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552" w:rsidRDefault="006F4552" w:rsidP="00B37D23">
      <w:pPr>
        <w:pStyle w:val="NoSpacing"/>
        <w:spacing w:line="360" w:lineRule="auto"/>
        <w:rPr>
          <w:rFonts w:ascii="Times New Roman" w:hAnsi="Times New Roman"/>
          <w:b/>
          <w:sz w:val="28"/>
          <w:szCs w:val="28"/>
        </w:rPr>
      </w:pPr>
      <w:r>
        <w:rPr>
          <w:rFonts w:ascii="Times New Roman" w:hAnsi="Times New Roman"/>
          <w:b/>
          <w:sz w:val="28"/>
          <w:szCs w:val="28"/>
        </w:rPr>
        <w:t>BUNTINX — Inversed</w:t>
      </w:r>
    </w:p>
    <w:p w:rsidR="006F4552" w:rsidRPr="00B37D23" w:rsidRDefault="006F4552" w:rsidP="00B37D23">
      <w:pPr>
        <w:pStyle w:val="NoSpacing"/>
        <w:spacing w:line="360" w:lineRule="auto"/>
        <w:rPr>
          <w:rFonts w:ascii="Times New Roman" w:hAnsi="Times New Roman"/>
          <w:sz w:val="24"/>
          <w:szCs w:val="24"/>
        </w:rPr>
      </w:pPr>
      <w:r w:rsidRPr="00B37D23">
        <w:rPr>
          <w:rFonts w:ascii="Times New Roman" w:hAnsi="Times New Roman"/>
          <w:sz w:val="24"/>
          <w:szCs w:val="24"/>
        </w:rPr>
        <w:t>&lt;4 figures</w:t>
      </w:r>
      <w:r>
        <w:rPr>
          <w:rFonts w:ascii="Times New Roman" w:hAnsi="Times New Roman"/>
          <w:sz w:val="24"/>
          <w:szCs w:val="24"/>
        </w:rPr>
        <w:t>; also some mathematical formulas appearing here as images</w:t>
      </w:r>
      <w:r w:rsidRPr="00B37D23">
        <w:rPr>
          <w:rFonts w:ascii="Times New Roman" w:hAnsi="Times New Roman"/>
          <w:sz w:val="24"/>
          <w:szCs w:val="24"/>
        </w:rPr>
        <w:t>&gt;</w:t>
      </w:r>
    </w:p>
    <w:p w:rsidR="006F4552" w:rsidRDefault="006F4552" w:rsidP="00B37D23">
      <w:pPr>
        <w:pStyle w:val="NoSpacing"/>
        <w:spacing w:line="360" w:lineRule="auto"/>
        <w:rPr>
          <w:rFonts w:ascii="Times New Roman" w:hAnsi="Times New Roman"/>
          <w:b/>
          <w:sz w:val="24"/>
          <w:szCs w:val="24"/>
        </w:rPr>
      </w:pPr>
    </w:p>
    <w:p w:rsidR="006F4552" w:rsidRPr="00BD68D3" w:rsidRDefault="006F4552" w:rsidP="00B37D23">
      <w:pPr>
        <w:pStyle w:val="NoSpacing"/>
        <w:spacing w:line="360" w:lineRule="auto"/>
        <w:rPr>
          <w:rFonts w:ascii="Times New Roman" w:hAnsi="Times New Roman"/>
          <w:b/>
          <w:sz w:val="24"/>
          <w:szCs w:val="24"/>
        </w:rPr>
      </w:pPr>
      <w:r w:rsidRPr="00BD68D3">
        <w:rPr>
          <w:rFonts w:ascii="Times New Roman" w:hAnsi="Times New Roman"/>
          <w:b/>
          <w:sz w:val="24"/>
          <w:szCs w:val="24"/>
        </w:rPr>
        <w:t>Inversed N-</w:t>
      </w:r>
      <w:r>
        <w:rPr>
          <w:rFonts w:ascii="Times New Roman" w:hAnsi="Times New Roman"/>
          <w:b/>
          <w:sz w:val="24"/>
          <w:szCs w:val="24"/>
        </w:rPr>
        <w:t>G</w:t>
      </w:r>
      <w:r w:rsidRPr="00BD68D3">
        <w:rPr>
          <w:rFonts w:ascii="Times New Roman" w:hAnsi="Times New Roman"/>
          <w:b/>
          <w:sz w:val="24"/>
          <w:szCs w:val="24"/>
        </w:rPr>
        <w:t xml:space="preserve">ram </w:t>
      </w:r>
      <w:r>
        <w:rPr>
          <w:rFonts w:ascii="Times New Roman" w:hAnsi="Times New Roman"/>
          <w:b/>
          <w:sz w:val="24"/>
          <w:szCs w:val="24"/>
        </w:rPr>
        <w:t>V</w:t>
      </w:r>
      <w:r w:rsidRPr="00BD68D3">
        <w:rPr>
          <w:rFonts w:ascii="Times New Roman" w:hAnsi="Times New Roman"/>
          <w:b/>
          <w:sz w:val="24"/>
          <w:szCs w:val="24"/>
        </w:rPr>
        <w:t xml:space="preserve">iewer: Searching the </w:t>
      </w:r>
      <w:r>
        <w:rPr>
          <w:rFonts w:ascii="Times New Roman" w:hAnsi="Times New Roman"/>
          <w:b/>
          <w:sz w:val="24"/>
          <w:szCs w:val="24"/>
        </w:rPr>
        <w:t>S</w:t>
      </w:r>
      <w:r w:rsidRPr="00BD68D3">
        <w:rPr>
          <w:rFonts w:ascii="Times New Roman" w:hAnsi="Times New Roman"/>
          <w:b/>
          <w:sz w:val="24"/>
          <w:szCs w:val="24"/>
        </w:rPr>
        <w:t>pace</w:t>
      </w:r>
      <w:r>
        <w:rPr>
          <w:rFonts w:ascii="Times New Roman" w:hAnsi="Times New Roman"/>
          <w:b/>
          <w:sz w:val="24"/>
          <w:szCs w:val="24"/>
        </w:rPr>
        <w:t xml:space="preserve"> </w:t>
      </w:r>
      <w:r w:rsidRPr="00BD68D3">
        <w:rPr>
          <w:rFonts w:ascii="Times New Roman" w:hAnsi="Times New Roman"/>
          <w:b/>
          <w:sz w:val="24"/>
          <w:szCs w:val="24"/>
        </w:rPr>
        <w:t xml:space="preserve">of </w:t>
      </w:r>
      <w:r>
        <w:rPr>
          <w:rFonts w:ascii="Times New Roman" w:hAnsi="Times New Roman"/>
          <w:b/>
          <w:sz w:val="24"/>
          <w:szCs w:val="24"/>
        </w:rPr>
        <w:t>W</w:t>
      </w:r>
      <w:r w:rsidRPr="00BD68D3">
        <w:rPr>
          <w:rFonts w:ascii="Times New Roman" w:hAnsi="Times New Roman"/>
          <w:b/>
          <w:sz w:val="24"/>
          <w:szCs w:val="24"/>
        </w:rPr>
        <w:t xml:space="preserve">ord </w:t>
      </w:r>
      <w:r>
        <w:rPr>
          <w:rFonts w:ascii="Times New Roman" w:hAnsi="Times New Roman"/>
          <w:b/>
          <w:sz w:val="24"/>
          <w:szCs w:val="24"/>
        </w:rPr>
        <w:t>T</w:t>
      </w:r>
      <w:r w:rsidRPr="00BD68D3">
        <w:rPr>
          <w:rFonts w:ascii="Times New Roman" w:hAnsi="Times New Roman"/>
          <w:b/>
          <w:sz w:val="24"/>
          <w:szCs w:val="24"/>
        </w:rPr>
        <w:t xml:space="preserve">emporal </w:t>
      </w:r>
      <w:r>
        <w:rPr>
          <w:rFonts w:ascii="Times New Roman" w:hAnsi="Times New Roman"/>
          <w:b/>
          <w:sz w:val="24"/>
          <w:szCs w:val="24"/>
        </w:rPr>
        <w:t>P</w:t>
      </w:r>
      <w:r w:rsidRPr="00BD68D3">
        <w:rPr>
          <w:rFonts w:ascii="Times New Roman" w:hAnsi="Times New Roman"/>
          <w:b/>
          <w:sz w:val="24"/>
          <w:szCs w:val="24"/>
        </w:rPr>
        <w:t>rofiles</w:t>
      </w:r>
    </w:p>
    <w:p w:rsidR="006F4552" w:rsidRDefault="006F4552" w:rsidP="00B37D23">
      <w:pPr>
        <w:pStyle w:val="NoSpacing"/>
        <w:spacing w:line="360" w:lineRule="auto"/>
        <w:rPr>
          <w:rFonts w:ascii="Times New Roman" w:hAnsi="Times New Roman"/>
          <w:sz w:val="24"/>
          <w:szCs w:val="24"/>
        </w:rPr>
      </w:pPr>
      <w:r w:rsidRPr="00BD68D3">
        <w:rPr>
          <w:rFonts w:ascii="Times New Roman" w:hAnsi="Times New Roman"/>
          <w:sz w:val="24"/>
          <w:szCs w:val="24"/>
        </w:rPr>
        <w:t xml:space="preserve">Buntinx, </w:t>
      </w:r>
      <w:r>
        <w:rPr>
          <w:rFonts w:ascii="Times New Roman" w:hAnsi="Times New Roman"/>
          <w:sz w:val="24"/>
          <w:szCs w:val="24"/>
        </w:rPr>
        <w:t xml:space="preserve">V. and </w:t>
      </w:r>
      <w:r w:rsidRPr="00BD68D3">
        <w:rPr>
          <w:rFonts w:ascii="Times New Roman" w:hAnsi="Times New Roman"/>
          <w:sz w:val="24"/>
          <w:szCs w:val="24"/>
        </w:rPr>
        <w:t>Kaplan</w:t>
      </w:r>
      <w:r>
        <w:rPr>
          <w:rFonts w:ascii="Times New Roman" w:hAnsi="Times New Roman"/>
          <w:sz w:val="24"/>
          <w:szCs w:val="24"/>
        </w:rPr>
        <w:t>, F.</w:t>
      </w:r>
    </w:p>
    <w:p w:rsidR="006F4552" w:rsidRPr="00BD68D3" w:rsidRDefault="006F4552" w:rsidP="00B37D23">
      <w:pPr>
        <w:pStyle w:val="NoSpacing"/>
        <w:spacing w:line="360" w:lineRule="auto"/>
        <w:rPr>
          <w:rFonts w:ascii="Times New Roman" w:hAnsi="Times New Roman"/>
          <w:sz w:val="24"/>
          <w:szCs w:val="24"/>
          <w:vertAlign w:val="superscript"/>
        </w:rPr>
      </w:pPr>
    </w:p>
    <w:p w:rsidR="002E5423" w:rsidRDefault="006F4552" w:rsidP="00B37D23">
      <w:pPr>
        <w:pStyle w:val="NoSpacing"/>
        <w:spacing w:line="360" w:lineRule="auto"/>
        <w:rPr>
          <w:rFonts w:ascii="Times New Roman" w:hAnsi="Times New Roman"/>
          <w:sz w:val="24"/>
          <w:szCs w:val="24"/>
        </w:rPr>
      </w:pPr>
      <w:r w:rsidRPr="00BD68D3">
        <w:rPr>
          <w:rFonts w:ascii="Times New Roman" w:hAnsi="Times New Roman"/>
          <w:sz w:val="24"/>
          <w:szCs w:val="24"/>
        </w:rPr>
        <w:t>Studies based on the visualization and analysis of temporal profiles of words using a so-called n-gram approach have been popular in recent years</w:t>
      </w:r>
      <w:r>
        <w:rPr>
          <w:rFonts w:ascii="Times New Roman" w:hAnsi="Times New Roman"/>
          <w:sz w:val="24"/>
          <w:szCs w:val="24"/>
        </w:rPr>
        <w:t xml:space="preserve"> (Michel et al., 2011; Delahaye and Gauvrit, 2013).</w:t>
      </w:r>
      <w:r w:rsidRPr="00BD68D3">
        <w:rPr>
          <w:rFonts w:ascii="Times New Roman" w:hAnsi="Times New Roman"/>
          <w:sz w:val="24"/>
          <w:szCs w:val="24"/>
        </w:rPr>
        <w:t xml:space="preserve"> However, most of the studies so far discuss the case of remarkable words </w:t>
      </w:r>
      <w:r>
        <w:rPr>
          <w:rFonts w:ascii="Times New Roman" w:hAnsi="Times New Roman"/>
          <w:sz w:val="24"/>
          <w:szCs w:val="24"/>
        </w:rPr>
        <w:t xml:space="preserve">that </w:t>
      </w:r>
      <w:r w:rsidRPr="00BD68D3">
        <w:rPr>
          <w:rFonts w:ascii="Times New Roman" w:hAnsi="Times New Roman"/>
          <w:sz w:val="24"/>
          <w:szCs w:val="24"/>
        </w:rPr>
        <w:t xml:space="preserve">are mainly found due to the researcher’s intuitions for finding </w:t>
      </w:r>
      <w:r>
        <w:rPr>
          <w:rFonts w:ascii="Times New Roman" w:hAnsi="Times New Roman"/>
          <w:sz w:val="24"/>
          <w:szCs w:val="24"/>
        </w:rPr>
        <w:t>‘</w:t>
      </w:r>
      <w:r w:rsidRPr="00BD68D3">
        <w:rPr>
          <w:rFonts w:ascii="Times New Roman" w:hAnsi="Times New Roman"/>
          <w:sz w:val="24"/>
          <w:szCs w:val="24"/>
        </w:rPr>
        <w:t>interesting</w:t>
      </w:r>
      <w:r>
        <w:rPr>
          <w:rFonts w:ascii="Times New Roman" w:hAnsi="Times New Roman"/>
          <w:sz w:val="24"/>
          <w:szCs w:val="24"/>
        </w:rPr>
        <w:t>’</w:t>
      </w:r>
      <w:r w:rsidRPr="00BD68D3">
        <w:rPr>
          <w:rFonts w:ascii="Times New Roman" w:hAnsi="Times New Roman"/>
          <w:sz w:val="24"/>
          <w:szCs w:val="24"/>
        </w:rPr>
        <w:t xml:space="preserve"> curves using the n-gram viewer. In this paper, we investigate how we could inverse the problem and automatically explore the space of temporal curves in se</w:t>
      </w:r>
      <w:bookmarkStart w:id="0" w:name="_GoBack"/>
      <w:r w:rsidRPr="00BD68D3">
        <w:rPr>
          <w:rFonts w:ascii="Times New Roman" w:hAnsi="Times New Roman"/>
          <w:sz w:val="24"/>
          <w:szCs w:val="24"/>
        </w:rPr>
        <w:t>a</w:t>
      </w:r>
      <w:bookmarkEnd w:id="0"/>
      <w:r w:rsidRPr="00BD68D3">
        <w:rPr>
          <w:rFonts w:ascii="Times New Roman" w:hAnsi="Times New Roman"/>
          <w:sz w:val="24"/>
          <w:szCs w:val="24"/>
        </w:rPr>
        <w:t xml:space="preserve">rch for words. For instance, we could be interested in asking the system to retrieve all curves </w:t>
      </w:r>
      <w:r>
        <w:rPr>
          <w:rFonts w:ascii="Times New Roman" w:hAnsi="Times New Roman"/>
          <w:sz w:val="24"/>
          <w:szCs w:val="24"/>
        </w:rPr>
        <w:t>‘</w:t>
      </w:r>
      <w:r w:rsidRPr="00BD68D3">
        <w:rPr>
          <w:rFonts w:ascii="Times New Roman" w:hAnsi="Times New Roman"/>
          <w:sz w:val="24"/>
          <w:szCs w:val="24"/>
        </w:rPr>
        <w:t>similar</w:t>
      </w:r>
      <w:r>
        <w:rPr>
          <w:rFonts w:ascii="Times New Roman" w:hAnsi="Times New Roman"/>
          <w:sz w:val="24"/>
          <w:szCs w:val="24"/>
        </w:rPr>
        <w:t>’</w:t>
      </w:r>
      <w:r w:rsidRPr="00BD68D3">
        <w:rPr>
          <w:rFonts w:ascii="Times New Roman" w:hAnsi="Times New Roman"/>
          <w:sz w:val="24"/>
          <w:szCs w:val="24"/>
        </w:rPr>
        <w:t xml:space="preserve"> to a given one. This would entail the definition of a method to describe temporal profiles and classify them according to a predefined distance.</w:t>
      </w:r>
    </w:p>
    <w:p w:rsidR="002E5423" w:rsidRDefault="002E5423" w:rsidP="00B37D23">
      <w:pPr>
        <w:pStyle w:val="NoSpacing"/>
        <w:spacing w:line="360" w:lineRule="auto"/>
        <w:rPr>
          <w:rFonts w:ascii="Times New Roman" w:hAnsi="Times New Roman"/>
          <w:sz w:val="24"/>
          <w:szCs w:val="24"/>
        </w:rPr>
      </w:pPr>
    </w:p>
    <w:p w:rsidR="006F4552" w:rsidRDefault="00337F67" w:rsidP="00B37D23">
      <w:pPr>
        <w:pStyle w:val="NoSpacing"/>
        <w:spacing w:line="360" w:lineRule="auto"/>
        <w:rPr>
          <w:rFonts w:ascii="Times New Roman" w:hAnsi="Times New Roman"/>
          <w:sz w:val="24"/>
          <w:szCs w:val="24"/>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5720080" cy="3572510"/>
            <wp:effectExtent l="0" t="0" r="0" b="8890"/>
            <wp:wrapTopAndBottom/>
            <wp:docPr id="18" name="Image 1" descr="C:\Users\buntinx\Dropbox\projets\0.abstract\figures\4-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buntinx\Dropbox\projets\0.abstract\figures\4-curv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EBC">
        <w:rPr>
          <w:rFonts w:ascii="Times New Roman" w:hAnsi="Times New Roman"/>
          <w:sz w:val="24"/>
          <w:szCs w:val="24"/>
        </w:rPr>
        <w:pict>
          <v:rect id="_x0000_i1025" style="width:0;height:1.5pt" o:hralign="center" o:hrstd="t" o:hr="t" fillcolor="#a0a0a0" stroked="f"/>
        </w:pict>
      </w:r>
    </w:p>
    <w:p w:rsidR="006F4552" w:rsidRPr="00B37D23" w:rsidRDefault="006F4552" w:rsidP="00B37D23">
      <w:pPr>
        <w:pStyle w:val="NoSpacing"/>
        <w:spacing w:line="360" w:lineRule="auto"/>
        <w:rPr>
          <w:rFonts w:ascii="Times New Roman" w:hAnsi="Times New Roman"/>
          <w:sz w:val="24"/>
          <w:szCs w:val="24"/>
        </w:rPr>
      </w:pPr>
      <w:r>
        <w:rPr>
          <w:rFonts w:ascii="Times New Roman" w:hAnsi="Times New Roman"/>
          <w:sz w:val="24"/>
          <w:szCs w:val="24"/>
        </w:rPr>
        <w:lastRenderedPageBreak/>
        <w:t>Figure 1. Four</w:t>
      </w:r>
      <w:r w:rsidRPr="00B37D23">
        <w:rPr>
          <w:rFonts w:ascii="Times New Roman" w:hAnsi="Times New Roman"/>
          <w:sz w:val="24"/>
          <w:szCs w:val="24"/>
        </w:rPr>
        <w:t xml:space="preserve"> examples of curves: (1) The word ‘1889’ is very popular in the year 1889 but ceases to be as interesting quickly after</w:t>
      </w:r>
      <w:r>
        <w:rPr>
          <w:rFonts w:ascii="Times New Roman" w:hAnsi="Times New Roman"/>
          <w:sz w:val="24"/>
          <w:szCs w:val="24"/>
        </w:rPr>
        <w:t>;</w:t>
      </w:r>
      <w:r w:rsidRPr="00B37D23">
        <w:rPr>
          <w:rFonts w:ascii="Times New Roman" w:hAnsi="Times New Roman"/>
          <w:sz w:val="24"/>
          <w:szCs w:val="24"/>
        </w:rPr>
        <w:t xml:space="preserve"> (2</w:t>
      </w:r>
      <w:r>
        <w:rPr>
          <w:rFonts w:ascii="Times New Roman" w:hAnsi="Times New Roman"/>
          <w:sz w:val="24"/>
          <w:szCs w:val="24"/>
        </w:rPr>
        <w:t>)</w:t>
      </w:r>
      <w:r w:rsidRPr="00B37D23">
        <w:rPr>
          <w:rFonts w:ascii="Times New Roman" w:hAnsi="Times New Roman"/>
          <w:sz w:val="24"/>
          <w:szCs w:val="24"/>
        </w:rPr>
        <w:t xml:space="preserve"> </w:t>
      </w:r>
      <w:r>
        <w:rPr>
          <w:rFonts w:ascii="Times New Roman" w:hAnsi="Times New Roman"/>
          <w:sz w:val="24"/>
          <w:szCs w:val="24"/>
        </w:rPr>
        <w:t>t</w:t>
      </w:r>
      <w:r w:rsidRPr="00B37D23">
        <w:rPr>
          <w:rFonts w:ascii="Times New Roman" w:hAnsi="Times New Roman"/>
          <w:sz w:val="24"/>
          <w:szCs w:val="24"/>
        </w:rPr>
        <w:t xml:space="preserve">he term ‘olympique’ is very popular every </w:t>
      </w:r>
      <w:r>
        <w:rPr>
          <w:rFonts w:ascii="Times New Roman" w:hAnsi="Times New Roman"/>
          <w:sz w:val="24"/>
          <w:szCs w:val="24"/>
        </w:rPr>
        <w:t xml:space="preserve">four </w:t>
      </w:r>
      <w:r w:rsidRPr="00B37D23">
        <w:rPr>
          <w:rFonts w:ascii="Times New Roman" w:hAnsi="Times New Roman"/>
          <w:sz w:val="24"/>
          <w:szCs w:val="24"/>
        </w:rPr>
        <w:t>years</w:t>
      </w:r>
      <w:r>
        <w:rPr>
          <w:rFonts w:ascii="Times New Roman" w:hAnsi="Times New Roman"/>
          <w:sz w:val="24"/>
          <w:szCs w:val="24"/>
        </w:rPr>
        <w:t>;</w:t>
      </w:r>
      <w:r w:rsidRPr="00B37D23">
        <w:rPr>
          <w:rFonts w:ascii="Times New Roman" w:hAnsi="Times New Roman"/>
          <w:sz w:val="24"/>
          <w:szCs w:val="24"/>
        </w:rPr>
        <w:t xml:space="preserve"> (3) </w:t>
      </w:r>
      <w:r>
        <w:rPr>
          <w:rFonts w:ascii="Times New Roman" w:hAnsi="Times New Roman"/>
          <w:sz w:val="24"/>
          <w:szCs w:val="24"/>
        </w:rPr>
        <w:t>t</w:t>
      </w:r>
      <w:r w:rsidRPr="00B37D23">
        <w:rPr>
          <w:rFonts w:ascii="Times New Roman" w:hAnsi="Times New Roman"/>
          <w:sz w:val="24"/>
          <w:szCs w:val="24"/>
        </w:rPr>
        <w:t>he term ‘informatique’ keeps getting more popular over time</w:t>
      </w:r>
      <w:r>
        <w:rPr>
          <w:rFonts w:ascii="Times New Roman" w:hAnsi="Times New Roman"/>
          <w:sz w:val="24"/>
          <w:szCs w:val="24"/>
        </w:rPr>
        <w:t>;</w:t>
      </w:r>
      <w:r w:rsidRPr="00B37D23">
        <w:rPr>
          <w:rFonts w:ascii="Times New Roman" w:hAnsi="Times New Roman"/>
          <w:sz w:val="24"/>
          <w:szCs w:val="24"/>
        </w:rPr>
        <w:t xml:space="preserve"> (4) </w:t>
      </w:r>
      <w:r>
        <w:rPr>
          <w:rFonts w:ascii="Times New Roman" w:hAnsi="Times New Roman"/>
          <w:sz w:val="24"/>
          <w:szCs w:val="24"/>
        </w:rPr>
        <w:t>t</w:t>
      </w:r>
      <w:r w:rsidRPr="00B37D23">
        <w:rPr>
          <w:rFonts w:ascii="Times New Roman" w:hAnsi="Times New Roman"/>
          <w:sz w:val="24"/>
          <w:szCs w:val="24"/>
        </w:rPr>
        <w:t>he term ‘URSS’ is very popular only between 1950 and 1990.</w:t>
      </w:r>
    </w:p>
    <w:p w:rsidR="006F4552" w:rsidRDefault="006F4552" w:rsidP="00B37D23">
      <w:pPr>
        <w:pStyle w:val="NoSpacing"/>
        <w:spacing w:line="360" w:lineRule="auto"/>
        <w:rPr>
          <w:rFonts w:ascii="Times New Roman" w:hAnsi="Times New Roman"/>
          <w:i/>
          <w:sz w:val="24"/>
          <w:szCs w:val="24"/>
        </w:rPr>
      </w:pPr>
    </w:p>
    <w:p w:rsidR="002E5423" w:rsidRDefault="002E5423" w:rsidP="00B37D23">
      <w:pPr>
        <w:pStyle w:val="NoSpacing"/>
        <w:spacing w:line="360" w:lineRule="auto"/>
        <w:rPr>
          <w:rFonts w:ascii="Times New Roman" w:hAnsi="Times New Roman"/>
          <w:i/>
          <w:sz w:val="24"/>
          <w:szCs w:val="24"/>
        </w:rPr>
      </w:pP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The study presented in this paper uses a database of 4 million articles covering a period of 200 years and is composed of digitized facsimiles of </w:t>
      </w:r>
      <w:r>
        <w:rPr>
          <w:rFonts w:ascii="Times New Roman" w:hAnsi="Times New Roman"/>
          <w:sz w:val="24"/>
          <w:szCs w:val="24"/>
        </w:rPr>
        <w:t>‘</w:t>
      </w:r>
      <w:r w:rsidRPr="00BD68D3">
        <w:rPr>
          <w:rFonts w:ascii="Times New Roman" w:hAnsi="Times New Roman"/>
          <w:sz w:val="24"/>
          <w:szCs w:val="24"/>
        </w:rPr>
        <w:t>Le Journal de Genève</w:t>
      </w:r>
      <w:r>
        <w:rPr>
          <w:rFonts w:ascii="Times New Roman" w:hAnsi="Times New Roman"/>
          <w:sz w:val="24"/>
          <w:szCs w:val="24"/>
        </w:rPr>
        <w:t>’</w:t>
      </w:r>
      <w:r w:rsidRPr="00BD68D3">
        <w:rPr>
          <w:rFonts w:ascii="Times New Roman" w:hAnsi="Times New Roman"/>
          <w:sz w:val="24"/>
          <w:szCs w:val="24"/>
        </w:rPr>
        <w:t xml:space="preserve"> and </w:t>
      </w:r>
      <w:r>
        <w:rPr>
          <w:rFonts w:ascii="Times New Roman" w:hAnsi="Times New Roman"/>
          <w:sz w:val="24"/>
          <w:szCs w:val="24"/>
        </w:rPr>
        <w:t>‘</w:t>
      </w:r>
      <w:r w:rsidRPr="00BD68D3">
        <w:rPr>
          <w:rFonts w:ascii="Times New Roman" w:hAnsi="Times New Roman"/>
          <w:sz w:val="24"/>
          <w:szCs w:val="24"/>
        </w:rPr>
        <w:t>La Gazette de Lausanne</w:t>
      </w:r>
      <w:r>
        <w:rPr>
          <w:rFonts w:ascii="Times New Roman" w:hAnsi="Times New Roman"/>
          <w:sz w:val="24"/>
          <w:szCs w:val="24"/>
        </w:rPr>
        <w:t>’</w:t>
      </w:r>
      <w:r w:rsidRPr="00BD68D3">
        <w:rPr>
          <w:rFonts w:ascii="Times New Roman" w:hAnsi="Times New Roman"/>
          <w:sz w:val="24"/>
          <w:szCs w:val="24"/>
        </w:rPr>
        <w:t xml:space="preserve">. Each article has been OCRed and indexed in an SQL database. For each indexed word, the yearly temporal profile showing the relative number of word occurrences in the corpus has been pre-computed. We designed an n-gram viewer that allows for the simultaneous comparison of up to </w:t>
      </w:r>
      <w:r>
        <w:rPr>
          <w:rFonts w:ascii="Times New Roman" w:hAnsi="Times New Roman"/>
          <w:sz w:val="24"/>
          <w:szCs w:val="24"/>
        </w:rPr>
        <w:t xml:space="preserve">four </w:t>
      </w:r>
      <w:r w:rsidRPr="00BD68D3">
        <w:rPr>
          <w:rFonts w:ascii="Times New Roman" w:hAnsi="Times New Roman"/>
          <w:sz w:val="24"/>
          <w:szCs w:val="24"/>
        </w:rPr>
        <w:t xml:space="preserve">words. In order to compare these curves with one another and therefore be able to retrieve </w:t>
      </w:r>
      <w:r>
        <w:rPr>
          <w:rFonts w:ascii="Times New Roman" w:hAnsi="Times New Roman"/>
          <w:sz w:val="24"/>
          <w:szCs w:val="24"/>
        </w:rPr>
        <w:t>‘</w:t>
      </w:r>
      <w:r w:rsidRPr="00BD68D3">
        <w:rPr>
          <w:rFonts w:ascii="Times New Roman" w:hAnsi="Times New Roman"/>
          <w:sz w:val="24"/>
          <w:szCs w:val="24"/>
        </w:rPr>
        <w:t>similar</w:t>
      </w:r>
      <w:r>
        <w:rPr>
          <w:rFonts w:ascii="Times New Roman" w:hAnsi="Times New Roman"/>
          <w:sz w:val="24"/>
          <w:szCs w:val="24"/>
        </w:rPr>
        <w:t>’</w:t>
      </w:r>
      <w:r w:rsidRPr="00BD68D3">
        <w:rPr>
          <w:rFonts w:ascii="Times New Roman" w:hAnsi="Times New Roman"/>
          <w:sz w:val="24"/>
          <w:szCs w:val="24"/>
        </w:rPr>
        <w:t xml:space="preserve"> curves automatically in the database, we need to find a simple way of describing them. The problem could be approached in a very general manner (how to describe an unknown curve by approximating it on a given decomposition base) or could take into account the fact that we are dealing with temporal profiles that could be described by a given limited number of archetypical curves. The second option implies having some a priori knowledge about the kind of curves one might encounter but has the advantage of allowing for a very compact description of general curves using a family of possible profiles. We choose this second option in this paper. </w:t>
      </w: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The first step of our curve analyzer is to associate a given curve to a preexisting curve family. This can be done in a hierarchical manner. At this stage of our research, we decompose curves into four basic families: </w:t>
      </w:r>
      <w:r>
        <w:rPr>
          <w:rFonts w:ascii="Times New Roman" w:hAnsi="Times New Roman"/>
          <w:sz w:val="24"/>
          <w:szCs w:val="24"/>
        </w:rPr>
        <w:t>‘</w:t>
      </w:r>
      <w:r w:rsidRPr="00BD68D3">
        <w:rPr>
          <w:rFonts w:ascii="Times New Roman" w:hAnsi="Times New Roman"/>
          <w:sz w:val="24"/>
          <w:szCs w:val="24"/>
        </w:rPr>
        <w:t>Dirac</w:t>
      </w:r>
      <w:r>
        <w:rPr>
          <w:rFonts w:ascii="Times New Roman" w:hAnsi="Times New Roman"/>
          <w:sz w:val="24"/>
          <w:szCs w:val="24"/>
        </w:rPr>
        <w:t>’</w:t>
      </w:r>
      <w:r w:rsidRPr="00BD68D3">
        <w:rPr>
          <w:rFonts w:ascii="Times New Roman" w:hAnsi="Times New Roman"/>
          <w:sz w:val="24"/>
          <w:szCs w:val="24"/>
        </w:rPr>
        <w:t xml:space="preserve"> curves (with a single peak), periodic curves (with regular peaks of popularity), monotonic linear curves (either increasing or decreasing) and </w:t>
      </w:r>
      <w:r>
        <w:rPr>
          <w:rFonts w:ascii="Times New Roman" w:hAnsi="Times New Roman"/>
          <w:sz w:val="24"/>
          <w:szCs w:val="24"/>
        </w:rPr>
        <w:t>‘</w:t>
      </w:r>
      <w:r w:rsidRPr="00BD68D3">
        <w:rPr>
          <w:rFonts w:ascii="Times New Roman" w:hAnsi="Times New Roman"/>
          <w:sz w:val="24"/>
          <w:szCs w:val="24"/>
        </w:rPr>
        <w:t>square</w:t>
      </w:r>
      <w:r>
        <w:rPr>
          <w:rFonts w:ascii="Times New Roman" w:hAnsi="Times New Roman"/>
          <w:sz w:val="24"/>
          <w:szCs w:val="24"/>
        </w:rPr>
        <w:t>’</w:t>
      </w:r>
      <w:r w:rsidRPr="00BD68D3">
        <w:rPr>
          <w:rFonts w:ascii="Times New Roman" w:hAnsi="Times New Roman"/>
          <w:sz w:val="24"/>
          <w:szCs w:val="24"/>
        </w:rPr>
        <w:t xml:space="preserve"> curves (associated with a predefined period). It is clear that these </w:t>
      </w:r>
      <w:r>
        <w:rPr>
          <w:rFonts w:ascii="Times New Roman" w:hAnsi="Times New Roman"/>
          <w:sz w:val="24"/>
          <w:szCs w:val="24"/>
        </w:rPr>
        <w:t xml:space="preserve">four </w:t>
      </w:r>
      <w:r w:rsidRPr="00BD68D3">
        <w:rPr>
          <w:rFonts w:ascii="Times New Roman" w:hAnsi="Times New Roman"/>
          <w:sz w:val="24"/>
          <w:szCs w:val="24"/>
        </w:rPr>
        <w:t xml:space="preserve">families do not cover the entire spectrum of possible curves but they do provide a possible starting point for investigating the space of </w:t>
      </w:r>
      <w:r>
        <w:rPr>
          <w:rFonts w:ascii="Times New Roman" w:hAnsi="Times New Roman"/>
          <w:sz w:val="24"/>
          <w:szCs w:val="24"/>
        </w:rPr>
        <w:t>‘</w:t>
      </w:r>
      <w:r w:rsidRPr="00BD68D3">
        <w:rPr>
          <w:rFonts w:ascii="Times New Roman" w:hAnsi="Times New Roman"/>
          <w:sz w:val="24"/>
          <w:szCs w:val="24"/>
        </w:rPr>
        <w:t>remarkable</w:t>
      </w:r>
      <w:r>
        <w:rPr>
          <w:rFonts w:ascii="Times New Roman" w:hAnsi="Times New Roman"/>
          <w:sz w:val="24"/>
          <w:szCs w:val="24"/>
        </w:rPr>
        <w:t>’</w:t>
      </w:r>
      <w:r w:rsidRPr="00BD68D3">
        <w:rPr>
          <w:rFonts w:ascii="Times New Roman" w:hAnsi="Times New Roman"/>
          <w:sz w:val="24"/>
          <w:szCs w:val="24"/>
        </w:rPr>
        <w:t xml:space="preserve"> curves. To determine if a given curve can be reasonably approximated by one of the </w:t>
      </w:r>
      <w:r>
        <w:rPr>
          <w:rFonts w:ascii="Times New Roman" w:hAnsi="Times New Roman"/>
          <w:sz w:val="24"/>
          <w:szCs w:val="24"/>
        </w:rPr>
        <w:t xml:space="preserve">four </w:t>
      </w:r>
      <w:r w:rsidRPr="00BD68D3">
        <w:rPr>
          <w:rFonts w:ascii="Times New Roman" w:hAnsi="Times New Roman"/>
          <w:sz w:val="24"/>
          <w:szCs w:val="24"/>
        </w:rPr>
        <w:t xml:space="preserve">families, we carry out a sequence of tests, starting with the periodicity of the curve. To evaluate whether a curve is periodic we simply compute its Fourier transform and automatically check for hidden periodicity. If the curve is detected to be periodic we extract the period and try to fit a </w:t>
      </w:r>
      <w:r>
        <w:rPr>
          <w:rFonts w:ascii="Times New Roman" w:hAnsi="Times New Roman"/>
          <w:sz w:val="24"/>
          <w:szCs w:val="24"/>
        </w:rPr>
        <w:t>‘</w:t>
      </w:r>
      <w:r w:rsidRPr="00BD68D3">
        <w:rPr>
          <w:rFonts w:ascii="Times New Roman" w:hAnsi="Times New Roman"/>
          <w:sz w:val="24"/>
          <w:szCs w:val="24"/>
        </w:rPr>
        <w:t>comb</w:t>
      </w:r>
      <w:r>
        <w:rPr>
          <w:rFonts w:ascii="Times New Roman" w:hAnsi="Times New Roman"/>
          <w:sz w:val="24"/>
          <w:szCs w:val="24"/>
        </w:rPr>
        <w:t>’</w:t>
      </w:r>
      <w:r w:rsidRPr="00BD68D3">
        <w:rPr>
          <w:rFonts w:ascii="Times New Roman" w:hAnsi="Times New Roman"/>
          <w:sz w:val="24"/>
          <w:szCs w:val="24"/>
        </w:rPr>
        <w:t xml:space="preserve"> function as defined by the following formula:</w:t>
      </w:r>
    </w:p>
    <w:p w:rsidR="006F4552" w:rsidRPr="00BD68D3" w:rsidRDefault="006F4552" w:rsidP="00B37D23">
      <w:pPr>
        <w:pStyle w:val="NoSpacing"/>
        <w:spacing w:line="360" w:lineRule="auto"/>
        <w:ind w:firstLine="720"/>
        <w:rPr>
          <w:rFonts w:ascii="Times New Roman" w:hAnsi="Times New Roman"/>
          <w:sz w:val="24"/>
          <w:szCs w:val="24"/>
        </w:rPr>
      </w:pPr>
    </w:p>
    <w:p w:rsidR="00B800A7" w:rsidRDefault="006F4552" w:rsidP="00B37D23">
      <w:pPr>
        <w:pStyle w:val="NoSpacing"/>
        <w:spacing w:line="360" w:lineRule="auto"/>
        <w:ind w:firstLine="720"/>
        <w:rPr>
          <w:rFonts w:ascii="Times New Roman" w:eastAsia="MS Mincho" w:hAnsi="Times New Roman"/>
          <w:sz w:val="24"/>
          <w:szCs w:val="24"/>
        </w:rPr>
      </w:pPr>
      <w:r w:rsidRPr="00BD68D3">
        <w:rPr>
          <w:rFonts w:ascii="Times New Roman" w:eastAsia="MS Mincho" w:hAnsi="Times New Roman"/>
          <w:sz w:val="24"/>
          <w:szCs w:val="24"/>
        </w:rPr>
        <w:t xml:space="preserve"> </w:t>
      </w:r>
    </w:p>
    <w:p w:rsidR="002E5423" w:rsidRDefault="002E5423" w:rsidP="00B37D23">
      <w:pPr>
        <w:pStyle w:val="NoSpacing"/>
        <w:spacing w:line="360" w:lineRule="auto"/>
        <w:ind w:firstLine="720"/>
        <w:rPr>
          <w:rFonts w:ascii="Times New Roman" w:hAnsi="Times New Roman"/>
          <w:sz w:val="24"/>
          <w:szCs w:val="24"/>
        </w:rPr>
      </w:pPr>
    </w:p>
    <w:p w:rsidR="006F4552" w:rsidRPr="00BD68D3" w:rsidRDefault="00337F67" w:rsidP="00B37D23">
      <w:pPr>
        <w:pStyle w:val="NoSpacing"/>
        <w:spacing w:line="360" w:lineRule="auto"/>
        <w:ind w:firstLine="720"/>
        <w:rPr>
          <w:rFonts w:ascii="Times New Roman" w:hAnsi="Times New Roman"/>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x;a,b,m,t</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0,    if x&lt;m                                                       </m:t>
                </m:r>
              </m:e>
              <m:e>
                <m:r>
                  <w:rPr>
                    <w:rFonts w:ascii="Cambria Math" w:hAnsi="Cambria Math"/>
                    <w:sz w:val="24"/>
                    <w:szCs w:val="24"/>
                  </w:rPr>
                  <m:t xml:space="preserve">a,    &amp;if x≥m  and  </m:t>
                </m:r>
                <m:d>
                  <m:dPr>
                    <m:ctrlPr>
                      <w:rPr>
                        <w:rFonts w:ascii="Cambria Math" w:hAnsi="Cambria Math"/>
                        <w:i/>
                        <w:sz w:val="24"/>
                        <w:szCs w:val="24"/>
                      </w:rPr>
                    </m:ctrlPr>
                  </m:dPr>
                  <m:e>
                    <m:r>
                      <w:rPr>
                        <w:rFonts w:ascii="Cambria Math" w:hAnsi="Cambria Math"/>
                        <w:sz w:val="24"/>
                        <w:szCs w:val="24"/>
                      </w:rPr>
                      <m:t>x-m</m:t>
                    </m:r>
                  </m:e>
                </m:d>
                <m:r>
                  <w:rPr>
                    <w:rFonts w:ascii="Cambria Math" w:hAnsi="Cambria Math"/>
                    <w:sz w:val="24"/>
                    <w:szCs w:val="24"/>
                  </w:rPr>
                  <m:t xml:space="preserve"> modulo t=0</m:t>
                </m:r>
                <m:ctrlPr>
                  <w:rPr>
                    <w:rFonts w:ascii="Cambria Math" w:eastAsia="Cambria Math" w:hAnsi="Cambria Math" w:cs="Cambria Math"/>
                    <w:i/>
                    <w:sz w:val="24"/>
                    <w:szCs w:val="24"/>
                  </w:rPr>
                </m:ctrlPr>
              </m:e>
              <m:e>
                <m:r>
                  <w:rPr>
                    <w:rFonts w:ascii="Cambria Math" w:hAnsi="Cambria Math"/>
                    <w:sz w:val="24"/>
                    <w:szCs w:val="24"/>
                  </w:rPr>
                  <m:t xml:space="preserve">b,    &amp;if x≥m  and  </m:t>
                </m:r>
                <m:d>
                  <m:dPr>
                    <m:ctrlPr>
                      <w:rPr>
                        <w:rFonts w:ascii="Cambria Math" w:hAnsi="Cambria Math"/>
                        <w:i/>
                        <w:sz w:val="24"/>
                        <w:szCs w:val="24"/>
                      </w:rPr>
                    </m:ctrlPr>
                  </m:dPr>
                  <m:e>
                    <m:r>
                      <w:rPr>
                        <w:rFonts w:ascii="Cambria Math" w:hAnsi="Cambria Math"/>
                        <w:sz w:val="24"/>
                        <w:szCs w:val="24"/>
                      </w:rPr>
                      <m:t>x-m</m:t>
                    </m:r>
                  </m:e>
                </m:d>
                <m:r>
                  <w:rPr>
                    <w:rFonts w:ascii="Cambria Math" w:hAnsi="Cambria Math"/>
                    <w:sz w:val="24"/>
                    <w:szCs w:val="24"/>
                  </w:rPr>
                  <m:t xml:space="preserve"> modulo t≠0</m:t>
                </m:r>
              </m:e>
            </m:eqArr>
          </m:e>
        </m:d>
      </m:oMath>
      <w:r w:rsidR="006F4552" w:rsidRPr="00BD68D3">
        <w:rPr>
          <w:rFonts w:ascii="Times New Roman" w:hAnsi="Times New Roman"/>
          <w:sz w:val="24"/>
          <w:szCs w:val="24"/>
        </w:rPr>
        <w:t>The fitting is done using Particle Swarm Optimization method (PSO)</w:t>
      </w:r>
      <w:r w:rsidR="006F4552">
        <w:rPr>
          <w:rFonts w:ascii="Times New Roman" w:hAnsi="Times New Roman"/>
          <w:sz w:val="24"/>
          <w:szCs w:val="24"/>
        </w:rPr>
        <w:t xml:space="preserve"> (Trelea, 2003),</w:t>
      </w:r>
      <w:r w:rsidR="006F4552" w:rsidRPr="00BD68D3">
        <w:rPr>
          <w:rFonts w:ascii="Times New Roman" w:hAnsi="Times New Roman"/>
          <w:sz w:val="24"/>
          <w:szCs w:val="24"/>
        </w:rPr>
        <w:t xml:space="preserve"> and the quality of the fitting with the theoretical curve is measured using the classical least squares error (minimizes the sum of squared </w:t>
      </w:r>
      <w:hyperlink r:id="rId8" w:tooltip="Errors and residuals in statistics" w:history="1">
        <w:r w:rsidR="006F4552" w:rsidRPr="00BD68D3">
          <w:rPr>
            <w:rFonts w:ascii="Times New Roman" w:hAnsi="Times New Roman"/>
            <w:sz w:val="24"/>
            <w:szCs w:val="24"/>
          </w:rPr>
          <w:t>residuals</w:t>
        </w:r>
      </w:hyperlink>
      <w:r w:rsidR="006F4552" w:rsidRPr="00BD68D3">
        <w:rPr>
          <w:rFonts w:ascii="Times New Roman" w:hAnsi="Times New Roman"/>
          <w:sz w:val="24"/>
          <w:szCs w:val="24"/>
        </w:rPr>
        <w:t>).</w:t>
      </w:r>
    </w:p>
    <w:p w:rsidR="006F4552" w:rsidRPr="00BD68D3" w:rsidRDefault="006F4552" w:rsidP="00B37D23">
      <w:pPr>
        <w:pStyle w:val="NoSpacing"/>
        <w:spacing w:line="360" w:lineRule="auto"/>
        <w:rPr>
          <w:rFonts w:ascii="Times New Roman" w:hAnsi="Times New Roman"/>
          <w:sz w:val="24"/>
          <w:szCs w:val="24"/>
        </w:rPr>
      </w:pPr>
    </w:p>
    <w:p w:rsidR="006F4552" w:rsidRPr="00337F67" w:rsidRDefault="00337F67" w:rsidP="00B37D23">
      <w:pPr>
        <w:pStyle w:val="NoSpacing"/>
        <w:spacing w:line="360" w:lineRule="auto"/>
        <w:rPr>
          <w:rFonts w:ascii="Times New Roman" w:hAnsi="Times New Roman"/>
          <w:sz w:val="24"/>
          <w:szCs w:val="24"/>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align>outside</wp:align>
            </wp:positionV>
            <wp:extent cx="6728460" cy="2105025"/>
            <wp:effectExtent l="0" t="0" r="0" b="9525"/>
            <wp:wrapTopAndBottom/>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105025"/>
                    </a:xfrm>
                    <a:prstGeom prst="rect">
                      <a:avLst/>
                    </a:prstGeom>
                    <a:noFill/>
                  </pic:spPr>
                </pic:pic>
              </a:graphicData>
            </a:graphic>
            <wp14:sizeRelH relativeFrom="page">
              <wp14:pctWidth>0</wp14:pctWidth>
            </wp14:sizeRelH>
            <wp14:sizeRelV relativeFrom="page">
              <wp14:pctHeight>0</wp14:pctHeight>
            </wp14:sizeRelV>
          </wp:anchor>
        </w:drawing>
      </w:r>
      <w:r w:rsidR="00B40EBC">
        <w:rPr>
          <w:rFonts w:ascii="Times New Roman" w:hAnsi="Times New Roman"/>
          <w:sz w:val="24"/>
          <w:szCs w:val="24"/>
        </w:rPr>
        <w:pict>
          <v:rect id="_x0000_i1026" style="width:0;height:1.5pt" o:hralign="center" o:hrstd="t" o:hr="t" fillcolor="#a0a0a0" stroked="f"/>
        </w:pict>
      </w:r>
    </w:p>
    <w:p w:rsidR="006F4552" w:rsidRPr="00301702" w:rsidRDefault="006F4552" w:rsidP="00B37D23">
      <w:pPr>
        <w:pStyle w:val="NoSpacing"/>
        <w:spacing w:line="360" w:lineRule="auto"/>
        <w:rPr>
          <w:rFonts w:ascii="Times New Roman" w:hAnsi="Times New Roman"/>
          <w:sz w:val="24"/>
          <w:szCs w:val="24"/>
        </w:rPr>
      </w:pPr>
      <w:r w:rsidRPr="00301702">
        <w:rPr>
          <w:rFonts w:ascii="Times New Roman" w:hAnsi="Times New Roman"/>
          <w:sz w:val="24"/>
          <w:szCs w:val="24"/>
        </w:rPr>
        <w:t>Figure 2. Temporal profile (blue) of the word ‘olympique’ with fitted curve (green) and Fourier transform (right).</w:t>
      </w:r>
    </w:p>
    <w:p w:rsidR="006F4552" w:rsidRDefault="006F4552" w:rsidP="00B37D23">
      <w:pPr>
        <w:pStyle w:val="NoSpacing"/>
        <w:spacing w:line="360" w:lineRule="auto"/>
        <w:rPr>
          <w:rFonts w:ascii="Times New Roman" w:hAnsi="Times New Roman"/>
          <w:sz w:val="24"/>
          <w:szCs w:val="24"/>
        </w:rPr>
      </w:pP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Using the model, the extracted period becomes a way of comparing periodic curves with one another. </w:t>
      </w:r>
      <w:r w:rsidRPr="00337F67">
        <w:rPr>
          <w:rFonts w:ascii="Times New Roman" w:hAnsi="Times New Roman"/>
          <w:sz w:val="24"/>
          <w:szCs w:val="24"/>
        </w:rPr>
        <w:t>Figure 3</w:t>
      </w:r>
      <w:r w:rsidRPr="00BD68D3">
        <w:rPr>
          <w:rFonts w:ascii="Times New Roman" w:hAnsi="Times New Roman"/>
          <w:sz w:val="24"/>
          <w:szCs w:val="24"/>
        </w:rPr>
        <w:t xml:space="preserve"> shows different curves sorted by periodicities.</w:t>
      </w:r>
    </w:p>
    <w:p w:rsidR="006F4552" w:rsidRPr="00BD68D3" w:rsidRDefault="006F4552" w:rsidP="00B37D23">
      <w:pPr>
        <w:pStyle w:val="NoSpacing"/>
        <w:spacing w:line="360" w:lineRule="auto"/>
        <w:rPr>
          <w:rFonts w:ascii="Times New Roman" w:hAnsi="Times New Roman"/>
          <w:sz w:val="24"/>
          <w:szCs w:val="24"/>
        </w:rPr>
      </w:pPr>
    </w:p>
    <w:p w:rsidR="006F4552" w:rsidRPr="00BD68D3" w:rsidRDefault="00337F67" w:rsidP="00B37D23">
      <w:pPr>
        <w:pStyle w:val="NoSpacing"/>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4975860" cy="31045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860" cy="3104515"/>
                    </a:xfrm>
                    <a:prstGeom prst="rect">
                      <a:avLst/>
                    </a:prstGeom>
                    <a:noFill/>
                    <a:ln>
                      <a:noFill/>
                    </a:ln>
                  </pic:spPr>
                </pic:pic>
              </a:graphicData>
            </a:graphic>
          </wp:inline>
        </w:drawing>
      </w:r>
    </w:p>
    <w:p w:rsidR="006F4552" w:rsidRDefault="00B40EBC" w:rsidP="00B37D23">
      <w:pPr>
        <w:pStyle w:val="NoSpacing"/>
        <w:spacing w:line="360" w:lineRule="auto"/>
        <w:rPr>
          <w:rFonts w:ascii="Times New Roman" w:hAnsi="Times New Roman"/>
          <w:sz w:val="24"/>
          <w:szCs w:val="24"/>
        </w:rPr>
      </w:pPr>
      <w:r>
        <w:rPr>
          <w:rFonts w:ascii="Times New Roman" w:hAnsi="Times New Roman"/>
          <w:sz w:val="24"/>
          <w:szCs w:val="24"/>
        </w:rPr>
        <w:pict>
          <v:rect id="_x0000_i1027" style="width:0;height:1.5pt" o:hralign="center" o:hrstd="t" o:hr="t" fillcolor="#a0a0a0" stroked="f"/>
        </w:pict>
      </w:r>
    </w:p>
    <w:p w:rsidR="006F4552" w:rsidRPr="00301702" w:rsidRDefault="006F4552" w:rsidP="00B37D23">
      <w:pPr>
        <w:pStyle w:val="NoSpacing"/>
        <w:spacing w:line="360" w:lineRule="auto"/>
        <w:rPr>
          <w:rFonts w:ascii="Times New Roman" w:hAnsi="Times New Roman"/>
          <w:sz w:val="24"/>
          <w:szCs w:val="24"/>
        </w:rPr>
      </w:pPr>
      <w:r w:rsidRPr="00301702">
        <w:rPr>
          <w:rFonts w:ascii="Times New Roman" w:hAnsi="Times New Roman"/>
          <w:sz w:val="24"/>
          <w:szCs w:val="24"/>
        </w:rPr>
        <w:t>Figure 3. Temporal profile (blue) of the words ‘olympique’, ‘fifa’, ‘recensement’</w:t>
      </w:r>
      <w:r>
        <w:rPr>
          <w:rFonts w:ascii="Times New Roman" w:hAnsi="Times New Roman"/>
          <w:sz w:val="24"/>
          <w:szCs w:val="24"/>
        </w:rPr>
        <w:t>,</w:t>
      </w:r>
      <w:r w:rsidRPr="00301702">
        <w:rPr>
          <w:rFonts w:ascii="Times New Roman" w:hAnsi="Times New Roman"/>
          <w:sz w:val="24"/>
          <w:szCs w:val="24"/>
        </w:rPr>
        <w:t xml:space="preserve"> and ‘halley’ with fitted curve (green).</w:t>
      </w:r>
    </w:p>
    <w:p w:rsidR="006F4552" w:rsidRPr="00BD68D3" w:rsidRDefault="006F4552" w:rsidP="00B37D23">
      <w:pPr>
        <w:pStyle w:val="NoSpacing"/>
        <w:spacing w:line="360" w:lineRule="auto"/>
        <w:rPr>
          <w:rFonts w:ascii="Times New Roman" w:hAnsi="Times New Roman"/>
          <w:sz w:val="24"/>
          <w:szCs w:val="24"/>
        </w:rPr>
      </w:pP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For each curve, the sum of the squared </w:t>
      </w:r>
      <w:hyperlink r:id="rId11" w:tooltip="Errors and residuals in statistics" w:history="1">
        <w:r w:rsidRPr="00BD68D3">
          <w:rPr>
            <w:rFonts w:ascii="Times New Roman" w:hAnsi="Times New Roman"/>
            <w:sz w:val="24"/>
            <w:szCs w:val="24"/>
          </w:rPr>
          <w:t>residuals</w:t>
        </w:r>
      </w:hyperlink>
      <w:r w:rsidRPr="00BD68D3">
        <w:rPr>
          <w:rFonts w:ascii="Times New Roman" w:hAnsi="Times New Roman"/>
          <w:sz w:val="24"/>
          <w:szCs w:val="24"/>
        </w:rPr>
        <w:t xml:space="preserve"> between the actual curve and</w:t>
      </w:r>
      <w:r>
        <w:rPr>
          <w:rFonts w:ascii="Times New Roman" w:hAnsi="Times New Roman"/>
          <w:sz w:val="24"/>
          <w:szCs w:val="24"/>
        </w:rPr>
        <w:t xml:space="preserve"> the fitted curve is calculated, which then </w:t>
      </w:r>
      <w:r w:rsidRPr="00BD68D3">
        <w:rPr>
          <w:rFonts w:ascii="Times New Roman" w:hAnsi="Times New Roman"/>
          <w:sz w:val="24"/>
          <w:szCs w:val="24"/>
        </w:rPr>
        <w:t>represents the error of the comparison between them. This measure is used to optimize the fitting and allows for determining the category the actual curve belongs to when the optimization is done for all predefined categories of curves.</w:t>
      </w:r>
      <w:r w:rsidRPr="00BD68D3">
        <w:rPr>
          <w:rFonts w:ascii="Times New Roman" w:hAnsi="Times New Roman"/>
          <w:snapToGrid w:val="0"/>
          <w:color w:val="000000"/>
          <w:w w:val="0"/>
          <w:sz w:val="24"/>
          <w:szCs w:val="24"/>
          <w:u w:color="000000"/>
          <w:bdr w:val="none" w:sz="0" w:space="0" w:color="000000"/>
          <w:shd w:val="clear" w:color="000000" w:fill="000000"/>
        </w:rPr>
        <w:t xml:space="preserve"> </w:t>
      </w: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For </w:t>
      </w:r>
      <w:r>
        <w:rPr>
          <w:rFonts w:ascii="Times New Roman" w:hAnsi="Times New Roman"/>
          <w:sz w:val="24"/>
          <w:szCs w:val="24"/>
        </w:rPr>
        <w:t>‘</w:t>
      </w:r>
      <w:r w:rsidRPr="00BD68D3">
        <w:rPr>
          <w:rFonts w:ascii="Times New Roman" w:hAnsi="Times New Roman"/>
          <w:sz w:val="24"/>
          <w:szCs w:val="24"/>
        </w:rPr>
        <w:t>peaks</w:t>
      </w:r>
      <w:r>
        <w:rPr>
          <w:rFonts w:ascii="Times New Roman" w:hAnsi="Times New Roman"/>
          <w:sz w:val="24"/>
          <w:szCs w:val="24"/>
        </w:rPr>
        <w:t>’</w:t>
      </w:r>
      <w:r w:rsidRPr="00BD68D3">
        <w:rPr>
          <w:rFonts w:ascii="Times New Roman" w:hAnsi="Times New Roman"/>
          <w:sz w:val="24"/>
          <w:szCs w:val="24"/>
        </w:rPr>
        <w:t xml:space="preserve"> we try to fit the curve with a classical model used in the analysis of </w:t>
      </w:r>
      <w:r>
        <w:rPr>
          <w:rFonts w:ascii="Times New Roman" w:hAnsi="Times New Roman"/>
          <w:sz w:val="24"/>
          <w:szCs w:val="24"/>
        </w:rPr>
        <w:t>‘</w:t>
      </w:r>
      <w:r w:rsidRPr="00BD68D3">
        <w:rPr>
          <w:rFonts w:ascii="Times New Roman" w:hAnsi="Times New Roman"/>
          <w:sz w:val="24"/>
          <w:szCs w:val="24"/>
        </w:rPr>
        <w:t>fads</w:t>
      </w:r>
      <w:r>
        <w:rPr>
          <w:rFonts w:ascii="Times New Roman" w:hAnsi="Times New Roman"/>
          <w:sz w:val="24"/>
          <w:szCs w:val="24"/>
        </w:rPr>
        <w:t>’</w:t>
      </w:r>
      <w:r w:rsidRPr="00BD68D3">
        <w:rPr>
          <w:rFonts w:ascii="Times New Roman" w:hAnsi="Times New Roman"/>
          <w:sz w:val="24"/>
          <w:szCs w:val="24"/>
        </w:rPr>
        <w:t xml:space="preserve"> (e.g.</w:t>
      </w:r>
      <w:r>
        <w:rPr>
          <w:rFonts w:ascii="Times New Roman" w:hAnsi="Times New Roman"/>
          <w:sz w:val="24"/>
          <w:szCs w:val="24"/>
        </w:rPr>
        <w:t>,</w:t>
      </w:r>
      <w:r w:rsidRPr="00BD68D3">
        <w:rPr>
          <w:rFonts w:ascii="Times New Roman" w:hAnsi="Times New Roman"/>
          <w:sz w:val="24"/>
          <w:szCs w:val="24"/>
        </w:rPr>
        <w:t xml:space="preserve"> the use of this model in the context of the analysis of Internet Memes </w:t>
      </w:r>
      <w:r>
        <w:rPr>
          <w:rFonts w:ascii="Times New Roman" w:hAnsi="Times New Roman"/>
          <w:sz w:val="24"/>
          <w:szCs w:val="24"/>
        </w:rPr>
        <w:t>[Bauckhage et al., 2013]</w:t>
      </w:r>
      <w:r w:rsidRPr="00BD68D3">
        <w:rPr>
          <w:rFonts w:ascii="Times New Roman" w:hAnsi="Times New Roman"/>
          <w:sz w:val="24"/>
          <w:szCs w:val="24"/>
        </w:rPr>
        <w:t>) by using the Fréchet</w:t>
      </w:r>
      <w:r>
        <w:rPr>
          <w:rFonts w:ascii="Times New Roman" w:hAnsi="Times New Roman"/>
          <w:sz w:val="24"/>
          <w:szCs w:val="24"/>
        </w:rPr>
        <w:t xml:space="preserve"> curve (Alves and Nevers, 2010)</w:t>
      </w:r>
      <w:r w:rsidRPr="00BD68D3">
        <w:rPr>
          <w:rFonts w:ascii="Times New Roman" w:hAnsi="Times New Roman"/>
          <w:sz w:val="24"/>
          <w:szCs w:val="24"/>
        </w:rPr>
        <w:t xml:space="preserve"> as defined by the following formula:</w:t>
      </w:r>
    </w:p>
    <w:p w:rsidR="006F4552" w:rsidRPr="00BD68D3" w:rsidRDefault="006F4552" w:rsidP="00B37D23">
      <w:pPr>
        <w:pStyle w:val="NoSpacing"/>
        <w:spacing w:line="360" w:lineRule="auto"/>
        <w:rPr>
          <w:rFonts w:ascii="Times New Roman" w:hAnsi="Times New Roman"/>
          <w:sz w:val="24"/>
          <w:szCs w:val="24"/>
        </w:rPr>
      </w:pPr>
    </w:p>
    <w:p w:rsidR="006F4552" w:rsidRPr="00BD68D3" w:rsidRDefault="006F4552" w:rsidP="00B37D23">
      <w:pPr>
        <w:pStyle w:val="NoSpacing"/>
        <w:spacing w:line="360" w:lineRule="auto"/>
        <w:rPr>
          <w:rFonts w:ascii="Times New Roman" w:hAnsi="Times New Roman"/>
          <w:sz w:val="24"/>
          <w:szCs w:val="24"/>
        </w:rPr>
      </w:pPr>
      <w:r w:rsidRPr="00BD68D3">
        <w:rPr>
          <w:rFonts w:ascii="Times New Roman" w:hAnsi="Times New Roman"/>
          <w:noProof/>
          <w:sz w:val="24"/>
          <w:szCs w:val="24"/>
        </w:rPr>
        <w:t xml:space="preserv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x;a,s,m</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s</m:t>
                    </m:r>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m:t>
                            </m:r>
                          </m:num>
                          <m:den>
                            <m:r>
                              <w:rPr>
                                <w:rFonts w:ascii="Cambria Math" w:hAnsi="Cambria Math"/>
                                <w:sz w:val="24"/>
                                <w:szCs w:val="24"/>
                              </w:rPr>
                              <m:t>s</m:t>
                            </m:r>
                          </m:den>
                        </m:f>
                      </m:e>
                    </m:d>
                  </m:e>
                  <m:sup>
                    <m:r>
                      <w:rPr>
                        <w:rFonts w:ascii="Cambria Math" w:hAnsi="Cambria Math"/>
                        <w:sz w:val="24"/>
                        <w:szCs w:val="24"/>
                      </w:rPr>
                      <m:t>-a-1</m:t>
                    </m:r>
                  </m:sup>
                </m:sSup>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x-m</m:t>
                                </m:r>
                              </m:num>
                              <m:den>
                                <m:r>
                                  <w:rPr>
                                    <w:rFonts w:ascii="Cambria Math" w:hAnsi="Cambria Math"/>
                                    <w:sz w:val="24"/>
                                    <w:szCs w:val="24"/>
                                  </w:rPr>
                                  <m:t>s</m:t>
                                </m:r>
                              </m:den>
                            </m:f>
                          </m:e>
                        </m:d>
                      </m:e>
                      <m:sup>
                        <m:r>
                          <w:rPr>
                            <w:rFonts w:ascii="Cambria Math" w:hAnsi="Cambria Math"/>
                            <w:sz w:val="24"/>
                            <w:szCs w:val="24"/>
                          </w:rPr>
                          <m:t>-a</m:t>
                        </m:r>
                      </m:sup>
                    </m:sSup>
                  </m:sup>
                </m:sSup>
                <m:r>
                  <w:rPr>
                    <w:rFonts w:ascii="Cambria Math" w:hAnsi="Cambria Math"/>
                    <w:sz w:val="24"/>
                    <w:szCs w:val="24"/>
                  </w:rPr>
                  <m:t>,        if x&gt;m  and  s&gt;0</m:t>
                </m:r>
              </m:e>
              <m:e>
                <m:r>
                  <w:rPr>
                    <w:rFonts w:ascii="Cambria Math" w:hAnsi="Cambria Math"/>
                    <w:sz w:val="24"/>
                    <w:szCs w:val="24"/>
                  </w:rPr>
                  <m:t xml:space="preserve">0,                                                 else                                 </m:t>
                </m:r>
              </m:e>
            </m:eqArr>
          </m:e>
        </m:d>
      </m:oMath>
    </w:p>
    <w:p w:rsidR="006F4552" w:rsidRPr="00BD68D3" w:rsidRDefault="006F4552" w:rsidP="00B37D23">
      <w:pPr>
        <w:pStyle w:val="NoSpacing"/>
        <w:spacing w:line="360" w:lineRule="auto"/>
        <w:rPr>
          <w:rFonts w:ascii="Times New Roman" w:hAnsi="Times New Roman"/>
          <w:sz w:val="24"/>
          <w:szCs w:val="24"/>
        </w:rPr>
      </w:pP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 xml:space="preserve">Using this model, fitted curves can be described using the position and value of the peak, allowing optimization with only one degree of freedom. These three parameters can be used to compare curves with one another as shown in </w:t>
      </w:r>
      <w:r w:rsidRPr="00337F67">
        <w:rPr>
          <w:rFonts w:ascii="Times New Roman" w:hAnsi="Times New Roman"/>
          <w:sz w:val="24"/>
          <w:szCs w:val="24"/>
        </w:rPr>
        <w:t>Figure 4.</w:t>
      </w:r>
    </w:p>
    <w:p w:rsidR="006F4552" w:rsidRPr="00BD68D3" w:rsidRDefault="006F4552" w:rsidP="00B37D23">
      <w:pPr>
        <w:pStyle w:val="NoSpacing"/>
        <w:spacing w:line="360" w:lineRule="auto"/>
        <w:rPr>
          <w:rFonts w:ascii="Times New Roman" w:hAnsi="Times New Roman"/>
          <w:sz w:val="24"/>
          <w:szCs w:val="24"/>
        </w:rPr>
      </w:pPr>
    </w:p>
    <w:p w:rsidR="006F4552" w:rsidRPr="00BD68D3" w:rsidRDefault="00337F67" w:rsidP="00B37D23">
      <w:pPr>
        <w:pStyle w:val="NoSpacing"/>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4540250" cy="425323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250" cy="4253230"/>
                    </a:xfrm>
                    <a:prstGeom prst="rect">
                      <a:avLst/>
                    </a:prstGeom>
                    <a:noFill/>
                    <a:ln>
                      <a:noFill/>
                    </a:ln>
                  </pic:spPr>
                </pic:pic>
              </a:graphicData>
            </a:graphic>
          </wp:inline>
        </w:drawing>
      </w:r>
    </w:p>
    <w:p w:rsidR="006F4552" w:rsidRDefault="00B40EBC" w:rsidP="00B37D23">
      <w:pPr>
        <w:pStyle w:val="NoSpacing"/>
        <w:spacing w:line="360" w:lineRule="auto"/>
        <w:rPr>
          <w:rFonts w:ascii="Times New Roman" w:hAnsi="Times New Roman"/>
          <w:sz w:val="24"/>
          <w:szCs w:val="24"/>
        </w:rPr>
      </w:pPr>
      <w:r>
        <w:rPr>
          <w:rFonts w:ascii="Times New Roman" w:hAnsi="Times New Roman"/>
          <w:sz w:val="24"/>
          <w:szCs w:val="24"/>
        </w:rPr>
        <w:pict>
          <v:rect id="_x0000_i1028" style="width:0;height:1.5pt" o:hralign="center" o:hrstd="t" o:hr="t" fillcolor="#a0a0a0" stroked="f"/>
        </w:pict>
      </w:r>
    </w:p>
    <w:p w:rsidR="006F4552" w:rsidRPr="00301702" w:rsidRDefault="006F4552" w:rsidP="00B37D23">
      <w:pPr>
        <w:pStyle w:val="NoSpacing"/>
        <w:spacing w:line="360" w:lineRule="auto"/>
        <w:rPr>
          <w:rFonts w:ascii="Times New Roman" w:hAnsi="Times New Roman"/>
          <w:sz w:val="24"/>
          <w:szCs w:val="24"/>
        </w:rPr>
      </w:pPr>
      <w:r w:rsidRPr="00301702">
        <w:rPr>
          <w:rFonts w:ascii="Times New Roman" w:hAnsi="Times New Roman"/>
          <w:sz w:val="24"/>
          <w:szCs w:val="24"/>
        </w:rPr>
        <w:t>Figure 4. The year 1889 is much like 1906 using the fitted Fréchet curves. The years 1848 and 1940, because of their historical significance, have rather different parameters despite the fact that they belong to the same family. For the years 1900 and 1914, the error of fitting is higher, meaning that they might belong to a different category of curves.</w:t>
      </w:r>
    </w:p>
    <w:p w:rsidR="006F4552" w:rsidRPr="00BD68D3" w:rsidRDefault="006F4552" w:rsidP="00B37D23">
      <w:pPr>
        <w:pStyle w:val="NoSpacing"/>
        <w:spacing w:line="360" w:lineRule="auto"/>
        <w:rPr>
          <w:rFonts w:ascii="Times New Roman" w:hAnsi="Times New Roman"/>
          <w:sz w:val="24"/>
          <w:szCs w:val="24"/>
        </w:rPr>
      </w:pPr>
    </w:p>
    <w:p w:rsidR="006F4552" w:rsidRPr="00BD68D3" w:rsidRDefault="006F4552" w:rsidP="00301702">
      <w:pPr>
        <w:pStyle w:val="NoSpacing"/>
        <w:spacing w:line="360" w:lineRule="auto"/>
        <w:rPr>
          <w:rFonts w:ascii="Times New Roman" w:hAnsi="Times New Roman"/>
          <w:sz w:val="24"/>
          <w:szCs w:val="24"/>
        </w:rPr>
      </w:pPr>
      <w:r w:rsidRPr="00BD68D3">
        <w:rPr>
          <w:rFonts w:ascii="Times New Roman" w:hAnsi="Times New Roman"/>
          <w:sz w:val="24"/>
          <w:szCs w:val="24"/>
        </w:rPr>
        <w:t xml:space="preserve">The same approach can be conducted with linear monotonic curves and </w:t>
      </w:r>
      <w:r>
        <w:rPr>
          <w:rFonts w:ascii="Times New Roman" w:hAnsi="Times New Roman"/>
          <w:sz w:val="24"/>
          <w:szCs w:val="24"/>
        </w:rPr>
        <w:t>‘</w:t>
      </w:r>
      <w:r w:rsidRPr="00BD68D3">
        <w:rPr>
          <w:rFonts w:ascii="Times New Roman" w:hAnsi="Times New Roman"/>
          <w:sz w:val="24"/>
          <w:szCs w:val="24"/>
        </w:rPr>
        <w:t>squared</w:t>
      </w:r>
      <w:r>
        <w:rPr>
          <w:rFonts w:ascii="Times New Roman" w:hAnsi="Times New Roman"/>
          <w:sz w:val="24"/>
          <w:szCs w:val="24"/>
        </w:rPr>
        <w:t>’</w:t>
      </w:r>
      <w:r w:rsidRPr="00BD68D3">
        <w:rPr>
          <w:rFonts w:ascii="Times New Roman" w:hAnsi="Times New Roman"/>
          <w:sz w:val="24"/>
          <w:szCs w:val="24"/>
        </w:rPr>
        <w:t xml:space="preserve"> curves. </w:t>
      </w: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We believe that inversing the problem of n-gram visualization by enabling automatic search in a space of curves could profoundly transform research in this area, going beyond the intuitive search for remarkable curves. It is likely that many different levels of information, combining semantics and grammatical constraints with historical contexts, are implicitly coded in n-gram temporal profiles.</w:t>
      </w:r>
    </w:p>
    <w:p w:rsidR="006F4552" w:rsidRPr="00BD68D3" w:rsidRDefault="006F4552" w:rsidP="00B37D23">
      <w:pPr>
        <w:pStyle w:val="NoSpacing"/>
        <w:spacing w:line="360" w:lineRule="auto"/>
        <w:ind w:firstLine="720"/>
        <w:rPr>
          <w:rFonts w:ascii="Times New Roman" w:hAnsi="Times New Roman"/>
          <w:sz w:val="24"/>
          <w:szCs w:val="24"/>
        </w:rPr>
      </w:pPr>
      <w:r w:rsidRPr="00BD68D3">
        <w:rPr>
          <w:rFonts w:ascii="Times New Roman" w:hAnsi="Times New Roman"/>
          <w:sz w:val="24"/>
          <w:szCs w:val="24"/>
        </w:rPr>
        <w:t>Understanding how to classify and study these curves is important for harnessing the power of this set of statistical tools.</w:t>
      </w:r>
      <w:r>
        <w:rPr>
          <w:rFonts w:ascii="Times New Roman" w:hAnsi="Times New Roman"/>
          <w:sz w:val="24"/>
          <w:szCs w:val="24"/>
        </w:rPr>
        <w:t xml:space="preserve"> </w:t>
      </w:r>
      <w:r w:rsidRPr="00BD68D3">
        <w:rPr>
          <w:rFonts w:ascii="Times New Roman" w:hAnsi="Times New Roman"/>
          <w:sz w:val="24"/>
          <w:szCs w:val="24"/>
        </w:rPr>
        <w:t xml:space="preserve">The solution based on families of simple archetypical curves </w:t>
      </w:r>
      <w:r w:rsidRPr="00BD68D3">
        <w:rPr>
          <w:rFonts w:ascii="Times New Roman" w:hAnsi="Times New Roman"/>
          <w:sz w:val="24"/>
          <w:szCs w:val="24"/>
        </w:rPr>
        <w:lastRenderedPageBreak/>
        <w:t xml:space="preserve">briefly described in this article is certainly not the only way of approaching this question but constitutes an initial attempt to demonstrate the potential of this overall research goal. </w:t>
      </w:r>
    </w:p>
    <w:p w:rsidR="006F4552" w:rsidRPr="00BD68D3" w:rsidRDefault="006F4552" w:rsidP="00B37D23">
      <w:pPr>
        <w:pStyle w:val="NoSpacing"/>
        <w:spacing w:line="360" w:lineRule="auto"/>
        <w:rPr>
          <w:rFonts w:ascii="Times New Roman" w:hAnsi="Times New Roman"/>
          <w:color w:val="FF0000"/>
          <w:sz w:val="24"/>
          <w:szCs w:val="24"/>
        </w:rPr>
      </w:pPr>
    </w:p>
    <w:p w:rsidR="006F4552" w:rsidRPr="00BD68D3" w:rsidRDefault="006F4552" w:rsidP="00337F67">
      <w:pPr>
        <w:spacing w:after="0" w:line="360" w:lineRule="auto"/>
        <w:rPr>
          <w:rFonts w:ascii="Times New Roman" w:hAnsi="Times New Roman"/>
          <w:b/>
          <w:color w:val="FF0000"/>
          <w:sz w:val="24"/>
          <w:szCs w:val="24"/>
        </w:rPr>
      </w:pPr>
      <w:r w:rsidRPr="00BD68D3">
        <w:rPr>
          <w:rFonts w:ascii="Times New Roman" w:hAnsi="Times New Roman"/>
          <w:b/>
          <w:sz w:val="24"/>
          <w:szCs w:val="24"/>
        </w:rPr>
        <w:t>References</w:t>
      </w:r>
    </w:p>
    <w:p w:rsidR="006F4552" w:rsidRPr="00BD68D3" w:rsidRDefault="006F4552" w:rsidP="00337F67">
      <w:pPr>
        <w:pStyle w:val="NoSpacing"/>
        <w:spacing w:line="360" w:lineRule="auto"/>
        <w:rPr>
          <w:rStyle w:val="Emphasis"/>
          <w:rFonts w:ascii="Times New Roman" w:hAnsi="Times New Roman"/>
          <w:i w:val="0"/>
          <w:sz w:val="24"/>
          <w:szCs w:val="24"/>
        </w:rPr>
      </w:pPr>
      <w:r w:rsidRPr="00BD68D3">
        <w:rPr>
          <w:rStyle w:val="Emphasis"/>
          <w:rFonts w:ascii="Times New Roman" w:hAnsi="Times New Roman"/>
          <w:b/>
          <w:i w:val="0"/>
          <w:sz w:val="24"/>
          <w:szCs w:val="24"/>
        </w:rPr>
        <w:t>Bauckhage, C., Kersting</w:t>
      </w:r>
      <w:r w:rsidR="00B800A7">
        <w:rPr>
          <w:rStyle w:val="Emphasis"/>
          <w:rFonts w:ascii="Times New Roman" w:hAnsi="Times New Roman"/>
          <w:b/>
          <w:i w:val="0"/>
          <w:sz w:val="24"/>
          <w:szCs w:val="24"/>
        </w:rPr>
        <w:t>,</w:t>
      </w:r>
      <w:r>
        <w:rPr>
          <w:rStyle w:val="Emphasis"/>
          <w:rFonts w:ascii="Times New Roman" w:hAnsi="Times New Roman"/>
          <w:b/>
          <w:i w:val="0"/>
          <w:sz w:val="24"/>
          <w:szCs w:val="24"/>
        </w:rPr>
        <w:t xml:space="preserve"> </w:t>
      </w:r>
      <w:r w:rsidRPr="00BD68D3">
        <w:rPr>
          <w:rStyle w:val="Emphasis"/>
          <w:rFonts w:ascii="Times New Roman" w:hAnsi="Times New Roman"/>
          <w:b/>
          <w:i w:val="0"/>
          <w:sz w:val="24"/>
          <w:szCs w:val="24"/>
        </w:rPr>
        <w:t>K. and Hadiji. F.</w:t>
      </w:r>
      <w:r>
        <w:rPr>
          <w:rStyle w:val="Emphasis"/>
          <w:rFonts w:ascii="Times New Roman" w:hAnsi="Times New Roman"/>
          <w:i w:val="0"/>
          <w:sz w:val="24"/>
          <w:szCs w:val="24"/>
        </w:rPr>
        <w:t xml:space="preserve"> (2013)</w:t>
      </w:r>
      <w:r w:rsidRPr="00BD68D3">
        <w:rPr>
          <w:rStyle w:val="Emphasis"/>
          <w:rFonts w:ascii="Times New Roman" w:hAnsi="Times New Roman"/>
          <w:i w:val="0"/>
          <w:sz w:val="24"/>
          <w:szCs w:val="24"/>
        </w:rPr>
        <w:t xml:space="preserve">. Mathematical Models of Fads Explain the Temporal Dynamics of Internet Memes. </w:t>
      </w:r>
      <w:r w:rsidRPr="00BD68D3">
        <w:rPr>
          <w:rStyle w:val="Emphasis"/>
          <w:rFonts w:ascii="Times New Roman" w:hAnsi="Times New Roman"/>
          <w:sz w:val="24"/>
          <w:szCs w:val="24"/>
        </w:rPr>
        <w:t>International AAAI Conference on Weblogs and Social Media</w:t>
      </w:r>
      <w:r w:rsidRPr="00BD68D3">
        <w:rPr>
          <w:rStyle w:val="Emphasis"/>
          <w:rFonts w:ascii="Times New Roman" w:hAnsi="Times New Roman"/>
          <w:i w:val="0"/>
          <w:sz w:val="24"/>
          <w:szCs w:val="24"/>
        </w:rPr>
        <w:t xml:space="preserve">, </w:t>
      </w:r>
      <w:r>
        <w:rPr>
          <w:rStyle w:val="Emphasis"/>
          <w:rFonts w:ascii="Times New Roman" w:hAnsi="Times New Roman"/>
          <w:i w:val="0"/>
          <w:sz w:val="24"/>
          <w:szCs w:val="24"/>
        </w:rPr>
        <w:t xml:space="preserve">Cambridge, MA, 8–11 July </w:t>
      </w:r>
      <w:r w:rsidRPr="00BD68D3">
        <w:rPr>
          <w:rStyle w:val="Emphasis"/>
          <w:rFonts w:ascii="Times New Roman" w:hAnsi="Times New Roman"/>
          <w:i w:val="0"/>
          <w:sz w:val="24"/>
          <w:szCs w:val="24"/>
        </w:rPr>
        <w:t>2013.</w:t>
      </w:r>
    </w:p>
    <w:p w:rsidR="006F4552" w:rsidRPr="00BD68D3" w:rsidRDefault="006F4552" w:rsidP="00B37D23">
      <w:pPr>
        <w:pStyle w:val="NoSpacing"/>
        <w:spacing w:line="360" w:lineRule="auto"/>
        <w:rPr>
          <w:rFonts w:ascii="Times New Roman" w:hAnsi="Times New Roman"/>
          <w:sz w:val="24"/>
          <w:szCs w:val="24"/>
          <w:lang w:val="fr-CH"/>
        </w:rPr>
      </w:pPr>
      <w:r w:rsidRPr="00BD68D3">
        <w:rPr>
          <w:rFonts w:ascii="Times New Roman" w:hAnsi="Times New Roman"/>
          <w:b/>
          <w:sz w:val="24"/>
          <w:szCs w:val="24"/>
        </w:rPr>
        <w:t>Delahaye, J.-P. and Gauvrit, N.</w:t>
      </w:r>
      <w:r>
        <w:rPr>
          <w:rFonts w:ascii="Times New Roman" w:hAnsi="Times New Roman"/>
          <w:sz w:val="24"/>
          <w:szCs w:val="24"/>
        </w:rPr>
        <w:t xml:space="preserve"> (2013)</w:t>
      </w:r>
      <w:r w:rsidRPr="00BD68D3">
        <w:rPr>
          <w:rFonts w:ascii="Times New Roman" w:hAnsi="Times New Roman"/>
          <w:sz w:val="24"/>
          <w:szCs w:val="24"/>
        </w:rPr>
        <w:t xml:space="preserve">. </w:t>
      </w:r>
      <w:r w:rsidRPr="00BD68D3">
        <w:rPr>
          <w:rFonts w:ascii="Times New Roman" w:hAnsi="Times New Roman"/>
          <w:i/>
          <w:sz w:val="24"/>
          <w:szCs w:val="24"/>
          <w:lang w:val="fr-CH"/>
        </w:rPr>
        <w:t xml:space="preserve">Culturomics: Le </w:t>
      </w:r>
      <w:r w:rsidR="00E472AF">
        <w:rPr>
          <w:rFonts w:ascii="Times New Roman" w:hAnsi="Times New Roman"/>
          <w:i/>
          <w:sz w:val="24"/>
          <w:szCs w:val="24"/>
          <w:lang w:val="fr-CH"/>
        </w:rPr>
        <w:t>n</w:t>
      </w:r>
      <w:r w:rsidRPr="00BD68D3">
        <w:rPr>
          <w:rFonts w:ascii="Times New Roman" w:hAnsi="Times New Roman"/>
          <w:i/>
          <w:sz w:val="24"/>
          <w:szCs w:val="24"/>
          <w:lang w:val="fr-CH"/>
        </w:rPr>
        <w:t xml:space="preserve">umérique </w:t>
      </w:r>
      <w:r w:rsidR="00E472AF">
        <w:rPr>
          <w:rFonts w:ascii="Times New Roman" w:hAnsi="Times New Roman"/>
          <w:i/>
          <w:sz w:val="24"/>
          <w:szCs w:val="24"/>
          <w:lang w:val="fr-CH"/>
        </w:rPr>
        <w:t>e</w:t>
      </w:r>
      <w:r w:rsidRPr="00BD68D3">
        <w:rPr>
          <w:rFonts w:ascii="Times New Roman" w:hAnsi="Times New Roman"/>
          <w:i/>
          <w:sz w:val="24"/>
          <w:szCs w:val="24"/>
          <w:lang w:val="fr-CH"/>
        </w:rPr>
        <w:t xml:space="preserve">t </w:t>
      </w:r>
      <w:r w:rsidR="00E472AF">
        <w:rPr>
          <w:rFonts w:ascii="Times New Roman" w:hAnsi="Times New Roman"/>
          <w:i/>
          <w:sz w:val="24"/>
          <w:szCs w:val="24"/>
          <w:lang w:val="fr-CH"/>
        </w:rPr>
        <w:t>l</w:t>
      </w:r>
      <w:r w:rsidRPr="00BD68D3">
        <w:rPr>
          <w:rFonts w:ascii="Times New Roman" w:hAnsi="Times New Roman"/>
          <w:i/>
          <w:sz w:val="24"/>
          <w:szCs w:val="24"/>
          <w:lang w:val="fr-CH"/>
        </w:rPr>
        <w:t xml:space="preserve">a </w:t>
      </w:r>
      <w:r w:rsidR="00E472AF">
        <w:rPr>
          <w:rFonts w:ascii="Times New Roman" w:hAnsi="Times New Roman"/>
          <w:i/>
          <w:sz w:val="24"/>
          <w:szCs w:val="24"/>
          <w:lang w:val="fr-CH"/>
        </w:rPr>
        <w:t>c</w:t>
      </w:r>
      <w:r w:rsidRPr="00BD68D3">
        <w:rPr>
          <w:rFonts w:ascii="Times New Roman" w:hAnsi="Times New Roman"/>
          <w:i/>
          <w:sz w:val="24"/>
          <w:szCs w:val="24"/>
          <w:lang w:val="fr-CH"/>
        </w:rPr>
        <w:t>ulture</w:t>
      </w:r>
      <w:r>
        <w:rPr>
          <w:rFonts w:ascii="Times New Roman" w:hAnsi="Times New Roman"/>
          <w:sz w:val="24"/>
          <w:szCs w:val="24"/>
          <w:lang w:val="fr-CH"/>
        </w:rPr>
        <w:t>. O. Jacob, Paris.</w:t>
      </w:r>
      <w:r w:rsidRPr="00BD68D3">
        <w:rPr>
          <w:rFonts w:ascii="Times New Roman" w:hAnsi="Times New Roman"/>
          <w:sz w:val="24"/>
          <w:szCs w:val="24"/>
          <w:lang w:val="fr-CH"/>
        </w:rPr>
        <w:t xml:space="preserve"> </w:t>
      </w:r>
    </w:p>
    <w:p w:rsidR="006F4552" w:rsidRPr="00337F67" w:rsidRDefault="006F4552" w:rsidP="00B37D23">
      <w:pPr>
        <w:pStyle w:val="NoSpacing"/>
        <w:spacing w:line="360" w:lineRule="auto"/>
        <w:rPr>
          <w:rStyle w:val="Emphasis"/>
          <w:rFonts w:ascii="Times New Roman" w:hAnsi="Times New Roman"/>
          <w:i w:val="0"/>
          <w:sz w:val="24"/>
          <w:szCs w:val="24"/>
          <w:lang w:val="it-IT"/>
        </w:rPr>
      </w:pPr>
      <w:r w:rsidRPr="00BD68D3">
        <w:rPr>
          <w:rStyle w:val="Emphasis"/>
          <w:rFonts w:ascii="Times New Roman" w:hAnsi="Times New Roman"/>
          <w:b/>
          <w:i w:val="0"/>
          <w:sz w:val="24"/>
          <w:szCs w:val="24"/>
        </w:rPr>
        <w:t>Fraga Alves, M. I. and Neves, C.</w:t>
      </w:r>
      <w:r w:rsidRPr="00BD68D3">
        <w:rPr>
          <w:rStyle w:val="Emphasis"/>
          <w:rFonts w:ascii="Times New Roman" w:hAnsi="Times New Roman"/>
          <w:i w:val="0"/>
          <w:sz w:val="24"/>
          <w:szCs w:val="24"/>
        </w:rPr>
        <w:t xml:space="preserve"> </w:t>
      </w:r>
      <w:r>
        <w:rPr>
          <w:rStyle w:val="Emphasis"/>
          <w:rFonts w:ascii="Times New Roman" w:hAnsi="Times New Roman"/>
          <w:i w:val="0"/>
          <w:sz w:val="24"/>
          <w:szCs w:val="24"/>
        </w:rPr>
        <w:t xml:space="preserve">(2010). </w:t>
      </w:r>
      <w:r w:rsidRPr="00BD68D3">
        <w:rPr>
          <w:rStyle w:val="Emphasis"/>
          <w:rFonts w:ascii="Times New Roman" w:hAnsi="Times New Roman"/>
          <w:i w:val="0"/>
          <w:sz w:val="24"/>
          <w:szCs w:val="24"/>
        </w:rPr>
        <w:t>Extreme Value Distributions</w:t>
      </w:r>
      <w:r>
        <w:rPr>
          <w:rStyle w:val="Emphasis"/>
          <w:rFonts w:ascii="Times New Roman" w:hAnsi="Times New Roman"/>
          <w:i w:val="0"/>
          <w:sz w:val="24"/>
          <w:szCs w:val="24"/>
        </w:rPr>
        <w:t>. In Lovric, M. (ed.),</w:t>
      </w:r>
      <w:r w:rsidRPr="00BD68D3">
        <w:rPr>
          <w:rStyle w:val="Emphasis"/>
          <w:rFonts w:ascii="Times New Roman" w:hAnsi="Times New Roman"/>
          <w:i w:val="0"/>
          <w:sz w:val="24"/>
          <w:szCs w:val="24"/>
        </w:rPr>
        <w:t xml:space="preserve"> </w:t>
      </w:r>
      <w:r w:rsidRPr="00BD68D3">
        <w:rPr>
          <w:rStyle w:val="Emphasis"/>
          <w:rFonts w:ascii="Times New Roman" w:hAnsi="Times New Roman"/>
          <w:sz w:val="24"/>
          <w:szCs w:val="24"/>
        </w:rPr>
        <w:t>International Encyclopedia of Statistical Science</w:t>
      </w:r>
      <w:r>
        <w:rPr>
          <w:rStyle w:val="Emphasis"/>
          <w:rFonts w:ascii="Times New Roman" w:hAnsi="Times New Roman"/>
          <w:i w:val="0"/>
          <w:sz w:val="24"/>
          <w:szCs w:val="24"/>
        </w:rPr>
        <w:t xml:space="preserve">. </w:t>
      </w:r>
      <w:r w:rsidRPr="00337F67">
        <w:rPr>
          <w:rStyle w:val="Emphasis"/>
          <w:rFonts w:ascii="Times New Roman" w:hAnsi="Times New Roman"/>
          <w:i w:val="0"/>
          <w:sz w:val="24"/>
          <w:szCs w:val="24"/>
          <w:lang w:val="it-IT"/>
        </w:rPr>
        <w:t>Berlin: Springer-Verlag, pp. 493–96,</w:t>
      </w:r>
    </w:p>
    <w:p w:rsidR="006F4552" w:rsidRPr="00337F67" w:rsidRDefault="002E5423" w:rsidP="00B37D23">
      <w:pPr>
        <w:pStyle w:val="NoSpacing"/>
        <w:spacing w:line="360" w:lineRule="auto"/>
        <w:rPr>
          <w:rStyle w:val="Emphasis"/>
          <w:rFonts w:ascii="Times New Roman" w:hAnsi="Times New Roman"/>
          <w:i w:val="0"/>
          <w:sz w:val="24"/>
          <w:szCs w:val="24"/>
          <w:lang w:val="it-IT"/>
        </w:rPr>
      </w:pPr>
      <w:r>
        <w:rPr>
          <w:rFonts w:ascii="Times New Roman" w:hAnsi="Times New Roman"/>
          <w:sz w:val="24"/>
          <w:szCs w:val="24"/>
          <w:lang w:val="fr-CH"/>
        </w:rPr>
        <w:t>doi</w:t>
      </w:r>
      <w:r w:rsidR="006F4552" w:rsidRPr="00337F67">
        <w:rPr>
          <w:rStyle w:val="Emphasis"/>
          <w:rFonts w:ascii="Times New Roman" w:hAnsi="Times New Roman"/>
          <w:i w:val="0"/>
          <w:sz w:val="24"/>
          <w:szCs w:val="24"/>
          <w:lang w:val="it-IT"/>
        </w:rPr>
        <w:t>:10.1007/978-3-642-04898-2.</w:t>
      </w:r>
    </w:p>
    <w:p w:rsidR="006F4552" w:rsidRPr="00BD68D3" w:rsidRDefault="006F4552" w:rsidP="00B37D23">
      <w:pPr>
        <w:pStyle w:val="NoSpacing"/>
        <w:spacing w:line="360" w:lineRule="auto"/>
        <w:rPr>
          <w:rFonts w:ascii="Times New Roman" w:hAnsi="Times New Roman"/>
          <w:sz w:val="24"/>
          <w:szCs w:val="24"/>
        </w:rPr>
      </w:pPr>
      <w:r w:rsidRPr="00BD68D3">
        <w:rPr>
          <w:rFonts w:ascii="Times New Roman" w:hAnsi="Times New Roman"/>
          <w:b/>
          <w:sz w:val="24"/>
          <w:szCs w:val="24"/>
          <w:lang w:val="fr-CH"/>
        </w:rPr>
        <w:t>Michel, J.-B., et al.</w:t>
      </w:r>
      <w:r w:rsidRPr="00BD68D3">
        <w:rPr>
          <w:rFonts w:ascii="Times New Roman" w:hAnsi="Times New Roman"/>
          <w:sz w:val="24"/>
          <w:szCs w:val="24"/>
          <w:lang w:val="fr-CH"/>
        </w:rPr>
        <w:t xml:space="preserve"> </w:t>
      </w:r>
      <w:r>
        <w:rPr>
          <w:rFonts w:ascii="Times New Roman" w:hAnsi="Times New Roman"/>
          <w:sz w:val="24"/>
          <w:szCs w:val="24"/>
          <w:lang w:val="fr-CH"/>
        </w:rPr>
        <w:t xml:space="preserve">(2011). </w:t>
      </w:r>
      <w:r w:rsidRPr="00BD68D3">
        <w:rPr>
          <w:rFonts w:ascii="Times New Roman" w:hAnsi="Times New Roman"/>
          <w:sz w:val="24"/>
          <w:szCs w:val="24"/>
        </w:rPr>
        <w:t xml:space="preserve">Quantitative Analysis of Culture Using Millions of Digitized Books. </w:t>
      </w:r>
      <w:r w:rsidRPr="00BD68D3">
        <w:rPr>
          <w:rFonts w:ascii="Times New Roman" w:hAnsi="Times New Roman"/>
          <w:i/>
          <w:sz w:val="24"/>
          <w:szCs w:val="24"/>
          <w:lang w:val="fr-CH"/>
        </w:rPr>
        <w:t>Science</w:t>
      </w:r>
      <w:r>
        <w:rPr>
          <w:rFonts w:ascii="Times New Roman" w:hAnsi="Times New Roman"/>
          <w:i/>
          <w:sz w:val="24"/>
          <w:szCs w:val="24"/>
          <w:lang w:val="fr-CH"/>
        </w:rPr>
        <w:t>,</w:t>
      </w:r>
      <w:r w:rsidRPr="00BD68D3">
        <w:rPr>
          <w:rFonts w:ascii="Times New Roman" w:hAnsi="Times New Roman"/>
          <w:sz w:val="24"/>
          <w:szCs w:val="24"/>
          <w:lang w:val="fr-CH"/>
        </w:rPr>
        <w:t xml:space="preserve"> </w:t>
      </w:r>
      <w:r w:rsidRPr="00BD68D3">
        <w:rPr>
          <w:rFonts w:ascii="Times New Roman" w:hAnsi="Times New Roman"/>
          <w:b/>
          <w:sz w:val="24"/>
          <w:szCs w:val="24"/>
          <w:lang w:val="fr-CH"/>
        </w:rPr>
        <w:t>331</w:t>
      </w:r>
      <w:r>
        <w:rPr>
          <w:rFonts w:ascii="Times New Roman" w:hAnsi="Times New Roman"/>
          <w:sz w:val="24"/>
          <w:szCs w:val="24"/>
          <w:lang w:val="fr-CH"/>
        </w:rPr>
        <w:t>(1</w:t>
      </w:r>
      <w:r w:rsidRPr="00BD68D3">
        <w:rPr>
          <w:rFonts w:ascii="Times New Roman" w:hAnsi="Times New Roman"/>
          <w:sz w:val="24"/>
          <w:szCs w:val="24"/>
          <w:lang w:val="fr-CH"/>
        </w:rPr>
        <w:t>7</w:t>
      </w:r>
      <w:r>
        <w:rPr>
          <w:rFonts w:ascii="Times New Roman" w:hAnsi="Times New Roman"/>
          <w:sz w:val="24"/>
          <w:szCs w:val="24"/>
          <w:lang w:val="fr-CH"/>
        </w:rPr>
        <w:t xml:space="preserve">), </w:t>
      </w:r>
      <w:r w:rsidR="002E5423">
        <w:rPr>
          <w:rFonts w:ascii="Times New Roman" w:hAnsi="Times New Roman"/>
          <w:sz w:val="24"/>
          <w:szCs w:val="24"/>
          <w:lang w:val="fr-CH"/>
        </w:rPr>
        <w:t>doi</w:t>
      </w:r>
      <w:r w:rsidRPr="00BD68D3">
        <w:rPr>
          <w:rFonts w:ascii="Times New Roman" w:hAnsi="Times New Roman"/>
          <w:sz w:val="24"/>
          <w:szCs w:val="24"/>
          <w:lang w:val="fr-CH"/>
        </w:rPr>
        <w:t>:10.1126/science.1199644.</w:t>
      </w:r>
    </w:p>
    <w:p w:rsidR="006F4552" w:rsidRPr="00BD68D3" w:rsidRDefault="006F4552" w:rsidP="00B37D23">
      <w:pPr>
        <w:pStyle w:val="NoSpacing"/>
        <w:spacing w:line="360" w:lineRule="auto"/>
        <w:rPr>
          <w:rStyle w:val="Emphasis"/>
          <w:rFonts w:ascii="Times New Roman" w:hAnsi="Times New Roman"/>
          <w:i w:val="0"/>
          <w:sz w:val="24"/>
          <w:szCs w:val="24"/>
        </w:rPr>
      </w:pPr>
      <w:r w:rsidRPr="00BD68D3">
        <w:rPr>
          <w:rStyle w:val="Emphasis"/>
          <w:rFonts w:ascii="Times New Roman" w:hAnsi="Times New Roman"/>
          <w:b/>
          <w:i w:val="0"/>
          <w:sz w:val="24"/>
          <w:szCs w:val="24"/>
        </w:rPr>
        <w:t>Trelea, I. C.</w:t>
      </w:r>
      <w:r>
        <w:rPr>
          <w:rStyle w:val="Emphasis"/>
          <w:rFonts w:ascii="Times New Roman" w:hAnsi="Times New Roman"/>
          <w:i w:val="0"/>
          <w:sz w:val="24"/>
          <w:szCs w:val="24"/>
        </w:rPr>
        <w:t xml:space="preserve"> (2003).</w:t>
      </w:r>
      <w:r w:rsidRPr="00BD68D3">
        <w:rPr>
          <w:rStyle w:val="Emphasis"/>
          <w:rFonts w:ascii="Times New Roman" w:hAnsi="Times New Roman"/>
          <w:i w:val="0"/>
          <w:sz w:val="24"/>
          <w:szCs w:val="24"/>
        </w:rPr>
        <w:t xml:space="preserve"> The </w:t>
      </w:r>
      <w:r>
        <w:rPr>
          <w:rStyle w:val="Emphasis"/>
          <w:rFonts w:ascii="Times New Roman" w:hAnsi="Times New Roman"/>
          <w:i w:val="0"/>
          <w:sz w:val="24"/>
          <w:szCs w:val="24"/>
        </w:rPr>
        <w:t>P</w:t>
      </w:r>
      <w:r w:rsidRPr="00BD68D3">
        <w:rPr>
          <w:rStyle w:val="Emphasis"/>
          <w:rFonts w:ascii="Times New Roman" w:hAnsi="Times New Roman"/>
          <w:i w:val="0"/>
          <w:sz w:val="24"/>
          <w:szCs w:val="24"/>
        </w:rPr>
        <w:t xml:space="preserve">article </w:t>
      </w:r>
      <w:r>
        <w:rPr>
          <w:rStyle w:val="Emphasis"/>
          <w:rFonts w:ascii="Times New Roman" w:hAnsi="Times New Roman"/>
          <w:i w:val="0"/>
          <w:sz w:val="24"/>
          <w:szCs w:val="24"/>
        </w:rPr>
        <w:t>S</w:t>
      </w:r>
      <w:r w:rsidRPr="00BD68D3">
        <w:rPr>
          <w:rStyle w:val="Emphasis"/>
          <w:rFonts w:ascii="Times New Roman" w:hAnsi="Times New Roman"/>
          <w:i w:val="0"/>
          <w:sz w:val="24"/>
          <w:szCs w:val="24"/>
        </w:rPr>
        <w:t xml:space="preserve">warm </w:t>
      </w:r>
      <w:r>
        <w:rPr>
          <w:rStyle w:val="Emphasis"/>
          <w:rFonts w:ascii="Times New Roman" w:hAnsi="Times New Roman"/>
          <w:i w:val="0"/>
          <w:sz w:val="24"/>
          <w:szCs w:val="24"/>
        </w:rPr>
        <w:t>O</w:t>
      </w:r>
      <w:r w:rsidRPr="00BD68D3">
        <w:rPr>
          <w:rStyle w:val="Emphasis"/>
          <w:rFonts w:ascii="Times New Roman" w:hAnsi="Times New Roman"/>
          <w:i w:val="0"/>
          <w:sz w:val="24"/>
          <w:szCs w:val="24"/>
        </w:rPr>
        <w:t xml:space="preserve">ptimization </w:t>
      </w:r>
      <w:r>
        <w:rPr>
          <w:rStyle w:val="Emphasis"/>
          <w:rFonts w:ascii="Times New Roman" w:hAnsi="Times New Roman"/>
          <w:i w:val="0"/>
          <w:sz w:val="24"/>
          <w:szCs w:val="24"/>
        </w:rPr>
        <w:t>A</w:t>
      </w:r>
      <w:r w:rsidRPr="00BD68D3">
        <w:rPr>
          <w:rStyle w:val="Emphasis"/>
          <w:rFonts w:ascii="Times New Roman" w:hAnsi="Times New Roman"/>
          <w:i w:val="0"/>
          <w:sz w:val="24"/>
          <w:szCs w:val="24"/>
        </w:rPr>
        <w:t xml:space="preserve">lgorithm: </w:t>
      </w:r>
      <w:r>
        <w:rPr>
          <w:rStyle w:val="Emphasis"/>
          <w:rFonts w:ascii="Times New Roman" w:hAnsi="Times New Roman"/>
          <w:i w:val="0"/>
          <w:sz w:val="24"/>
          <w:szCs w:val="24"/>
        </w:rPr>
        <w:t>C</w:t>
      </w:r>
      <w:r w:rsidRPr="00BD68D3">
        <w:rPr>
          <w:rStyle w:val="Emphasis"/>
          <w:rFonts w:ascii="Times New Roman" w:hAnsi="Times New Roman"/>
          <w:i w:val="0"/>
          <w:sz w:val="24"/>
          <w:szCs w:val="24"/>
        </w:rPr>
        <w:t xml:space="preserve">onvergence </w:t>
      </w:r>
      <w:r>
        <w:rPr>
          <w:rStyle w:val="Emphasis"/>
          <w:rFonts w:ascii="Times New Roman" w:hAnsi="Times New Roman"/>
          <w:i w:val="0"/>
          <w:sz w:val="24"/>
          <w:szCs w:val="24"/>
        </w:rPr>
        <w:t>A</w:t>
      </w:r>
      <w:r w:rsidRPr="00BD68D3">
        <w:rPr>
          <w:rStyle w:val="Emphasis"/>
          <w:rFonts w:ascii="Times New Roman" w:hAnsi="Times New Roman"/>
          <w:i w:val="0"/>
          <w:sz w:val="24"/>
          <w:szCs w:val="24"/>
        </w:rPr>
        <w:t xml:space="preserve">nalysis and </w:t>
      </w:r>
      <w:r>
        <w:rPr>
          <w:rStyle w:val="Emphasis"/>
          <w:rFonts w:ascii="Times New Roman" w:hAnsi="Times New Roman"/>
          <w:i w:val="0"/>
          <w:sz w:val="24"/>
          <w:szCs w:val="24"/>
        </w:rPr>
        <w:t>P</w:t>
      </w:r>
      <w:r w:rsidRPr="00BD68D3">
        <w:rPr>
          <w:rStyle w:val="Emphasis"/>
          <w:rFonts w:ascii="Times New Roman" w:hAnsi="Times New Roman"/>
          <w:i w:val="0"/>
          <w:sz w:val="24"/>
          <w:szCs w:val="24"/>
        </w:rPr>
        <w:t xml:space="preserve">arameter </w:t>
      </w:r>
      <w:r>
        <w:rPr>
          <w:rStyle w:val="Emphasis"/>
          <w:rFonts w:ascii="Times New Roman" w:hAnsi="Times New Roman"/>
          <w:i w:val="0"/>
          <w:sz w:val="24"/>
          <w:szCs w:val="24"/>
        </w:rPr>
        <w:t>S</w:t>
      </w:r>
      <w:r w:rsidRPr="00BD68D3">
        <w:rPr>
          <w:rStyle w:val="Emphasis"/>
          <w:rFonts w:ascii="Times New Roman" w:hAnsi="Times New Roman"/>
          <w:i w:val="0"/>
          <w:sz w:val="24"/>
          <w:szCs w:val="24"/>
        </w:rPr>
        <w:t>election</w:t>
      </w:r>
      <w:r>
        <w:rPr>
          <w:rStyle w:val="Emphasis"/>
          <w:rFonts w:ascii="Times New Roman" w:hAnsi="Times New Roman"/>
          <w:i w:val="0"/>
          <w:sz w:val="24"/>
          <w:szCs w:val="24"/>
        </w:rPr>
        <w:t xml:space="preserve">. </w:t>
      </w:r>
      <w:r w:rsidRPr="00BD68D3">
        <w:rPr>
          <w:rStyle w:val="Emphasis"/>
          <w:rFonts w:ascii="Times New Roman" w:hAnsi="Times New Roman"/>
          <w:sz w:val="24"/>
          <w:szCs w:val="24"/>
        </w:rPr>
        <w:t>Information Processing Letters,</w:t>
      </w:r>
      <w:r w:rsidRPr="00BD68D3">
        <w:rPr>
          <w:rStyle w:val="Emphasis"/>
          <w:rFonts w:ascii="Times New Roman" w:hAnsi="Times New Roman"/>
          <w:i w:val="0"/>
          <w:sz w:val="24"/>
          <w:szCs w:val="24"/>
        </w:rPr>
        <w:t xml:space="preserve"> </w:t>
      </w:r>
      <w:r w:rsidRPr="00BD68D3">
        <w:rPr>
          <w:rStyle w:val="Emphasis"/>
          <w:rFonts w:ascii="Times New Roman" w:hAnsi="Times New Roman"/>
          <w:b/>
          <w:i w:val="0"/>
          <w:sz w:val="24"/>
          <w:szCs w:val="24"/>
        </w:rPr>
        <w:t>85</w:t>
      </w:r>
      <w:r>
        <w:rPr>
          <w:rStyle w:val="Emphasis"/>
          <w:rFonts w:ascii="Times New Roman" w:hAnsi="Times New Roman"/>
          <w:i w:val="0"/>
          <w:sz w:val="24"/>
          <w:szCs w:val="24"/>
        </w:rPr>
        <w:t>(6): 317–</w:t>
      </w:r>
      <w:r w:rsidRPr="00BD68D3">
        <w:rPr>
          <w:rStyle w:val="Emphasis"/>
          <w:rFonts w:ascii="Times New Roman" w:hAnsi="Times New Roman"/>
          <w:i w:val="0"/>
          <w:sz w:val="24"/>
          <w:szCs w:val="24"/>
        </w:rPr>
        <w:t>25</w:t>
      </w:r>
      <w:r>
        <w:rPr>
          <w:rStyle w:val="Emphasis"/>
          <w:rFonts w:ascii="Times New Roman" w:hAnsi="Times New Roman"/>
          <w:i w:val="0"/>
          <w:sz w:val="24"/>
          <w:szCs w:val="24"/>
        </w:rPr>
        <w:t>,</w:t>
      </w:r>
      <w:r w:rsidRPr="00BD68D3">
        <w:rPr>
          <w:rStyle w:val="Emphasis"/>
          <w:rFonts w:ascii="Times New Roman" w:hAnsi="Times New Roman"/>
          <w:i w:val="0"/>
          <w:sz w:val="24"/>
          <w:szCs w:val="24"/>
        </w:rPr>
        <w:t xml:space="preserve"> ISSN 0020-0190, http://dx.doi.org/10.1016/S0020-0190(02)00447-7.</w:t>
      </w:r>
    </w:p>
    <w:p w:rsidR="006F4552" w:rsidRPr="00BD68D3" w:rsidRDefault="006F4552" w:rsidP="00B37D23">
      <w:pPr>
        <w:pStyle w:val="NoSpacing"/>
        <w:spacing w:line="360" w:lineRule="auto"/>
        <w:rPr>
          <w:rFonts w:ascii="Times New Roman" w:hAnsi="Times New Roman"/>
          <w:color w:val="FF0000"/>
          <w:sz w:val="24"/>
          <w:szCs w:val="24"/>
        </w:rPr>
      </w:pPr>
    </w:p>
    <w:sectPr w:rsidR="006F4552" w:rsidRPr="00BD68D3" w:rsidSect="00BD68D3">
      <w:footerReference w:type="default" r:id="rId13"/>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EBC" w:rsidRDefault="00B40EBC" w:rsidP="004F25EF">
      <w:pPr>
        <w:spacing w:after="0" w:line="240" w:lineRule="auto"/>
      </w:pPr>
      <w:r>
        <w:separator/>
      </w:r>
    </w:p>
  </w:endnote>
  <w:endnote w:type="continuationSeparator" w:id="0">
    <w:p w:rsidR="00B40EBC" w:rsidRDefault="00B40EBC" w:rsidP="004F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552" w:rsidRDefault="00380D3B">
    <w:pPr>
      <w:pStyle w:val="Footer"/>
      <w:jc w:val="right"/>
    </w:pPr>
    <w:r>
      <w:fldChar w:fldCharType="begin"/>
    </w:r>
    <w:r>
      <w:instrText>PAGE   \* MERGEFORMAT</w:instrText>
    </w:r>
    <w:r>
      <w:fldChar w:fldCharType="separate"/>
    </w:r>
    <w:r w:rsidR="00F71F9D" w:rsidRPr="00F71F9D">
      <w:rPr>
        <w:noProof/>
        <w:lang w:val="fr-FR"/>
      </w:rPr>
      <w:t>3</w:t>
    </w:r>
    <w:r>
      <w:rPr>
        <w:noProof/>
        <w:lang w:val="fr-FR"/>
      </w:rPr>
      <w:fldChar w:fldCharType="end"/>
    </w:r>
  </w:p>
  <w:p w:rsidR="006F4552" w:rsidRDefault="006F4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EBC" w:rsidRDefault="00B40EBC" w:rsidP="004F25EF">
      <w:pPr>
        <w:spacing w:after="0" w:line="240" w:lineRule="auto"/>
      </w:pPr>
      <w:r>
        <w:separator/>
      </w:r>
    </w:p>
  </w:footnote>
  <w:footnote w:type="continuationSeparator" w:id="0">
    <w:p w:rsidR="00B40EBC" w:rsidRDefault="00B40EBC" w:rsidP="004F25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54269"/>
    <w:multiLevelType w:val="hybridMultilevel"/>
    <w:tmpl w:val="FA0E95D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3FA43206"/>
    <w:multiLevelType w:val="hybridMultilevel"/>
    <w:tmpl w:val="10A60BEE"/>
    <w:lvl w:ilvl="0" w:tplc="6CDEDCA4">
      <w:start w:val="1"/>
      <w:numFmt w:val="decimal"/>
      <w:lvlText w:val="%1."/>
      <w:lvlJc w:val="left"/>
      <w:pPr>
        <w:ind w:left="720" w:hanging="360"/>
      </w:pPr>
      <w:rPr>
        <w:rFonts w:cs="Times New Roman" w:hint="default"/>
        <w:color w:val="auto"/>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449838E7"/>
    <w:multiLevelType w:val="multilevel"/>
    <w:tmpl w:val="6C94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336787A"/>
    <w:multiLevelType w:val="hybridMultilevel"/>
    <w:tmpl w:val="C2C4725A"/>
    <w:lvl w:ilvl="0" w:tplc="8A4CFFF4">
      <w:start w:val="1"/>
      <w:numFmt w:val="decimal"/>
      <w:lvlText w:val="%1."/>
      <w:lvlJc w:val="left"/>
      <w:pPr>
        <w:ind w:left="720" w:hanging="360"/>
      </w:pPr>
      <w:rPr>
        <w:rFonts w:cs="Times New Roman" w:hint="default"/>
        <w:color w:val="FFFFFF"/>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677A7FCB"/>
    <w:multiLevelType w:val="multilevel"/>
    <w:tmpl w:val="B5BE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1A"/>
    <w:rsid w:val="00001F2D"/>
    <w:rsid w:val="00006632"/>
    <w:rsid w:val="000129EC"/>
    <w:rsid w:val="000248D5"/>
    <w:rsid w:val="0007425E"/>
    <w:rsid w:val="000931DE"/>
    <w:rsid w:val="00093D0C"/>
    <w:rsid w:val="000968E9"/>
    <w:rsid w:val="000A5588"/>
    <w:rsid w:val="000B52DE"/>
    <w:rsid w:val="000B61C4"/>
    <w:rsid w:val="000B781E"/>
    <w:rsid w:val="000C7D19"/>
    <w:rsid w:val="000E06FF"/>
    <w:rsid w:val="00116CBA"/>
    <w:rsid w:val="00120572"/>
    <w:rsid w:val="00125319"/>
    <w:rsid w:val="001313AE"/>
    <w:rsid w:val="00141C71"/>
    <w:rsid w:val="001422AD"/>
    <w:rsid w:val="0016080E"/>
    <w:rsid w:val="00164B9C"/>
    <w:rsid w:val="001675A3"/>
    <w:rsid w:val="001828FB"/>
    <w:rsid w:val="00193485"/>
    <w:rsid w:val="001A1414"/>
    <w:rsid w:val="001A281E"/>
    <w:rsid w:val="001C6488"/>
    <w:rsid w:val="001D2C05"/>
    <w:rsid w:val="001D7233"/>
    <w:rsid w:val="002130CD"/>
    <w:rsid w:val="0021616F"/>
    <w:rsid w:val="00216759"/>
    <w:rsid w:val="0024236C"/>
    <w:rsid w:val="00243C32"/>
    <w:rsid w:val="00247A09"/>
    <w:rsid w:val="0025294E"/>
    <w:rsid w:val="00262733"/>
    <w:rsid w:val="00272BA8"/>
    <w:rsid w:val="00286BA7"/>
    <w:rsid w:val="002C1AF0"/>
    <w:rsid w:val="002C53C7"/>
    <w:rsid w:val="002D2FDC"/>
    <w:rsid w:val="002D5240"/>
    <w:rsid w:val="002D6F98"/>
    <w:rsid w:val="002E317C"/>
    <w:rsid w:val="002E5423"/>
    <w:rsid w:val="00301702"/>
    <w:rsid w:val="003167C2"/>
    <w:rsid w:val="00317EF3"/>
    <w:rsid w:val="00337F67"/>
    <w:rsid w:val="003647D1"/>
    <w:rsid w:val="00365A48"/>
    <w:rsid w:val="00380D3B"/>
    <w:rsid w:val="003A2350"/>
    <w:rsid w:val="003B2E8D"/>
    <w:rsid w:val="003C288E"/>
    <w:rsid w:val="003C2CD4"/>
    <w:rsid w:val="003D7D76"/>
    <w:rsid w:val="003E50E0"/>
    <w:rsid w:val="003F0058"/>
    <w:rsid w:val="003F69FF"/>
    <w:rsid w:val="00421746"/>
    <w:rsid w:val="00426B6F"/>
    <w:rsid w:val="00453F67"/>
    <w:rsid w:val="00456328"/>
    <w:rsid w:val="00487A96"/>
    <w:rsid w:val="00496A1A"/>
    <w:rsid w:val="00497A8F"/>
    <w:rsid w:val="004B13AC"/>
    <w:rsid w:val="004C1D9D"/>
    <w:rsid w:val="004D2C62"/>
    <w:rsid w:val="004D7000"/>
    <w:rsid w:val="004E2231"/>
    <w:rsid w:val="004E7CEE"/>
    <w:rsid w:val="004F25EF"/>
    <w:rsid w:val="00530E24"/>
    <w:rsid w:val="00531DBA"/>
    <w:rsid w:val="00535B70"/>
    <w:rsid w:val="005404CE"/>
    <w:rsid w:val="00552DD3"/>
    <w:rsid w:val="00560707"/>
    <w:rsid w:val="00561331"/>
    <w:rsid w:val="00566163"/>
    <w:rsid w:val="005A541B"/>
    <w:rsid w:val="005B5523"/>
    <w:rsid w:val="005D4D0D"/>
    <w:rsid w:val="0062060C"/>
    <w:rsid w:val="006308D8"/>
    <w:rsid w:val="006607E6"/>
    <w:rsid w:val="00661F1A"/>
    <w:rsid w:val="006636B4"/>
    <w:rsid w:val="00663C7D"/>
    <w:rsid w:val="00664EFA"/>
    <w:rsid w:val="0068606E"/>
    <w:rsid w:val="006960D2"/>
    <w:rsid w:val="00697A31"/>
    <w:rsid w:val="006A1E38"/>
    <w:rsid w:val="006B0B78"/>
    <w:rsid w:val="006B5E35"/>
    <w:rsid w:val="006B6C10"/>
    <w:rsid w:val="006E5616"/>
    <w:rsid w:val="006F07B8"/>
    <w:rsid w:val="006F204C"/>
    <w:rsid w:val="006F4552"/>
    <w:rsid w:val="00726C28"/>
    <w:rsid w:val="007412EE"/>
    <w:rsid w:val="00751E27"/>
    <w:rsid w:val="007818DB"/>
    <w:rsid w:val="00786C85"/>
    <w:rsid w:val="007B0C31"/>
    <w:rsid w:val="007C7E27"/>
    <w:rsid w:val="007E2802"/>
    <w:rsid w:val="007E7A17"/>
    <w:rsid w:val="00812AF9"/>
    <w:rsid w:val="00846943"/>
    <w:rsid w:val="00847CBA"/>
    <w:rsid w:val="00860AB2"/>
    <w:rsid w:val="008741A7"/>
    <w:rsid w:val="008A1CFB"/>
    <w:rsid w:val="008A6D20"/>
    <w:rsid w:val="008B2BA0"/>
    <w:rsid w:val="008D2DBA"/>
    <w:rsid w:val="008E2BC1"/>
    <w:rsid w:val="008E465E"/>
    <w:rsid w:val="008F6DE3"/>
    <w:rsid w:val="00914AF6"/>
    <w:rsid w:val="0092290A"/>
    <w:rsid w:val="00944358"/>
    <w:rsid w:val="00944B49"/>
    <w:rsid w:val="00944E09"/>
    <w:rsid w:val="0095520A"/>
    <w:rsid w:val="00955E8D"/>
    <w:rsid w:val="00960E94"/>
    <w:rsid w:val="009700E3"/>
    <w:rsid w:val="009744C1"/>
    <w:rsid w:val="00981C86"/>
    <w:rsid w:val="00A14887"/>
    <w:rsid w:val="00A21623"/>
    <w:rsid w:val="00A2590A"/>
    <w:rsid w:val="00A606C1"/>
    <w:rsid w:val="00A70C7D"/>
    <w:rsid w:val="00AA15B9"/>
    <w:rsid w:val="00B04737"/>
    <w:rsid w:val="00B05625"/>
    <w:rsid w:val="00B212DD"/>
    <w:rsid w:val="00B37D23"/>
    <w:rsid w:val="00B40EBC"/>
    <w:rsid w:val="00B47815"/>
    <w:rsid w:val="00B736A7"/>
    <w:rsid w:val="00B800A7"/>
    <w:rsid w:val="00B83E78"/>
    <w:rsid w:val="00B92CE3"/>
    <w:rsid w:val="00BB040E"/>
    <w:rsid w:val="00BB11ED"/>
    <w:rsid w:val="00BC4588"/>
    <w:rsid w:val="00BD68D3"/>
    <w:rsid w:val="00BE61DA"/>
    <w:rsid w:val="00BE6F69"/>
    <w:rsid w:val="00C110AE"/>
    <w:rsid w:val="00C23A63"/>
    <w:rsid w:val="00C23BB5"/>
    <w:rsid w:val="00C3456C"/>
    <w:rsid w:val="00C40D07"/>
    <w:rsid w:val="00C5133E"/>
    <w:rsid w:val="00CB3324"/>
    <w:rsid w:val="00CF2D83"/>
    <w:rsid w:val="00D029DF"/>
    <w:rsid w:val="00D10ACA"/>
    <w:rsid w:val="00D251FF"/>
    <w:rsid w:val="00D44DA9"/>
    <w:rsid w:val="00D51D0F"/>
    <w:rsid w:val="00D71C14"/>
    <w:rsid w:val="00D85823"/>
    <w:rsid w:val="00D8607A"/>
    <w:rsid w:val="00DA7BF0"/>
    <w:rsid w:val="00DB22F1"/>
    <w:rsid w:val="00DB74A2"/>
    <w:rsid w:val="00DC3D82"/>
    <w:rsid w:val="00DD6D13"/>
    <w:rsid w:val="00E1496B"/>
    <w:rsid w:val="00E14E71"/>
    <w:rsid w:val="00E2339F"/>
    <w:rsid w:val="00E3038B"/>
    <w:rsid w:val="00E472AF"/>
    <w:rsid w:val="00E62B6A"/>
    <w:rsid w:val="00E75433"/>
    <w:rsid w:val="00E82330"/>
    <w:rsid w:val="00E92392"/>
    <w:rsid w:val="00EA27AE"/>
    <w:rsid w:val="00EA6F6E"/>
    <w:rsid w:val="00EC46B7"/>
    <w:rsid w:val="00EF3BF2"/>
    <w:rsid w:val="00EF558F"/>
    <w:rsid w:val="00F008C3"/>
    <w:rsid w:val="00F141A7"/>
    <w:rsid w:val="00F1540C"/>
    <w:rsid w:val="00F2123D"/>
    <w:rsid w:val="00F369E5"/>
    <w:rsid w:val="00F47AE3"/>
    <w:rsid w:val="00F66F5B"/>
    <w:rsid w:val="00F71F9D"/>
    <w:rsid w:val="00F768AF"/>
    <w:rsid w:val="00F77A41"/>
    <w:rsid w:val="00FA5DAD"/>
    <w:rsid w:val="00FB6E9B"/>
    <w:rsid w:val="00FC0BBF"/>
    <w:rsid w:val="00FE4009"/>
    <w:rsid w:val="00FE4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147F9DF-1AB3-4AE2-9B8F-32566F94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67"/>
    <w:pPr>
      <w:spacing w:after="200" w:line="276" w:lineRule="auto"/>
    </w:pPr>
    <w:rPr>
      <w:sz w:val="22"/>
      <w:szCs w:val="22"/>
    </w:rPr>
  </w:style>
  <w:style w:type="paragraph" w:styleId="Heading1">
    <w:name w:val="heading 1"/>
    <w:basedOn w:val="Normal"/>
    <w:link w:val="Heading1Char"/>
    <w:uiPriority w:val="99"/>
    <w:qFormat/>
    <w:rsid w:val="002D5240"/>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9"/>
    <w:qFormat/>
    <w:rsid w:val="002D5240"/>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D5240"/>
    <w:rPr>
      <w:rFonts w:ascii="Times New Roman" w:hAnsi="Times New Roman" w:cs="Times New Roman"/>
      <w:b/>
      <w:bCs/>
      <w:kern w:val="36"/>
      <w:sz w:val="48"/>
      <w:szCs w:val="48"/>
    </w:rPr>
  </w:style>
  <w:style w:type="character" w:customStyle="1" w:styleId="Heading2Char">
    <w:name w:val="Heading 2 Char"/>
    <w:link w:val="Heading2"/>
    <w:uiPriority w:val="99"/>
    <w:locked/>
    <w:rsid w:val="002D5240"/>
    <w:rPr>
      <w:rFonts w:ascii="Times New Roman" w:hAnsi="Times New Roman" w:cs="Times New Roman"/>
      <w:b/>
      <w:bCs/>
      <w:sz w:val="36"/>
      <w:szCs w:val="36"/>
    </w:rPr>
  </w:style>
  <w:style w:type="character" w:styleId="Hyperlink">
    <w:name w:val="Hyperlink"/>
    <w:uiPriority w:val="99"/>
    <w:rsid w:val="002D5240"/>
    <w:rPr>
      <w:rFonts w:cs="Times New Roman"/>
      <w:color w:val="0000FF"/>
      <w:u w:val="single"/>
    </w:rPr>
  </w:style>
  <w:style w:type="character" w:customStyle="1" w:styleId="author-surname">
    <w:name w:val="author-surname"/>
    <w:uiPriority w:val="99"/>
    <w:rsid w:val="002D5240"/>
    <w:rPr>
      <w:rFonts w:cs="Times New Roman"/>
    </w:rPr>
  </w:style>
  <w:style w:type="character" w:customStyle="1" w:styleId="author-forename">
    <w:name w:val="author-forename"/>
    <w:uiPriority w:val="99"/>
    <w:rsid w:val="002D5240"/>
    <w:rPr>
      <w:rFonts w:cs="Times New Roman"/>
    </w:rPr>
  </w:style>
  <w:style w:type="character" w:customStyle="1" w:styleId="author-affiliation">
    <w:name w:val="author-affiliation"/>
    <w:uiPriority w:val="99"/>
    <w:rsid w:val="002D5240"/>
    <w:rPr>
      <w:rFonts w:cs="Times New Roman"/>
    </w:rPr>
  </w:style>
  <w:style w:type="paragraph" w:styleId="NormalWeb">
    <w:name w:val="Normal (Web)"/>
    <w:basedOn w:val="Normal"/>
    <w:uiPriority w:val="99"/>
    <w:semiHidden/>
    <w:rsid w:val="002D5240"/>
    <w:pPr>
      <w:spacing w:before="100" w:beforeAutospacing="1" w:after="100" w:afterAutospacing="1" w:line="240" w:lineRule="auto"/>
    </w:pPr>
    <w:rPr>
      <w:rFonts w:ascii="Times New Roman" w:eastAsia="Times New Roman" w:hAnsi="Times New Roman"/>
      <w:sz w:val="24"/>
      <w:szCs w:val="24"/>
    </w:rPr>
  </w:style>
  <w:style w:type="character" w:styleId="HTMLCite">
    <w:name w:val="HTML Cite"/>
    <w:uiPriority w:val="99"/>
    <w:semiHidden/>
    <w:rsid w:val="002D5240"/>
    <w:rPr>
      <w:rFonts w:cs="Times New Roman"/>
      <w:i/>
      <w:iCs/>
    </w:rPr>
  </w:style>
  <w:style w:type="character" w:styleId="Emphasis">
    <w:name w:val="Emphasis"/>
    <w:uiPriority w:val="99"/>
    <w:qFormat/>
    <w:rsid w:val="002D5240"/>
    <w:rPr>
      <w:rFonts w:cs="Times New Roman"/>
      <w:i/>
      <w:iCs/>
    </w:rPr>
  </w:style>
  <w:style w:type="character" w:styleId="Strong">
    <w:name w:val="Strong"/>
    <w:uiPriority w:val="99"/>
    <w:qFormat/>
    <w:rsid w:val="002D5240"/>
    <w:rPr>
      <w:rFonts w:cs="Times New Roman"/>
      <w:b/>
      <w:bCs/>
    </w:rPr>
  </w:style>
  <w:style w:type="paragraph" w:styleId="BalloonText">
    <w:name w:val="Balloon Text"/>
    <w:basedOn w:val="Normal"/>
    <w:link w:val="BalloonTextChar"/>
    <w:uiPriority w:val="99"/>
    <w:semiHidden/>
    <w:rsid w:val="002D52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2D5240"/>
    <w:rPr>
      <w:rFonts w:ascii="Tahoma" w:hAnsi="Tahoma" w:cs="Tahoma"/>
      <w:sz w:val="16"/>
      <w:szCs w:val="16"/>
    </w:rPr>
  </w:style>
  <w:style w:type="character" w:customStyle="1" w:styleId="hps">
    <w:name w:val="hps"/>
    <w:uiPriority w:val="99"/>
    <w:rsid w:val="002D2FDC"/>
    <w:rPr>
      <w:rFonts w:cs="Times New Roman"/>
    </w:rPr>
  </w:style>
  <w:style w:type="paragraph" w:styleId="NoSpacing">
    <w:name w:val="No Spacing"/>
    <w:uiPriority w:val="99"/>
    <w:qFormat/>
    <w:rsid w:val="000A5588"/>
    <w:rPr>
      <w:sz w:val="22"/>
      <w:szCs w:val="22"/>
    </w:rPr>
  </w:style>
  <w:style w:type="paragraph" w:styleId="Header">
    <w:name w:val="header"/>
    <w:basedOn w:val="Normal"/>
    <w:link w:val="HeaderChar"/>
    <w:uiPriority w:val="99"/>
    <w:rsid w:val="004F25EF"/>
    <w:pPr>
      <w:tabs>
        <w:tab w:val="center" w:pos="4680"/>
        <w:tab w:val="right" w:pos="9360"/>
      </w:tabs>
      <w:spacing w:after="0" w:line="240" w:lineRule="auto"/>
    </w:pPr>
  </w:style>
  <w:style w:type="character" w:customStyle="1" w:styleId="HeaderChar">
    <w:name w:val="Header Char"/>
    <w:link w:val="Header"/>
    <w:uiPriority w:val="99"/>
    <w:locked/>
    <w:rsid w:val="004F25EF"/>
    <w:rPr>
      <w:rFonts w:cs="Times New Roman"/>
    </w:rPr>
  </w:style>
  <w:style w:type="paragraph" w:styleId="Footer">
    <w:name w:val="footer"/>
    <w:basedOn w:val="Normal"/>
    <w:link w:val="FooterChar"/>
    <w:uiPriority w:val="99"/>
    <w:rsid w:val="004F25EF"/>
    <w:pPr>
      <w:tabs>
        <w:tab w:val="center" w:pos="4680"/>
        <w:tab w:val="right" w:pos="9360"/>
      </w:tabs>
      <w:spacing w:after="0" w:line="240" w:lineRule="auto"/>
    </w:pPr>
  </w:style>
  <w:style w:type="character" w:customStyle="1" w:styleId="FooterChar">
    <w:name w:val="Footer Char"/>
    <w:link w:val="Footer"/>
    <w:uiPriority w:val="99"/>
    <w:locked/>
    <w:rsid w:val="004F25EF"/>
    <w:rPr>
      <w:rFonts w:cs="Times New Roman"/>
    </w:rPr>
  </w:style>
  <w:style w:type="character" w:styleId="PlaceholderText">
    <w:name w:val="Placeholder Text"/>
    <w:uiPriority w:val="99"/>
    <w:semiHidden/>
    <w:rsid w:val="00944E09"/>
    <w:rPr>
      <w:rFonts w:cs="Times New Roman"/>
      <w:color w:val="808080"/>
    </w:rPr>
  </w:style>
  <w:style w:type="paragraph" w:styleId="ListParagraph">
    <w:name w:val="List Paragraph"/>
    <w:basedOn w:val="Normal"/>
    <w:uiPriority w:val="99"/>
    <w:qFormat/>
    <w:rsid w:val="00096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848597">
      <w:marLeft w:val="0"/>
      <w:marRight w:val="0"/>
      <w:marTop w:val="0"/>
      <w:marBottom w:val="0"/>
      <w:divBdr>
        <w:top w:val="none" w:sz="0" w:space="0" w:color="auto"/>
        <w:left w:val="none" w:sz="0" w:space="0" w:color="auto"/>
        <w:bottom w:val="none" w:sz="0" w:space="0" w:color="auto"/>
        <w:right w:val="none" w:sz="0" w:space="0" w:color="auto"/>
      </w:divBdr>
      <w:divsChild>
        <w:div w:id="1214848602">
          <w:marLeft w:val="0"/>
          <w:marRight w:val="0"/>
          <w:marTop w:val="0"/>
          <w:marBottom w:val="0"/>
          <w:divBdr>
            <w:top w:val="none" w:sz="0" w:space="0" w:color="auto"/>
            <w:left w:val="none" w:sz="0" w:space="0" w:color="auto"/>
            <w:bottom w:val="none" w:sz="0" w:space="0" w:color="auto"/>
            <w:right w:val="none" w:sz="0" w:space="0" w:color="auto"/>
          </w:divBdr>
        </w:div>
        <w:div w:id="1214848605">
          <w:marLeft w:val="0"/>
          <w:marRight w:val="0"/>
          <w:marTop w:val="0"/>
          <w:marBottom w:val="0"/>
          <w:divBdr>
            <w:top w:val="none" w:sz="0" w:space="0" w:color="auto"/>
            <w:left w:val="none" w:sz="0" w:space="0" w:color="auto"/>
            <w:bottom w:val="none" w:sz="0" w:space="0" w:color="auto"/>
            <w:right w:val="none" w:sz="0" w:space="0" w:color="auto"/>
          </w:divBdr>
        </w:div>
      </w:divsChild>
    </w:div>
    <w:div w:id="1214848600">
      <w:marLeft w:val="0"/>
      <w:marRight w:val="0"/>
      <w:marTop w:val="0"/>
      <w:marBottom w:val="0"/>
      <w:divBdr>
        <w:top w:val="none" w:sz="0" w:space="0" w:color="auto"/>
        <w:left w:val="none" w:sz="0" w:space="0" w:color="auto"/>
        <w:bottom w:val="none" w:sz="0" w:space="0" w:color="auto"/>
        <w:right w:val="none" w:sz="0" w:space="0" w:color="auto"/>
      </w:divBdr>
    </w:div>
    <w:div w:id="1214848601">
      <w:marLeft w:val="0"/>
      <w:marRight w:val="0"/>
      <w:marTop w:val="0"/>
      <w:marBottom w:val="0"/>
      <w:divBdr>
        <w:top w:val="none" w:sz="0" w:space="0" w:color="auto"/>
        <w:left w:val="none" w:sz="0" w:space="0" w:color="auto"/>
        <w:bottom w:val="none" w:sz="0" w:space="0" w:color="auto"/>
        <w:right w:val="none" w:sz="0" w:space="0" w:color="auto"/>
      </w:divBdr>
      <w:divsChild>
        <w:div w:id="1214848604">
          <w:marLeft w:val="0"/>
          <w:marRight w:val="0"/>
          <w:marTop w:val="0"/>
          <w:marBottom w:val="0"/>
          <w:divBdr>
            <w:top w:val="none" w:sz="0" w:space="0" w:color="auto"/>
            <w:left w:val="none" w:sz="0" w:space="0" w:color="auto"/>
            <w:bottom w:val="none" w:sz="0" w:space="0" w:color="auto"/>
            <w:right w:val="none" w:sz="0" w:space="0" w:color="auto"/>
          </w:divBdr>
          <w:divsChild>
            <w:div w:id="1214848598">
              <w:marLeft w:val="0"/>
              <w:marRight w:val="0"/>
              <w:marTop w:val="0"/>
              <w:marBottom w:val="0"/>
              <w:divBdr>
                <w:top w:val="none" w:sz="0" w:space="0" w:color="auto"/>
                <w:left w:val="none" w:sz="0" w:space="0" w:color="auto"/>
                <w:bottom w:val="none" w:sz="0" w:space="0" w:color="auto"/>
                <w:right w:val="none" w:sz="0" w:space="0" w:color="auto"/>
              </w:divBdr>
              <w:divsChild>
                <w:div w:id="12148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860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Errors_and_residuals_in_statistic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Errors_and_residuals_in_statistic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Inversed N-gram viewer: Searching the space</vt:lpstr>
    </vt:vector>
  </TitlesOfParts>
  <Company/>
  <LinksUpToDate>false</LinksUpToDate>
  <CharactersWithSpaces>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Inversed N-gram viewer: Searching the space</dc:title>
  <dc:subject/>
  <dc:creator>Buntinx Vincent</dc:creator>
  <cp:keywords/>
  <dc:description/>
  <cp:lastModifiedBy>Bob2</cp:lastModifiedBy>
  <cp:revision>2</cp:revision>
  <cp:lastPrinted>2015-03-22T18:29:00Z</cp:lastPrinted>
  <dcterms:created xsi:type="dcterms:W3CDTF">2015-05-04T15:20:00Z</dcterms:created>
  <dcterms:modified xsi:type="dcterms:W3CDTF">2015-05-04T15:20:00Z</dcterms:modified>
</cp:coreProperties>
</file>