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0F" w:rsidRPr="00AB0C04" w:rsidRDefault="000B6A0F" w:rsidP="00AB0C04">
      <w:pPr>
        <w:pStyle w:val="Default"/>
        <w:rPr>
          <w:rFonts w:ascii="Times New Roman" w:hAnsi="Times New Roman" w:cs="Times New Roman"/>
        </w:rPr>
      </w:pPr>
    </w:p>
    <w:p w:rsidR="00AB0C04" w:rsidRPr="00AB0C04" w:rsidRDefault="00AB0C04" w:rsidP="00AB0C04">
      <w:pPr>
        <w:pStyle w:val="Default"/>
        <w:rPr>
          <w:rFonts w:ascii="Times New Roman" w:hAnsi="Times New Roman" w:cs="Times New Roman"/>
          <w:b/>
          <w:bCs/>
          <w:sz w:val="28"/>
          <w:szCs w:val="28"/>
        </w:rPr>
      </w:pPr>
      <w:r>
        <w:rPr>
          <w:rFonts w:ascii="Times New Roman" w:hAnsi="Times New Roman" w:cs="Times New Roman"/>
          <w:b/>
          <w:bCs/>
          <w:sz w:val="28"/>
          <w:szCs w:val="28"/>
        </w:rPr>
        <w:t>MALEC</w:t>
      </w:r>
      <w:r w:rsidR="008576B2">
        <w:rPr>
          <w:rFonts w:ascii="Times New Roman" w:hAnsi="Times New Roman" w:cs="Times New Roman"/>
          <w:b/>
          <w:bCs/>
          <w:sz w:val="28"/>
          <w:szCs w:val="28"/>
        </w:rPr>
        <w:t xml:space="preserve"> / Daranyi</w:t>
      </w:r>
      <w:bookmarkStart w:id="0" w:name="_GoBack"/>
      <w:bookmarkEnd w:id="0"/>
      <w:r>
        <w:rPr>
          <w:rFonts w:ascii="Times New Roman" w:hAnsi="Times New Roman" w:cs="Times New Roman"/>
          <w:b/>
          <w:bCs/>
          <w:sz w:val="28"/>
          <w:szCs w:val="28"/>
        </w:rPr>
        <w:t xml:space="preserve"> — Predication</w:t>
      </w:r>
    </w:p>
    <w:p w:rsidR="00E106DD" w:rsidRPr="00AB0C04" w:rsidRDefault="00E106DD" w:rsidP="00E106DD">
      <w:pPr>
        <w:pStyle w:val="Default"/>
        <w:rPr>
          <w:rFonts w:ascii="Times New Roman" w:hAnsi="Times New Roman" w:cs="Times New Roman"/>
        </w:rPr>
      </w:pPr>
      <w:r>
        <w:rPr>
          <w:rFonts w:ascii="Times New Roman" w:hAnsi="Times New Roman" w:cs="Times New Roman"/>
        </w:rPr>
        <w:t>&lt;some tabular material set as text&gt;</w:t>
      </w:r>
    </w:p>
    <w:p w:rsidR="00AB0C04" w:rsidRDefault="00AB0C04" w:rsidP="00AB0C04">
      <w:pPr>
        <w:pStyle w:val="Default"/>
        <w:rPr>
          <w:rFonts w:ascii="Times New Roman" w:hAnsi="Times New Roman" w:cs="Times New Roman"/>
          <w:b/>
          <w:bCs/>
        </w:rPr>
      </w:pP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b/>
          <w:bCs/>
        </w:rPr>
        <w:t xml:space="preserve">Toward </w:t>
      </w:r>
      <w:r w:rsidR="00AB0C04">
        <w:rPr>
          <w:rFonts w:ascii="Times New Roman" w:hAnsi="Times New Roman" w:cs="Times New Roman"/>
          <w:b/>
          <w:bCs/>
        </w:rPr>
        <w:t>P</w:t>
      </w:r>
      <w:r w:rsidRPr="00AB0C04">
        <w:rPr>
          <w:rFonts w:ascii="Times New Roman" w:hAnsi="Times New Roman" w:cs="Times New Roman"/>
          <w:b/>
          <w:bCs/>
        </w:rPr>
        <w:t>redication-</w:t>
      </w:r>
      <w:r w:rsidR="00AB0C04">
        <w:rPr>
          <w:rFonts w:ascii="Times New Roman" w:hAnsi="Times New Roman" w:cs="Times New Roman"/>
          <w:b/>
          <w:bCs/>
        </w:rPr>
        <w:t>B</w:t>
      </w:r>
      <w:r w:rsidRPr="00AB0C04">
        <w:rPr>
          <w:rFonts w:ascii="Times New Roman" w:hAnsi="Times New Roman" w:cs="Times New Roman"/>
          <w:b/>
          <w:bCs/>
        </w:rPr>
        <w:t xml:space="preserve">ased </w:t>
      </w:r>
      <w:r w:rsidR="00AB0C04">
        <w:rPr>
          <w:rFonts w:ascii="Times New Roman" w:hAnsi="Times New Roman" w:cs="Times New Roman"/>
          <w:b/>
          <w:bCs/>
        </w:rPr>
        <w:t>S</w:t>
      </w:r>
      <w:r w:rsidRPr="00AB0C04">
        <w:rPr>
          <w:rFonts w:ascii="Times New Roman" w:hAnsi="Times New Roman" w:cs="Times New Roman"/>
          <w:b/>
          <w:bCs/>
        </w:rPr>
        <w:t xml:space="preserve">emantic </w:t>
      </w:r>
      <w:r w:rsidR="00AB0C04">
        <w:rPr>
          <w:rFonts w:ascii="Times New Roman" w:hAnsi="Times New Roman" w:cs="Times New Roman"/>
          <w:b/>
          <w:bCs/>
        </w:rPr>
        <w:t>T</w:t>
      </w:r>
      <w:r w:rsidRPr="00AB0C04">
        <w:rPr>
          <w:rFonts w:ascii="Times New Roman" w:hAnsi="Times New Roman" w:cs="Times New Roman"/>
          <w:b/>
          <w:bCs/>
        </w:rPr>
        <w:t xml:space="preserve">rawling for </w:t>
      </w:r>
      <w:r w:rsidR="00AB0C04">
        <w:rPr>
          <w:rFonts w:ascii="Times New Roman" w:hAnsi="Times New Roman" w:cs="Times New Roman"/>
          <w:b/>
          <w:bCs/>
        </w:rPr>
        <w:t>F</w:t>
      </w:r>
      <w:r w:rsidRPr="00AB0C04">
        <w:rPr>
          <w:rFonts w:ascii="Times New Roman" w:hAnsi="Times New Roman" w:cs="Times New Roman"/>
          <w:b/>
          <w:bCs/>
        </w:rPr>
        <w:t xml:space="preserve">olk </w:t>
      </w:r>
      <w:r w:rsidR="00AB0C04">
        <w:rPr>
          <w:rFonts w:ascii="Times New Roman" w:hAnsi="Times New Roman" w:cs="Times New Roman"/>
          <w:b/>
          <w:bCs/>
        </w:rPr>
        <w:t>N</w:t>
      </w:r>
      <w:r w:rsidRPr="00AB0C04">
        <w:rPr>
          <w:rFonts w:ascii="Times New Roman" w:hAnsi="Times New Roman" w:cs="Times New Roman"/>
          <w:b/>
          <w:bCs/>
        </w:rPr>
        <w:t xml:space="preserve">arrative </w:t>
      </w:r>
      <w:r w:rsidR="00AB0C04">
        <w:rPr>
          <w:rFonts w:ascii="Times New Roman" w:hAnsi="Times New Roman" w:cs="Times New Roman"/>
          <w:b/>
          <w:bCs/>
        </w:rPr>
        <w:t>S</w:t>
      </w:r>
      <w:r w:rsidRPr="00AB0C04">
        <w:rPr>
          <w:rFonts w:ascii="Times New Roman" w:hAnsi="Times New Roman" w:cs="Times New Roman"/>
          <w:b/>
          <w:bCs/>
        </w:rPr>
        <w:t>tudies</w:t>
      </w:r>
      <w:r w:rsidRPr="00AB0C04">
        <w:rPr>
          <w:rFonts w:ascii="Times New Roman" w:hAnsi="Times New Roman" w:cs="Times New Roman"/>
        </w:rPr>
        <w:t xml:space="preserve">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Malec, S., Cohen, T</w:t>
      </w:r>
      <w:r w:rsidR="00AB0C04">
        <w:rPr>
          <w:rFonts w:ascii="Times New Roman" w:hAnsi="Times New Roman" w:cs="Times New Roman"/>
        </w:rPr>
        <w:t>.</w:t>
      </w:r>
      <w:r w:rsidRPr="00AB0C04">
        <w:rPr>
          <w:rFonts w:ascii="Times New Roman" w:hAnsi="Times New Roman" w:cs="Times New Roman"/>
        </w:rPr>
        <w:t>, Widdows, D</w:t>
      </w:r>
      <w:r w:rsidR="00AB0C04">
        <w:rPr>
          <w:rFonts w:ascii="Times New Roman" w:hAnsi="Times New Roman" w:cs="Times New Roman"/>
        </w:rPr>
        <w:t xml:space="preserve">. and </w:t>
      </w:r>
      <w:r w:rsidRPr="00AB0C04">
        <w:rPr>
          <w:rFonts w:ascii="Times New Roman" w:hAnsi="Times New Roman" w:cs="Times New Roman"/>
        </w:rPr>
        <w:t xml:space="preserve">Darányi, S.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There is growing interest in intangible cultural heritage for narrative generation </w:t>
      </w:r>
      <w:r w:rsidR="00AB0C04">
        <w:rPr>
          <w:rFonts w:ascii="Times New Roman" w:hAnsi="Times New Roman" w:cs="Times New Roman"/>
        </w:rPr>
        <w:t>(Peinado and Gervás, 2006)</w:t>
      </w:r>
      <w:r w:rsidRPr="00AB0C04">
        <w:rPr>
          <w:rFonts w:ascii="Times New Roman" w:hAnsi="Times New Roman" w:cs="Times New Roman"/>
        </w:rPr>
        <w:t xml:space="preserve">, yet with no test collections of tales or myths available, the computational modeling of narratives is still in its infancy </w:t>
      </w:r>
      <w:r w:rsidR="00AB0C04">
        <w:rPr>
          <w:rFonts w:ascii="Times New Roman" w:hAnsi="Times New Roman" w:cs="Times New Roman"/>
        </w:rPr>
        <w:t>(Finlayson et al., 2014)</w:t>
      </w:r>
      <w:r w:rsidRPr="00AB0C04">
        <w:rPr>
          <w:rFonts w:ascii="Times New Roman" w:hAnsi="Times New Roman" w:cs="Times New Roman"/>
        </w:rPr>
        <w:t xml:space="preserve">. On the other hand, folk narratives are a global phenomenon, amply documented by fieldwork. These on the one hand pin down the major tale types as canonical motif sequences </w:t>
      </w:r>
      <w:r w:rsidR="00AB0C04">
        <w:rPr>
          <w:rFonts w:ascii="Times New Roman" w:hAnsi="Times New Roman" w:cs="Times New Roman"/>
        </w:rPr>
        <w:t>(Uther, 2004)</w:t>
      </w:r>
      <w:r w:rsidRPr="00AB0C04">
        <w:rPr>
          <w:rFonts w:ascii="Times New Roman" w:hAnsi="Times New Roman" w:cs="Times New Roman"/>
        </w:rPr>
        <w:t xml:space="preserve">, so that storyline variants can be grouped under such types as document classes. Also, there exist lists of indexing criteria, which can be used to describe the content of such narratives on different conceptual levels </w:t>
      </w:r>
      <w:r w:rsidR="00AB0C04">
        <w:rPr>
          <w:rFonts w:ascii="Times New Roman" w:hAnsi="Times New Roman" w:cs="Times New Roman"/>
        </w:rPr>
        <w:t>(Thompson, 1955–1958)</w:t>
      </w:r>
      <w:r w:rsidRPr="00AB0C04">
        <w:rPr>
          <w:rFonts w:ascii="Times New Roman" w:hAnsi="Times New Roman" w:cs="Times New Roman"/>
        </w:rPr>
        <w:t xml:space="preserve">. Therefore, methods that can accommodate nested compositional structure are required to index such material. </w:t>
      </w:r>
    </w:p>
    <w:p w:rsidR="000B6A0F" w:rsidRPr="00AB0C04" w:rsidRDefault="000B6A0F" w:rsidP="00AB0C04">
      <w:pPr>
        <w:pStyle w:val="Default"/>
        <w:ind w:firstLine="720"/>
        <w:rPr>
          <w:rFonts w:ascii="Times New Roman" w:hAnsi="Times New Roman" w:cs="Times New Roman"/>
        </w:rPr>
      </w:pPr>
      <w:r w:rsidRPr="00AB0C04">
        <w:rPr>
          <w:rFonts w:ascii="Times New Roman" w:hAnsi="Times New Roman" w:cs="Times New Roman"/>
        </w:rPr>
        <w:t xml:space="preserve">At the same time, information societies increasingly exploit digitized content for knowledge discovery, the scalability of data often leading to unforeseen opportunities for data analytics </w:t>
      </w:r>
      <w:r w:rsidR="00AB0C04">
        <w:rPr>
          <w:rFonts w:ascii="Times New Roman" w:hAnsi="Times New Roman" w:cs="Times New Roman"/>
        </w:rPr>
        <w:t>(Virshup et al., 2013)</w:t>
      </w:r>
      <w:r w:rsidRPr="00AB0C04">
        <w:rPr>
          <w:rFonts w:ascii="Times New Roman" w:hAnsi="Times New Roman" w:cs="Times New Roman"/>
        </w:rPr>
        <w:t>.</w:t>
      </w:r>
      <w:r w:rsidR="00AB0C04">
        <w:rPr>
          <w:rFonts w:ascii="Times New Roman" w:hAnsi="Times New Roman" w:cs="Times New Roman"/>
        </w:rPr>
        <w:t xml:space="preserve"> </w:t>
      </w:r>
      <w:r w:rsidRPr="00AB0C04">
        <w:rPr>
          <w:rFonts w:ascii="Times New Roman" w:hAnsi="Times New Roman" w:cs="Times New Roman"/>
        </w:rPr>
        <w:t>As there are apparent structural similarities between the recombinative transmission mechanisms of hereditary material in biology vs. cultural memories inherent</w:t>
      </w:r>
      <w:r w:rsidR="00AB0C04">
        <w:rPr>
          <w:rFonts w:ascii="Times New Roman" w:hAnsi="Times New Roman" w:cs="Times New Roman"/>
        </w:rPr>
        <w:t>,</w:t>
      </w:r>
      <w:r w:rsidRPr="00AB0C04">
        <w:rPr>
          <w:rFonts w:ascii="Times New Roman" w:hAnsi="Times New Roman" w:cs="Times New Roman"/>
        </w:rPr>
        <w:t xml:space="preserve"> e.g.</w:t>
      </w:r>
      <w:r w:rsidR="00AB0C04">
        <w:rPr>
          <w:rFonts w:ascii="Times New Roman" w:hAnsi="Times New Roman" w:cs="Times New Roman"/>
        </w:rPr>
        <w:t>,</w:t>
      </w:r>
      <w:r w:rsidRPr="00AB0C04">
        <w:rPr>
          <w:rFonts w:ascii="Times New Roman" w:hAnsi="Times New Roman" w:cs="Times New Roman"/>
        </w:rPr>
        <w:t xml:space="preserve"> in texts, departing from earlier work on narrative genomics </w:t>
      </w:r>
      <w:r w:rsidR="00AB0C04">
        <w:rPr>
          <w:rFonts w:ascii="Times New Roman" w:hAnsi="Times New Roman" w:cs="Times New Roman"/>
        </w:rPr>
        <w:t>(Darányi et al., 2012; Ofek et al., 2013)</w:t>
      </w:r>
      <w:r w:rsidRPr="00AB0C04">
        <w:rPr>
          <w:rFonts w:ascii="Times New Roman" w:hAnsi="Times New Roman" w:cs="Times New Roman"/>
        </w:rPr>
        <w:t xml:space="preserve">, and by calling in significant theoretical and development progress in analogical information retrieval and inference in the biomedical domain </w:t>
      </w:r>
      <w:r w:rsidR="00AB0C04">
        <w:rPr>
          <w:rFonts w:ascii="Times New Roman" w:hAnsi="Times New Roman" w:cs="Times New Roman"/>
        </w:rPr>
        <w:t>(Cohen et al., 2012; 2014)</w:t>
      </w:r>
      <w:r w:rsidRPr="00AB0C04">
        <w:rPr>
          <w:rFonts w:ascii="Times New Roman" w:hAnsi="Times New Roman" w:cs="Times New Roman"/>
        </w:rPr>
        <w:t xml:space="preserve">, here we report on a new integrated methodology for narrative analysis. The idea goes back to literature-based discovery </w:t>
      </w:r>
      <w:r w:rsidR="00AB0C04">
        <w:rPr>
          <w:rFonts w:ascii="Times New Roman" w:hAnsi="Times New Roman" w:cs="Times New Roman"/>
        </w:rPr>
        <w:t>(Swanson, 1986; Cohen et al., 2010)</w:t>
      </w:r>
      <w:r w:rsidRPr="00AB0C04">
        <w:rPr>
          <w:rFonts w:ascii="Times New Roman" w:hAnsi="Times New Roman" w:cs="Times New Roman"/>
        </w:rPr>
        <w:t xml:space="preserve">, and implements Propp’s formalism to analyze Russian fairy tales as representations of sets of concept-relation-concept triplets, or predications, in high-dimensional space.  </w:t>
      </w:r>
    </w:p>
    <w:p w:rsidR="000B6A0F" w:rsidRPr="00AB0C04" w:rsidRDefault="000B6A0F" w:rsidP="00AB0C04">
      <w:pPr>
        <w:pStyle w:val="Default"/>
        <w:ind w:firstLine="720"/>
        <w:rPr>
          <w:rFonts w:ascii="Times New Roman" w:hAnsi="Times New Roman" w:cs="Times New Roman"/>
        </w:rPr>
      </w:pPr>
      <w:r w:rsidRPr="00AB0C04">
        <w:rPr>
          <w:rFonts w:ascii="Times New Roman" w:hAnsi="Times New Roman" w:cs="Times New Roman"/>
        </w:rPr>
        <w:t>Predication-based semantic trawling (PBST) is designed to both aggregate material conformant with specific semantic markup in a knowledge base and to improve the robustness of the same knowledge base by a feedback loop. The idea goes back to the metaphor of a fishing net with variable mesh size, implemented as (1) a knowledge base with a learning component; (2) storing semantically marked</w:t>
      </w:r>
      <w:r w:rsidR="008039DE">
        <w:rPr>
          <w:rFonts w:ascii="Times New Roman" w:hAnsi="Times New Roman" w:cs="Times New Roman"/>
        </w:rPr>
        <w:t>-</w:t>
      </w:r>
      <w:r w:rsidRPr="00AB0C04">
        <w:rPr>
          <w:rFonts w:ascii="Times New Roman" w:hAnsi="Times New Roman" w:cs="Times New Roman"/>
        </w:rPr>
        <w:t>up source material as a test collection, where markup regulates content granularity, i.e.</w:t>
      </w:r>
      <w:r w:rsidR="008039DE">
        <w:rPr>
          <w:rFonts w:ascii="Times New Roman" w:hAnsi="Times New Roman" w:cs="Times New Roman"/>
        </w:rPr>
        <w:t>,</w:t>
      </w:r>
      <w:r w:rsidRPr="00AB0C04">
        <w:rPr>
          <w:rFonts w:ascii="Times New Roman" w:hAnsi="Times New Roman" w:cs="Times New Roman"/>
        </w:rPr>
        <w:t xml:space="preserve"> the mesh size; (3) using the knowledge base for information filtering </w:t>
      </w:r>
      <w:r w:rsidR="008039DE">
        <w:rPr>
          <w:rFonts w:ascii="Times New Roman" w:hAnsi="Times New Roman" w:cs="Times New Roman"/>
        </w:rPr>
        <w:t>(Brin, 1998; Agichtein and Gravano, 2000)</w:t>
      </w:r>
      <w:r w:rsidRPr="00AB0C04">
        <w:rPr>
          <w:rFonts w:ascii="Times New Roman" w:hAnsi="Times New Roman" w:cs="Times New Roman"/>
        </w:rPr>
        <w:t xml:space="preserve"> by trawling external data; (4) iteratively expanding the test collection by trawling results; </w:t>
      </w:r>
      <w:r w:rsidR="008039DE">
        <w:rPr>
          <w:rFonts w:ascii="Times New Roman" w:hAnsi="Times New Roman" w:cs="Times New Roman"/>
        </w:rPr>
        <w:t xml:space="preserve">and </w:t>
      </w:r>
      <w:r w:rsidRPr="00AB0C04">
        <w:rPr>
          <w:rFonts w:ascii="Times New Roman" w:hAnsi="Times New Roman" w:cs="Times New Roman"/>
        </w:rPr>
        <w:t xml:space="preserve">(5) periodically analyzing incoming data with the results fed back to the learning base.  </w:t>
      </w:r>
    </w:p>
    <w:p w:rsidR="000B6A0F" w:rsidRPr="00AB0C04" w:rsidRDefault="000B6A0F" w:rsidP="00AB0C04">
      <w:pPr>
        <w:pStyle w:val="Default"/>
        <w:ind w:firstLine="720"/>
        <w:rPr>
          <w:rFonts w:ascii="Times New Roman" w:hAnsi="Times New Roman" w:cs="Times New Roman"/>
        </w:rPr>
      </w:pPr>
      <w:r w:rsidRPr="00AB0C04">
        <w:rPr>
          <w:rFonts w:ascii="Times New Roman" w:hAnsi="Times New Roman" w:cs="Times New Roman"/>
        </w:rPr>
        <w:t>Our new methodology is designed with scalability, quality</w:t>
      </w:r>
      <w:r w:rsidR="008039DE">
        <w:rPr>
          <w:rFonts w:ascii="Times New Roman" w:hAnsi="Times New Roman" w:cs="Times New Roman"/>
        </w:rPr>
        <w:t>,</w:t>
      </w:r>
      <w:r w:rsidRPr="00AB0C04">
        <w:rPr>
          <w:rFonts w:ascii="Times New Roman" w:hAnsi="Times New Roman" w:cs="Times New Roman"/>
        </w:rPr>
        <w:t xml:space="preserve"> and automation in mind. To this end, we consider the respective integration of available technological steps into a single processing workflow as the missing link to get from little to big data in folk narrative analysis</w:t>
      </w:r>
      <w:r w:rsidR="008039DE">
        <w:rPr>
          <w:rFonts w:ascii="Times New Roman" w:hAnsi="Times New Roman" w:cs="Times New Roman"/>
        </w:rPr>
        <w:t xml:space="preserve"> (Malec et al., 2014)</w:t>
      </w:r>
      <w:r w:rsidRPr="00AB0C04">
        <w:rPr>
          <w:rFonts w:ascii="Times New Roman" w:hAnsi="Times New Roman" w:cs="Times New Roman"/>
        </w:rPr>
        <w:t xml:space="preserve">. These technological steps come from a combination of biomedical text analysis with the Proppian analysis of fairy tales. </w:t>
      </w:r>
    </w:p>
    <w:p w:rsidR="000B6A0F" w:rsidRPr="00AB0C04" w:rsidRDefault="000B6A0F" w:rsidP="00D56F34">
      <w:pPr>
        <w:pStyle w:val="Default"/>
        <w:ind w:firstLine="720"/>
        <w:rPr>
          <w:rFonts w:ascii="Times New Roman" w:hAnsi="Times New Roman" w:cs="Times New Roman"/>
        </w:rPr>
      </w:pPr>
      <w:r w:rsidRPr="00AB0C04">
        <w:rPr>
          <w:rFonts w:ascii="Times New Roman" w:hAnsi="Times New Roman" w:cs="Times New Roman"/>
        </w:rPr>
        <w:t xml:space="preserve">In biomedical text analysis, Predication-based Semantic Indexing (PSI) provides the means to efficiently search across tens of millions of concept-relation-concept triplets, known as semantic predications, extracted from the biomedical literature using a Natural Language Processing (NLP) system called SemRep </w:t>
      </w:r>
      <w:r w:rsidR="008039DE">
        <w:rPr>
          <w:rFonts w:ascii="Times New Roman" w:hAnsi="Times New Roman" w:cs="Times New Roman"/>
        </w:rPr>
        <w:t xml:space="preserve">(Rindflesch and Fiszman, 2003). </w:t>
      </w:r>
      <w:r w:rsidRPr="00AB0C04">
        <w:rPr>
          <w:rFonts w:ascii="Times New Roman" w:hAnsi="Times New Roman" w:cs="Times New Roman"/>
        </w:rPr>
        <w:t>SemRep uses the UMLS</w:t>
      </w:r>
      <w:r w:rsidR="00083F9D">
        <w:rPr>
          <w:rFonts w:ascii="Times New Roman" w:hAnsi="Times New Roman" w:cs="Times New Roman"/>
          <w:vertAlign w:val="superscript"/>
        </w:rPr>
        <w:t>1</w:t>
      </w:r>
      <w:r w:rsidRPr="00AB0C04">
        <w:rPr>
          <w:rFonts w:ascii="Times New Roman" w:hAnsi="Times New Roman" w:cs="Times New Roman"/>
        </w:rPr>
        <w:t xml:space="preserve"> and MetaMap</w:t>
      </w:r>
      <w:r w:rsidR="00083F9D">
        <w:rPr>
          <w:rFonts w:ascii="Times New Roman" w:hAnsi="Times New Roman" w:cs="Times New Roman"/>
          <w:vertAlign w:val="superscript"/>
        </w:rPr>
        <w:t>2</w:t>
      </w:r>
      <w:r w:rsidRPr="00AB0C04">
        <w:rPr>
          <w:rFonts w:ascii="Times New Roman" w:hAnsi="Times New Roman" w:cs="Times New Roman"/>
        </w:rPr>
        <w:t xml:space="preserve"> to map relevant expressions from free text to concepts in a controlled </w:t>
      </w:r>
      <w:r w:rsidRPr="00AB0C04">
        <w:rPr>
          <w:rFonts w:ascii="Times New Roman" w:hAnsi="Times New Roman" w:cs="Times New Roman"/>
        </w:rPr>
        <w:lastRenderedPageBreak/>
        <w:t>vocabulary, and extracts relationships between these concepts using underspecified syntactic parsing, a set of indicator rules, and constraints present in the UMLS semantic network. PSI derives high-dimensional vector representations of concepts from the predications they occur in, effectively circumventing the combinatorial explosion of possible pathways between concepts by converting the task of traversing individual predications into the task of measuring the similarity between composite concept vectors. Consequently, search time for single, double</w:t>
      </w:r>
      <w:r w:rsidR="00D56F34">
        <w:rPr>
          <w:rFonts w:ascii="Times New Roman" w:hAnsi="Times New Roman" w:cs="Times New Roman"/>
        </w:rPr>
        <w:t>,</w:t>
      </w:r>
      <w:r w:rsidRPr="00AB0C04">
        <w:rPr>
          <w:rFonts w:ascii="Times New Roman" w:hAnsi="Times New Roman" w:cs="Times New Roman"/>
        </w:rPr>
        <w:t xml:space="preserve"> or triple predicate paths is identical once the relevant concept vectors have been constructed. This method can also detect double and triple predicate pathways connecting example pairs of therapeutically related drugs and diseases</w:t>
      </w:r>
      <w:r w:rsidR="00D56F34">
        <w:rPr>
          <w:rFonts w:ascii="Times New Roman" w:hAnsi="Times New Roman" w:cs="Times New Roman"/>
        </w:rPr>
        <w:t>,</w:t>
      </w:r>
      <w:r w:rsidRPr="00AB0C04">
        <w:rPr>
          <w:rFonts w:ascii="Times New Roman" w:hAnsi="Times New Roman" w:cs="Times New Roman"/>
        </w:rPr>
        <w:t xml:space="preserve"> and use these inferred pathways to guide search for treatments for other diseases. Further, PSI has been used to mediate semantic search by utilizing high-dimensional vector representations to infer the nature of the relationship between query concepts and other concepts in relevant documents. Inference is accomplished in high-dimensional space using Expansion-by-Analogy, a novel analogical approach to pseudo-relevance feedback, in which the relationships between query concepts and other concepts in documents they occur in guide the query expansion process. The semantic vector</w:t>
      </w:r>
      <w:r w:rsidR="00D56F34">
        <w:rPr>
          <w:rFonts w:ascii="Times New Roman" w:hAnsi="Times New Roman" w:cs="Times New Roman"/>
        </w:rPr>
        <w:t>–</w:t>
      </w:r>
      <w:r w:rsidRPr="00AB0C04">
        <w:rPr>
          <w:rFonts w:ascii="Times New Roman" w:hAnsi="Times New Roman" w:cs="Times New Roman"/>
        </w:rPr>
        <w:t xml:space="preserve">based approaches developed show improvements in performance over a baseline bag-of-concepts model, and these are most pronounced on queries that are not conducive to keyword-based search </w:t>
      </w:r>
      <w:r w:rsidR="00D56F34">
        <w:rPr>
          <w:rFonts w:ascii="Times New Roman" w:hAnsi="Times New Roman" w:cs="Times New Roman"/>
        </w:rPr>
        <w:t>(Cohen et al., 2014)</w:t>
      </w:r>
      <w:r w:rsidRPr="00AB0C04">
        <w:rPr>
          <w:rFonts w:ascii="Times New Roman" w:hAnsi="Times New Roman" w:cs="Times New Roman"/>
        </w:rPr>
        <w:t xml:space="preserve">. This approach can be used to create predication-based semantic space for folk narratives. </w:t>
      </w:r>
    </w:p>
    <w:p w:rsidR="000B6A0F" w:rsidRPr="00AB0C04" w:rsidRDefault="000B6A0F" w:rsidP="00AB0C04">
      <w:pPr>
        <w:pStyle w:val="Default"/>
        <w:ind w:firstLine="720"/>
        <w:rPr>
          <w:rFonts w:ascii="Times New Roman" w:hAnsi="Times New Roman" w:cs="Times New Roman"/>
        </w:rPr>
      </w:pPr>
      <w:r w:rsidRPr="00AB0C04">
        <w:rPr>
          <w:rFonts w:ascii="Times New Roman" w:hAnsi="Times New Roman" w:cs="Times New Roman"/>
        </w:rPr>
        <w:t>V.</w:t>
      </w:r>
      <w:r w:rsidR="00D56F34">
        <w:rPr>
          <w:rFonts w:ascii="Times New Roman" w:hAnsi="Times New Roman" w:cs="Times New Roman"/>
        </w:rPr>
        <w:t xml:space="preserve"> </w:t>
      </w:r>
      <w:r w:rsidRPr="00AB0C04">
        <w:rPr>
          <w:rFonts w:ascii="Times New Roman" w:hAnsi="Times New Roman" w:cs="Times New Roman"/>
        </w:rPr>
        <w:t>J. Propp</w:t>
      </w:r>
      <w:r w:rsidR="00D56F34">
        <w:rPr>
          <w:rFonts w:ascii="Times New Roman" w:hAnsi="Times New Roman" w:cs="Times New Roman"/>
        </w:rPr>
        <w:t>’</w:t>
      </w:r>
      <w:r w:rsidRPr="00AB0C04">
        <w:rPr>
          <w:rFonts w:ascii="Times New Roman" w:hAnsi="Times New Roman" w:cs="Times New Roman"/>
        </w:rPr>
        <w:t>s theory that the canonical form of Russian fairy tales is a compulsory sequence of actions</w:t>
      </w:r>
      <w:r w:rsidR="00D56F34">
        <w:rPr>
          <w:rFonts w:ascii="Times New Roman" w:hAnsi="Times New Roman" w:cs="Times New Roman"/>
        </w:rPr>
        <w:t>—</w:t>
      </w:r>
      <w:r w:rsidRPr="00AB0C04">
        <w:rPr>
          <w:rFonts w:ascii="Times New Roman" w:hAnsi="Times New Roman" w:cs="Times New Roman"/>
        </w:rPr>
        <w:t xml:space="preserve">called </w:t>
      </w:r>
      <w:r w:rsidRPr="00AB0C04">
        <w:rPr>
          <w:rFonts w:ascii="Times New Roman" w:hAnsi="Times New Roman" w:cs="Times New Roman"/>
          <w:i/>
          <w:iCs/>
        </w:rPr>
        <w:t>functions</w:t>
      </w:r>
      <w:r w:rsidRPr="00AB0C04">
        <w:rPr>
          <w:rFonts w:ascii="Times New Roman" w:hAnsi="Times New Roman" w:cs="Times New Roman"/>
        </w:rPr>
        <w:t xml:space="preserve"> and selected from a list of 31 typical activities performed by typical actors</w:t>
      </w:r>
      <w:r w:rsidR="00D56F34">
        <w:rPr>
          <w:rFonts w:ascii="Times New Roman" w:hAnsi="Times New Roman" w:cs="Times New Roman"/>
        </w:rPr>
        <w:t>—</w:t>
      </w:r>
      <w:r w:rsidRPr="00AB0C04">
        <w:rPr>
          <w:rFonts w:ascii="Times New Roman" w:hAnsi="Times New Roman" w:cs="Times New Roman"/>
        </w:rPr>
        <w:t>was based on a limited sample of cca 50 fairy tales from the Afanas</w:t>
      </w:r>
      <w:r w:rsidR="00D56F34">
        <w:rPr>
          <w:rFonts w:ascii="Times New Roman" w:hAnsi="Times New Roman" w:cs="Times New Roman"/>
        </w:rPr>
        <w:t>’</w:t>
      </w:r>
      <w:r w:rsidRPr="00AB0C04">
        <w:rPr>
          <w:rFonts w:ascii="Times New Roman" w:hAnsi="Times New Roman" w:cs="Times New Roman"/>
        </w:rPr>
        <w:t xml:space="preserve">ev collection, itself comprising cca 600 stories, selected and compiled in the 19th century </w:t>
      </w:r>
      <w:r w:rsidR="00D56F34">
        <w:rPr>
          <w:rFonts w:ascii="Times New Roman" w:hAnsi="Times New Roman" w:cs="Times New Roman"/>
        </w:rPr>
        <w:t>(Propp, 1968)</w:t>
      </w:r>
      <w:r w:rsidRPr="00AB0C04">
        <w:rPr>
          <w:rFonts w:ascii="Times New Roman" w:hAnsi="Times New Roman" w:cs="Times New Roman"/>
        </w:rPr>
        <w:t>. Whereas the in-principle applicability of the scheme, with or without modifications, has been extensively debated ever since, researchers have started to look at the reproduction of Propp</w:t>
      </w:r>
      <w:r w:rsidR="00D56F34">
        <w:rPr>
          <w:rFonts w:ascii="Times New Roman" w:hAnsi="Times New Roman" w:cs="Times New Roman"/>
        </w:rPr>
        <w:t>’</w:t>
      </w:r>
      <w:r w:rsidRPr="00AB0C04">
        <w:rPr>
          <w:rFonts w:ascii="Times New Roman" w:hAnsi="Times New Roman" w:cs="Times New Roman"/>
        </w:rPr>
        <w:t xml:space="preserve">s conclusions only recently </w:t>
      </w:r>
      <w:r w:rsidR="00D56F34">
        <w:rPr>
          <w:rFonts w:ascii="Times New Roman" w:hAnsi="Times New Roman" w:cs="Times New Roman"/>
        </w:rPr>
        <w:t>(Bod et al., 2012)</w:t>
      </w:r>
      <w:r w:rsidRPr="00AB0C04">
        <w:rPr>
          <w:rFonts w:ascii="Times New Roman" w:hAnsi="Times New Roman" w:cs="Times New Roman"/>
        </w:rPr>
        <w:t>. The scheme lends itself to semantic markup</w:t>
      </w:r>
      <w:r w:rsidR="00D56F34">
        <w:rPr>
          <w:rFonts w:ascii="Times New Roman" w:hAnsi="Times New Roman" w:cs="Times New Roman"/>
        </w:rPr>
        <w:t xml:space="preserve"> (Malec, 2010; Lendvai et al., 2010)</w:t>
      </w:r>
      <w:r w:rsidRPr="00AB0C04">
        <w:rPr>
          <w:rFonts w:ascii="Times New Roman" w:hAnsi="Times New Roman" w:cs="Times New Roman"/>
        </w:rPr>
        <w:t xml:space="preserve">, with subject-verb-object (SVO) triples underlying Proppian functions suitable for predicate encoding of tale content, an observation first publicly observed among </w:t>
      </w:r>
      <w:r w:rsidR="00D56F34">
        <w:rPr>
          <w:rFonts w:ascii="Times New Roman" w:hAnsi="Times New Roman" w:cs="Times New Roman"/>
        </w:rPr>
        <w:t>W</w:t>
      </w:r>
      <w:r w:rsidRPr="00AB0C04">
        <w:rPr>
          <w:rFonts w:ascii="Times New Roman" w:hAnsi="Times New Roman" w:cs="Times New Roman"/>
        </w:rPr>
        <w:t xml:space="preserve">estern readers by Rumelhart </w:t>
      </w:r>
      <w:r w:rsidR="00D56F34">
        <w:rPr>
          <w:rFonts w:ascii="Times New Roman" w:hAnsi="Times New Roman" w:cs="Times New Roman"/>
        </w:rPr>
        <w:t>(1975)</w:t>
      </w:r>
      <w:r w:rsidRPr="00AB0C04">
        <w:rPr>
          <w:rFonts w:ascii="Times New Roman" w:hAnsi="Times New Roman" w:cs="Times New Roman"/>
        </w:rPr>
        <w:t xml:space="preserve">.  </w:t>
      </w:r>
    </w:p>
    <w:p w:rsidR="000B6A0F" w:rsidRPr="00AB0C04" w:rsidRDefault="000B6A0F" w:rsidP="00AB0C04">
      <w:pPr>
        <w:pStyle w:val="Default"/>
        <w:ind w:firstLine="720"/>
        <w:rPr>
          <w:rFonts w:ascii="Times New Roman" w:hAnsi="Times New Roman" w:cs="Times New Roman"/>
        </w:rPr>
      </w:pPr>
      <w:r w:rsidRPr="00AB0C04">
        <w:rPr>
          <w:rFonts w:ascii="Times New Roman" w:hAnsi="Times New Roman" w:cs="Times New Roman"/>
        </w:rPr>
        <w:t xml:space="preserve">The following are typical examples of predication from the biomedical informatics domain: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 </w:t>
      </w:r>
    </w:p>
    <w:p w:rsidR="000B6A0F" w:rsidRPr="00AB0C04" w:rsidRDefault="000B6A0F" w:rsidP="00D56F34">
      <w:pPr>
        <w:pStyle w:val="Default"/>
        <w:tabs>
          <w:tab w:val="left" w:pos="3600"/>
          <w:tab w:val="left" w:pos="6120"/>
        </w:tabs>
        <w:rPr>
          <w:rFonts w:ascii="Times New Roman" w:hAnsi="Times New Roman" w:cs="Times New Roman"/>
        </w:rPr>
      </w:pPr>
      <w:r w:rsidRPr="00AB0C04">
        <w:rPr>
          <w:rFonts w:ascii="Times New Roman" w:hAnsi="Times New Roman" w:cs="Times New Roman"/>
          <w:i/>
          <w:iCs/>
        </w:rPr>
        <w:t xml:space="preserve">Concept_1 </w:t>
      </w:r>
      <w:r w:rsidR="00D56F34">
        <w:rPr>
          <w:rFonts w:ascii="Times New Roman" w:hAnsi="Times New Roman" w:cs="Times New Roman"/>
          <w:i/>
          <w:iCs/>
        </w:rPr>
        <w:tab/>
      </w:r>
      <w:r w:rsidRPr="00AB0C04">
        <w:rPr>
          <w:rFonts w:ascii="Times New Roman" w:hAnsi="Times New Roman" w:cs="Times New Roman"/>
          <w:i/>
          <w:iCs/>
        </w:rPr>
        <w:t xml:space="preserve">Relation  </w:t>
      </w:r>
      <w:r w:rsidR="00D56F34">
        <w:rPr>
          <w:rFonts w:ascii="Times New Roman" w:hAnsi="Times New Roman" w:cs="Times New Roman"/>
          <w:i/>
          <w:iCs/>
        </w:rPr>
        <w:tab/>
      </w:r>
      <w:r w:rsidRPr="00AB0C04">
        <w:rPr>
          <w:rFonts w:ascii="Times New Roman" w:hAnsi="Times New Roman" w:cs="Times New Roman"/>
          <w:i/>
          <w:iCs/>
        </w:rPr>
        <w:t xml:space="preserve">Concept_2 </w:t>
      </w:r>
    </w:p>
    <w:p w:rsidR="000B6A0F" w:rsidRPr="00AB0C04" w:rsidRDefault="000B6A0F" w:rsidP="00D56F34">
      <w:pPr>
        <w:pStyle w:val="Default"/>
        <w:tabs>
          <w:tab w:val="left" w:pos="3600"/>
          <w:tab w:val="left" w:pos="6120"/>
        </w:tabs>
        <w:rPr>
          <w:rFonts w:ascii="Times New Roman" w:hAnsi="Times New Roman" w:cs="Times New Roman"/>
        </w:rPr>
      </w:pPr>
      <w:r w:rsidRPr="00AB0C04">
        <w:rPr>
          <w:rFonts w:ascii="Times New Roman" w:hAnsi="Times New Roman" w:cs="Times New Roman"/>
          <w:i/>
          <w:iCs/>
        </w:rPr>
        <w:t xml:space="preserve"> </w:t>
      </w:r>
    </w:p>
    <w:p w:rsidR="00D56F34" w:rsidRDefault="000B6A0F" w:rsidP="00D56F34">
      <w:pPr>
        <w:pStyle w:val="Default"/>
        <w:tabs>
          <w:tab w:val="left" w:pos="3600"/>
          <w:tab w:val="left" w:pos="6120"/>
        </w:tabs>
        <w:rPr>
          <w:rFonts w:ascii="Times New Roman" w:hAnsi="Times New Roman" w:cs="Times New Roman"/>
        </w:rPr>
      </w:pPr>
      <w:r w:rsidRPr="00AB0C04">
        <w:rPr>
          <w:rFonts w:ascii="Times New Roman" w:hAnsi="Times New Roman" w:cs="Times New Roman"/>
        </w:rPr>
        <w:t xml:space="preserve">Mammalian Oviducts </w:t>
      </w:r>
      <w:r w:rsidR="00D56F34">
        <w:rPr>
          <w:rFonts w:ascii="Times New Roman" w:hAnsi="Times New Roman" w:cs="Times New Roman"/>
        </w:rPr>
        <w:tab/>
      </w:r>
      <w:r w:rsidRPr="00AB0C04">
        <w:rPr>
          <w:rFonts w:ascii="Times New Roman" w:hAnsi="Times New Roman" w:cs="Times New Roman"/>
        </w:rPr>
        <w:t xml:space="preserve">LOCATION_OF  </w:t>
      </w:r>
      <w:r w:rsidR="00D56F34">
        <w:rPr>
          <w:rFonts w:ascii="Times New Roman" w:hAnsi="Times New Roman" w:cs="Times New Roman"/>
        </w:rPr>
        <w:tab/>
      </w:r>
      <w:r w:rsidRPr="00AB0C04">
        <w:rPr>
          <w:rFonts w:ascii="Times New Roman" w:hAnsi="Times New Roman" w:cs="Times New Roman"/>
        </w:rPr>
        <w:t xml:space="preserve">Sterility  </w:t>
      </w:r>
    </w:p>
    <w:p w:rsidR="00D56F34" w:rsidRDefault="000B6A0F" w:rsidP="00D56F34">
      <w:pPr>
        <w:pStyle w:val="Default"/>
        <w:tabs>
          <w:tab w:val="left" w:pos="3600"/>
          <w:tab w:val="left" w:pos="6120"/>
        </w:tabs>
        <w:rPr>
          <w:rFonts w:ascii="Times New Roman" w:hAnsi="Times New Roman" w:cs="Times New Roman"/>
        </w:rPr>
      </w:pPr>
      <w:r w:rsidRPr="00AB0C04">
        <w:rPr>
          <w:rFonts w:ascii="Times New Roman" w:hAnsi="Times New Roman" w:cs="Times New Roman"/>
        </w:rPr>
        <w:t xml:space="preserve">Thymol turbidity test </w:t>
      </w:r>
      <w:r w:rsidR="00D56F34">
        <w:rPr>
          <w:rFonts w:ascii="Times New Roman" w:hAnsi="Times New Roman" w:cs="Times New Roman"/>
        </w:rPr>
        <w:tab/>
      </w:r>
      <w:r w:rsidRPr="00AB0C04">
        <w:rPr>
          <w:rFonts w:ascii="Times New Roman" w:hAnsi="Times New Roman" w:cs="Times New Roman"/>
        </w:rPr>
        <w:t xml:space="preserve">DIAGNOSES  </w:t>
      </w:r>
      <w:r w:rsidR="00D56F34">
        <w:rPr>
          <w:rFonts w:ascii="Times New Roman" w:hAnsi="Times New Roman" w:cs="Times New Roman"/>
        </w:rPr>
        <w:tab/>
      </w:r>
      <w:r w:rsidRPr="00AB0C04">
        <w:rPr>
          <w:rFonts w:ascii="Times New Roman" w:hAnsi="Times New Roman" w:cs="Times New Roman"/>
        </w:rPr>
        <w:t xml:space="preserve">Disease  </w:t>
      </w:r>
    </w:p>
    <w:p w:rsidR="000B6A0F" w:rsidRDefault="000B6A0F" w:rsidP="00D56F34">
      <w:pPr>
        <w:pStyle w:val="Default"/>
        <w:tabs>
          <w:tab w:val="left" w:pos="3600"/>
          <w:tab w:val="left" w:pos="6120"/>
        </w:tabs>
        <w:rPr>
          <w:rFonts w:ascii="Times New Roman" w:hAnsi="Times New Roman" w:cs="Times New Roman"/>
        </w:rPr>
      </w:pPr>
      <w:r w:rsidRPr="00AB0C04">
        <w:rPr>
          <w:rFonts w:ascii="Times New Roman" w:hAnsi="Times New Roman" w:cs="Times New Roman"/>
        </w:rPr>
        <w:t xml:space="preserve">Epididymis  </w:t>
      </w:r>
      <w:r w:rsidR="00D56F34">
        <w:rPr>
          <w:rFonts w:ascii="Times New Roman" w:hAnsi="Times New Roman" w:cs="Times New Roman"/>
        </w:rPr>
        <w:tab/>
      </w:r>
      <w:r w:rsidRPr="00AB0C04">
        <w:rPr>
          <w:rFonts w:ascii="Times New Roman" w:hAnsi="Times New Roman" w:cs="Times New Roman"/>
        </w:rPr>
        <w:t xml:space="preserve">LOCATION_OF  </w:t>
      </w:r>
      <w:r w:rsidR="00D56F34">
        <w:rPr>
          <w:rFonts w:ascii="Times New Roman" w:hAnsi="Times New Roman" w:cs="Times New Roman"/>
        </w:rPr>
        <w:tab/>
      </w:r>
      <w:r w:rsidRPr="00AB0C04">
        <w:rPr>
          <w:rFonts w:ascii="Times New Roman" w:hAnsi="Times New Roman" w:cs="Times New Roman"/>
        </w:rPr>
        <w:t xml:space="preserve">Obstruction   </w:t>
      </w:r>
    </w:p>
    <w:p w:rsidR="00D56F34" w:rsidRDefault="00D56F34" w:rsidP="00AB0C04">
      <w:pPr>
        <w:pStyle w:val="Default"/>
        <w:rPr>
          <w:rFonts w:ascii="Times New Roman" w:hAnsi="Times New Roman" w:cs="Times New Roman"/>
        </w:rPr>
      </w:pPr>
    </w:p>
    <w:p w:rsidR="00D56F34" w:rsidRPr="00AB0C04" w:rsidRDefault="00D56F34" w:rsidP="00AB0C04">
      <w:pPr>
        <w:pStyle w:val="Default"/>
        <w:rPr>
          <w:rFonts w:ascii="Times New Roman" w:hAnsi="Times New Roman" w:cs="Times New Roman"/>
        </w:rPr>
      </w:pP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In comparison, predicates based on Russian fairy tales look like the following: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 </w:t>
      </w:r>
    </w:p>
    <w:p w:rsidR="000B6A0F" w:rsidRPr="00AB0C04" w:rsidRDefault="000B6A0F" w:rsidP="00D56F34">
      <w:pPr>
        <w:pStyle w:val="Default"/>
        <w:tabs>
          <w:tab w:val="left" w:pos="2160"/>
          <w:tab w:val="left" w:pos="4320"/>
        </w:tabs>
        <w:rPr>
          <w:rFonts w:ascii="Times New Roman" w:hAnsi="Times New Roman" w:cs="Times New Roman"/>
        </w:rPr>
      </w:pPr>
      <w:r w:rsidRPr="00AB0C04">
        <w:rPr>
          <w:rFonts w:ascii="Times New Roman" w:hAnsi="Times New Roman" w:cs="Times New Roman"/>
          <w:i/>
          <w:iCs/>
        </w:rPr>
        <w:t xml:space="preserve">Concept_1  </w:t>
      </w:r>
      <w:r w:rsidR="00D56F34">
        <w:rPr>
          <w:rFonts w:ascii="Times New Roman" w:hAnsi="Times New Roman" w:cs="Times New Roman"/>
          <w:i/>
          <w:iCs/>
        </w:rPr>
        <w:tab/>
      </w:r>
      <w:r w:rsidRPr="00AB0C04">
        <w:rPr>
          <w:rFonts w:ascii="Times New Roman" w:hAnsi="Times New Roman" w:cs="Times New Roman"/>
          <w:i/>
          <w:iCs/>
        </w:rPr>
        <w:t xml:space="preserve">Relation  </w:t>
      </w:r>
      <w:r w:rsidR="00D56F34">
        <w:rPr>
          <w:rFonts w:ascii="Times New Roman" w:hAnsi="Times New Roman" w:cs="Times New Roman"/>
          <w:i/>
          <w:iCs/>
        </w:rPr>
        <w:tab/>
      </w:r>
      <w:r w:rsidRPr="00AB0C04">
        <w:rPr>
          <w:rFonts w:ascii="Times New Roman" w:hAnsi="Times New Roman" w:cs="Times New Roman"/>
          <w:i/>
          <w:iCs/>
        </w:rPr>
        <w:t>Concept_2</w:t>
      </w:r>
      <w:r w:rsidRPr="00AB0C04">
        <w:rPr>
          <w:rFonts w:ascii="Times New Roman" w:hAnsi="Times New Roman" w:cs="Times New Roman"/>
        </w:rPr>
        <w:t xml:space="preserve"> </w:t>
      </w:r>
    </w:p>
    <w:p w:rsidR="000B6A0F" w:rsidRPr="00AB0C04" w:rsidRDefault="000B6A0F" w:rsidP="00D56F34">
      <w:pPr>
        <w:pStyle w:val="Default"/>
        <w:tabs>
          <w:tab w:val="left" w:pos="2160"/>
          <w:tab w:val="left" w:pos="4320"/>
        </w:tabs>
        <w:rPr>
          <w:rFonts w:ascii="Times New Roman" w:hAnsi="Times New Roman" w:cs="Times New Roman"/>
        </w:rPr>
      </w:pPr>
      <w:r w:rsidRPr="00AB0C04">
        <w:rPr>
          <w:rFonts w:ascii="Times New Roman" w:hAnsi="Times New Roman" w:cs="Times New Roman"/>
        </w:rPr>
        <w:t xml:space="preserve">Baba Yaga  </w:t>
      </w:r>
      <w:r w:rsidR="00D56F34">
        <w:rPr>
          <w:rFonts w:ascii="Times New Roman" w:hAnsi="Times New Roman" w:cs="Times New Roman"/>
        </w:rPr>
        <w:tab/>
      </w:r>
      <w:r w:rsidRPr="00AB0C04">
        <w:rPr>
          <w:rFonts w:ascii="Times New Roman" w:hAnsi="Times New Roman" w:cs="Times New Roman"/>
        </w:rPr>
        <w:t xml:space="preserve">IS_A  </w:t>
      </w:r>
      <w:r w:rsidR="00D56F34">
        <w:rPr>
          <w:rFonts w:ascii="Times New Roman" w:hAnsi="Times New Roman" w:cs="Times New Roman"/>
        </w:rPr>
        <w:tab/>
      </w:r>
      <w:r w:rsidRPr="00AB0C04">
        <w:rPr>
          <w:rFonts w:ascii="Times New Roman" w:hAnsi="Times New Roman" w:cs="Times New Roman"/>
        </w:rPr>
        <w:t xml:space="preserve">donor </w:t>
      </w:r>
    </w:p>
    <w:p w:rsidR="000B6A0F" w:rsidRPr="00AB0C04" w:rsidRDefault="000B6A0F" w:rsidP="00D56F34">
      <w:pPr>
        <w:pStyle w:val="Default"/>
        <w:tabs>
          <w:tab w:val="left" w:pos="2160"/>
          <w:tab w:val="left" w:pos="4320"/>
        </w:tabs>
        <w:rPr>
          <w:rFonts w:ascii="Times New Roman" w:hAnsi="Times New Roman" w:cs="Times New Roman"/>
        </w:rPr>
      </w:pPr>
      <w:r w:rsidRPr="00AB0C04">
        <w:rPr>
          <w:rFonts w:ascii="Times New Roman" w:hAnsi="Times New Roman" w:cs="Times New Roman"/>
        </w:rPr>
        <w:t xml:space="preserve">Golden apple  </w:t>
      </w:r>
      <w:r w:rsidR="00D56F34">
        <w:rPr>
          <w:rFonts w:ascii="Times New Roman" w:hAnsi="Times New Roman" w:cs="Times New Roman"/>
        </w:rPr>
        <w:tab/>
      </w:r>
      <w:r w:rsidRPr="00AB0C04">
        <w:rPr>
          <w:rFonts w:ascii="Times New Roman" w:hAnsi="Times New Roman" w:cs="Times New Roman"/>
        </w:rPr>
        <w:t xml:space="preserve">IS_A  </w:t>
      </w:r>
      <w:r w:rsidR="00D56F34">
        <w:rPr>
          <w:rFonts w:ascii="Times New Roman" w:hAnsi="Times New Roman" w:cs="Times New Roman"/>
        </w:rPr>
        <w:tab/>
      </w:r>
      <w:r w:rsidRPr="00AB0C04">
        <w:rPr>
          <w:rFonts w:ascii="Times New Roman" w:hAnsi="Times New Roman" w:cs="Times New Roman"/>
        </w:rPr>
        <w:t xml:space="preserve">gift </w:t>
      </w:r>
    </w:p>
    <w:p w:rsidR="000B6A0F" w:rsidRPr="00AB0C04" w:rsidRDefault="000B6A0F" w:rsidP="00D56F34">
      <w:pPr>
        <w:pStyle w:val="Default"/>
        <w:tabs>
          <w:tab w:val="left" w:pos="2160"/>
          <w:tab w:val="left" w:pos="4320"/>
        </w:tabs>
        <w:rPr>
          <w:rFonts w:ascii="Times New Roman" w:hAnsi="Times New Roman" w:cs="Times New Roman"/>
        </w:rPr>
      </w:pPr>
      <w:r w:rsidRPr="00AB0C04">
        <w:rPr>
          <w:rFonts w:ascii="Times New Roman" w:hAnsi="Times New Roman" w:cs="Times New Roman"/>
        </w:rPr>
        <w:t xml:space="preserve">Baba Yaga  </w:t>
      </w:r>
      <w:r w:rsidR="00D56F34">
        <w:rPr>
          <w:rFonts w:ascii="Times New Roman" w:hAnsi="Times New Roman" w:cs="Times New Roman"/>
        </w:rPr>
        <w:tab/>
      </w:r>
      <w:r w:rsidRPr="00AB0C04">
        <w:rPr>
          <w:rFonts w:ascii="Times New Roman" w:hAnsi="Times New Roman" w:cs="Times New Roman"/>
        </w:rPr>
        <w:t xml:space="preserve">LIVES_IN  </w:t>
      </w:r>
      <w:r w:rsidR="00D56F34">
        <w:rPr>
          <w:rFonts w:ascii="Times New Roman" w:hAnsi="Times New Roman" w:cs="Times New Roman"/>
        </w:rPr>
        <w:tab/>
      </w:r>
      <w:r w:rsidRPr="00AB0C04">
        <w:rPr>
          <w:rFonts w:ascii="Times New Roman" w:hAnsi="Times New Roman" w:cs="Times New Roman"/>
        </w:rPr>
        <w:t xml:space="preserve">hut on chicken legs </w:t>
      </w:r>
    </w:p>
    <w:p w:rsidR="000B6A0F" w:rsidRPr="00AB0C04" w:rsidRDefault="000B6A0F" w:rsidP="00D56F34">
      <w:pPr>
        <w:pStyle w:val="Default"/>
        <w:tabs>
          <w:tab w:val="left" w:pos="2160"/>
          <w:tab w:val="left" w:pos="4320"/>
        </w:tabs>
        <w:rPr>
          <w:rFonts w:ascii="Times New Roman" w:hAnsi="Times New Roman" w:cs="Times New Roman"/>
        </w:rPr>
      </w:pPr>
      <w:r w:rsidRPr="00AB0C04">
        <w:rPr>
          <w:rFonts w:ascii="Times New Roman" w:hAnsi="Times New Roman" w:cs="Times New Roman"/>
        </w:rPr>
        <w:t xml:space="preserve">Donor  </w:t>
      </w:r>
      <w:r w:rsidR="00D56F34">
        <w:rPr>
          <w:rFonts w:ascii="Times New Roman" w:hAnsi="Times New Roman" w:cs="Times New Roman"/>
        </w:rPr>
        <w:tab/>
      </w:r>
      <w:r w:rsidRPr="00AB0C04">
        <w:rPr>
          <w:rFonts w:ascii="Times New Roman" w:hAnsi="Times New Roman" w:cs="Times New Roman"/>
        </w:rPr>
        <w:t xml:space="preserve">GIVES   </w:t>
      </w:r>
      <w:r w:rsidR="00D56F34">
        <w:rPr>
          <w:rFonts w:ascii="Times New Roman" w:hAnsi="Times New Roman" w:cs="Times New Roman"/>
        </w:rPr>
        <w:tab/>
      </w:r>
      <w:r w:rsidRPr="00AB0C04">
        <w:rPr>
          <w:rFonts w:ascii="Times New Roman" w:hAnsi="Times New Roman" w:cs="Times New Roman"/>
        </w:rPr>
        <w:t xml:space="preserve">gift (direct object)  </w:t>
      </w:r>
    </w:p>
    <w:p w:rsidR="000B6A0F" w:rsidRDefault="000B6A0F" w:rsidP="00D56F34">
      <w:pPr>
        <w:pStyle w:val="Default"/>
        <w:tabs>
          <w:tab w:val="left" w:pos="2160"/>
          <w:tab w:val="left" w:pos="4320"/>
        </w:tabs>
        <w:rPr>
          <w:rFonts w:ascii="Times New Roman" w:hAnsi="Times New Roman" w:cs="Times New Roman"/>
        </w:rPr>
      </w:pPr>
      <w:r w:rsidRPr="00AB0C04">
        <w:rPr>
          <w:rFonts w:ascii="Times New Roman" w:hAnsi="Times New Roman" w:cs="Times New Roman"/>
        </w:rPr>
        <w:t xml:space="preserve">Donor  </w:t>
      </w:r>
      <w:r w:rsidR="00D56F34">
        <w:rPr>
          <w:rFonts w:ascii="Times New Roman" w:hAnsi="Times New Roman" w:cs="Times New Roman"/>
        </w:rPr>
        <w:tab/>
      </w:r>
      <w:r w:rsidRPr="00AB0C04">
        <w:rPr>
          <w:rFonts w:ascii="Times New Roman" w:hAnsi="Times New Roman" w:cs="Times New Roman"/>
        </w:rPr>
        <w:t xml:space="preserve">GIVES_TO  </w:t>
      </w:r>
      <w:r w:rsidR="00D56F34">
        <w:rPr>
          <w:rFonts w:ascii="Times New Roman" w:hAnsi="Times New Roman" w:cs="Times New Roman"/>
        </w:rPr>
        <w:tab/>
      </w:r>
      <w:r w:rsidRPr="00AB0C04">
        <w:rPr>
          <w:rFonts w:ascii="Times New Roman" w:hAnsi="Times New Roman" w:cs="Times New Roman"/>
        </w:rPr>
        <w:t xml:space="preserve">protagonist (indirect object) </w:t>
      </w:r>
    </w:p>
    <w:p w:rsidR="00D56F34" w:rsidRPr="00AB0C04" w:rsidRDefault="00D56F34" w:rsidP="00D56F34">
      <w:pPr>
        <w:pStyle w:val="Default"/>
        <w:tabs>
          <w:tab w:val="left" w:pos="2160"/>
          <w:tab w:val="left" w:pos="4320"/>
        </w:tabs>
        <w:rPr>
          <w:rFonts w:ascii="Times New Roman" w:hAnsi="Times New Roman" w:cs="Times New Roman"/>
        </w:rPr>
      </w:pPr>
    </w:p>
    <w:p w:rsidR="000B6A0F" w:rsidRDefault="000B6A0F" w:rsidP="00AB0C04">
      <w:pPr>
        <w:pStyle w:val="Default"/>
        <w:rPr>
          <w:rFonts w:ascii="Times New Roman" w:hAnsi="Times New Roman" w:cs="Times New Roman"/>
          <w:i/>
          <w:iCs/>
        </w:rPr>
      </w:pPr>
      <w:r w:rsidRPr="00AB0C04">
        <w:rPr>
          <w:rFonts w:ascii="Times New Roman" w:hAnsi="Times New Roman" w:cs="Times New Roman"/>
        </w:rPr>
        <w:t>In the Proppian sample corpus, e.g.</w:t>
      </w:r>
      <w:r w:rsidR="00D56F34">
        <w:rPr>
          <w:rFonts w:ascii="Times New Roman" w:hAnsi="Times New Roman" w:cs="Times New Roman"/>
        </w:rPr>
        <w:t>,</w:t>
      </w:r>
      <w:r w:rsidRPr="00AB0C04">
        <w:rPr>
          <w:rFonts w:ascii="Times New Roman" w:hAnsi="Times New Roman" w:cs="Times New Roman"/>
        </w:rPr>
        <w:t xml:space="preserve"> Baba Yaga gives a magic apple to Ivan Simpleton</w:t>
      </w:r>
      <w:r w:rsidR="00D56F34">
        <w:rPr>
          <w:rFonts w:ascii="Times New Roman" w:hAnsi="Times New Roman" w:cs="Times New Roman"/>
        </w:rPr>
        <w:t>,</w:t>
      </w:r>
      <w:r w:rsidRPr="00AB0C04">
        <w:rPr>
          <w:rFonts w:ascii="Times New Roman" w:hAnsi="Times New Roman" w:cs="Times New Roman"/>
        </w:rPr>
        <w:t xml:space="preserve"> who therefore is the protagonist,</w:t>
      </w:r>
      <w:r w:rsidR="00083F9D">
        <w:rPr>
          <w:rFonts w:ascii="Times New Roman" w:hAnsi="Times New Roman" w:cs="Times New Roman"/>
          <w:vertAlign w:val="superscript"/>
        </w:rPr>
        <w:t>3</w:t>
      </w:r>
      <w:r w:rsidRPr="00AB0C04">
        <w:rPr>
          <w:rFonts w:ascii="Times New Roman" w:hAnsi="Times New Roman" w:cs="Times New Roman"/>
        </w:rPr>
        <w:t xml:space="preserve"> exemplifying the </w:t>
      </w:r>
      <w:r w:rsidR="00D56F34">
        <w:rPr>
          <w:rFonts w:ascii="Times New Roman" w:hAnsi="Times New Roman" w:cs="Times New Roman"/>
        </w:rPr>
        <w:t>‘</w:t>
      </w:r>
      <w:r w:rsidRPr="00AB0C04">
        <w:rPr>
          <w:rFonts w:ascii="Times New Roman" w:hAnsi="Times New Roman" w:cs="Times New Roman"/>
        </w:rPr>
        <w:t>donor</w:t>
      </w:r>
      <w:r w:rsidR="00D56F34">
        <w:rPr>
          <w:rFonts w:ascii="Times New Roman" w:hAnsi="Times New Roman" w:cs="Times New Roman"/>
        </w:rPr>
        <w:t>’</w:t>
      </w:r>
      <w:r w:rsidRPr="00AB0C04">
        <w:rPr>
          <w:rFonts w:ascii="Times New Roman" w:hAnsi="Times New Roman" w:cs="Times New Roman"/>
        </w:rPr>
        <w:t xml:space="preserve"> function. The following tale segment helps to identify this function (Afanas’ev 96: </w:t>
      </w:r>
      <w:r w:rsidR="00D56F34">
        <w:rPr>
          <w:rFonts w:ascii="Times New Roman" w:hAnsi="Times New Roman" w:cs="Times New Roman"/>
        </w:rPr>
        <w:t>‘</w:t>
      </w:r>
      <w:r w:rsidRPr="00AB0C04">
        <w:rPr>
          <w:rFonts w:ascii="Times New Roman" w:hAnsi="Times New Roman" w:cs="Times New Roman"/>
        </w:rPr>
        <w:t>Morozko/Jack Frost</w:t>
      </w:r>
      <w:r w:rsidR="00D56F34">
        <w:rPr>
          <w:rFonts w:ascii="Times New Roman" w:hAnsi="Times New Roman" w:cs="Times New Roman"/>
        </w:rPr>
        <w:t>’</w:t>
      </w:r>
      <w:r w:rsidRPr="00AB0C04">
        <w:rPr>
          <w:rFonts w:ascii="Times New Roman" w:hAnsi="Times New Roman" w:cs="Times New Roman"/>
        </w:rPr>
        <w:t>):</w:t>
      </w:r>
      <w:r w:rsidRPr="00AB0C04">
        <w:rPr>
          <w:rFonts w:ascii="Times New Roman" w:hAnsi="Times New Roman" w:cs="Times New Roman"/>
          <w:i/>
          <w:iCs/>
        </w:rPr>
        <w:t xml:space="preserve"> </w:t>
      </w:r>
    </w:p>
    <w:p w:rsidR="00D56F34" w:rsidRPr="00AB0C04" w:rsidRDefault="00D56F34" w:rsidP="00AB0C04">
      <w:pPr>
        <w:pStyle w:val="Default"/>
        <w:rPr>
          <w:rFonts w:ascii="Times New Roman" w:hAnsi="Times New Roman" w:cs="Times New Roman"/>
        </w:rPr>
      </w:pPr>
    </w:p>
    <w:p w:rsidR="000B6A0F" w:rsidRPr="00AB0C04" w:rsidRDefault="000B6A0F" w:rsidP="00035957">
      <w:pPr>
        <w:pStyle w:val="Default"/>
        <w:ind w:left="1800" w:hanging="360"/>
        <w:rPr>
          <w:rFonts w:ascii="Times New Roman" w:hAnsi="Times New Roman" w:cs="Times New Roman"/>
        </w:rPr>
      </w:pPr>
      <w:r w:rsidRPr="00AB0C04">
        <w:rPr>
          <w:rFonts w:ascii="Times New Roman" w:hAnsi="Times New Roman" w:cs="Times New Roman"/>
          <w:i/>
          <w:iCs/>
        </w:rPr>
        <w:t xml:space="preserve">The poor little thing remained there shivering and softly repeating her prayers. </w:t>
      </w:r>
    </w:p>
    <w:p w:rsidR="000B6A0F" w:rsidRPr="00AB0C04" w:rsidRDefault="000B6A0F" w:rsidP="00035957">
      <w:pPr>
        <w:pStyle w:val="Default"/>
        <w:ind w:left="1800" w:hanging="360"/>
        <w:rPr>
          <w:rFonts w:ascii="Times New Roman" w:hAnsi="Times New Roman" w:cs="Times New Roman"/>
        </w:rPr>
      </w:pPr>
      <w:r w:rsidRPr="00AB0C04">
        <w:rPr>
          <w:rFonts w:ascii="Times New Roman" w:hAnsi="Times New Roman" w:cs="Times New Roman"/>
          <w:i/>
          <w:iCs/>
        </w:rPr>
        <w:t xml:space="preserve">Jack Frost came leaping and jumping and casting glances at the lovely maiden. </w:t>
      </w:r>
    </w:p>
    <w:p w:rsidR="000B6A0F" w:rsidRPr="00AB0C04" w:rsidRDefault="00D56F34" w:rsidP="00035957">
      <w:pPr>
        <w:pStyle w:val="Default"/>
        <w:ind w:left="1800" w:hanging="360"/>
        <w:rPr>
          <w:rFonts w:ascii="Times New Roman" w:hAnsi="Times New Roman" w:cs="Times New Roman"/>
        </w:rPr>
      </w:pPr>
      <w:r>
        <w:rPr>
          <w:rFonts w:ascii="Times New Roman" w:hAnsi="Times New Roman" w:cs="Times New Roman"/>
          <w:i/>
          <w:iCs/>
        </w:rPr>
        <w:t>‘</w:t>
      </w:r>
      <w:r w:rsidR="000B6A0F" w:rsidRPr="00AB0C04">
        <w:rPr>
          <w:rFonts w:ascii="Times New Roman" w:hAnsi="Times New Roman" w:cs="Times New Roman"/>
          <w:i/>
          <w:iCs/>
        </w:rPr>
        <w:t>Maiden, maiden, I am Jack Frost the Ruby-nosed!</w:t>
      </w:r>
      <w:r>
        <w:rPr>
          <w:rFonts w:ascii="Times New Roman" w:hAnsi="Times New Roman" w:cs="Times New Roman"/>
          <w:i/>
          <w:iCs/>
        </w:rPr>
        <w:t>’</w:t>
      </w:r>
      <w:r w:rsidR="000B6A0F" w:rsidRPr="00AB0C04">
        <w:rPr>
          <w:rFonts w:ascii="Times New Roman" w:hAnsi="Times New Roman" w:cs="Times New Roman"/>
          <w:i/>
          <w:iCs/>
        </w:rPr>
        <w:t xml:space="preserve"> he said. </w:t>
      </w:r>
    </w:p>
    <w:p w:rsidR="000B6A0F" w:rsidRPr="00AB0C04" w:rsidRDefault="00D56F34" w:rsidP="00035957">
      <w:pPr>
        <w:pStyle w:val="Default"/>
        <w:ind w:left="1800" w:hanging="360"/>
        <w:rPr>
          <w:rFonts w:ascii="Times New Roman" w:hAnsi="Times New Roman" w:cs="Times New Roman"/>
        </w:rPr>
      </w:pPr>
      <w:r>
        <w:rPr>
          <w:rFonts w:ascii="Times New Roman" w:hAnsi="Times New Roman" w:cs="Times New Roman"/>
          <w:i/>
          <w:iCs/>
        </w:rPr>
        <w:t>‘</w:t>
      </w:r>
      <w:r w:rsidR="000B6A0F" w:rsidRPr="00AB0C04">
        <w:rPr>
          <w:rFonts w:ascii="Times New Roman" w:hAnsi="Times New Roman" w:cs="Times New Roman"/>
          <w:i/>
          <w:iCs/>
        </w:rPr>
        <w:t>Welcome, Jack Frost! God must have sent you to save my sinful soul.</w:t>
      </w:r>
      <w:r>
        <w:rPr>
          <w:rFonts w:ascii="Times New Roman" w:hAnsi="Times New Roman" w:cs="Times New Roman"/>
          <w:i/>
          <w:iCs/>
        </w:rPr>
        <w:t>’</w:t>
      </w:r>
      <w:r w:rsidR="000B6A0F" w:rsidRPr="00AB0C04">
        <w:rPr>
          <w:rFonts w:ascii="Times New Roman" w:hAnsi="Times New Roman" w:cs="Times New Roman"/>
          <w:i/>
          <w:iCs/>
        </w:rPr>
        <w:t xml:space="preserve"> </w:t>
      </w:r>
    </w:p>
    <w:p w:rsidR="000B6A0F" w:rsidRPr="00AB0C04" w:rsidRDefault="000B6A0F" w:rsidP="00035957">
      <w:pPr>
        <w:pStyle w:val="Default"/>
        <w:ind w:left="1800" w:hanging="360"/>
        <w:rPr>
          <w:rFonts w:ascii="Times New Roman" w:hAnsi="Times New Roman" w:cs="Times New Roman"/>
        </w:rPr>
      </w:pPr>
      <w:r w:rsidRPr="00AB0C04">
        <w:rPr>
          <w:rFonts w:ascii="Times New Roman" w:hAnsi="Times New Roman" w:cs="Times New Roman"/>
          <w:i/>
          <w:iCs/>
        </w:rPr>
        <w:t>Jack Frost was about to crack her body and freeze her to death, but he was touched by her wise words, pitied her, and tossed her a fur coat.</w:t>
      </w:r>
      <w:r w:rsidR="00083F9D">
        <w:rPr>
          <w:rFonts w:ascii="Times New Roman" w:hAnsi="Times New Roman" w:cs="Times New Roman"/>
          <w:iCs/>
          <w:vertAlign w:val="superscript"/>
        </w:rPr>
        <w:t>4</w:t>
      </w:r>
      <w:r w:rsidRPr="00AB0C04">
        <w:rPr>
          <w:rFonts w:ascii="Times New Roman" w:hAnsi="Times New Roman" w:cs="Times New Roman"/>
        </w:rPr>
        <w:t xml:space="preserve">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Here the </w:t>
      </w:r>
      <w:r w:rsidR="00D56F34">
        <w:rPr>
          <w:rFonts w:ascii="Times New Roman" w:hAnsi="Times New Roman" w:cs="Times New Roman"/>
        </w:rPr>
        <w:t>‘</w:t>
      </w:r>
      <w:r w:rsidRPr="00AB0C04">
        <w:rPr>
          <w:rFonts w:ascii="Times New Roman" w:hAnsi="Times New Roman" w:cs="Times New Roman"/>
        </w:rPr>
        <w:t>maiden</w:t>
      </w:r>
      <w:r w:rsidR="00D56F34">
        <w:rPr>
          <w:rFonts w:ascii="Times New Roman" w:hAnsi="Times New Roman" w:cs="Times New Roman"/>
        </w:rPr>
        <w:t>’</w:t>
      </w:r>
      <w:r w:rsidRPr="00AB0C04">
        <w:rPr>
          <w:rFonts w:ascii="Times New Roman" w:hAnsi="Times New Roman" w:cs="Times New Roman"/>
        </w:rPr>
        <w:t xml:space="preserve">, a stepdaughter, is ordered by her stepmother to be left out to the elements in the forest, a plot element representative of Cinderella-like tales (ATU Type 510A) called </w:t>
      </w:r>
      <w:r w:rsidR="00D56F34">
        <w:rPr>
          <w:rFonts w:ascii="Times New Roman" w:hAnsi="Times New Roman" w:cs="Times New Roman"/>
        </w:rPr>
        <w:t>‘</w:t>
      </w:r>
      <w:r w:rsidRPr="00AB0C04">
        <w:rPr>
          <w:rFonts w:ascii="Times New Roman" w:hAnsi="Times New Roman" w:cs="Times New Roman"/>
        </w:rPr>
        <w:t>mat’ padcheritsa</w:t>
      </w:r>
      <w:r w:rsidR="00D56F34">
        <w:rPr>
          <w:rFonts w:ascii="Times New Roman" w:hAnsi="Times New Roman" w:cs="Times New Roman"/>
        </w:rPr>
        <w:t>’</w:t>
      </w:r>
      <w:r w:rsidRPr="00AB0C04">
        <w:rPr>
          <w:rFonts w:ascii="Times New Roman" w:hAnsi="Times New Roman" w:cs="Times New Roman"/>
        </w:rPr>
        <w:t xml:space="preserve"> or </w:t>
      </w:r>
      <w:r w:rsidR="00D56F34">
        <w:rPr>
          <w:rFonts w:ascii="Times New Roman" w:hAnsi="Times New Roman" w:cs="Times New Roman"/>
        </w:rPr>
        <w:t>‘</w:t>
      </w:r>
      <w:r w:rsidRPr="00AB0C04">
        <w:rPr>
          <w:rFonts w:ascii="Times New Roman" w:hAnsi="Times New Roman" w:cs="Times New Roman"/>
        </w:rPr>
        <w:t>Zolushka</w:t>
      </w:r>
      <w:r w:rsidR="00D56F34">
        <w:rPr>
          <w:rFonts w:ascii="Times New Roman" w:hAnsi="Times New Roman" w:cs="Times New Roman"/>
        </w:rPr>
        <w:t>’</w:t>
      </w:r>
      <w:r w:rsidRPr="00AB0C04">
        <w:rPr>
          <w:rFonts w:ascii="Times New Roman" w:hAnsi="Times New Roman" w:cs="Times New Roman"/>
        </w:rPr>
        <w:t xml:space="preserve"> tales in Russian folklore tradition. Jack Frost is clearly the donor. The verb </w:t>
      </w:r>
      <w:r w:rsidR="00D56F34">
        <w:rPr>
          <w:rFonts w:ascii="Times New Roman" w:hAnsi="Times New Roman" w:cs="Times New Roman"/>
        </w:rPr>
        <w:t>‘</w:t>
      </w:r>
      <w:r w:rsidRPr="00AB0C04">
        <w:rPr>
          <w:rFonts w:ascii="Times New Roman" w:hAnsi="Times New Roman" w:cs="Times New Roman"/>
        </w:rPr>
        <w:t>tossed</w:t>
      </w:r>
      <w:r w:rsidR="00D56F34">
        <w:rPr>
          <w:rFonts w:ascii="Times New Roman" w:hAnsi="Times New Roman" w:cs="Times New Roman"/>
        </w:rPr>
        <w:t>’</w:t>
      </w:r>
      <w:r w:rsidRPr="00AB0C04">
        <w:rPr>
          <w:rFonts w:ascii="Times New Roman" w:hAnsi="Times New Roman" w:cs="Times New Roman"/>
        </w:rPr>
        <w:t xml:space="preserve"> is mapped to the </w:t>
      </w:r>
      <w:r w:rsidR="00D56F34">
        <w:rPr>
          <w:rFonts w:ascii="Times New Roman" w:hAnsi="Times New Roman" w:cs="Times New Roman"/>
        </w:rPr>
        <w:t>‘</w:t>
      </w:r>
      <w:r w:rsidRPr="00AB0C04">
        <w:rPr>
          <w:rFonts w:ascii="Times New Roman" w:hAnsi="Times New Roman" w:cs="Times New Roman"/>
        </w:rPr>
        <w:t>GIVES_TO</w:t>
      </w:r>
      <w:r w:rsidR="00D56F34">
        <w:rPr>
          <w:rFonts w:ascii="Times New Roman" w:hAnsi="Times New Roman" w:cs="Times New Roman"/>
        </w:rPr>
        <w:t>’</w:t>
      </w:r>
      <w:r w:rsidRPr="00AB0C04">
        <w:rPr>
          <w:rFonts w:ascii="Times New Roman" w:hAnsi="Times New Roman" w:cs="Times New Roman"/>
        </w:rPr>
        <w:t xml:space="preserve"> relation for its predicate</w:t>
      </w:r>
      <w:r w:rsidRPr="00AB0C04">
        <w:rPr>
          <w:rFonts w:ascii="Times New Roman" w:hAnsi="Times New Roman" w:cs="Times New Roman"/>
          <w:b/>
          <w:bCs/>
        </w:rPr>
        <w:t xml:space="preserve">.  </w:t>
      </w:r>
    </w:p>
    <w:p w:rsidR="000B6A0F" w:rsidRPr="00AB0C04" w:rsidRDefault="000B6A0F" w:rsidP="00D56F34">
      <w:pPr>
        <w:pStyle w:val="Default"/>
        <w:ind w:firstLine="720"/>
        <w:rPr>
          <w:rFonts w:ascii="Times New Roman" w:hAnsi="Times New Roman" w:cs="Times New Roman"/>
        </w:rPr>
      </w:pPr>
      <w:r w:rsidRPr="00AB0C04">
        <w:rPr>
          <w:rFonts w:ascii="Times New Roman" w:hAnsi="Times New Roman" w:cs="Times New Roman"/>
        </w:rPr>
        <w:t xml:space="preserve">Steps in the processing workflow are as follows: </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 </w:t>
      </w:r>
    </w:p>
    <w:p w:rsidR="00D56F34" w:rsidRPr="00AB0C04" w:rsidRDefault="00D56F34" w:rsidP="00035957">
      <w:pPr>
        <w:pStyle w:val="Default"/>
        <w:tabs>
          <w:tab w:val="left" w:pos="720"/>
        </w:tabs>
        <w:ind w:left="1080" w:hanging="1080"/>
        <w:rPr>
          <w:rFonts w:ascii="Times New Roman" w:hAnsi="Times New Roman" w:cs="Times New Roman"/>
        </w:rPr>
      </w:pPr>
      <w:r>
        <w:rPr>
          <w:rFonts w:ascii="Times New Roman" w:hAnsi="Times New Roman" w:cs="Times New Roman"/>
        </w:rPr>
        <w:tab/>
      </w:r>
      <w:r w:rsidR="000B6A0F" w:rsidRPr="00AB0C04">
        <w:rPr>
          <w:rFonts w:ascii="Times New Roman" w:hAnsi="Times New Roman" w:cs="Times New Roman"/>
        </w:rPr>
        <w:t xml:space="preserve">• </w:t>
      </w:r>
      <w:r>
        <w:rPr>
          <w:rFonts w:ascii="Times New Roman" w:hAnsi="Times New Roman" w:cs="Times New Roman"/>
        </w:rPr>
        <w:tab/>
      </w:r>
      <w:r w:rsidR="000B6A0F" w:rsidRPr="00AB0C04">
        <w:rPr>
          <w:rFonts w:ascii="Times New Roman" w:hAnsi="Times New Roman" w:cs="Times New Roman"/>
        </w:rPr>
        <w:t>Apply PoS tagging,</w:t>
      </w:r>
      <w:r w:rsidR="00083F9D">
        <w:rPr>
          <w:rFonts w:ascii="Times New Roman" w:hAnsi="Times New Roman" w:cs="Times New Roman"/>
          <w:vertAlign w:val="superscript"/>
        </w:rPr>
        <w:t>5</w:t>
      </w:r>
      <w:r w:rsidR="000B6A0F" w:rsidRPr="00AB0C04">
        <w:rPr>
          <w:rFonts w:ascii="Times New Roman" w:hAnsi="Times New Roman" w:cs="Times New Roman"/>
        </w:rPr>
        <w:t xml:space="preserve"> anaphora resolution</w:t>
      </w:r>
      <w:r w:rsidR="008C2391">
        <w:rPr>
          <w:rFonts w:ascii="Times New Roman" w:hAnsi="Times New Roman" w:cs="Times New Roman"/>
        </w:rPr>
        <w:t>,</w:t>
      </w:r>
      <w:r w:rsidR="00083F9D">
        <w:rPr>
          <w:rFonts w:ascii="Times New Roman" w:hAnsi="Times New Roman" w:cs="Times New Roman"/>
          <w:vertAlign w:val="superscript"/>
        </w:rPr>
        <w:t>6</w:t>
      </w:r>
      <w:r w:rsidR="000B6A0F" w:rsidRPr="00AB0C04">
        <w:rPr>
          <w:rFonts w:ascii="Times New Roman" w:hAnsi="Times New Roman" w:cs="Times New Roman"/>
        </w:rPr>
        <w:t xml:space="preserve"> and semantic role labeling with SemLink</w:t>
      </w:r>
      <w:r w:rsidR="00083F9D">
        <w:rPr>
          <w:rFonts w:ascii="Times New Roman" w:hAnsi="Times New Roman" w:cs="Times New Roman"/>
          <w:vertAlign w:val="superscript"/>
        </w:rPr>
        <w:t>7</w:t>
      </w:r>
      <w:r w:rsidR="000B6A0F" w:rsidRPr="00AB0C04">
        <w:rPr>
          <w:rFonts w:ascii="Times New Roman" w:hAnsi="Times New Roman" w:cs="Times New Roman"/>
        </w:rPr>
        <w:t xml:space="preserve"> </w:t>
      </w:r>
      <w:r w:rsidR="008C2391">
        <w:rPr>
          <w:rFonts w:ascii="Times New Roman" w:hAnsi="Times New Roman" w:cs="Times New Roman"/>
        </w:rPr>
        <w:t>(Palmer et al., 2010).</w:t>
      </w:r>
      <w:r w:rsidR="000B6A0F" w:rsidRPr="00AB0C04">
        <w:rPr>
          <w:rFonts w:ascii="Times New Roman" w:hAnsi="Times New Roman" w:cs="Times New Roman"/>
        </w:rPr>
        <w:t xml:space="preserve"> </w:t>
      </w:r>
    </w:p>
    <w:p w:rsidR="008C2391" w:rsidRDefault="00D56F34" w:rsidP="00035957">
      <w:pPr>
        <w:pStyle w:val="Default"/>
        <w:tabs>
          <w:tab w:val="left" w:pos="720"/>
        </w:tabs>
        <w:ind w:left="1080" w:hanging="1080"/>
        <w:rPr>
          <w:rFonts w:ascii="Times New Roman" w:hAnsi="Times New Roman" w:cs="Times New Roman"/>
        </w:rPr>
      </w:pPr>
      <w:r>
        <w:rPr>
          <w:rFonts w:ascii="Times New Roman" w:hAnsi="Times New Roman" w:cs="Times New Roman"/>
        </w:rPr>
        <w:tab/>
      </w:r>
      <w:r w:rsidRPr="00AB0C04">
        <w:rPr>
          <w:rFonts w:ascii="Times New Roman" w:hAnsi="Times New Roman" w:cs="Times New Roman"/>
        </w:rPr>
        <w:t xml:space="preserve">• </w:t>
      </w:r>
      <w:r>
        <w:rPr>
          <w:rFonts w:ascii="Times New Roman" w:hAnsi="Times New Roman" w:cs="Times New Roman"/>
        </w:rPr>
        <w:tab/>
      </w:r>
      <w:r w:rsidR="000B6A0F" w:rsidRPr="00AB0C04">
        <w:rPr>
          <w:rFonts w:ascii="Times New Roman" w:hAnsi="Times New Roman" w:cs="Times New Roman"/>
        </w:rPr>
        <w:t xml:space="preserve">Normalize concepts and predicates and identify triplets </w:t>
      </w:r>
      <w:r w:rsidR="008C2391">
        <w:rPr>
          <w:rFonts w:ascii="Times New Roman" w:hAnsi="Times New Roman" w:cs="Times New Roman"/>
        </w:rPr>
        <w:t>(Rusu et al., 2007)</w:t>
      </w:r>
      <w:r w:rsidR="000B6A0F" w:rsidRPr="00AB0C04">
        <w:rPr>
          <w:rFonts w:ascii="Times New Roman" w:hAnsi="Times New Roman" w:cs="Times New Roman"/>
        </w:rPr>
        <w:t xml:space="preserve">.  </w:t>
      </w:r>
    </w:p>
    <w:p w:rsidR="008C2391" w:rsidRDefault="008C2391" w:rsidP="00035957">
      <w:pPr>
        <w:pStyle w:val="Default"/>
        <w:tabs>
          <w:tab w:val="left" w:pos="720"/>
          <w:tab w:val="left" w:pos="1620"/>
        </w:tabs>
        <w:ind w:left="1980" w:hanging="1980"/>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0B6A0F" w:rsidRPr="00AB0C04">
        <w:rPr>
          <w:rFonts w:ascii="Times New Roman" w:hAnsi="Times New Roman" w:cs="Times New Roman"/>
        </w:rPr>
        <w:t xml:space="preserve"> </w:t>
      </w:r>
      <w:r>
        <w:rPr>
          <w:rFonts w:ascii="Times New Roman" w:hAnsi="Times New Roman" w:cs="Times New Roman"/>
        </w:rPr>
        <w:tab/>
      </w:r>
      <w:r w:rsidR="000B6A0F" w:rsidRPr="00AB0C04">
        <w:rPr>
          <w:rFonts w:ascii="Times New Roman" w:hAnsi="Times New Roman" w:cs="Times New Roman"/>
        </w:rPr>
        <w:t xml:space="preserve">Decompose tales sentence by sentence, noting context with respect to Proppian function sequence. </w:t>
      </w:r>
    </w:p>
    <w:p w:rsidR="008C2391" w:rsidRDefault="008C2391" w:rsidP="00035957">
      <w:pPr>
        <w:pStyle w:val="Default"/>
        <w:tabs>
          <w:tab w:val="left" w:pos="720"/>
          <w:tab w:val="left" w:pos="1620"/>
        </w:tabs>
        <w:ind w:left="1980" w:hanging="1980"/>
        <w:rPr>
          <w:rFonts w:ascii="Times New Roman" w:hAnsi="Times New Roman" w:cs="Times New Roman"/>
        </w:rPr>
      </w:pPr>
      <w:r>
        <w:rPr>
          <w:rFonts w:ascii="Times New Roman" w:hAnsi="Times New Roman" w:cs="Times New Roman"/>
        </w:rPr>
        <w:tab/>
      </w:r>
      <w:r w:rsidR="00D56F34">
        <w:rPr>
          <w:rFonts w:ascii="Times New Roman" w:hAnsi="Times New Roman" w:cs="Times New Roman"/>
        </w:rPr>
        <w:tab/>
      </w:r>
      <w:r>
        <w:rPr>
          <w:rFonts w:ascii="Times New Roman" w:hAnsi="Times New Roman" w:cs="Times New Roman"/>
        </w:rPr>
        <w:t>*</w:t>
      </w:r>
      <w:r w:rsidR="00D56F34" w:rsidRPr="00AB0C04">
        <w:rPr>
          <w:rFonts w:ascii="Times New Roman" w:hAnsi="Times New Roman" w:cs="Times New Roman"/>
        </w:rPr>
        <w:t xml:space="preserve"> </w:t>
      </w:r>
      <w:r w:rsidR="00D56F34">
        <w:rPr>
          <w:rFonts w:ascii="Times New Roman" w:hAnsi="Times New Roman" w:cs="Times New Roman"/>
        </w:rPr>
        <w:tab/>
      </w:r>
      <w:r w:rsidR="000B6A0F" w:rsidRPr="00AB0C04">
        <w:rPr>
          <w:rFonts w:ascii="Times New Roman" w:hAnsi="Times New Roman" w:cs="Times New Roman"/>
        </w:rPr>
        <w:t xml:space="preserve">Shallow parsing of texts using Stanford parser or OpenNLP to identify SVO. </w:t>
      </w:r>
    </w:p>
    <w:p w:rsidR="000B6A0F" w:rsidRPr="00AB0C04" w:rsidRDefault="00D56F34" w:rsidP="00035957">
      <w:pPr>
        <w:pStyle w:val="Default"/>
        <w:tabs>
          <w:tab w:val="left" w:pos="720"/>
          <w:tab w:val="left" w:pos="1080"/>
          <w:tab w:val="left" w:pos="1620"/>
        </w:tabs>
        <w:ind w:left="1980" w:hanging="1980"/>
        <w:rPr>
          <w:rFonts w:ascii="Times New Roman" w:hAnsi="Times New Roman" w:cs="Times New Roman"/>
        </w:rPr>
      </w:pPr>
      <w:r>
        <w:rPr>
          <w:rFonts w:ascii="Times New Roman" w:hAnsi="Times New Roman" w:cs="Times New Roman"/>
        </w:rPr>
        <w:tab/>
      </w:r>
      <w:r w:rsidR="008C2391">
        <w:rPr>
          <w:rFonts w:ascii="Times New Roman" w:hAnsi="Times New Roman" w:cs="Times New Roman"/>
        </w:rPr>
        <w:tab/>
      </w:r>
      <w:r w:rsidR="008C2391">
        <w:rPr>
          <w:rFonts w:ascii="Times New Roman" w:hAnsi="Times New Roman" w:cs="Times New Roman"/>
        </w:rPr>
        <w:tab/>
        <w:t>*</w:t>
      </w:r>
      <w:r w:rsidRPr="00AB0C04">
        <w:rPr>
          <w:rFonts w:ascii="Times New Roman" w:hAnsi="Times New Roman" w:cs="Times New Roman"/>
        </w:rPr>
        <w:t xml:space="preserve"> </w:t>
      </w:r>
      <w:r>
        <w:rPr>
          <w:rFonts w:ascii="Times New Roman" w:hAnsi="Times New Roman" w:cs="Times New Roman"/>
        </w:rPr>
        <w:tab/>
      </w:r>
      <w:r w:rsidR="000B6A0F" w:rsidRPr="00AB0C04">
        <w:rPr>
          <w:rFonts w:ascii="Times New Roman" w:hAnsi="Times New Roman" w:cs="Times New Roman"/>
        </w:rPr>
        <w:t xml:space="preserve">Extract triples. </w:t>
      </w:r>
    </w:p>
    <w:p w:rsidR="008C2391" w:rsidRDefault="008C2391" w:rsidP="00035957">
      <w:pPr>
        <w:pStyle w:val="Default"/>
        <w:tabs>
          <w:tab w:val="left" w:pos="720"/>
        </w:tabs>
        <w:ind w:left="1080" w:hanging="1080"/>
        <w:rPr>
          <w:rFonts w:ascii="Times New Roman" w:hAnsi="Times New Roman" w:cs="Times New Roman"/>
        </w:rPr>
      </w:pPr>
      <w:r>
        <w:rPr>
          <w:rFonts w:ascii="Times New Roman" w:hAnsi="Times New Roman" w:cs="Times New Roman"/>
        </w:rPr>
        <w:tab/>
      </w:r>
      <w:r w:rsidR="000B6A0F" w:rsidRPr="00AB0C04">
        <w:rPr>
          <w:rFonts w:ascii="Times New Roman" w:hAnsi="Times New Roman" w:cs="Times New Roman"/>
        </w:rPr>
        <w:t xml:space="preserve">• </w:t>
      </w:r>
      <w:r>
        <w:rPr>
          <w:rFonts w:ascii="Times New Roman" w:hAnsi="Times New Roman" w:cs="Times New Roman"/>
        </w:rPr>
        <w:tab/>
      </w:r>
      <w:r w:rsidR="000B6A0F" w:rsidRPr="00AB0C04">
        <w:rPr>
          <w:rFonts w:ascii="Times New Roman" w:hAnsi="Times New Roman" w:cs="Times New Roman"/>
        </w:rPr>
        <w:t>Situate these normalized concept and predicate triplets as metadata within the marked</w:t>
      </w:r>
      <w:r>
        <w:rPr>
          <w:rFonts w:ascii="Times New Roman" w:hAnsi="Times New Roman" w:cs="Times New Roman"/>
        </w:rPr>
        <w:t>-</w:t>
      </w:r>
      <w:r w:rsidR="000B6A0F" w:rsidRPr="00AB0C04">
        <w:rPr>
          <w:rFonts w:ascii="Times New Roman" w:hAnsi="Times New Roman" w:cs="Times New Roman"/>
        </w:rPr>
        <w:t xml:space="preserve">up corpus as the Proppian SemRep (PSR) output.  </w:t>
      </w:r>
    </w:p>
    <w:p w:rsidR="008C2391" w:rsidRDefault="008C2391" w:rsidP="00035957">
      <w:pPr>
        <w:pStyle w:val="Default"/>
        <w:tabs>
          <w:tab w:val="left" w:pos="720"/>
          <w:tab w:val="left" w:pos="1620"/>
        </w:tabs>
        <w:ind w:left="1980" w:hanging="1980"/>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0B6A0F" w:rsidRPr="00AB0C04">
        <w:rPr>
          <w:rFonts w:ascii="Times New Roman" w:hAnsi="Times New Roman" w:cs="Times New Roman"/>
        </w:rPr>
        <w:t xml:space="preserve"> </w:t>
      </w:r>
      <w:r>
        <w:rPr>
          <w:rFonts w:ascii="Times New Roman" w:hAnsi="Times New Roman" w:cs="Times New Roman"/>
        </w:rPr>
        <w:tab/>
      </w:r>
      <w:r w:rsidR="000B6A0F" w:rsidRPr="00AB0C04">
        <w:rPr>
          <w:rFonts w:ascii="Times New Roman" w:hAnsi="Times New Roman" w:cs="Times New Roman"/>
        </w:rPr>
        <w:t>Through a kind of hermeneutic circle, create an analogy of the UMLS in biomedical domain, except with domain knowledge particular to folk narratives, e.g.</w:t>
      </w:r>
      <w:r>
        <w:rPr>
          <w:rFonts w:ascii="Times New Roman" w:hAnsi="Times New Roman" w:cs="Times New Roman"/>
        </w:rPr>
        <w:t>,</w:t>
      </w:r>
      <w:r w:rsidR="000B6A0F" w:rsidRPr="00AB0C04">
        <w:rPr>
          <w:rFonts w:ascii="Times New Roman" w:hAnsi="Times New Roman" w:cs="Times New Roman"/>
        </w:rPr>
        <w:t xml:space="preserve"> a controlled vocabulary for predicates (GIVES_TO, ACCEPTS, PUNISHES</w:t>
      </w:r>
      <w:r>
        <w:rPr>
          <w:rFonts w:ascii="Times New Roman" w:hAnsi="Times New Roman" w:cs="Times New Roman"/>
        </w:rPr>
        <w:t>,</w:t>
      </w:r>
      <w:r w:rsidR="000B6A0F" w:rsidRPr="00AB0C04">
        <w:rPr>
          <w:rFonts w:ascii="Times New Roman" w:hAnsi="Times New Roman" w:cs="Times New Roman"/>
        </w:rPr>
        <w:t xml:space="preserve"> etc.), concepts (hero). </w:t>
      </w:r>
    </w:p>
    <w:p w:rsidR="008C2391" w:rsidRDefault="008C2391" w:rsidP="00035957">
      <w:pPr>
        <w:pStyle w:val="Default"/>
        <w:tabs>
          <w:tab w:val="left" w:pos="720"/>
          <w:tab w:val="left" w:pos="1620"/>
        </w:tabs>
        <w:ind w:left="1980" w:hanging="1980"/>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0B6A0F" w:rsidRPr="00AB0C04">
        <w:rPr>
          <w:rFonts w:ascii="Times New Roman" w:hAnsi="Times New Roman" w:cs="Times New Roman"/>
        </w:rPr>
        <w:t xml:space="preserve"> </w:t>
      </w:r>
      <w:r>
        <w:rPr>
          <w:rFonts w:ascii="Times New Roman" w:hAnsi="Times New Roman" w:cs="Times New Roman"/>
        </w:rPr>
        <w:tab/>
      </w:r>
      <w:r w:rsidR="000B6A0F" w:rsidRPr="00AB0C04">
        <w:rPr>
          <w:rFonts w:ascii="Times New Roman" w:hAnsi="Times New Roman" w:cs="Times New Roman"/>
        </w:rPr>
        <w:t xml:space="preserve">Index predications into PSI-space and index corpus with permuted random indexing (PRI), then visualize results by Epiphanet </w:t>
      </w:r>
      <w:r>
        <w:rPr>
          <w:rFonts w:ascii="Times New Roman" w:hAnsi="Times New Roman" w:cs="Times New Roman"/>
        </w:rPr>
        <w:t>(Schvaneveldt, 1990)</w:t>
      </w:r>
      <w:r w:rsidR="000B6A0F" w:rsidRPr="00AB0C04">
        <w:rPr>
          <w:rFonts w:ascii="Times New Roman" w:hAnsi="Times New Roman" w:cs="Times New Roman"/>
        </w:rPr>
        <w:t xml:space="preserve"> and the query/d3.js interface.  </w:t>
      </w:r>
    </w:p>
    <w:p w:rsidR="000B6A0F" w:rsidRDefault="008C2391" w:rsidP="00035957">
      <w:pPr>
        <w:pStyle w:val="Default"/>
        <w:tabs>
          <w:tab w:val="left" w:pos="720"/>
          <w:tab w:val="left" w:pos="1620"/>
        </w:tabs>
        <w:ind w:left="1980" w:hanging="1980"/>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0B6A0F" w:rsidRPr="00AB0C04">
        <w:rPr>
          <w:rFonts w:ascii="Times New Roman" w:hAnsi="Times New Roman" w:cs="Times New Roman"/>
        </w:rPr>
        <w:t>Extract triples from the Morphology itself to create a knowledge base for purposes of reasoning about the Russian fairy tale domain</w:t>
      </w:r>
      <w:r>
        <w:rPr>
          <w:rFonts w:ascii="Times New Roman" w:hAnsi="Times New Roman" w:cs="Times New Roman"/>
        </w:rPr>
        <w:t>.</w:t>
      </w:r>
      <w:r w:rsidR="000B6A0F" w:rsidRPr="00AB0C04">
        <w:rPr>
          <w:rFonts w:ascii="Times New Roman" w:hAnsi="Times New Roman" w:cs="Times New Roman"/>
        </w:rPr>
        <w:t xml:space="preserve"> </w:t>
      </w:r>
    </w:p>
    <w:p w:rsidR="000B6A0F" w:rsidRPr="00AB0C04" w:rsidRDefault="000B6A0F" w:rsidP="00AB0C04">
      <w:pPr>
        <w:pStyle w:val="Default"/>
        <w:rPr>
          <w:rFonts w:ascii="Times New Roman" w:hAnsi="Times New Roman" w:cs="Times New Roman"/>
        </w:rPr>
      </w:pPr>
    </w:p>
    <w:p w:rsidR="008C2391" w:rsidRDefault="000B6A0F" w:rsidP="008C2391">
      <w:pPr>
        <w:pStyle w:val="Default"/>
        <w:ind w:firstLine="720"/>
        <w:rPr>
          <w:rFonts w:ascii="Times New Roman" w:hAnsi="Times New Roman" w:cs="Times New Roman"/>
        </w:rPr>
      </w:pPr>
      <w:r w:rsidRPr="00AB0C04">
        <w:rPr>
          <w:rFonts w:ascii="Times New Roman" w:hAnsi="Times New Roman" w:cs="Times New Roman"/>
        </w:rPr>
        <w:t>The PSR tool allows for the sequential encoding of marked</w:t>
      </w:r>
      <w:r w:rsidR="008C2391">
        <w:rPr>
          <w:rFonts w:ascii="Times New Roman" w:hAnsi="Times New Roman" w:cs="Times New Roman"/>
        </w:rPr>
        <w:t>-</w:t>
      </w:r>
      <w:r w:rsidRPr="00AB0C04">
        <w:rPr>
          <w:rFonts w:ascii="Times New Roman" w:hAnsi="Times New Roman" w:cs="Times New Roman"/>
        </w:rPr>
        <w:t xml:space="preserve">up text by circular holographic reduced representation </w:t>
      </w:r>
      <w:r w:rsidR="008C2391">
        <w:rPr>
          <w:rFonts w:ascii="Times New Roman" w:hAnsi="Times New Roman" w:cs="Times New Roman"/>
        </w:rPr>
        <w:t>(De Vine and Bruza, 2010)</w:t>
      </w:r>
      <w:r w:rsidRPr="00AB0C04">
        <w:rPr>
          <w:rFonts w:ascii="Times New Roman" w:hAnsi="Times New Roman" w:cs="Times New Roman"/>
        </w:rPr>
        <w:t xml:space="preserve">, the binary spatter code </w:t>
      </w:r>
      <w:r w:rsidR="008C2391">
        <w:rPr>
          <w:rFonts w:ascii="Times New Roman" w:hAnsi="Times New Roman" w:cs="Times New Roman"/>
        </w:rPr>
        <w:t>(Kanerva, 1996), o</w:t>
      </w:r>
      <w:r w:rsidRPr="00AB0C04">
        <w:rPr>
          <w:rFonts w:ascii="Times New Roman" w:hAnsi="Times New Roman" w:cs="Times New Roman"/>
        </w:rPr>
        <w:t xml:space="preserve">r PRI </w:t>
      </w:r>
      <w:r w:rsidR="008C2391">
        <w:rPr>
          <w:rFonts w:ascii="Times New Roman" w:hAnsi="Times New Roman" w:cs="Times New Roman"/>
        </w:rPr>
        <w:t>(Sahlgren et al., 2008)</w:t>
      </w:r>
      <w:r w:rsidRPr="00AB0C04">
        <w:rPr>
          <w:rFonts w:ascii="Times New Roman" w:hAnsi="Times New Roman" w:cs="Times New Roman"/>
        </w:rPr>
        <w:t xml:space="preserve"> to map them in predication space. For this, different open</w:t>
      </w:r>
      <w:r w:rsidR="008C2391">
        <w:rPr>
          <w:rFonts w:ascii="Times New Roman" w:hAnsi="Times New Roman" w:cs="Times New Roman"/>
        </w:rPr>
        <w:t>-</w:t>
      </w:r>
      <w:r w:rsidRPr="00AB0C04">
        <w:rPr>
          <w:rFonts w:ascii="Times New Roman" w:hAnsi="Times New Roman" w:cs="Times New Roman"/>
        </w:rPr>
        <w:t>source software components are available, prominently the SemanticVectors package.</w:t>
      </w:r>
      <w:r w:rsidR="00083F9D">
        <w:rPr>
          <w:rFonts w:ascii="Times New Roman" w:hAnsi="Times New Roman" w:cs="Times New Roman"/>
          <w:vertAlign w:val="superscript"/>
        </w:rPr>
        <w:t>8</w:t>
      </w:r>
      <w:r w:rsidR="008C2391">
        <w:rPr>
          <w:rFonts w:ascii="Times New Roman" w:hAnsi="Times New Roman" w:cs="Times New Roman"/>
        </w:rPr>
        <w:t xml:space="preserve"> </w:t>
      </w:r>
      <w:r w:rsidRPr="00AB0C04">
        <w:rPr>
          <w:rFonts w:ascii="Times New Roman" w:hAnsi="Times New Roman" w:cs="Times New Roman"/>
        </w:rPr>
        <w:t xml:space="preserve">The output of PSR enables the analogical retrieval of predicates, finding missing pieces of evidence to reason about dramatic personae and the plot logic of magic tales. </w:t>
      </w:r>
    </w:p>
    <w:p w:rsidR="008C2391" w:rsidRDefault="000B6A0F" w:rsidP="008C2391">
      <w:pPr>
        <w:pStyle w:val="Default"/>
        <w:ind w:firstLine="720"/>
        <w:rPr>
          <w:rFonts w:ascii="Times New Roman" w:hAnsi="Times New Roman" w:cs="Times New Roman"/>
        </w:rPr>
      </w:pPr>
      <w:r w:rsidRPr="00AB0C04">
        <w:rPr>
          <w:rFonts w:ascii="Times New Roman" w:hAnsi="Times New Roman" w:cs="Times New Roman"/>
        </w:rPr>
        <w:t>The core of the tale set for the initial knowledge base are a subset of more than 45 tales in English translation to reflect the subset of Afanas</w:t>
      </w:r>
      <w:r w:rsidR="008C2391">
        <w:rPr>
          <w:rFonts w:ascii="Times New Roman" w:hAnsi="Times New Roman" w:cs="Times New Roman"/>
        </w:rPr>
        <w:t>’</w:t>
      </w:r>
      <w:r w:rsidRPr="00AB0C04">
        <w:rPr>
          <w:rFonts w:ascii="Times New Roman" w:hAnsi="Times New Roman" w:cs="Times New Roman"/>
        </w:rPr>
        <w:t>ev</w:t>
      </w:r>
      <w:r w:rsidR="008C2391">
        <w:rPr>
          <w:rFonts w:ascii="Times New Roman" w:hAnsi="Times New Roman" w:cs="Times New Roman"/>
        </w:rPr>
        <w:t>’</w:t>
      </w:r>
      <w:r w:rsidRPr="00AB0C04">
        <w:rPr>
          <w:rFonts w:ascii="Times New Roman" w:hAnsi="Times New Roman" w:cs="Times New Roman"/>
        </w:rPr>
        <w:t>s tales in Propp</w:t>
      </w:r>
      <w:r w:rsidR="008C2391">
        <w:rPr>
          <w:rFonts w:ascii="Times New Roman" w:hAnsi="Times New Roman" w:cs="Times New Roman"/>
        </w:rPr>
        <w:t>’</w:t>
      </w:r>
      <w:r w:rsidRPr="00AB0C04">
        <w:rPr>
          <w:rFonts w:ascii="Times New Roman" w:hAnsi="Times New Roman" w:cs="Times New Roman"/>
        </w:rPr>
        <w:t>s schema in appendix III</w:t>
      </w:r>
      <w:r w:rsidR="008C2391">
        <w:rPr>
          <w:rFonts w:ascii="Times New Roman" w:hAnsi="Times New Roman" w:cs="Times New Roman"/>
        </w:rPr>
        <w:t xml:space="preserve">. </w:t>
      </w:r>
      <w:r w:rsidRPr="00AB0C04">
        <w:rPr>
          <w:rFonts w:ascii="Times New Roman" w:hAnsi="Times New Roman" w:cs="Times New Roman"/>
        </w:rPr>
        <w:lastRenderedPageBreak/>
        <w:t>The second sweep will cover a larger subset of the Afanas’ev collection, namely that which Propp himself stated at the outset as his concern</w:t>
      </w:r>
      <w:r w:rsidR="00083F9D">
        <w:rPr>
          <w:rFonts w:ascii="Times New Roman" w:hAnsi="Times New Roman" w:cs="Times New Roman"/>
          <w:vertAlign w:val="superscript"/>
        </w:rPr>
        <w:t>9</w:t>
      </w:r>
      <w:r w:rsidRPr="00AB0C04">
        <w:rPr>
          <w:rFonts w:ascii="Times New Roman" w:hAnsi="Times New Roman" w:cs="Times New Roman"/>
        </w:rPr>
        <w:t xml:space="preserve"> before the semantic trawling of web resources may commence.  </w:t>
      </w:r>
    </w:p>
    <w:p w:rsidR="000B6A0F" w:rsidRPr="00AB0C04" w:rsidRDefault="000B6A0F" w:rsidP="008C2391">
      <w:pPr>
        <w:pStyle w:val="Default"/>
        <w:ind w:firstLine="720"/>
        <w:rPr>
          <w:rFonts w:ascii="Times New Roman" w:hAnsi="Times New Roman" w:cs="Times New Roman"/>
        </w:rPr>
      </w:pPr>
      <w:r w:rsidRPr="00AB0C04">
        <w:rPr>
          <w:rFonts w:ascii="Times New Roman" w:hAnsi="Times New Roman" w:cs="Times New Roman"/>
        </w:rPr>
        <w:t xml:space="preserve">We have presented here a very rough model and a proof of concept. There will likely be room to address some aspects of the complex issue of the dynamic learning of narrative macro-structures, which tend to be distinctive of particular traditions and populations </w:t>
      </w:r>
      <w:r w:rsidR="008C2391">
        <w:rPr>
          <w:rFonts w:ascii="Times New Roman" w:hAnsi="Times New Roman" w:cs="Times New Roman"/>
        </w:rPr>
        <w:t>(Colby, 1973)</w:t>
      </w:r>
      <w:r w:rsidRPr="00AB0C04">
        <w:rPr>
          <w:rFonts w:ascii="Times New Roman" w:hAnsi="Times New Roman" w:cs="Times New Roman"/>
        </w:rPr>
        <w:t>.</w:t>
      </w:r>
      <w:r w:rsidR="008C2391">
        <w:rPr>
          <w:rFonts w:ascii="Times New Roman" w:hAnsi="Times New Roman" w:cs="Times New Roman"/>
        </w:rPr>
        <w:t xml:space="preserve"> </w:t>
      </w:r>
      <w:r w:rsidRPr="00AB0C04">
        <w:rPr>
          <w:rFonts w:ascii="Times New Roman" w:hAnsi="Times New Roman" w:cs="Times New Roman"/>
        </w:rPr>
        <w:t xml:space="preserve">Finally, our contribution ought to be seen in the light as </w:t>
      </w:r>
      <w:r w:rsidR="008C2391">
        <w:rPr>
          <w:rFonts w:ascii="Times New Roman" w:hAnsi="Times New Roman" w:cs="Times New Roman"/>
        </w:rPr>
        <w:t>‘</w:t>
      </w:r>
      <w:r w:rsidRPr="00AB0C04">
        <w:rPr>
          <w:rFonts w:ascii="Times New Roman" w:hAnsi="Times New Roman" w:cs="Times New Roman"/>
        </w:rPr>
        <w:t>bootstrapping</w:t>
      </w:r>
      <w:r w:rsidR="008C2391">
        <w:rPr>
          <w:rFonts w:ascii="Times New Roman" w:hAnsi="Times New Roman" w:cs="Times New Roman"/>
        </w:rPr>
        <w:t>’</w:t>
      </w:r>
      <w:r w:rsidRPr="00AB0C04">
        <w:rPr>
          <w:rFonts w:ascii="Times New Roman" w:hAnsi="Times New Roman" w:cs="Times New Roman"/>
        </w:rPr>
        <w:t xml:space="preserve"> an artificial system to facilitate analogical reasoning about a limited subset of themes, structures, and encoding devices of traditional narrative.</w:t>
      </w:r>
    </w:p>
    <w:p w:rsidR="000B6A0F" w:rsidRPr="00AB0C04" w:rsidRDefault="000B6A0F" w:rsidP="00AB0C04">
      <w:pPr>
        <w:pStyle w:val="Default"/>
        <w:rPr>
          <w:rFonts w:ascii="Times New Roman" w:hAnsi="Times New Roman" w:cs="Times New Roman"/>
        </w:rPr>
      </w:pPr>
      <w:r w:rsidRPr="00AB0C04">
        <w:rPr>
          <w:rFonts w:ascii="Times New Roman" w:hAnsi="Times New Roman" w:cs="Times New Roman"/>
        </w:rPr>
        <w:t xml:space="preserve"> </w:t>
      </w:r>
    </w:p>
    <w:p w:rsidR="00083F9D" w:rsidRDefault="00083F9D" w:rsidP="00AB0C04">
      <w:pPr>
        <w:pStyle w:val="Default"/>
        <w:rPr>
          <w:rFonts w:ascii="Times New Roman" w:hAnsi="Times New Roman" w:cs="Times New Roman"/>
          <w:b/>
        </w:rPr>
      </w:pPr>
      <w:r>
        <w:rPr>
          <w:rFonts w:ascii="Times New Roman" w:hAnsi="Times New Roman" w:cs="Times New Roman"/>
          <w:b/>
        </w:rPr>
        <w:t>Notes</w:t>
      </w:r>
    </w:p>
    <w:p w:rsidR="00083F9D" w:rsidRPr="00083F9D" w:rsidRDefault="00083F9D" w:rsidP="00083F9D">
      <w:pPr>
        <w:pStyle w:val="FootnoteText"/>
        <w:spacing w:after="0" w:line="240" w:lineRule="auto"/>
        <w:rPr>
          <w:rFonts w:ascii="Times New Roman" w:hAnsi="Times New Roman"/>
          <w:sz w:val="24"/>
          <w:szCs w:val="24"/>
        </w:rPr>
      </w:pPr>
      <w:r>
        <w:rPr>
          <w:rFonts w:ascii="Times New Roman" w:hAnsi="Times New Roman"/>
          <w:sz w:val="24"/>
          <w:szCs w:val="24"/>
        </w:rPr>
        <w:t xml:space="preserve">1. </w:t>
      </w:r>
      <w:r w:rsidRPr="00083F9D">
        <w:rPr>
          <w:rFonts w:ascii="Times New Roman" w:hAnsi="Times New Roman"/>
          <w:sz w:val="24"/>
          <w:szCs w:val="24"/>
        </w:rPr>
        <w:t xml:space="preserve">http://www.nlm.nih.gov/research/umls/. </w:t>
      </w:r>
    </w:p>
    <w:p w:rsidR="00083F9D" w:rsidRPr="00083F9D" w:rsidRDefault="00083F9D" w:rsidP="00083F9D">
      <w:pPr>
        <w:pStyle w:val="FootnoteText"/>
        <w:spacing w:after="0" w:line="240" w:lineRule="auto"/>
        <w:rPr>
          <w:rFonts w:ascii="Times New Roman" w:hAnsi="Times New Roman"/>
          <w:sz w:val="24"/>
          <w:szCs w:val="24"/>
        </w:rPr>
      </w:pPr>
      <w:r>
        <w:rPr>
          <w:rFonts w:ascii="Times New Roman" w:hAnsi="Times New Roman"/>
          <w:sz w:val="24"/>
          <w:szCs w:val="24"/>
        </w:rPr>
        <w:t xml:space="preserve">2. </w:t>
      </w:r>
      <w:r w:rsidRPr="00083F9D">
        <w:rPr>
          <w:rFonts w:ascii="Times New Roman" w:hAnsi="Times New Roman"/>
          <w:sz w:val="24"/>
          <w:szCs w:val="24"/>
        </w:rPr>
        <w:t>http://metamap.nlm.nih.gov/.</w:t>
      </w:r>
    </w:p>
    <w:p w:rsidR="00083F9D" w:rsidRPr="00083F9D" w:rsidRDefault="00083F9D" w:rsidP="00083F9D">
      <w:pPr>
        <w:pStyle w:val="FootnoteText"/>
        <w:spacing w:after="0" w:line="240" w:lineRule="auto"/>
        <w:rPr>
          <w:rFonts w:ascii="Times New Roman" w:hAnsi="Times New Roman"/>
          <w:sz w:val="24"/>
          <w:szCs w:val="24"/>
        </w:rPr>
      </w:pPr>
      <w:r>
        <w:rPr>
          <w:rFonts w:ascii="Times New Roman" w:hAnsi="Times New Roman"/>
          <w:sz w:val="24"/>
          <w:szCs w:val="24"/>
        </w:rPr>
        <w:t xml:space="preserve">3. </w:t>
      </w:r>
      <w:r w:rsidRPr="00083F9D">
        <w:rPr>
          <w:rFonts w:ascii="Times New Roman" w:hAnsi="Times New Roman"/>
          <w:sz w:val="24"/>
          <w:szCs w:val="24"/>
        </w:rPr>
        <w:t xml:space="preserve">This is a special case where we need an indirect object, Ivan Simpleton.  </w:t>
      </w:r>
    </w:p>
    <w:p w:rsidR="00083F9D" w:rsidRPr="00083F9D" w:rsidRDefault="00083F9D" w:rsidP="00083F9D">
      <w:pPr>
        <w:pStyle w:val="FootnoteText"/>
        <w:spacing w:after="0" w:line="240" w:lineRule="auto"/>
        <w:rPr>
          <w:rFonts w:ascii="Times New Roman" w:hAnsi="Times New Roman"/>
          <w:sz w:val="24"/>
          <w:szCs w:val="24"/>
        </w:rPr>
      </w:pPr>
      <w:r>
        <w:rPr>
          <w:rFonts w:ascii="Times New Roman" w:hAnsi="Times New Roman"/>
          <w:sz w:val="24"/>
          <w:szCs w:val="24"/>
        </w:rPr>
        <w:t xml:space="preserve">4. </w:t>
      </w:r>
      <w:r w:rsidRPr="00083F9D">
        <w:rPr>
          <w:rFonts w:ascii="Times New Roman" w:hAnsi="Times New Roman"/>
          <w:sz w:val="24"/>
          <w:szCs w:val="24"/>
        </w:rPr>
        <w:t>https://github.com/kingfish777/ProppModel/blob/master/000_096_Morozko.xml.</w:t>
      </w:r>
    </w:p>
    <w:p w:rsidR="00083F9D" w:rsidRPr="00083F9D" w:rsidRDefault="00083F9D" w:rsidP="00083F9D">
      <w:pPr>
        <w:pStyle w:val="Default"/>
        <w:rPr>
          <w:rFonts w:ascii="Times New Roman" w:hAnsi="Times New Roman" w:cs="Times New Roman"/>
        </w:rPr>
      </w:pPr>
      <w:r>
        <w:rPr>
          <w:rFonts w:ascii="Times New Roman" w:hAnsi="Times New Roman" w:cs="Times New Roman"/>
          <w:color w:val="auto"/>
        </w:rPr>
        <w:t xml:space="preserve">5. </w:t>
      </w:r>
      <w:r w:rsidRPr="00083F9D">
        <w:rPr>
          <w:rFonts w:ascii="Times New Roman" w:hAnsi="Times New Roman" w:cs="Times New Roman"/>
          <w:color w:val="auto"/>
        </w:rPr>
        <w:t>http://nlp.stanford.edu/software/lex-parser.shtml.</w:t>
      </w:r>
    </w:p>
    <w:p w:rsidR="00083F9D" w:rsidRPr="00083F9D" w:rsidRDefault="00083F9D" w:rsidP="00083F9D">
      <w:pPr>
        <w:pStyle w:val="FootnoteText"/>
        <w:spacing w:after="0" w:line="240" w:lineRule="auto"/>
        <w:rPr>
          <w:rFonts w:ascii="Times New Roman" w:hAnsi="Times New Roman"/>
          <w:sz w:val="24"/>
          <w:szCs w:val="24"/>
        </w:rPr>
      </w:pPr>
      <w:r>
        <w:rPr>
          <w:rFonts w:ascii="Times New Roman" w:hAnsi="Times New Roman"/>
          <w:sz w:val="24"/>
          <w:szCs w:val="24"/>
        </w:rPr>
        <w:t xml:space="preserve">6. </w:t>
      </w:r>
      <w:r w:rsidRPr="00083F9D">
        <w:rPr>
          <w:rFonts w:ascii="Times New Roman" w:hAnsi="Times New Roman"/>
          <w:sz w:val="24"/>
          <w:szCs w:val="24"/>
        </w:rPr>
        <w:t>http://cswww.essex.ac.uk/Research/nle/GuiTAR/gtarNew.html.</w:t>
      </w:r>
    </w:p>
    <w:p w:rsidR="00083F9D" w:rsidRPr="00083F9D" w:rsidRDefault="00083F9D" w:rsidP="00083F9D">
      <w:pPr>
        <w:pStyle w:val="FootnoteText"/>
        <w:spacing w:after="0" w:line="240" w:lineRule="auto"/>
        <w:rPr>
          <w:rFonts w:ascii="Times New Roman" w:hAnsi="Times New Roman"/>
          <w:sz w:val="24"/>
          <w:szCs w:val="24"/>
        </w:rPr>
      </w:pPr>
      <w:r>
        <w:rPr>
          <w:rFonts w:ascii="Times New Roman" w:hAnsi="Times New Roman"/>
          <w:sz w:val="24"/>
          <w:szCs w:val="24"/>
        </w:rPr>
        <w:t xml:space="preserve">7. </w:t>
      </w:r>
      <w:r w:rsidRPr="00083F9D">
        <w:rPr>
          <w:rFonts w:ascii="Times New Roman" w:hAnsi="Times New Roman"/>
          <w:sz w:val="24"/>
          <w:szCs w:val="24"/>
        </w:rPr>
        <w:t>http://verbs.colorado.edu/semlink/. Semlink can create mappings between PropBank, VerbNet, WordNet, and FrameNet.</w:t>
      </w:r>
    </w:p>
    <w:p w:rsidR="00083F9D" w:rsidRPr="00083F9D" w:rsidRDefault="00083F9D" w:rsidP="00083F9D">
      <w:pPr>
        <w:pStyle w:val="Default"/>
        <w:rPr>
          <w:rFonts w:ascii="Times New Roman" w:hAnsi="Times New Roman" w:cs="Times New Roman"/>
        </w:rPr>
      </w:pPr>
      <w:r>
        <w:rPr>
          <w:rFonts w:ascii="Times New Roman" w:hAnsi="Times New Roman" w:cs="Times New Roman"/>
        </w:rPr>
        <w:t xml:space="preserve">8. </w:t>
      </w:r>
      <w:r w:rsidRPr="00083F9D">
        <w:rPr>
          <w:rFonts w:ascii="Times New Roman" w:hAnsi="Times New Roman" w:cs="Times New Roman"/>
          <w:color w:val="auto"/>
        </w:rPr>
        <w:t>https://code.google.com/p/semanticvectors/.</w:t>
      </w:r>
      <w:r w:rsidRPr="00083F9D">
        <w:rPr>
          <w:rFonts w:ascii="Times New Roman" w:hAnsi="Times New Roman" w:cs="Times New Roman"/>
        </w:rPr>
        <w:t xml:space="preserve">  </w:t>
      </w:r>
    </w:p>
    <w:p w:rsidR="00083F9D" w:rsidRPr="00083F9D" w:rsidRDefault="00083F9D" w:rsidP="00083F9D">
      <w:pPr>
        <w:pStyle w:val="FootnoteText"/>
        <w:rPr>
          <w:rFonts w:ascii="Times New Roman" w:hAnsi="Times New Roman"/>
          <w:sz w:val="24"/>
          <w:szCs w:val="24"/>
        </w:rPr>
      </w:pPr>
      <w:r>
        <w:rPr>
          <w:rFonts w:ascii="Times New Roman" w:hAnsi="Times New Roman"/>
          <w:sz w:val="24"/>
          <w:szCs w:val="24"/>
        </w:rPr>
        <w:t xml:space="preserve">9. </w:t>
      </w:r>
      <w:r w:rsidRPr="00083F9D">
        <w:rPr>
          <w:rFonts w:ascii="Times New Roman" w:hAnsi="Times New Roman"/>
          <w:sz w:val="24"/>
          <w:szCs w:val="24"/>
        </w:rPr>
        <w:t>Tales #93-270 from Afanas’ev, inclusive of the tales already mentioned.</w:t>
      </w:r>
    </w:p>
    <w:p w:rsidR="00083F9D" w:rsidRDefault="00083F9D" w:rsidP="00AB0C04">
      <w:pPr>
        <w:pStyle w:val="Default"/>
        <w:rPr>
          <w:rFonts w:ascii="Times New Roman" w:hAnsi="Times New Roman" w:cs="Times New Roman"/>
          <w:b/>
        </w:rPr>
      </w:pPr>
    </w:p>
    <w:p w:rsidR="000B6A0F" w:rsidRPr="00AB0C04" w:rsidRDefault="000B6A0F" w:rsidP="00AB0C04">
      <w:pPr>
        <w:pStyle w:val="Default"/>
        <w:rPr>
          <w:rFonts w:ascii="Times New Roman" w:hAnsi="Times New Roman" w:cs="Times New Roman"/>
        </w:rPr>
      </w:pPr>
      <w:r w:rsidRPr="00035957">
        <w:rPr>
          <w:rFonts w:ascii="Times New Roman" w:hAnsi="Times New Roman" w:cs="Times New Roman"/>
          <w:b/>
        </w:rPr>
        <w:t>References</w:t>
      </w:r>
    </w:p>
    <w:p w:rsidR="000B6A0F" w:rsidRPr="00AB0C04" w:rsidRDefault="000B6A0F" w:rsidP="00AB0C04">
      <w:pPr>
        <w:pStyle w:val="Default"/>
        <w:rPr>
          <w:rFonts w:ascii="Times New Roman" w:hAnsi="Times New Roman" w:cs="Times New Roman"/>
        </w:rPr>
      </w:pPr>
      <w:r w:rsidRPr="00035957">
        <w:rPr>
          <w:rFonts w:ascii="Times New Roman" w:hAnsi="Times New Roman" w:cs="Times New Roman"/>
          <w:b/>
        </w:rPr>
        <w:t>Agichtein, E. and Gravano, L.</w:t>
      </w:r>
      <w:r>
        <w:rPr>
          <w:rFonts w:ascii="Times New Roman" w:hAnsi="Times New Roman" w:cs="Times New Roman"/>
        </w:rPr>
        <w:t xml:space="preserve"> (2000).</w:t>
      </w:r>
      <w:r w:rsidRPr="00AB0C04">
        <w:rPr>
          <w:rFonts w:ascii="Times New Roman" w:hAnsi="Times New Roman" w:cs="Times New Roman"/>
        </w:rPr>
        <w:t xml:space="preserve"> </w:t>
      </w:r>
      <w:r w:rsidRPr="00035957">
        <w:rPr>
          <w:rFonts w:ascii="Times New Roman" w:hAnsi="Times New Roman" w:cs="Times New Roman"/>
          <w:iCs/>
        </w:rPr>
        <w:t>Snowball</w:t>
      </w:r>
      <w:r w:rsidRPr="00E106DD">
        <w:rPr>
          <w:rFonts w:ascii="Times New Roman" w:hAnsi="Times New Roman" w:cs="Times New Roman"/>
        </w:rPr>
        <w:t>:</w:t>
      </w:r>
      <w:r w:rsidRPr="00AB0C04">
        <w:rPr>
          <w:rFonts w:ascii="Times New Roman" w:hAnsi="Times New Roman" w:cs="Times New Roman"/>
        </w:rPr>
        <w:t xml:space="preserve"> Extracting </w:t>
      </w:r>
      <w:r>
        <w:rPr>
          <w:rFonts w:ascii="Times New Roman" w:hAnsi="Times New Roman" w:cs="Times New Roman"/>
        </w:rPr>
        <w:t>R</w:t>
      </w:r>
      <w:r w:rsidRPr="00AB0C04">
        <w:rPr>
          <w:rFonts w:ascii="Times New Roman" w:hAnsi="Times New Roman" w:cs="Times New Roman"/>
        </w:rPr>
        <w:t xml:space="preserve">elations from </w:t>
      </w:r>
      <w:r>
        <w:rPr>
          <w:rFonts w:ascii="Times New Roman" w:hAnsi="Times New Roman" w:cs="Times New Roman"/>
        </w:rPr>
        <w:t>L</w:t>
      </w:r>
      <w:r w:rsidRPr="00AB0C04">
        <w:rPr>
          <w:rFonts w:ascii="Times New Roman" w:hAnsi="Times New Roman" w:cs="Times New Roman"/>
        </w:rPr>
        <w:t xml:space="preserve">arge </w:t>
      </w:r>
      <w:r>
        <w:rPr>
          <w:rFonts w:ascii="Times New Roman" w:hAnsi="Times New Roman" w:cs="Times New Roman"/>
        </w:rPr>
        <w:t>P</w:t>
      </w:r>
      <w:r w:rsidRPr="00AB0C04">
        <w:rPr>
          <w:rFonts w:ascii="Times New Roman" w:hAnsi="Times New Roman" w:cs="Times New Roman"/>
        </w:rPr>
        <w:t>lain-</w:t>
      </w:r>
      <w:r>
        <w:rPr>
          <w:rFonts w:ascii="Times New Roman" w:hAnsi="Times New Roman" w:cs="Times New Roman"/>
        </w:rPr>
        <w:t>T</w:t>
      </w:r>
      <w:r w:rsidRPr="00AB0C04">
        <w:rPr>
          <w:rFonts w:ascii="Times New Roman" w:hAnsi="Times New Roman" w:cs="Times New Roman"/>
        </w:rPr>
        <w:t xml:space="preserve">ext </w:t>
      </w:r>
      <w:r>
        <w:rPr>
          <w:rFonts w:ascii="Times New Roman" w:hAnsi="Times New Roman" w:cs="Times New Roman"/>
        </w:rPr>
        <w:t>C</w:t>
      </w:r>
      <w:r w:rsidRPr="00AB0C04">
        <w:rPr>
          <w:rFonts w:ascii="Times New Roman" w:hAnsi="Times New Roman" w:cs="Times New Roman"/>
        </w:rPr>
        <w:t xml:space="preserve">ollections. In </w:t>
      </w:r>
      <w:r w:rsidRPr="00035957">
        <w:rPr>
          <w:rFonts w:ascii="Times New Roman" w:hAnsi="Times New Roman" w:cs="Times New Roman"/>
          <w:i/>
        </w:rPr>
        <w:t>Proceedings of the Fifth ACM International Conference on Digital Libraries</w:t>
      </w:r>
      <w:r>
        <w:rPr>
          <w:rFonts w:ascii="Times New Roman" w:hAnsi="Times New Roman" w:cs="Times New Roman"/>
        </w:rPr>
        <w:t>. ACM, pp. 85–94.</w:t>
      </w:r>
    </w:p>
    <w:p w:rsidR="000B6A0F" w:rsidRPr="00035957" w:rsidRDefault="000B6A0F" w:rsidP="00AB0C04">
      <w:pPr>
        <w:pStyle w:val="Default"/>
        <w:rPr>
          <w:rFonts w:ascii="Times New Roman" w:hAnsi="Times New Roman" w:cs="Times New Roman"/>
        </w:rPr>
      </w:pPr>
      <w:r w:rsidRPr="00035957">
        <w:rPr>
          <w:rFonts w:ascii="Times New Roman" w:hAnsi="Times New Roman" w:cs="Times New Roman"/>
          <w:b/>
        </w:rPr>
        <w:t>Bod, R., Fisseni, B., Kurji, A.</w:t>
      </w:r>
      <w:r w:rsidR="00E6545A" w:rsidRPr="00035957">
        <w:rPr>
          <w:rFonts w:ascii="Times New Roman" w:hAnsi="Times New Roman" w:cs="Times New Roman"/>
          <w:b/>
        </w:rPr>
        <w:t xml:space="preserve"> and</w:t>
      </w:r>
      <w:r w:rsidRPr="00035957">
        <w:rPr>
          <w:rFonts w:ascii="Times New Roman" w:hAnsi="Times New Roman" w:cs="Times New Roman"/>
          <w:b/>
        </w:rPr>
        <w:t xml:space="preserve"> Löwe, B.</w:t>
      </w:r>
      <w:r w:rsidR="00E6545A">
        <w:rPr>
          <w:rFonts w:ascii="Times New Roman" w:hAnsi="Times New Roman" w:cs="Times New Roman"/>
        </w:rPr>
        <w:t xml:space="preserve"> (2012).</w:t>
      </w:r>
      <w:r w:rsidRPr="00AB0C04">
        <w:rPr>
          <w:rFonts w:ascii="Times New Roman" w:hAnsi="Times New Roman" w:cs="Times New Roman"/>
        </w:rPr>
        <w:t xml:space="preserve"> Objectivity and Reproducibility of Proppian Narrative Annotations. </w:t>
      </w:r>
      <w:r w:rsidRPr="00035957">
        <w:rPr>
          <w:rFonts w:ascii="Times New Roman" w:hAnsi="Times New Roman" w:cs="Times New Roman"/>
        </w:rPr>
        <w:t>In Finlayson, M. (ed.)</w:t>
      </w:r>
      <w:r w:rsidR="00E6545A" w:rsidRPr="00E106DD">
        <w:rPr>
          <w:rFonts w:ascii="Times New Roman" w:hAnsi="Times New Roman" w:cs="Times New Roman"/>
        </w:rPr>
        <w:t>,</w:t>
      </w:r>
      <w:r w:rsidRPr="00035957">
        <w:rPr>
          <w:rFonts w:ascii="Times New Roman" w:hAnsi="Times New Roman" w:cs="Times New Roman"/>
        </w:rPr>
        <w:t xml:space="preserve"> </w:t>
      </w:r>
      <w:r w:rsidR="00E6545A" w:rsidRPr="00E106DD">
        <w:rPr>
          <w:rFonts w:ascii="Times New Roman" w:hAnsi="Times New Roman" w:cs="Times New Roman"/>
          <w:i/>
        </w:rPr>
        <w:t>Third Worksho</w:t>
      </w:r>
      <w:r w:rsidR="00E6545A" w:rsidRPr="00035957">
        <w:rPr>
          <w:rFonts w:ascii="Times New Roman" w:hAnsi="Times New Roman" w:cs="Times New Roman"/>
          <w:i/>
        </w:rPr>
        <w:t>p on Computational Models of Narrative</w:t>
      </w:r>
      <w:r w:rsidR="00E6545A" w:rsidRPr="00035957">
        <w:rPr>
          <w:rFonts w:ascii="Times New Roman" w:hAnsi="Times New Roman" w:cs="Times New Roman"/>
        </w:rPr>
        <w:t xml:space="preserve">, </w:t>
      </w:r>
      <w:r w:rsidR="00E6545A">
        <w:rPr>
          <w:rFonts w:ascii="Times New Roman" w:hAnsi="Times New Roman" w:cs="Times New Roman"/>
        </w:rPr>
        <w:t>p</w:t>
      </w:r>
      <w:r w:rsidRPr="00035957">
        <w:rPr>
          <w:rFonts w:ascii="Times New Roman" w:hAnsi="Times New Roman" w:cs="Times New Roman"/>
        </w:rPr>
        <w:t>p. 17</w:t>
      </w:r>
      <w:r w:rsidR="00E6545A">
        <w:rPr>
          <w:rFonts w:ascii="Times New Roman" w:hAnsi="Times New Roman" w:cs="Times New Roman"/>
        </w:rPr>
        <w:t>–</w:t>
      </w:r>
      <w:r w:rsidRPr="00035957">
        <w:rPr>
          <w:rFonts w:ascii="Times New Roman" w:hAnsi="Times New Roman" w:cs="Times New Roman"/>
        </w:rPr>
        <w:t xml:space="preserve">21, </w:t>
      </w:r>
      <w:r w:rsidR="00E6545A" w:rsidRPr="00035957">
        <w:rPr>
          <w:rFonts w:ascii="Times New Roman" w:hAnsi="Times New Roman" w:cs="Times New Roman"/>
          <w:color w:val="auto"/>
        </w:rPr>
        <w:t>http://narrative.csail.mit.edu/cmn12/proceedings.pdf.</w:t>
      </w:r>
      <w:r w:rsidRPr="00035957">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Brin, S.</w:t>
      </w:r>
      <w:r>
        <w:rPr>
          <w:rFonts w:ascii="Times New Roman" w:hAnsi="Times New Roman" w:cs="Times New Roman"/>
        </w:rPr>
        <w:t xml:space="preserve"> (1998). </w:t>
      </w:r>
      <w:r w:rsidRPr="00AB0C04">
        <w:rPr>
          <w:rFonts w:ascii="Times New Roman" w:hAnsi="Times New Roman" w:cs="Times New Roman"/>
        </w:rPr>
        <w:t xml:space="preserve">Extracting </w:t>
      </w:r>
      <w:r>
        <w:rPr>
          <w:rFonts w:ascii="Times New Roman" w:hAnsi="Times New Roman" w:cs="Times New Roman"/>
        </w:rPr>
        <w:t>P</w:t>
      </w:r>
      <w:r w:rsidRPr="00AB0C04">
        <w:rPr>
          <w:rFonts w:ascii="Times New Roman" w:hAnsi="Times New Roman" w:cs="Times New Roman"/>
        </w:rPr>
        <w:t xml:space="preserve">atterns and </w:t>
      </w:r>
      <w:r>
        <w:rPr>
          <w:rFonts w:ascii="Times New Roman" w:hAnsi="Times New Roman" w:cs="Times New Roman"/>
        </w:rPr>
        <w:t>R</w:t>
      </w:r>
      <w:r w:rsidRPr="00AB0C04">
        <w:rPr>
          <w:rFonts w:ascii="Times New Roman" w:hAnsi="Times New Roman" w:cs="Times New Roman"/>
        </w:rPr>
        <w:t xml:space="preserve">elations from the World-Wide Web. In </w:t>
      </w:r>
      <w:r w:rsidRPr="00035957">
        <w:rPr>
          <w:rFonts w:ascii="Times New Roman" w:hAnsi="Times New Roman" w:cs="Times New Roman"/>
          <w:i/>
        </w:rPr>
        <w:t xml:space="preserve">Proceedings of the 1998 International Workshop on the Web and Databases (WebDB </w:t>
      </w:r>
      <w:r w:rsidRPr="00E106DD">
        <w:rPr>
          <w:rFonts w:ascii="Times New Roman" w:hAnsi="Times New Roman" w:cs="Times New Roman"/>
          <w:i/>
        </w:rPr>
        <w:t>’</w:t>
      </w:r>
      <w:r w:rsidRPr="00035957">
        <w:rPr>
          <w:rFonts w:ascii="Times New Roman" w:hAnsi="Times New Roman" w:cs="Times New Roman"/>
          <w:i/>
        </w:rPr>
        <w:t>98</w:t>
      </w:r>
      <w:r w:rsidRPr="00035957">
        <w:rPr>
          <w:rFonts w:ascii="Times New Roman" w:hAnsi="Times New Roman" w:cs="Times New Roman"/>
          <w:i/>
          <w:color w:val="auto"/>
        </w:rPr>
        <w:t xml:space="preserve">), </w:t>
      </w:r>
      <w:r w:rsidRPr="00035957">
        <w:rPr>
          <w:rFonts w:ascii="Times New Roman" w:hAnsi="Times New Roman" w:cs="Times New Roman"/>
          <w:color w:val="auto"/>
          <w:shd w:val="clear" w:color="auto" w:fill="FFFFFF"/>
        </w:rPr>
        <w:t>Valencia, Spain, 27</w:t>
      </w:r>
      <w:r w:rsidRPr="00E106DD">
        <w:rPr>
          <w:rFonts w:ascii="Times New Roman" w:hAnsi="Times New Roman" w:cs="Times New Roman"/>
          <w:color w:val="auto"/>
          <w:shd w:val="clear" w:color="auto" w:fill="FFFFFF"/>
        </w:rPr>
        <w:t>–</w:t>
      </w:r>
      <w:r w:rsidRPr="00035957">
        <w:rPr>
          <w:rFonts w:ascii="Times New Roman" w:hAnsi="Times New Roman" w:cs="Times New Roman"/>
          <w:color w:val="auto"/>
          <w:shd w:val="clear" w:color="auto" w:fill="FFFFFF"/>
        </w:rPr>
        <w:t>28 March</w:t>
      </w:r>
      <w:r w:rsidRPr="00035957">
        <w:rPr>
          <w:rFonts w:ascii="Times New Roman" w:hAnsi="Times New Roman" w:cs="Times New Roman"/>
          <w:color w:val="auto"/>
        </w:rPr>
        <w:t xml:space="preserve"> 1998.</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Cohen, T., Schvaneveldt, R. and Widdows, D.</w:t>
      </w:r>
      <w:r w:rsidRPr="00AB0C04">
        <w:rPr>
          <w:rFonts w:ascii="Times New Roman" w:hAnsi="Times New Roman" w:cs="Times New Roman"/>
        </w:rPr>
        <w:t xml:space="preserve"> </w:t>
      </w:r>
      <w:r>
        <w:rPr>
          <w:rFonts w:ascii="Times New Roman" w:hAnsi="Times New Roman" w:cs="Times New Roman"/>
        </w:rPr>
        <w:t>(2010)</w:t>
      </w:r>
      <w:r w:rsidRPr="00AB0C04">
        <w:rPr>
          <w:rFonts w:ascii="Times New Roman" w:hAnsi="Times New Roman" w:cs="Times New Roman"/>
        </w:rPr>
        <w:t xml:space="preserve"> Reflective Random Indexing and Indirect Inference: A Scalable Method for Discovery of Implicit Connections. </w:t>
      </w:r>
      <w:r w:rsidRPr="00035957">
        <w:rPr>
          <w:rFonts w:ascii="Times New Roman" w:hAnsi="Times New Roman" w:cs="Times New Roman"/>
          <w:i/>
        </w:rPr>
        <w:t>Journal of Biomedical Informatics,</w:t>
      </w:r>
      <w:r w:rsidRPr="00AB0C04">
        <w:rPr>
          <w:rFonts w:ascii="Times New Roman" w:hAnsi="Times New Roman" w:cs="Times New Roman"/>
        </w:rPr>
        <w:t xml:space="preserve"> </w:t>
      </w:r>
      <w:r w:rsidRPr="00035957">
        <w:rPr>
          <w:rFonts w:ascii="Times New Roman" w:hAnsi="Times New Roman" w:cs="Times New Roman"/>
          <w:b/>
        </w:rPr>
        <w:t>43</w:t>
      </w:r>
      <w:r>
        <w:rPr>
          <w:rFonts w:ascii="Times New Roman" w:hAnsi="Times New Roman" w:cs="Times New Roman"/>
        </w:rPr>
        <w:t>(</w:t>
      </w:r>
      <w:r w:rsidRPr="00AB0C04">
        <w:rPr>
          <w:rFonts w:ascii="Times New Roman" w:hAnsi="Times New Roman" w:cs="Times New Roman"/>
        </w:rPr>
        <w:t>2</w:t>
      </w:r>
      <w:r>
        <w:rPr>
          <w:rFonts w:ascii="Times New Roman" w:hAnsi="Times New Roman" w:cs="Times New Roman"/>
        </w:rPr>
        <w:t xml:space="preserve">): </w:t>
      </w:r>
      <w:r w:rsidRPr="00AB0C04">
        <w:rPr>
          <w:rFonts w:ascii="Times New Roman" w:hAnsi="Times New Roman" w:cs="Times New Roman"/>
        </w:rPr>
        <w:t>240</w:t>
      </w:r>
      <w:r>
        <w:rPr>
          <w:rFonts w:ascii="Times New Roman" w:hAnsi="Times New Roman" w:cs="Times New Roman"/>
        </w:rPr>
        <w:t>–</w:t>
      </w:r>
      <w:r w:rsidRPr="00AB0C04">
        <w:rPr>
          <w:rFonts w:ascii="Times New Roman" w:hAnsi="Times New Roman" w:cs="Times New Roman"/>
        </w:rPr>
        <w:t>56</w:t>
      </w:r>
      <w:r>
        <w:rPr>
          <w:rFonts w:ascii="Times New Roman" w:hAnsi="Times New Roman" w:cs="Times New Roman"/>
        </w:rPr>
        <w:t>.</w:t>
      </w:r>
      <w:r w:rsidRPr="00AB0C04" w:rsidDel="000B6A0F">
        <w:rPr>
          <w:rFonts w:ascii="Times New Roman" w:hAnsi="Times New Roman" w:cs="Times New Roman"/>
        </w:rPr>
        <w:t xml:space="preserve"> </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Cohen, T., Widdows, D. and Rindflesch, T. C.</w:t>
      </w:r>
      <w:r>
        <w:rPr>
          <w:rFonts w:ascii="Times New Roman" w:hAnsi="Times New Roman" w:cs="Times New Roman"/>
        </w:rPr>
        <w:t xml:space="preserve"> (2014).</w:t>
      </w:r>
      <w:r w:rsidRPr="00AB0C04">
        <w:rPr>
          <w:rFonts w:ascii="Times New Roman" w:hAnsi="Times New Roman" w:cs="Times New Roman"/>
        </w:rPr>
        <w:t xml:space="preserve"> Expansion-by-Analogy: A Vector Symbolic Approach to Semantic Search. In </w:t>
      </w:r>
      <w:r w:rsidRPr="00035957">
        <w:rPr>
          <w:rFonts w:ascii="Times New Roman" w:hAnsi="Times New Roman" w:cs="Times New Roman"/>
          <w:i/>
        </w:rPr>
        <w:t xml:space="preserve">2014 International Conference on Quantum Interaction (QI). </w:t>
      </w:r>
      <w:r w:rsidRPr="00AB0C04">
        <w:rPr>
          <w:rFonts w:ascii="Times New Roman" w:hAnsi="Times New Roman" w:cs="Times New Roman"/>
        </w:rPr>
        <w:t>Springer, Berli</w:t>
      </w:r>
      <w:r>
        <w:rPr>
          <w:rFonts w:ascii="Times New Roman" w:hAnsi="Times New Roman" w:cs="Times New Roman"/>
        </w:rPr>
        <w:t>n.</w:t>
      </w:r>
      <w:r w:rsidRPr="00AB0C04" w:rsidDel="000B6A0F">
        <w:rPr>
          <w:rFonts w:ascii="Times New Roman" w:hAnsi="Times New Roman" w:cs="Times New Roman"/>
        </w:rPr>
        <w:t xml:space="preserve"> </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Cohen, T., Widdows, D., Schvaneveldt, R. W., and Rindflesch, T. C.</w:t>
      </w:r>
      <w:r>
        <w:rPr>
          <w:rFonts w:ascii="Times New Roman" w:hAnsi="Times New Roman" w:cs="Times New Roman"/>
        </w:rPr>
        <w:t xml:space="preserve"> (2012).</w:t>
      </w:r>
      <w:r w:rsidRPr="00E106DD">
        <w:rPr>
          <w:rFonts w:ascii="Times New Roman" w:hAnsi="Times New Roman" w:cs="Times New Roman"/>
        </w:rPr>
        <w:t xml:space="preserve"> Discovery at a</w:t>
      </w:r>
      <w:r w:rsidRPr="00AB0C04">
        <w:rPr>
          <w:rFonts w:ascii="Times New Roman" w:hAnsi="Times New Roman" w:cs="Times New Roman"/>
        </w:rPr>
        <w:t xml:space="preserve"> </w:t>
      </w:r>
      <w:r>
        <w:rPr>
          <w:rFonts w:ascii="Times New Roman" w:hAnsi="Times New Roman" w:cs="Times New Roman"/>
        </w:rPr>
        <w:t>D</w:t>
      </w:r>
      <w:r w:rsidRPr="00AB0C04">
        <w:rPr>
          <w:rFonts w:ascii="Times New Roman" w:hAnsi="Times New Roman" w:cs="Times New Roman"/>
        </w:rPr>
        <w:t xml:space="preserve">istance: Farther </w:t>
      </w:r>
      <w:r>
        <w:rPr>
          <w:rFonts w:ascii="Times New Roman" w:hAnsi="Times New Roman" w:cs="Times New Roman"/>
        </w:rPr>
        <w:t>J</w:t>
      </w:r>
      <w:r w:rsidRPr="00AB0C04">
        <w:rPr>
          <w:rFonts w:ascii="Times New Roman" w:hAnsi="Times New Roman" w:cs="Times New Roman"/>
        </w:rPr>
        <w:t xml:space="preserve">ourneys in </w:t>
      </w:r>
      <w:r>
        <w:rPr>
          <w:rFonts w:ascii="Times New Roman" w:hAnsi="Times New Roman" w:cs="Times New Roman"/>
        </w:rPr>
        <w:t>P</w:t>
      </w:r>
      <w:r w:rsidRPr="00AB0C04">
        <w:rPr>
          <w:rFonts w:ascii="Times New Roman" w:hAnsi="Times New Roman" w:cs="Times New Roman"/>
        </w:rPr>
        <w:t xml:space="preserve">redication </w:t>
      </w:r>
      <w:r>
        <w:rPr>
          <w:rFonts w:ascii="Times New Roman" w:hAnsi="Times New Roman" w:cs="Times New Roman"/>
        </w:rPr>
        <w:t>S</w:t>
      </w:r>
      <w:r w:rsidRPr="00AB0C04">
        <w:rPr>
          <w:rFonts w:ascii="Times New Roman" w:hAnsi="Times New Roman" w:cs="Times New Roman"/>
        </w:rPr>
        <w:t xml:space="preserve">pace. In </w:t>
      </w:r>
      <w:r w:rsidRPr="00035957">
        <w:rPr>
          <w:rFonts w:ascii="Times New Roman" w:hAnsi="Times New Roman" w:cs="Times New Roman"/>
          <w:i/>
        </w:rPr>
        <w:t>Bioinformatics and Biomedicine Workshops (BIBMW), 2012 IEEE International Conference</w:t>
      </w:r>
      <w:r>
        <w:rPr>
          <w:rFonts w:ascii="Times New Roman" w:hAnsi="Times New Roman" w:cs="Times New Roman"/>
        </w:rPr>
        <w:t>.</w:t>
      </w:r>
      <w:r w:rsidRPr="00AB0C04">
        <w:rPr>
          <w:rFonts w:ascii="Times New Roman" w:hAnsi="Times New Roman" w:cs="Times New Roman"/>
        </w:rPr>
        <w:t xml:space="preserve"> </w:t>
      </w:r>
      <w:r>
        <w:rPr>
          <w:rFonts w:ascii="Times New Roman" w:hAnsi="Times New Roman" w:cs="Times New Roman"/>
        </w:rPr>
        <w:t xml:space="preserve">New York: </w:t>
      </w:r>
      <w:r w:rsidRPr="00AB0C04">
        <w:rPr>
          <w:rFonts w:ascii="Times New Roman" w:hAnsi="Times New Roman" w:cs="Times New Roman"/>
        </w:rPr>
        <w:t xml:space="preserve">IEEE Press, </w:t>
      </w:r>
      <w:r>
        <w:rPr>
          <w:rFonts w:ascii="Times New Roman" w:hAnsi="Times New Roman" w:cs="Times New Roman"/>
        </w:rPr>
        <w:t>pp. 218–25.</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Colby, B. N.</w:t>
      </w:r>
      <w:r w:rsidRPr="00AB0C04">
        <w:rPr>
          <w:rFonts w:ascii="Times New Roman" w:hAnsi="Times New Roman" w:cs="Times New Roman"/>
        </w:rPr>
        <w:t xml:space="preserve"> </w:t>
      </w:r>
      <w:r>
        <w:rPr>
          <w:rFonts w:ascii="Times New Roman" w:hAnsi="Times New Roman" w:cs="Times New Roman"/>
        </w:rPr>
        <w:t xml:space="preserve">(1973). </w:t>
      </w:r>
      <w:r w:rsidRPr="00AB0C04">
        <w:rPr>
          <w:rFonts w:ascii="Times New Roman" w:hAnsi="Times New Roman" w:cs="Times New Roman"/>
        </w:rPr>
        <w:t xml:space="preserve">A </w:t>
      </w:r>
      <w:r>
        <w:rPr>
          <w:rFonts w:ascii="Times New Roman" w:hAnsi="Times New Roman" w:cs="Times New Roman"/>
        </w:rPr>
        <w:t>P</w:t>
      </w:r>
      <w:r w:rsidRPr="00AB0C04">
        <w:rPr>
          <w:rFonts w:ascii="Times New Roman" w:hAnsi="Times New Roman" w:cs="Times New Roman"/>
        </w:rPr>
        <w:t xml:space="preserve">artial </w:t>
      </w:r>
      <w:r>
        <w:rPr>
          <w:rFonts w:ascii="Times New Roman" w:hAnsi="Times New Roman" w:cs="Times New Roman"/>
        </w:rPr>
        <w:t>G</w:t>
      </w:r>
      <w:r w:rsidRPr="00AB0C04">
        <w:rPr>
          <w:rFonts w:ascii="Times New Roman" w:hAnsi="Times New Roman" w:cs="Times New Roman"/>
        </w:rPr>
        <w:t xml:space="preserve">rammar of Eskimo </w:t>
      </w:r>
      <w:r>
        <w:rPr>
          <w:rFonts w:ascii="Times New Roman" w:hAnsi="Times New Roman" w:cs="Times New Roman"/>
        </w:rPr>
        <w:t>F</w:t>
      </w:r>
      <w:r w:rsidRPr="00AB0C04">
        <w:rPr>
          <w:rFonts w:ascii="Times New Roman" w:hAnsi="Times New Roman" w:cs="Times New Roman"/>
        </w:rPr>
        <w:t xml:space="preserve">olktales. </w:t>
      </w:r>
      <w:r w:rsidRPr="00035957">
        <w:rPr>
          <w:rFonts w:ascii="Times New Roman" w:hAnsi="Times New Roman" w:cs="Times New Roman"/>
          <w:i/>
        </w:rPr>
        <w:t>American Anthropologist,</w:t>
      </w:r>
      <w:r w:rsidRPr="00AB0C04">
        <w:rPr>
          <w:rFonts w:ascii="Times New Roman" w:hAnsi="Times New Roman" w:cs="Times New Roman"/>
        </w:rPr>
        <w:t xml:space="preserve"> </w:t>
      </w:r>
      <w:r w:rsidRPr="00035957">
        <w:rPr>
          <w:rFonts w:ascii="Times New Roman" w:hAnsi="Times New Roman" w:cs="Times New Roman"/>
          <w:b/>
        </w:rPr>
        <w:t>75</w:t>
      </w:r>
      <w:r>
        <w:rPr>
          <w:rFonts w:ascii="Times New Roman" w:hAnsi="Times New Roman" w:cs="Times New Roman"/>
        </w:rPr>
        <w:t>:</w:t>
      </w:r>
      <w:r w:rsidRPr="00AB0C04">
        <w:rPr>
          <w:rFonts w:ascii="Times New Roman" w:hAnsi="Times New Roman" w:cs="Times New Roman"/>
        </w:rPr>
        <w:t xml:space="preserve"> 645</w:t>
      </w:r>
      <w:r>
        <w:rPr>
          <w:rFonts w:ascii="Times New Roman" w:hAnsi="Times New Roman" w:cs="Times New Roman"/>
        </w:rPr>
        <w:t>–</w:t>
      </w:r>
      <w:r w:rsidRPr="00AB0C04">
        <w:rPr>
          <w:rFonts w:ascii="Times New Roman" w:hAnsi="Times New Roman" w:cs="Times New Roman"/>
        </w:rPr>
        <w:t xml:space="preserve">62.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Darányi, S., Wittek, P. and Forró, L.</w:t>
      </w:r>
      <w:r>
        <w:rPr>
          <w:rFonts w:ascii="Times New Roman" w:hAnsi="Times New Roman" w:cs="Times New Roman"/>
        </w:rPr>
        <w:t xml:space="preserve"> (2012).</w:t>
      </w:r>
      <w:r w:rsidRPr="00AB0C04">
        <w:rPr>
          <w:rFonts w:ascii="Times New Roman" w:hAnsi="Times New Roman" w:cs="Times New Roman"/>
        </w:rPr>
        <w:t xml:space="preserve"> </w:t>
      </w:r>
      <w:hyperlink r:id="rId7" w:history="1">
        <w:r w:rsidRPr="00AB0C04">
          <w:rPr>
            <w:rFonts w:ascii="Times New Roman" w:hAnsi="Times New Roman" w:cs="Times New Roman"/>
            <w:color w:val="000008"/>
          </w:rPr>
          <w:t xml:space="preserve">Toward Sequencing </w:t>
        </w:r>
        <w:r>
          <w:rPr>
            <w:rFonts w:ascii="Times New Roman" w:hAnsi="Times New Roman" w:cs="Times New Roman"/>
            <w:color w:val="000008"/>
          </w:rPr>
          <w:t>‘</w:t>
        </w:r>
        <w:r w:rsidRPr="00AB0C04">
          <w:rPr>
            <w:rFonts w:ascii="Times New Roman" w:hAnsi="Times New Roman" w:cs="Times New Roman"/>
            <w:color w:val="000008"/>
          </w:rPr>
          <w:t>Narrative DNA</w:t>
        </w:r>
        <w:r>
          <w:rPr>
            <w:rFonts w:ascii="Times New Roman" w:hAnsi="Times New Roman" w:cs="Times New Roman"/>
            <w:color w:val="000008"/>
          </w:rPr>
          <w:t>’</w:t>
        </w:r>
        <w:r w:rsidRPr="00AB0C04">
          <w:rPr>
            <w:rFonts w:ascii="Times New Roman" w:hAnsi="Times New Roman" w:cs="Times New Roman"/>
            <w:color w:val="000008"/>
          </w:rPr>
          <w:t>: Tale Types, Motif Strings and Memetic Pathways</w:t>
        </w:r>
      </w:hyperlink>
      <w:r>
        <w:rPr>
          <w:rFonts w:ascii="Times New Roman" w:hAnsi="Times New Roman" w:cs="Times New Roman"/>
        </w:rPr>
        <w:t>.</w:t>
      </w:r>
      <w:r w:rsidRPr="00AB0C04">
        <w:rPr>
          <w:rFonts w:ascii="Times New Roman" w:hAnsi="Times New Roman" w:cs="Times New Roman"/>
        </w:rPr>
        <w:t xml:space="preserve"> </w:t>
      </w:r>
      <w:r w:rsidRPr="00AB0C04">
        <w:rPr>
          <w:rFonts w:ascii="Times New Roman" w:hAnsi="Times New Roman" w:cs="Times New Roman"/>
          <w:i/>
          <w:iCs/>
        </w:rPr>
        <w:t>Proceedings of CMN-12</w:t>
      </w:r>
      <w:r w:rsidRPr="00AB0C04">
        <w:rPr>
          <w:rFonts w:ascii="Times New Roman" w:hAnsi="Times New Roman" w:cs="Times New Roman"/>
        </w:rPr>
        <w:t xml:space="preserve">, Istanbul, </w:t>
      </w:r>
      <w:r>
        <w:rPr>
          <w:rFonts w:ascii="Times New Roman" w:hAnsi="Times New Roman" w:cs="Times New Roman"/>
        </w:rPr>
        <w:t xml:space="preserve">26–27 </w:t>
      </w:r>
      <w:r w:rsidRPr="00AB0C04">
        <w:rPr>
          <w:rFonts w:ascii="Times New Roman" w:hAnsi="Times New Roman" w:cs="Times New Roman"/>
        </w:rPr>
        <w:t>May</w:t>
      </w:r>
      <w:r>
        <w:rPr>
          <w:rFonts w:ascii="Times New Roman" w:hAnsi="Times New Roman" w:cs="Times New Roman"/>
        </w:rPr>
        <w:t xml:space="preserve"> </w:t>
      </w:r>
      <w:r w:rsidRPr="00AB0C04">
        <w:rPr>
          <w:rFonts w:ascii="Times New Roman" w:hAnsi="Times New Roman" w:cs="Times New Roman"/>
        </w:rPr>
        <w:t>2012</w:t>
      </w:r>
      <w:r>
        <w:rPr>
          <w:rFonts w:ascii="Times New Roman" w:hAnsi="Times New Roman" w:cs="Times New Roman"/>
        </w:rPr>
        <w:t xml:space="preserve">, pp. 2–10, </w:t>
      </w:r>
      <w:r w:rsidRPr="00035957">
        <w:rPr>
          <w:rFonts w:ascii="Times New Roman" w:hAnsi="Times New Roman" w:cs="Times New Roman"/>
          <w:color w:val="auto"/>
        </w:rPr>
        <w:t>http://narrative.csail.mit.edu/ws12/proceedings.pdf.</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lastRenderedPageBreak/>
        <w:t>De Vine, L. and Bruza, P.</w:t>
      </w:r>
      <w:r>
        <w:rPr>
          <w:rFonts w:ascii="Times New Roman" w:hAnsi="Times New Roman" w:cs="Times New Roman"/>
        </w:rPr>
        <w:t xml:space="preserve"> (2010).</w:t>
      </w:r>
      <w:r w:rsidRPr="00AB0C04">
        <w:rPr>
          <w:rFonts w:ascii="Times New Roman" w:hAnsi="Times New Roman" w:cs="Times New Roman"/>
        </w:rPr>
        <w:t xml:space="preserve"> Semantic Oscillations: Encoding Context and Structure in Complex Valued Holographic Vectors. In</w:t>
      </w:r>
      <w:r>
        <w:rPr>
          <w:rFonts w:ascii="Times New Roman" w:hAnsi="Times New Roman" w:cs="Times New Roman"/>
        </w:rPr>
        <w:t xml:space="preserve"> </w:t>
      </w:r>
      <w:r w:rsidRPr="00035957">
        <w:rPr>
          <w:rFonts w:ascii="Times New Roman" w:hAnsi="Times New Roman" w:cs="Times New Roman"/>
          <w:i/>
        </w:rPr>
        <w:t>AAAI Fall Symposium: Quantum Informatics for Cognitive, Social, and Semantic Processes</w:t>
      </w:r>
      <w:r w:rsidRPr="00AB0C04">
        <w:rPr>
          <w:rFonts w:ascii="Times New Roman" w:hAnsi="Times New Roman" w:cs="Times New Roman"/>
        </w:rPr>
        <w:t>, pp. 48</w:t>
      </w:r>
      <w:r>
        <w:rPr>
          <w:rFonts w:ascii="Times New Roman" w:hAnsi="Times New Roman" w:cs="Times New Roman"/>
        </w:rPr>
        <w:t>–</w:t>
      </w:r>
      <w:r w:rsidRPr="00AB0C04">
        <w:rPr>
          <w:rFonts w:ascii="Times New Roman" w:hAnsi="Times New Roman" w:cs="Times New Roman"/>
        </w:rPr>
        <w:t>55</w:t>
      </w:r>
      <w:r>
        <w:rPr>
          <w:rFonts w:ascii="Times New Roman" w:hAnsi="Times New Roman" w:cs="Times New Roman"/>
        </w:rPr>
        <w:t>.</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Finlayson, M. A., Meister, J. C. and Bruneau, E. G.</w:t>
      </w:r>
      <w:r w:rsidRPr="00AB0C04">
        <w:rPr>
          <w:rFonts w:ascii="Times New Roman" w:hAnsi="Times New Roman" w:cs="Times New Roman"/>
        </w:rPr>
        <w:t xml:space="preserve"> (</w:t>
      </w:r>
      <w:r>
        <w:rPr>
          <w:rFonts w:ascii="Times New Roman" w:hAnsi="Times New Roman" w:cs="Times New Roman"/>
        </w:rPr>
        <w:t>ed</w:t>
      </w:r>
      <w:r w:rsidRPr="00AB0C04">
        <w:rPr>
          <w:rFonts w:ascii="Times New Roman" w:hAnsi="Times New Roman" w:cs="Times New Roman"/>
        </w:rPr>
        <w:t>s)</w:t>
      </w:r>
      <w:r>
        <w:rPr>
          <w:rFonts w:ascii="Times New Roman" w:hAnsi="Times New Roman" w:cs="Times New Roman"/>
        </w:rPr>
        <w:t>.</w:t>
      </w:r>
      <w:r w:rsidRPr="00AB0C04">
        <w:rPr>
          <w:rFonts w:ascii="Times New Roman" w:hAnsi="Times New Roman" w:cs="Times New Roman"/>
        </w:rPr>
        <w:t xml:space="preserve"> </w:t>
      </w:r>
      <w:r>
        <w:rPr>
          <w:rFonts w:ascii="Times New Roman" w:hAnsi="Times New Roman" w:cs="Times New Roman"/>
        </w:rPr>
        <w:t xml:space="preserve">(2014). </w:t>
      </w:r>
      <w:r w:rsidRPr="00035957">
        <w:rPr>
          <w:rFonts w:ascii="Times New Roman" w:hAnsi="Times New Roman" w:cs="Times New Roman"/>
          <w:i/>
        </w:rPr>
        <w:t>Proceedings of 5th Workshop on Computational Models of Narrative</w:t>
      </w:r>
      <w:r w:rsidRPr="00AB0C04">
        <w:rPr>
          <w:rFonts w:ascii="Times New Roman" w:hAnsi="Times New Roman" w:cs="Times New Roman"/>
        </w:rPr>
        <w:t xml:space="preserve">, </w:t>
      </w:r>
      <w:r>
        <w:rPr>
          <w:rFonts w:ascii="Times New Roman" w:hAnsi="Times New Roman" w:cs="Times New Roman"/>
        </w:rPr>
        <w:t xml:space="preserve">31 </w:t>
      </w:r>
      <w:r w:rsidRPr="00AB0C04">
        <w:rPr>
          <w:rFonts w:ascii="Times New Roman" w:hAnsi="Times New Roman" w:cs="Times New Roman"/>
        </w:rPr>
        <w:t>July</w:t>
      </w:r>
      <w:r>
        <w:rPr>
          <w:rFonts w:ascii="Times New Roman" w:hAnsi="Times New Roman" w:cs="Times New Roman"/>
        </w:rPr>
        <w:t xml:space="preserve">–2 </w:t>
      </w:r>
      <w:r w:rsidRPr="00AB0C04">
        <w:rPr>
          <w:rFonts w:ascii="Times New Roman" w:hAnsi="Times New Roman" w:cs="Times New Roman"/>
        </w:rPr>
        <w:t xml:space="preserve">August 2014, Quebec City, Canada. </w:t>
      </w:r>
    </w:p>
    <w:p w:rsidR="000B6A0F" w:rsidRPr="00AB0C04" w:rsidRDefault="000B6A0F" w:rsidP="00AB0C04">
      <w:pPr>
        <w:pStyle w:val="Default"/>
        <w:rPr>
          <w:rFonts w:ascii="Times New Roman" w:hAnsi="Times New Roman" w:cs="Times New Roman"/>
        </w:rPr>
      </w:pPr>
      <w:r w:rsidRPr="00035957">
        <w:rPr>
          <w:rFonts w:ascii="Times New Roman" w:hAnsi="Times New Roman" w:cs="Times New Roman"/>
          <w:b/>
        </w:rPr>
        <w:t>Kanerva, P.</w:t>
      </w:r>
      <w:r w:rsidR="000572F7" w:rsidRPr="00035957">
        <w:rPr>
          <w:rFonts w:ascii="Times New Roman" w:hAnsi="Times New Roman" w:cs="Times New Roman"/>
          <w:b/>
        </w:rPr>
        <w:t xml:space="preserve"> (</w:t>
      </w:r>
      <w:r w:rsidR="000572F7">
        <w:rPr>
          <w:rFonts w:ascii="Times New Roman" w:hAnsi="Times New Roman" w:cs="Times New Roman"/>
        </w:rPr>
        <w:t>1996).</w:t>
      </w:r>
      <w:r w:rsidRPr="00AB0C04">
        <w:rPr>
          <w:rFonts w:ascii="Times New Roman" w:hAnsi="Times New Roman" w:cs="Times New Roman"/>
        </w:rPr>
        <w:t xml:space="preserve"> Binary </w:t>
      </w:r>
      <w:r w:rsidR="000572F7">
        <w:rPr>
          <w:rFonts w:ascii="Times New Roman" w:hAnsi="Times New Roman" w:cs="Times New Roman"/>
        </w:rPr>
        <w:t>S</w:t>
      </w:r>
      <w:r w:rsidRPr="00AB0C04">
        <w:rPr>
          <w:rFonts w:ascii="Times New Roman" w:hAnsi="Times New Roman" w:cs="Times New Roman"/>
        </w:rPr>
        <w:t>patter-</w:t>
      </w:r>
      <w:r w:rsidR="000572F7">
        <w:rPr>
          <w:rFonts w:ascii="Times New Roman" w:hAnsi="Times New Roman" w:cs="Times New Roman"/>
        </w:rPr>
        <w:t>C</w:t>
      </w:r>
      <w:r w:rsidRPr="00AB0C04">
        <w:rPr>
          <w:rFonts w:ascii="Times New Roman" w:hAnsi="Times New Roman" w:cs="Times New Roman"/>
        </w:rPr>
        <w:t xml:space="preserve">oding of </w:t>
      </w:r>
      <w:r w:rsidR="000572F7">
        <w:rPr>
          <w:rFonts w:ascii="Times New Roman" w:hAnsi="Times New Roman" w:cs="Times New Roman"/>
        </w:rPr>
        <w:t>O</w:t>
      </w:r>
      <w:r w:rsidRPr="00AB0C04">
        <w:rPr>
          <w:rFonts w:ascii="Times New Roman" w:hAnsi="Times New Roman" w:cs="Times New Roman"/>
        </w:rPr>
        <w:t>rdered K-</w:t>
      </w:r>
      <w:r w:rsidR="000572F7">
        <w:rPr>
          <w:rFonts w:ascii="Times New Roman" w:hAnsi="Times New Roman" w:cs="Times New Roman"/>
        </w:rPr>
        <w:t>T</w:t>
      </w:r>
      <w:r w:rsidRPr="00AB0C04">
        <w:rPr>
          <w:rFonts w:ascii="Times New Roman" w:hAnsi="Times New Roman" w:cs="Times New Roman"/>
        </w:rPr>
        <w:t xml:space="preserve">uples. </w:t>
      </w:r>
      <w:r w:rsidRPr="00035957">
        <w:rPr>
          <w:rFonts w:ascii="Times New Roman" w:hAnsi="Times New Roman" w:cs="Times New Roman"/>
          <w:i/>
        </w:rPr>
        <w:t>Artificial Neural Networks</w:t>
      </w:r>
      <w:r w:rsidR="000572F7" w:rsidRPr="00E106DD">
        <w:rPr>
          <w:rFonts w:ascii="Times New Roman" w:hAnsi="Times New Roman" w:cs="Times New Roman"/>
          <w:i/>
        </w:rPr>
        <w:t>—</w:t>
      </w:r>
      <w:r w:rsidRPr="00035957">
        <w:rPr>
          <w:rFonts w:ascii="Times New Roman" w:hAnsi="Times New Roman" w:cs="Times New Roman"/>
          <w:i/>
        </w:rPr>
        <w:t>ICANN</w:t>
      </w:r>
      <w:r w:rsidR="000572F7" w:rsidRPr="00035957">
        <w:rPr>
          <w:rFonts w:ascii="Times New Roman" w:hAnsi="Times New Roman" w:cs="Times New Roman"/>
          <w:i/>
        </w:rPr>
        <w:t>,</w:t>
      </w:r>
      <w:r w:rsidR="000572F7">
        <w:rPr>
          <w:rFonts w:ascii="Times New Roman" w:hAnsi="Times New Roman" w:cs="Times New Roman"/>
        </w:rPr>
        <w:t xml:space="preserve"> </w:t>
      </w:r>
      <w:r w:rsidRPr="00035957">
        <w:rPr>
          <w:rFonts w:ascii="Times New Roman" w:hAnsi="Times New Roman" w:cs="Times New Roman"/>
          <w:b/>
        </w:rPr>
        <w:t>96</w:t>
      </w:r>
      <w:r w:rsidR="000572F7">
        <w:rPr>
          <w:rFonts w:ascii="Times New Roman" w:hAnsi="Times New Roman" w:cs="Times New Roman"/>
        </w:rPr>
        <w:t xml:space="preserve">: </w:t>
      </w:r>
      <w:r w:rsidRPr="00AB0C04">
        <w:rPr>
          <w:rFonts w:ascii="Times New Roman" w:hAnsi="Times New Roman" w:cs="Times New Roman"/>
        </w:rPr>
        <w:t>869</w:t>
      </w:r>
      <w:r w:rsidR="000572F7">
        <w:rPr>
          <w:rFonts w:ascii="Times New Roman" w:hAnsi="Times New Roman" w:cs="Times New Roman"/>
        </w:rPr>
        <w:t>–</w:t>
      </w:r>
      <w:r w:rsidRPr="00AB0C04">
        <w:rPr>
          <w:rFonts w:ascii="Times New Roman" w:hAnsi="Times New Roman" w:cs="Times New Roman"/>
        </w:rPr>
        <w:t>73.</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Lendvai, P., Declerck, T., Darányi, S. and Malec, S.</w:t>
      </w:r>
      <w:r>
        <w:rPr>
          <w:rFonts w:ascii="Times New Roman" w:hAnsi="Times New Roman" w:cs="Times New Roman"/>
        </w:rPr>
        <w:t xml:space="preserve"> (2010).</w:t>
      </w:r>
      <w:r w:rsidRPr="00AB0C04">
        <w:rPr>
          <w:rFonts w:ascii="Times New Roman" w:hAnsi="Times New Roman" w:cs="Times New Roman"/>
        </w:rPr>
        <w:t xml:space="preserve"> Propp Revisited: Integration of Linguistic Markup into Structured Content Descriptors of Tales. In </w:t>
      </w:r>
      <w:r w:rsidRPr="00035957">
        <w:rPr>
          <w:rFonts w:ascii="Times New Roman" w:hAnsi="Times New Roman" w:cs="Times New Roman"/>
          <w:i/>
        </w:rPr>
        <w:t>Conference for Digital Humanities 2010</w:t>
      </w:r>
      <w:r>
        <w:rPr>
          <w:rFonts w:ascii="Times New Roman" w:hAnsi="Times New Roman" w:cs="Times New Roman"/>
        </w:rPr>
        <w:t>, King’s College, London, 7–10 July 2010.</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Malec, S.</w:t>
      </w:r>
      <w:r>
        <w:rPr>
          <w:rFonts w:ascii="Times New Roman" w:hAnsi="Times New Roman" w:cs="Times New Roman"/>
        </w:rPr>
        <w:t xml:space="preserve"> (2010).</w:t>
      </w:r>
      <w:r w:rsidRPr="00AB0C04">
        <w:rPr>
          <w:rFonts w:ascii="Times New Roman" w:hAnsi="Times New Roman" w:cs="Times New Roman"/>
        </w:rPr>
        <w:t xml:space="preserve"> AutoPropp: Toward the Automatic Markup, Classification, and Annotation  of Russian Magic Tales. In</w:t>
      </w:r>
      <w:r>
        <w:rPr>
          <w:rFonts w:ascii="Times New Roman" w:hAnsi="Times New Roman" w:cs="Times New Roman"/>
        </w:rPr>
        <w:t xml:space="preserve"> </w:t>
      </w:r>
      <w:r w:rsidRPr="00AB0C04">
        <w:rPr>
          <w:rFonts w:ascii="Times New Roman" w:hAnsi="Times New Roman" w:cs="Times New Roman"/>
        </w:rPr>
        <w:t>Darányi, S.</w:t>
      </w:r>
      <w:r>
        <w:rPr>
          <w:rFonts w:ascii="Times New Roman" w:hAnsi="Times New Roman" w:cs="Times New Roman"/>
        </w:rPr>
        <w:t xml:space="preserve"> and</w:t>
      </w:r>
      <w:r w:rsidRPr="00AB0C04">
        <w:rPr>
          <w:rFonts w:ascii="Times New Roman" w:hAnsi="Times New Roman" w:cs="Times New Roman"/>
        </w:rPr>
        <w:t xml:space="preserve"> Lendvai, P. (eds), </w:t>
      </w:r>
      <w:r w:rsidRPr="00035957">
        <w:rPr>
          <w:rFonts w:ascii="Times New Roman" w:hAnsi="Times New Roman" w:cs="Times New Roman"/>
          <w:i/>
        </w:rPr>
        <w:t>First International AMICUS Workshop on Automated Motif Discovery in Cultural Heritage and Scientific Communication Texts</w:t>
      </w:r>
      <w:r w:rsidRPr="00AB0C04">
        <w:rPr>
          <w:rFonts w:ascii="Times New Roman" w:hAnsi="Times New Roman" w:cs="Times New Roman"/>
        </w:rPr>
        <w:t>, University of Szeged, pp. 65</w:t>
      </w:r>
      <w:r>
        <w:rPr>
          <w:rFonts w:ascii="Times New Roman" w:hAnsi="Times New Roman" w:cs="Times New Roman"/>
        </w:rPr>
        <w:t>–</w:t>
      </w:r>
      <w:r w:rsidRPr="00AB0C04">
        <w:rPr>
          <w:rFonts w:ascii="Times New Roman" w:hAnsi="Times New Roman" w:cs="Times New Roman"/>
        </w:rPr>
        <w:t xml:space="preserve">74.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Malec, S., Darányi, S., Cohen, T. and Widdows, D.</w:t>
      </w:r>
      <w:r>
        <w:rPr>
          <w:rFonts w:ascii="Times New Roman" w:hAnsi="Times New Roman" w:cs="Times New Roman"/>
        </w:rPr>
        <w:t xml:space="preserve"> (2014).</w:t>
      </w:r>
      <w:r w:rsidRPr="00AB0C04">
        <w:rPr>
          <w:rFonts w:ascii="Times New Roman" w:hAnsi="Times New Roman" w:cs="Times New Roman"/>
        </w:rPr>
        <w:t xml:space="preserve"> Closing the Methodological Gap: From Little to Big Data in Folk Narrative Studies. Paper read at </w:t>
      </w:r>
      <w:r>
        <w:rPr>
          <w:rFonts w:ascii="Times New Roman" w:hAnsi="Times New Roman" w:cs="Times New Roman"/>
        </w:rPr>
        <w:t>t</w:t>
      </w:r>
      <w:r w:rsidRPr="00AB0C04">
        <w:rPr>
          <w:rFonts w:ascii="Times New Roman" w:hAnsi="Times New Roman" w:cs="Times New Roman"/>
        </w:rPr>
        <w:t xml:space="preserve">he </w:t>
      </w:r>
      <w:r w:rsidRPr="00035957">
        <w:rPr>
          <w:rFonts w:ascii="Times New Roman" w:hAnsi="Times New Roman" w:cs="Times New Roman"/>
          <w:i/>
        </w:rPr>
        <w:t>First International Workshop of Big Data in Cultural Heritage, International Conference on Cultural Heritage EUROMED-14</w:t>
      </w:r>
      <w:r w:rsidRPr="00AB0C04">
        <w:rPr>
          <w:rFonts w:ascii="Times New Roman" w:hAnsi="Times New Roman" w:cs="Times New Roman"/>
        </w:rPr>
        <w:t xml:space="preserve">, Lemessos, Cyprus, </w:t>
      </w:r>
      <w:r>
        <w:rPr>
          <w:rFonts w:ascii="Times New Roman" w:hAnsi="Times New Roman" w:cs="Times New Roman"/>
        </w:rPr>
        <w:t xml:space="preserve">3–8 </w:t>
      </w:r>
      <w:r w:rsidRPr="00AB0C04">
        <w:rPr>
          <w:rFonts w:ascii="Times New Roman" w:hAnsi="Times New Roman" w:cs="Times New Roman"/>
        </w:rPr>
        <w:t xml:space="preserve">November 2014. </w:t>
      </w:r>
    </w:p>
    <w:p w:rsidR="0040040C" w:rsidRPr="00E106DD" w:rsidRDefault="0040040C" w:rsidP="0040040C">
      <w:pPr>
        <w:pStyle w:val="Default"/>
        <w:rPr>
          <w:rFonts w:ascii="Times New Roman" w:hAnsi="Times New Roman" w:cs="Times New Roman"/>
        </w:rPr>
      </w:pPr>
      <w:r w:rsidRPr="00035957">
        <w:rPr>
          <w:rFonts w:ascii="Times New Roman" w:hAnsi="Times New Roman" w:cs="Times New Roman"/>
          <w:b/>
        </w:rPr>
        <w:t>Ofek, N., Darányi, S. and Rokach, L.</w:t>
      </w:r>
      <w:r>
        <w:rPr>
          <w:rFonts w:ascii="Times New Roman" w:hAnsi="Times New Roman" w:cs="Times New Roman"/>
        </w:rPr>
        <w:t xml:space="preserve"> (2013). </w:t>
      </w:r>
      <w:r w:rsidRPr="00AB0C04">
        <w:rPr>
          <w:rFonts w:ascii="Times New Roman" w:hAnsi="Times New Roman" w:cs="Times New Roman"/>
        </w:rPr>
        <w:t>Linking Motif Sequences to Tale Types by Machine Learning.</w:t>
      </w:r>
      <w:r w:rsidRPr="00440935">
        <w:t xml:space="preserve"> </w:t>
      </w:r>
      <w:r w:rsidRPr="00035957">
        <w:rPr>
          <w:rFonts w:ascii="Times New Roman" w:hAnsi="Times New Roman" w:cs="Times New Roman"/>
        </w:rPr>
        <w:t xml:space="preserve">In Finlayson, M. A., Fisseni, B., Löwe, B. and Meister, J. C. (eds)., </w:t>
      </w:r>
      <w:r w:rsidRPr="00035957">
        <w:rPr>
          <w:rFonts w:ascii="Times New Roman" w:hAnsi="Times New Roman" w:cs="Times New Roman"/>
          <w:i/>
        </w:rPr>
        <w:t xml:space="preserve">Workshop on Computational Models of Narrative 2013, </w:t>
      </w:r>
      <w:r w:rsidRPr="00035957">
        <w:rPr>
          <w:rFonts w:ascii="Times New Roman" w:hAnsi="Times New Roman" w:cs="Times New Roman"/>
        </w:rPr>
        <w:t>OpenAccess Series in Informatics</w:t>
      </w:r>
      <w:r>
        <w:rPr>
          <w:rFonts w:ascii="Times New Roman" w:hAnsi="Times New Roman" w:cs="Times New Roman"/>
        </w:rPr>
        <w:t>,</w:t>
      </w:r>
      <w:r w:rsidRPr="00035957">
        <w:rPr>
          <w:rFonts w:ascii="Times New Roman" w:hAnsi="Times New Roman" w:cs="Times New Roman"/>
        </w:rPr>
        <w:t xml:space="preserve"> </w:t>
      </w:r>
      <w:r w:rsidRPr="00E106DD">
        <w:rPr>
          <w:rFonts w:ascii="Times New Roman" w:hAnsi="Times New Roman" w:cs="Times New Roman"/>
        </w:rPr>
        <w:t>Schloss Dagstuhl—</w:t>
      </w:r>
      <w:r w:rsidRPr="00035957">
        <w:rPr>
          <w:rFonts w:ascii="Times New Roman" w:hAnsi="Times New Roman" w:cs="Times New Roman"/>
        </w:rPr>
        <w:t>Leibniz-Zentrum für Informatik, Dagstuhl Publishing, Germany</w:t>
      </w:r>
      <w:r>
        <w:rPr>
          <w:rFonts w:ascii="Times New Roman" w:hAnsi="Times New Roman" w:cs="Times New Roman"/>
        </w:rPr>
        <w:t>,</w:t>
      </w:r>
      <w:r w:rsidRPr="00035957">
        <w:rPr>
          <w:rFonts w:ascii="Times New Roman" w:hAnsi="Times New Roman" w:cs="Times New Roman"/>
        </w:rPr>
        <w:t xml:space="preserve"> </w:t>
      </w:r>
      <w:r w:rsidRPr="00E106DD">
        <w:rPr>
          <w:rFonts w:ascii="Times New Roman" w:hAnsi="Times New Roman" w:cs="Times New Roman"/>
        </w:rPr>
        <w:t>pp. 166–</w:t>
      </w:r>
      <w:r w:rsidRPr="00035957">
        <w:rPr>
          <w:rFonts w:ascii="Times New Roman" w:hAnsi="Times New Roman" w:cs="Times New Roman"/>
        </w:rPr>
        <w:t>82</w:t>
      </w:r>
      <w:r>
        <w:rPr>
          <w:rFonts w:ascii="Times New Roman" w:hAnsi="Times New Roman" w:cs="Times New Roman"/>
        </w:rPr>
        <w:t>.</w:t>
      </w:r>
      <w:r w:rsidRPr="00035957">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Palmer, M., Gildea, D. and Xue, N.</w:t>
      </w:r>
      <w:r w:rsidRPr="00AB0C04">
        <w:rPr>
          <w:rFonts w:ascii="Times New Roman" w:hAnsi="Times New Roman" w:cs="Times New Roman"/>
        </w:rPr>
        <w:t xml:space="preserve"> </w:t>
      </w:r>
      <w:r>
        <w:rPr>
          <w:rFonts w:ascii="Times New Roman" w:hAnsi="Times New Roman" w:cs="Times New Roman"/>
        </w:rPr>
        <w:t xml:space="preserve">(2010). </w:t>
      </w:r>
      <w:r w:rsidRPr="00AB0C04">
        <w:rPr>
          <w:rFonts w:ascii="Times New Roman" w:hAnsi="Times New Roman" w:cs="Times New Roman"/>
        </w:rPr>
        <w:t>Semantic Role Labeling</w:t>
      </w:r>
      <w:r>
        <w:rPr>
          <w:rFonts w:ascii="Times New Roman" w:hAnsi="Times New Roman" w:cs="Times New Roman"/>
        </w:rPr>
        <w:t xml:space="preserve">. </w:t>
      </w:r>
      <w:r w:rsidRPr="00AB0C04">
        <w:rPr>
          <w:rFonts w:ascii="Times New Roman" w:hAnsi="Times New Roman" w:cs="Times New Roman"/>
        </w:rPr>
        <w:t>Synthesis Lectures on Human Language Technologies. Morgan &amp; Claypool Publishers.</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Peinado, F. and Gervás, P.</w:t>
      </w:r>
      <w:r>
        <w:rPr>
          <w:rFonts w:ascii="Times New Roman" w:hAnsi="Times New Roman" w:cs="Times New Roman"/>
        </w:rPr>
        <w:t xml:space="preserve"> (2006).</w:t>
      </w:r>
      <w:r w:rsidRPr="00AB0C04">
        <w:rPr>
          <w:rFonts w:ascii="Times New Roman" w:hAnsi="Times New Roman" w:cs="Times New Roman"/>
        </w:rPr>
        <w:t xml:space="preserve"> Evaluation of </w:t>
      </w:r>
      <w:r>
        <w:rPr>
          <w:rFonts w:ascii="Times New Roman" w:hAnsi="Times New Roman" w:cs="Times New Roman"/>
        </w:rPr>
        <w:t>A</w:t>
      </w:r>
      <w:r w:rsidRPr="00AB0C04">
        <w:rPr>
          <w:rFonts w:ascii="Times New Roman" w:hAnsi="Times New Roman" w:cs="Times New Roman"/>
        </w:rPr>
        <w:t xml:space="preserve">utomatic </w:t>
      </w:r>
      <w:r>
        <w:rPr>
          <w:rFonts w:ascii="Times New Roman" w:hAnsi="Times New Roman" w:cs="Times New Roman"/>
        </w:rPr>
        <w:t>G</w:t>
      </w:r>
      <w:r w:rsidRPr="00AB0C04">
        <w:rPr>
          <w:rFonts w:ascii="Times New Roman" w:hAnsi="Times New Roman" w:cs="Times New Roman"/>
        </w:rPr>
        <w:t xml:space="preserve">eneration of </w:t>
      </w:r>
      <w:r>
        <w:rPr>
          <w:rFonts w:ascii="Times New Roman" w:hAnsi="Times New Roman" w:cs="Times New Roman"/>
        </w:rPr>
        <w:t>B</w:t>
      </w:r>
      <w:r w:rsidRPr="00AB0C04">
        <w:rPr>
          <w:rFonts w:ascii="Times New Roman" w:hAnsi="Times New Roman" w:cs="Times New Roman"/>
        </w:rPr>
        <w:t xml:space="preserve">asic </w:t>
      </w:r>
      <w:r>
        <w:rPr>
          <w:rFonts w:ascii="Times New Roman" w:hAnsi="Times New Roman" w:cs="Times New Roman"/>
        </w:rPr>
        <w:t>S</w:t>
      </w:r>
      <w:r w:rsidRPr="00AB0C04">
        <w:rPr>
          <w:rFonts w:ascii="Times New Roman" w:hAnsi="Times New Roman" w:cs="Times New Roman"/>
        </w:rPr>
        <w:t xml:space="preserve">tories. </w:t>
      </w:r>
      <w:r w:rsidRPr="00035957">
        <w:rPr>
          <w:rFonts w:ascii="Times New Roman" w:hAnsi="Times New Roman" w:cs="Times New Roman"/>
          <w:i/>
        </w:rPr>
        <w:t>New Generation Computing,</w:t>
      </w:r>
      <w:r w:rsidRPr="00AB0C04">
        <w:rPr>
          <w:rFonts w:ascii="Times New Roman" w:hAnsi="Times New Roman" w:cs="Times New Roman"/>
        </w:rPr>
        <w:t xml:space="preserve"> </w:t>
      </w:r>
      <w:r w:rsidRPr="00035957">
        <w:rPr>
          <w:rFonts w:ascii="Times New Roman" w:hAnsi="Times New Roman" w:cs="Times New Roman"/>
          <w:b/>
        </w:rPr>
        <w:t>24</w:t>
      </w:r>
      <w:r>
        <w:rPr>
          <w:rFonts w:ascii="Times New Roman" w:hAnsi="Times New Roman" w:cs="Times New Roman"/>
        </w:rPr>
        <w:t>:</w:t>
      </w:r>
      <w:r w:rsidRPr="00AB0C04">
        <w:rPr>
          <w:rFonts w:ascii="Times New Roman" w:hAnsi="Times New Roman" w:cs="Times New Roman"/>
        </w:rPr>
        <w:t xml:space="preserve"> 289</w:t>
      </w:r>
      <w:r>
        <w:rPr>
          <w:rFonts w:ascii="Times New Roman" w:hAnsi="Times New Roman" w:cs="Times New Roman"/>
        </w:rPr>
        <w:t>–</w:t>
      </w:r>
      <w:r w:rsidRPr="00AB0C04">
        <w:rPr>
          <w:rFonts w:ascii="Times New Roman" w:hAnsi="Times New Roman" w:cs="Times New Roman"/>
        </w:rPr>
        <w:t>302</w:t>
      </w:r>
      <w:r>
        <w:rPr>
          <w:rFonts w:ascii="Times New Roman" w:hAnsi="Times New Roman" w:cs="Times New Roman"/>
        </w:rPr>
        <w:t>.</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Propp, V. J.</w:t>
      </w:r>
      <w:r>
        <w:rPr>
          <w:rFonts w:ascii="Times New Roman" w:hAnsi="Times New Roman" w:cs="Times New Roman"/>
        </w:rPr>
        <w:t xml:space="preserve"> (1968).</w:t>
      </w:r>
      <w:r w:rsidRPr="00AB0C04">
        <w:rPr>
          <w:rFonts w:ascii="Times New Roman" w:hAnsi="Times New Roman" w:cs="Times New Roman"/>
        </w:rPr>
        <w:t xml:space="preserve"> </w:t>
      </w:r>
      <w:r w:rsidRPr="00035957">
        <w:rPr>
          <w:rFonts w:ascii="Times New Roman" w:hAnsi="Times New Roman" w:cs="Times New Roman"/>
          <w:i/>
        </w:rPr>
        <w:t>Morphology of the Folktale.</w:t>
      </w:r>
      <w:r w:rsidRPr="00AB0C04">
        <w:rPr>
          <w:rFonts w:ascii="Times New Roman" w:hAnsi="Times New Roman" w:cs="Times New Roman"/>
        </w:rPr>
        <w:t xml:space="preserve"> University of Texas Press, Austin</w:t>
      </w:r>
      <w:r>
        <w:rPr>
          <w:rFonts w:ascii="Times New Roman" w:hAnsi="Times New Roman" w:cs="Times New Roman"/>
        </w:rPr>
        <w:t>.</w:t>
      </w:r>
      <w:r w:rsidRPr="00AB0C04">
        <w:rPr>
          <w:rFonts w:ascii="Times New Roman" w:hAnsi="Times New Roman" w:cs="Times New Roman"/>
        </w:rPr>
        <w:t xml:space="preserve"> </w:t>
      </w:r>
    </w:p>
    <w:p w:rsidR="0040040C" w:rsidRPr="00035957" w:rsidRDefault="0040040C" w:rsidP="0040040C">
      <w:pPr>
        <w:pStyle w:val="Default"/>
        <w:rPr>
          <w:rFonts w:ascii="Times New Roman" w:hAnsi="Times New Roman" w:cs="Times New Roman"/>
          <w:shd w:val="clear" w:color="auto" w:fill="FFFFFF"/>
        </w:rPr>
      </w:pPr>
      <w:r w:rsidRPr="009E7C90">
        <w:rPr>
          <w:rFonts w:ascii="Times New Roman" w:hAnsi="Times New Roman" w:cs="Times New Roman"/>
          <w:b/>
        </w:rPr>
        <w:t>Rindflesch, T. C. and Fiszman, M.</w:t>
      </w:r>
      <w:r w:rsidRPr="009E7C90">
        <w:rPr>
          <w:rFonts w:ascii="Times New Roman" w:hAnsi="Times New Roman" w:cs="Times New Roman"/>
        </w:rPr>
        <w:t xml:space="preserve"> (2003). The Interaction of Domain Knowledge and Linguistic Structure in Natural Language Processing: Interpreting Hypernymic Propositions in Biomedical Text. </w:t>
      </w:r>
      <w:r>
        <w:rPr>
          <w:rFonts w:ascii="Times New Roman" w:hAnsi="Times New Roman" w:cs="Times New Roman"/>
          <w:i/>
        </w:rPr>
        <w:t>Journal of Biomedical Informatics,</w:t>
      </w:r>
      <w:r w:rsidRPr="00AB0C04">
        <w:rPr>
          <w:rFonts w:ascii="Times New Roman" w:hAnsi="Times New Roman" w:cs="Times New Roman"/>
        </w:rPr>
        <w:t xml:space="preserve"> </w:t>
      </w:r>
      <w:r w:rsidRPr="00035957">
        <w:rPr>
          <w:rFonts w:ascii="Times New Roman" w:hAnsi="Times New Roman" w:cs="Times New Roman"/>
          <w:b/>
          <w:shd w:val="clear" w:color="auto" w:fill="FFFFFF"/>
        </w:rPr>
        <w:t>36</w:t>
      </w:r>
      <w:r w:rsidRPr="00035957">
        <w:rPr>
          <w:rFonts w:ascii="Times New Roman" w:hAnsi="Times New Roman" w:cs="Times New Roman"/>
          <w:shd w:val="clear" w:color="auto" w:fill="FFFFFF"/>
        </w:rPr>
        <w:t>(6) (December): 462</w:t>
      </w:r>
      <w:r w:rsidRPr="00E106DD">
        <w:rPr>
          <w:rFonts w:ascii="Times New Roman" w:hAnsi="Times New Roman" w:cs="Times New Roman"/>
          <w:shd w:val="clear" w:color="auto" w:fill="FFFFFF"/>
        </w:rPr>
        <w:t>–</w:t>
      </w:r>
      <w:r w:rsidRPr="00035957">
        <w:rPr>
          <w:rFonts w:ascii="Times New Roman" w:hAnsi="Times New Roman" w:cs="Times New Roman"/>
          <w:shd w:val="clear" w:color="auto" w:fill="FFFFFF"/>
        </w:rPr>
        <w:t>77.</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Rumelhart, D.</w:t>
      </w:r>
      <w:r w:rsidRPr="00AB0C04">
        <w:rPr>
          <w:rFonts w:ascii="Times New Roman" w:hAnsi="Times New Roman" w:cs="Times New Roman"/>
        </w:rPr>
        <w:t xml:space="preserve"> </w:t>
      </w:r>
      <w:r>
        <w:rPr>
          <w:rFonts w:ascii="Times New Roman" w:hAnsi="Times New Roman" w:cs="Times New Roman"/>
        </w:rPr>
        <w:t xml:space="preserve">(1975). </w:t>
      </w:r>
      <w:r w:rsidRPr="00AB0C04">
        <w:rPr>
          <w:rFonts w:ascii="Times New Roman" w:hAnsi="Times New Roman" w:cs="Times New Roman"/>
        </w:rPr>
        <w:t>Notes on a Schema for Stories in Representation and Understanding</w:t>
      </w:r>
      <w:r>
        <w:rPr>
          <w:rFonts w:ascii="Times New Roman" w:hAnsi="Times New Roman" w:cs="Times New Roman"/>
        </w:rPr>
        <w:t xml:space="preserve">. In Bobrow, D. G. and Collins, A. (eds), </w:t>
      </w:r>
      <w:r w:rsidRPr="00035957">
        <w:rPr>
          <w:rFonts w:ascii="Times New Roman" w:hAnsi="Times New Roman" w:cs="Times New Roman"/>
          <w:i/>
        </w:rPr>
        <w:t>Studies in Cognitive Science</w:t>
      </w:r>
      <w:r w:rsidRPr="00AB0C04">
        <w:rPr>
          <w:rFonts w:ascii="Times New Roman" w:hAnsi="Times New Roman" w:cs="Times New Roman"/>
        </w:rPr>
        <w:t xml:space="preserve">. </w:t>
      </w:r>
      <w:r>
        <w:rPr>
          <w:rFonts w:ascii="Times New Roman" w:hAnsi="Times New Roman" w:cs="Times New Roman"/>
        </w:rPr>
        <w:t xml:space="preserve">New York: </w:t>
      </w:r>
      <w:r w:rsidRPr="00AB0C04">
        <w:rPr>
          <w:rFonts w:ascii="Times New Roman" w:hAnsi="Times New Roman" w:cs="Times New Roman"/>
        </w:rPr>
        <w:t>Academic Press</w:t>
      </w:r>
      <w:r>
        <w:rPr>
          <w:rFonts w:ascii="Times New Roman" w:hAnsi="Times New Roman" w:cs="Times New Roman"/>
        </w:rPr>
        <w:t>.</w:t>
      </w:r>
      <w:r w:rsidRPr="00AB0C04" w:rsidDel="00E6545A">
        <w:rPr>
          <w:rFonts w:ascii="Times New Roman" w:hAnsi="Times New Roman" w:cs="Times New Roman"/>
        </w:rPr>
        <w:t xml:space="preserve"> </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Rusu, D., Dali, L., Fortuna, B., Grobelnik, M. and Mladenic, D.</w:t>
      </w:r>
      <w:r w:rsidRPr="00E106DD">
        <w:rPr>
          <w:rFonts w:ascii="Times New Roman" w:hAnsi="Times New Roman" w:cs="Times New Roman"/>
        </w:rPr>
        <w:t xml:space="preserve"> </w:t>
      </w:r>
      <w:r>
        <w:rPr>
          <w:rFonts w:ascii="Times New Roman" w:hAnsi="Times New Roman" w:cs="Times New Roman"/>
        </w:rPr>
        <w:t>(2007).</w:t>
      </w:r>
      <w:r w:rsidRPr="00AB0C04">
        <w:rPr>
          <w:rFonts w:ascii="Times New Roman" w:hAnsi="Times New Roman" w:cs="Times New Roman"/>
        </w:rPr>
        <w:t xml:space="preserve"> Triplet </w:t>
      </w:r>
      <w:r>
        <w:rPr>
          <w:rFonts w:ascii="Times New Roman" w:hAnsi="Times New Roman" w:cs="Times New Roman"/>
        </w:rPr>
        <w:t>E</w:t>
      </w:r>
      <w:r w:rsidRPr="00AB0C04">
        <w:rPr>
          <w:rFonts w:ascii="Times New Roman" w:hAnsi="Times New Roman" w:cs="Times New Roman"/>
        </w:rPr>
        <w:t xml:space="preserve">xtraction from </w:t>
      </w:r>
      <w:r>
        <w:rPr>
          <w:rFonts w:ascii="Times New Roman" w:hAnsi="Times New Roman" w:cs="Times New Roman"/>
        </w:rPr>
        <w:t>S</w:t>
      </w:r>
      <w:r w:rsidRPr="00AB0C04">
        <w:rPr>
          <w:rFonts w:ascii="Times New Roman" w:hAnsi="Times New Roman" w:cs="Times New Roman"/>
        </w:rPr>
        <w:t>entences. In</w:t>
      </w:r>
      <w:r w:rsidRPr="00AB0C04">
        <w:rPr>
          <w:rFonts w:ascii="Times New Roman" w:hAnsi="Times New Roman" w:cs="Times New Roman"/>
          <w:i/>
          <w:iCs/>
        </w:rPr>
        <w:t xml:space="preserve"> </w:t>
      </w:r>
      <w:r w:rsidRPr="00035957">
        <w:rPr>
          <w:rFonts w:ascii="Times New Roman" w:hAnsi="Times New Roman" w:cs="Times New Roman"/>
          <w:i/>
        </w:rPr>
        <w:t>10th International Multiconference on Information Society-IS,</w:t>
      </w:r>
      <w:r w:rsidRPr="00AB0C04">
        <w:rPr>
          <w:rFonts w:ascii="Times New Roman" w:hAnsi="Times New Roman" w:cs="Times New Roman"/>
        </w:rPr>
        <w:t xml:space="preserve"> pp. 8</w:t>
      </w:r>
      <w:r>
        <w:rPr>
          <w:rFonts w:ascii="Times New Roman" w:hAnsi="Times New Roman" w:cs="Times New Roman"/>
        </w:rPr>
        <w:t>–</w:t>
      </w:r>
      <w:r w:rsidRPr="00AB0C04">
        <w:rPr>
          <w:rFonts w:ascii="Times New Roman" w:hAnsi="Times New Roman" w:cs="Times New Roman"/>
        </w:rPr>
        <w:t xml:space="preserve">12. </w:t>
      </w:r>
    </w:p>
    <w:p w:rsidR="0040040C" w:rsidRDefault="000B6A0F" w:rsidP="00AB0C04">
      <w:pPr>
        <w:pStyle w:val="Default"/>
        <w:rPr>
          <w:rFonts w:ascii="Times New Roman" w:hAnsi="Times New Roman" w:cs="Times New Roman"/>
        </w:rPr>
      </w:pPr>
      <w:r w:rsidRPr="00035957">
        <w:rPr>
          <w:rFonts w:ascii="Times New Roman" w:hAnsi="Times New Roman" w:cs="Times New Roman"/>
          <w:b/>
        </w:rPr>
        <w:t>Sahlgren, M., Holst, M.</w:t>
      </w:r>
      <w:r w:rsidR="000572F7" w:rsidRPr="00035957">
        <w:rPr>
          <w:rFonts w:ascii="Times New Roman" w:hAnsi="Times New Roman" w:cs="Times New Roman"/>
          <w:b/>
        </w:rPr>
        <w:t xml:space="preserve"> and</w:t>
      </w:r>
      <w:r w:rsidRPr="00035957">
        <w:rPr>
          <w:rFonts w:ascii="Times New Roman" w:hAnsi="Times New Roman" w:cs="Times New Roman"/>
          <w:b/>
        </w:rPr>
        <w:t xml:space="preserve"> Kanerva, P.</w:t>
      </w:r>
      <w:r w:rsidR="000572F7">
        <w:rPr>
          <w:rFonts w:ascii="Times New Roman" w:hAnsi="Times New Roman" w:cs="Times New Roman"/>
        </w:rPr>
        <w:t xml:space="preserve"> (2008).</w:t>
      </w:r>
      <w:r w:rsidRPr="00AB0C04">
        <w:rPr>
          <w:rFonts w:ascii="Times New Roman" w:hAnsi="Times New Roman" w:cs="Times New Roman"/>
        </w:rPr>
        <w:t xml:space="preserve"> Permutations as a </w:t>
      </w:r>
      <w:r w:rsidR="000572F7">
        <w:rPr>
          <w:rFonts w:ascii="Times New Roman" w:hAnsi="Times New Roman" w:cs="Times New Roman"/>
        </w:rPr>
        <w:t>M</w:t>
      </w:r>
      <w:r w:rsidRPr="00AB0C04">
        <w:rPr>
          <w:rFonts w:ascii="Times New Roman" w:hAnsi="Times New Roman" w:cs="Times New Roman"/>
        </w:rPr>
        <w:t xml:space="preserve">eans to </w:t>
      </w:r>
      <w:r w:rsidR="000572F7">
        <w:rPr>
          <w:rFonts w:ascii="Times New Roman" w:hAnsi="Times New Roman" w:cs="Times New Roman"/>
        </w:rPr>
        <w:t>E</w:t>
      </w:r>
      <w:r w:rsidRPr="00AB0C04">
        <w:rPr>
          <w:rFonts w:ascii="Times New Roman" w:hAnsi="Times New Roman" w:cs="Times New Roman"/>
        </w:rPr>
        <w:t xml:space="preserve">ncode </w:t>
      </w:r>
      <w:r w:rsidR="000572F7">
        <w:rPr>
          <w:rFonts w:ascii="Times New Roman" w:hAnsi="Times New Roman" w:cs="Times New Roman"/>
        </w:rPr>
        <w:t>O</w:t>
      </w:r>
      <w:r w:rsidRPr="00AB0C04">
        <w:rPr>
          <w:rFonts w:ascii="Times New Roman" w:hAnsi="Times New Roman" w:cs="Times New Roman"/>
        </w:rPr>
        <w:t xml:space="preserve">rder in </w:t>
      </w:r>
      <w:r w:rsidR="000572F7">
        <w:rPr>
          <w:rFonts w:ascii="Times New Roman" w:hAnsi="Times New Roman" w:cs="Times New Roman"/>
        </w:rPr>
        <w:t>W</w:t>
      </w:r>
      <w:r w:rsidRPr="00AB0C04">
        <w:rPr>
          <w:rFonts w:ascii="Times New Roman" w:hAnsi="Times New Roman" w:cs="Times New Roman"/>
        </w:rPr>
        <w:t xml:space="preserve">ord </w:t>
      </w:r>
      <w:r w:rsidR="000572F7">
        <w:rPr>
          <w:rFonts w:ascii="Times New Roman" w:hAnsi="Times New Roman" w:cs="Times New Roman"/>
        </w:rPr>
        <w:t>S</w:t>
      </w:r>
      <w:r w:rsidRPr="00AB0C04">
        <w:rPr>
          <w:rFonts w:ascii="Times New Roman" w:hAnsi="Times New Roman" w:cs="Times New Roman"/>
        </w:rPr>
        <w:t xml:space="preserve">pace. In </w:t>
      </w:r>
      <w:r w:rsidRPr="00035957">
        <w:rPr>
          <w:rFonts w:ascii="Times New Roman" w:hAnsi="Times New Roman" w:cs="Times New Roman"/>
          <w:i/>
        </w:rPr>
        <w:t>30th Annual Meeting of the Cognitive Science Society</w:t>
      </w:r>
      <w:r w:rsidRPr="00AB0C04">
        <w:rPr>
          <w:rFonts w:ascii="Times New Roman" w:hAnsi="Times New Roman" w:cs="Times New Roman"/>
        </w:rPr>
        <w:t xml:space="preserve">, </w:t>
      </w:r>
      <w:r w:rsidR="000572F7">
        <w:rPr>
          <w:rFonts w:ascii="Times New Roman" w:hAnsi="Times New Roman" w:cs="Times New Roman"/>
        </w:rPr>
        <w:t xml:space="preserve">Washington, DC, </w:t>
      </w:r>
      <w:r w:rsidRPr="00AB0C04">
        <w:rPr>
          <w:rFonts w:ascii="Times New Roman" w:hAnsi="Times New Roman" w:cs="Times New Roman"/>
        </w:rPr>
        <w:t>23</w:t>
      </w:r>
      <w:r w:rsidR="000572F7">
        <w:rPr>
          <w:rFonts w:ascii="Times New Roman" w:hAnsi="Times New Roman" w:cs="Times New Roman"/>
        </w:rPr>
        <w:t>–</w:t>
      </w:r>
      <w:r w:rsidRPr="00AB0C04">
        <w:rPr>
          <w:rFonts w:ascii="Times New Roman" w:hAnsi="Times New Roman" w:cs="Times New Roman"/>
        </w:rPr>
        <w:t>26</w:t>
      </w:r>
      <w:r w:rsidR="000572F7">
        <w:rPr>
          <w:rFonts w:ascii="Times New Roman" w:hAnsi="Times New Roman" w:cs="Times New Roman"/>
        </w:rPr>
        <w:t xml:space="preserve"> July 2008.</w:t>
      </w:r>
    </w:p>
    <w:p w:rsidR="0040040C" w:rsidRDefault="0040040C" w:rsidP="0040040C">
      <w:pPr>
        <w:pStyle w:val="Default"/>
        <w:rPr>
          <w:rFonts w:ascii="Times New Roman" w:hAnsi="Times New Roman" w:cs="Times New Roman"/>
        </w:rPr>
      </w:pPr>
      <w:r w:rsidRPr="00035957">
        <w:rPr>
          <w:rFonts w:ascii="Times New Roman" w:hAnsi="Times New Roman" w:cs="Times New Roman"/>
          <w:b/>
          <w:color w:val="1E1E1E"/>
        </w:rPr>
        <w:t>Schvaneveldt, R. W.</w:t>
      </w:r>
      <w:r w:rsidRPr="00AB0C04">
        <w:rPr>
          <w:rFonts w:ascii="Times New Roman" w:hAnsi="Times New Roman" w:cs="Times New Roman"/>
          <w:color w:val="1E1E1E"/>
        </w:rPr>
        <w:t xml:space="preserve"> (</w:t>
      </w:r>
      <w:r>
        <w:rPr>
          <w:rFonts w:ascii="Times New Roman" w:hAnsi="Times New Roman" w:cs="Times New Roman"/>
          <w:color w:val="1E1E1E"/>
        </w:rPr>
        <w:t>e</w:t>
      </w:r>
      <w:r w:rsidRPr="00AB0C04">
        <w:rPr>
          <w:rFonts w:ascii="Times New Roman" w:hAnsi="Times New Roman" w:cs="Times New Roman"/>
          <w:color w:val="1E1E1E"/>
        </w:rPr>
        <w:t>d.)</w:t>
      </w:r>
      <w:r>
        <w:rPr>
          <w:rFonts w:ascii="Times New Roman" w:hAnsi="Times New Roman" w:cs="Times New Roman"/>
          <w:color w:val="1E1E1E"/>
        </w:rPr>
        <w:t>. (1990).</w:t>
      </w:r>
      <w:r w:rsidRPr="00AB0C04">
        <w:rPr>
          <w:rFonts w:ascii="Times New Roman" w:hAnsi="Times New Roman" w:cs="Times New Roman"/>
          <w:color w:val="1E1E1E"/>
        </w:rPr>
        <w:t xml:space="preserve"> </w:t>
      </w:r>
      <w:r w:rsidRPr="00AB0C04">
        <w:rPr>
          <w:rFonts w:ascii="Times New Roman" w:hAnsi="Times New Roman" w:cs="Times New Roman"/>
          <w:i/>
          <w:iCs/>
          <w:color w:val="1E1E1E"/>
        </w:rPr>
        <w:t>Pathfinder Associative Networks: Studies in Knowledge Organization.</w:t>
      </w:r>
      <w:r w:rsidRPr="00AB0C04">
        <w:rPr>
          <w:rFonts w:ascii="Times New Roman" w:hAnsi="Times New Roman" w:cs="Times New Roman"/>
          <w:color w:val="1E1E1E"/>
        </w:rPr>
        <w:t xml:space="preserve"> </w:t>
      </w:r>
      <w:r>
        <w:rPr>
          <w:rFonts w:ascii="Times New Roman" w:hAnsi="Times New Roman" w:cs="Times New Roman"/>
          <w:color w:val="1E1E1E"/>
        </w:rPr>
        <w:t xml:space="preserve">Ablex, </w:t>
      </w:r>
      <w:r w:rsidRPr="00AB0C04">
        <w:rPr>
          <w:rFonts w:ascii="Times New Roman" w:hAnsi="Times New Roman" w:cs="Times New Roman"/>
          <w:color w:val="1E1E1E"/>
        </w:rPr>
        <w:t>Norwood, NJ</w:t>
      </w:r>
      <w:r>
        <w:rPr>
          <w:rFonts w:ascii="Times New Roman" w:hAnsi="Times New Roman" w:cs="Times New Roman"/>
          <w:color w:val="1E1E1E"/>
        </w:rPr>
        <w:t>.</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Swanson, D. R.</w:t>
      </w:r>
      <w:r>
        <w:rPr>
          <w:rFonts w:ascii="Times New Roman" w:hAnsi="Times New Roman" w:cs="Times New Roman"/>
        </w:rPr>
        <w:t xml:space="preserve"> (1986).</w:t>
      </w:r>
      <w:r w:rsidRPr="00AB0C04">
        <w:rPr>
          <w:rFonts w:ascii="Times New Roman" w:hAnsi="Times New Roman" w:cs="Times New Roman"/>
        </w:rPr>
        <w:t xml:space="preserve"> Fish </w:t>
      </w:r>
      <w:r>
        <w:rPr>
          <w:rFonts w:ascii="Times New Roman" w:hAnsi="Times New Roman" w:cs="Times New Roman"/>
        </w:rPr>
        <w:t>O</w:t>
      </w:r>
      <w:r w:rsidRPr="00AB0C04">
        <w:rPr>
          <w:rFonts w:ascii="Times New Roman" w:hAnsi="Times New Roman" w:cs="Times New Roman"/>
        </w:rPr>
        <w:t>il, Raynaud</w:t>
      </w:r>
      <w:r>
        <w:rPr>
          <w:rFonts w:ascii="Times New Roman" w:hAnsi="Times New Roman" w:cs="Times New Roman"/>
        </w:rPr>
        <w:t>’</w:t>
      </w:r>
      <w:r w:rsidRPr="00AB0C04">
        <w:rPr>
          <w:rFonts w:ascii="Times New Roman" w:hAnsi="Times New Roman" w:cs="Times New Roman"/>
        </w:rPr>
        <w:t xml:space="preserve">s </w:t>
      </w:r>
      <w:r>
        <w:rPr>
          <w:rFonts w:ascii="Times New Roman" w:hAnsi="Times New Roman" w:cs="Times New Roman"/>
        </w:rPr>
        <w:t>S</w:t>
      </w:r>
      <w:r w:rsidRPr="00AB0C04">
        <w:rPr>
          <w:rFonts w:ascii="Times New Roman" w:hAnsi="Times New Roman" w:cs="Times New Roman"/>
        </w:rPr>
        <w:t xml:space="preserve">yndrome, and </w:t>
      </w:r>
      <w:r>
        <w:rPr>
          <w:rFonts w:ascii="Times New Roman" w:hAnsi="Times New Roman" w:cs="Times New Roman"/>
        </w:rPr>
        <w:t>U</w:t>
      </w:r>
      <w:r w:rsidRPr="00AB0C04">
        <w:rPr>
          <w:rFonts w:ascii="Times New Roman" w:hAnsi="Times New Roman" w:cs="Times New Roman"/>
        </w:rPr>
        <w:t xml:space="preserve">ndiscovered </w:t>
      </w:r>
      <w:r>
        <w:rPr>
          <w:rFonts w:ascii="Times New Roman" w:hAnsi="Times New Roman" w:cs="Times New Roman"/>
        </w:rPr>
        <w:t>P</w:t>
      </w:r>
      <w:r w:rsidRPr="00AB0C04">
        <w:rPr>
          <w:rFonts w:ascii="Times New Roman" w:hAnsi="Times New Roman" w:cs="Times New Roman"/>
        </w:rPr>
        <w:t xml:space="preserve">ublic </w:t>
      </w:r>
      <w:r>
        <w:rPr>
          <w:rFonts w:ascii="Times New Roman" w:hAnsi="Times New Roman" w:cs="Times New Roman"/>
        </w:rPr>
        <w:t>K</w:t>
      </w:r>
      <w:r w:rsidRPr="00AB0C04">
        <w:rPr>
          <w:rFonts w:ascii="Times New Roman" w:hAnsi="Times New Roman" w:cs="Times New Roman"/>
        </w:rPr>
        <w:t xml:space="preserve">nowledge. </w:t>
      </w:r>
      <w:r w:rsidRPr="00035957">
        <w:rPr>
          <w:rFonts w:ascii="Times New Roman" w:hAnsi="Times New Roman" w:cs="Times New Roman"/>
          <w:i/>
        </w:rPr>
        <w:t>Perspectives in Biology and Medicine,</w:t>
      </w:r>
      <w:r w:rsidRPr="00AB0C04">
        <w:rPr>
          <w:rFonts w:ascii="Times New Roman" w:hAnsi="Times New Roman" w:cs="Times New Roman"/>
        </w:rPr>
        <w:t xml:space="preserve"> </w:t>
      </w:r>
      <w:r w:rsidRPr="00035957">
        <w:rPr>
          <w:rFonts w:ascii="Times New Roman" w:hAnsi="Times New Roman" w:cs="Times New Roman"/>
          <w:b/>
        </w:rPr>
        <w:t>30</w:t>
      </w:r>
      <w:r w:rsidRPr="00AB0C04">
        <w:rPr>
          <w:rFonts w:ascii="Times New Roman" w:hAnsi="Times New Roman" w:cs="Times New Roman"/>
        </w:rPr>
        <w:t>(1)</w:t>
      </w:r>
      <w:r>
        <w:rPr>
          <w:rFonts w:ascii="Times New Roman" w:hAnsi="Times New Roman" w:cs="Times New Roman"/>
        </w:rPr>
        <w:t>:</w:t>
      </w:r>
      <w:r w:rsidRPr="00AB0C04">
        <w:rPr>
          <w:rFonts w:ascii="Times New Roman" w:hAnsi="Times New Roman" w:cs="Times New Roman"/>
        </w:rPr>
        <w:t xml:space="preserve"> 7</w:t>
      </w:r>
      <w:r>
        <w:rPr>
          <w:rFonts w:ascii="Times New Roman" w:hAnsi="Times New Roman" w:cs="Times New Roman"/>
        </w:rPr>
        <w:t>–</w:t>
      </w:r>
      <w:r w:rsidRPr="00AB0C04">
        <w:rPr>
          <w:rFonts w:ascii="Times New Roman" w:hAnsi="Times New Roman" w:cs="Times New Roman"/>
        </w:rPr>
        <w:t xml:space="preserve">18.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Thompson, S.</w:t>
      </w:r>
      <w:r>
        <w:rPr>
          <w:rFonts w:ascii="Times New Roman" w:hAnsi="Times New Roman" w:cs="Times New Roman"/>
        </w:rPr>
        <w:t xml:space="preserve"> (1955–1958).</w:t>
      </w:r>
      <w:r w:rsidRPr="00AB0C04">
        <w:rPr>
          <w:rFonts w:ascii="Times New Roman" w:hAnsi="Times New Roman" w:cs="Times New Roman"/>
        </w:rPr>
        <w:t xml:space="preserve"> </w:t>
      </w:r>
      <w:r w:rsidRPr="00035957">
        <w:rPr>
          <w:rFonts w:ascii="Times New Roman" w:hAnsi="Times New Roman" w:cs="Times New Roman"/>
          <w:i/>
        </w:rPr>
        <w:t>Motif-Index of Folk-Literature: A Classification of Narrative Elements in Folktales, Ballads, Myths, Fables, Medieval Romances, Exempla, Fabliaux, Jest-Books, and Local Legends</w:t>
      </w:r>
      <w:r w:rsidRPr="00E106DD">
        <w:rPr>
          <w:rFonts w:ascii="Times New Roman" w:hAnsi="Times New Roman" w:cs="Times New Roman"/>
          <w:i/>
          <w:iCs/>
        </w:rPr>
        <w:t>.</w:t>
      </w:r>
      <w:r w:rsidRPr="00AB0C04">
        <w:rPr>
          <w:rFonts w:ascii="Times New Roman" w:hAnsi="Times New Roman" w:cs="Times New Roman"/>
          <w:i/>
          <w:iCs/>
        </w:rPr>
        <w:t xml:space="preserve"> </w:t>
      </w:r>
      <w:r w:rsidRPr="00AB0C04">
        <w:rPr>
          <w:rFonts w:ascii="Times New Roman" w:hAnsi="Times New Roman" w:cs="Times New Roman"/>
        </w:rPr>
        <w:t>Indiana University Press, Bloomington</w:t>
      </w:r>
      <w:r>
        <w:rPr>
          <w:rFonts w:ascii="Times New Roman" w:hAnsi="Times New Roman" w:cs="Times New Roman"/>
        </w:rPr>
        <w:t>.</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Uther, H. J.</w:t>
      </w:r>
      <w:r>
        <w:rPr>
          <w:rFonts w:ascii="Times New Roman" w:hAnsi="Times New Roman" w:cs="Times New Roman"/>
        </w:rPr>
        <w:t xml:space="preserve"> (2004).</w:t>
      </w:r>
      <w:r w:rsidRPr="00AB0C04">
        <w:rPr>
          <w:rFonts w:ascii="Times New Roman" w:hAnsi="Times New Roman" w:cs="Times New Roman"/>
        </w:rPr>
        <w:t xml:space="preserve"> </w:t>
      </w:r>
      <w:r w:rsidRPr="00035957">
        <w:rPr>
          <w:rFonts w:ascii="Times New Roman" w:hAnsi="Times New Roman" w:cs="Times New Roman"/>
          <w:i/>
        </w:rPr>
        <w:t>The Types of International Folktales: A Classification and Bibliography Based on the System of Antti Aarne and Stith Thompson.</w:t>
      </w:r>
      <w:r w:rsidRPr="00AB0C04">
        <w:rPr>
          <w:rFonts w:ascii="Times New Roman" w:hAnsi="Times New Roman" w:cs="Times New Roman"/>
        </w:rPr>
        <w:t xml:space="preserve"> Academia Scientiarum Fennica, </w:t>
      </w:r>
      <w:r w:rsidRPr="00AB0C04">
        <w:rPr>
          <w:rFonts w:ascii="Times New Roman" w:hAnsi="Times New Roman" w:cs="Times New Roman"/>
        </w:rPr>
        <w:lastRenderedPageBreak/>
        <w:t>Helsinki</w:t>
      </w:r>
      <w:r>
        <w:rPr>
          <w:rFonts w:ascii="Times New Roman" w:hAnsi="Times New Roman" w:cs="Times New Roman"/>
        </w:rPr>
        <w:t>.</w:t>
      </w:r>
      <w:r w:rsidRPr="00AB0C04">
        <w:rPr>
          <w:rFonts w:ascii="Times New Roman" w:hAnsi="Times New Roman" w:cs="Times New Roman"/>
        </w:rPr>
        <w:t xml:space="preserve"> </w:t>
      </w:r>
    </w:p>
    <w:p w:rsidR="0040040C" w:rsidRPr="00AB0C04" w:rsidRDefault="0040040C" w:rsidP="0040040C">
      <w:pPr>
        <w:pStyle w:val="Default"/>
        <w:rPr>
          <w:rFonts w:ascii="Times New Roman" w:hAnsi="Times New Roman" w:cs="Times New Roman"/>
        </w:rPr>
      </w:pPr>
      <w:r w:rsidRPr="00035957">
        <w:rPr>
          <w:rFonts w:ascii="Times New Roman" w:hAnsi="Times New Roman" w:cs="Times New Roman"/>
          <w:b/>
        </w:rPr>
        <w:t>Virshup, A. M., Contreras-Garcia, J., Wipf, P., Yang, W. and Beretan, D. N.</w:t>
      </w:r>
      <w:r>
        <w:rPr>
          <w:rFonts w:ascii="Times New Roman" w:hAnsi="Times New Roman" w:cs="Times New Roman"/>
        </w:rPr>
        <w:t xml:space="preserve"> (2013).</w:t>
      </w:r>
      <w:r w:rsidRPr="00AB0C04">
        <w:rPr>
          <w:rFonts w:ascii="Times New Roman" w:hAnsi="Times New Roman" w:cs="Times New Roman"/>
        </w:rPr>
        <w:t xml:space="preserve"> Stochastic </w:t>
      </w:r>
      <w:r>
        <w:rPr>
          <w:rFonts w:ascii="Times New Roman" w:hAnsi="Times New Roman" w:cs="Times New Roman"/>
        </w:rPr>
        <w:t>V</w:t>
      </w:r>
      <w:r w:rsidRPr="00AB0C04">
        <w:rPr>
          <w:rFonts w:ascii="Times New Roman" w:hAnsi="Times New Roman" w:cs="Times New Roman"/>
        </w:rPr>
        <w:t xml:space="preserve">oyages into </w:t>
      </w:r>
      <w:r>
        <w:rPr>
          <w:rFonts w:ascii="Times New Roman" w:hAnsi="Times New Roman" w:cs="Times New Roman"/>
        </w:rPr>
        <w:t>U</w:t>
      </w:r>
      <w:r w:rsidRPr="00AB0C04">
        <w:rPr>
          <w:rFonts w:ascii="Times New Roman" w:hAnsi="Times New Roman" w:cs="Times New Roman"/>
        </w:rPr>
        <w:t xml:space="preserve">ncharted </w:t>
      </w:r>
      <w:r>
        <w:rPr>
          <w:rFonts w:ascii="Times New Roman" w:hAnsi="Times New Roman" w:cs="Times New Roman"/>
        </w:rPr>
        <w:t>C</w:t>
      </w:r>
      <w:r w:rsidRPr="00AB0C04">
        <w:rPr>
          <w:rFonts w:ascii="Times New Roman" w:hAnsi="Times New Roman" w:cs="Times New Roman"/>
        </w:rPr>
        <w:t xml:space="preserve">hemical </w:t>
      </w:r>
      <w:r>
        <w:rPr>
          <w:rFonts w:ascii="Times New Roman" w:hAnsi="Times New Roman" w:cs="Times New Roman"/>
        </w:rPr>
        <w:t>S</w:t>
      </w:r>
      <w:r w:rsidRPr="00AB0C04">
        <w:rPr>
          <w:rFonts w:ascii="Times New Roman" w:hAnsi="Times New Roman" w:cs="Times New Roman"/>
        </w:rPr>
        <w:t xml:space="preserve">pace </w:t>
      </w:r>
      <w:r>
        <w:rPr>
          <w:rFonts w:ascii="Times New Roman" w:hAnsi="Times New Roman" w:cs="Times New Roman"/>
        </w:rPr>
        <w:t>P</w:t>
      </w:r>
      <w:r w:rsidRPr="00AB0C04">
        <w:rPr>
          <w:rFonts w:ascii="Times New Roman" w:hAnsi="Times New Roman" w:cs="Times New Roman"/>
        </w:rPr>
        <w:t xml:space="preserve">roduce a </w:t>
      </w:r>
      <w:r>
        <w:rPr>
          <w:rFonts w:ascii="Times New Roman" w:hAnsi="Times New Roman" w:cs="Times New Roman"/>
        </w:rPr>
        <w:t>R</w:t>
      </w:r>
      <w:r w:rsidRPr="00AB0C04">
        <w:rPr>
          <w:rFonts w:ascii="Times New Roman" w:hAnsi="Times New Roman" w:cs="Times New Roman"/>
        </w:rPr>
        <w:t xml:space="preserve">epresentative </w:t>
      </w:r>
      <w:r>
        <w:rPr>
          <w:rFonts w:ascii="Times New Roman" w:hAnsi="Times New Roman" w:cs="Times New Roman"/>
        </w:rPr>
        <w:t>L</w:t>
      </w:r>
      <w:r w:rsidRPr="00AB0C04">
        <w:rPr>
          <w:rFonts w:ascii="Times New Roman" w:hAnsi="Times New Roman" w:cs="Times New Roman"/>
        </w:rPr>
        <w:t xml:space="preserve">ibrary of </w:t>
      </w:r>
      <w:r>
        <w:rPr>
          <w:rFonts w:ascii="Times New Roman" w:hAnsi="Times New Roman" w:cs="Times New Roman"/>
        </w:rPr>
        <w:t>A</w:t>
      </w:r>
      <w:r w:rsidRPr="00AB0C04">
        <w:rPr>
          <w:rFonts w:ascii="Times New Roman" w:hAnsi="Times New Roman" w:cs="Times New Roman"/>
        </w:rPr>
        <w:t xml:space="preserve">ll </w:t>
      </w:r>
      <w:r>
        <w:rPr>
          <w:rFonts w:ascii="Times New Roman" w:hAnsi="Times New Roman" w:cs="Times New Roman"/>
        </w:rPr>
        <w:t>P</w:t>
      </w:r>
      <w:r w:rsidRPr="00AB0C04">
        <w:rPr>
          <w:rFonts w:ascii="Times New Roman" w:hAnsi="Times New Roman" w:cs="Times New Roman"/>
        </w:rPr>
        <w:t xml:space="preserve">ossible </w:t>
      </w:r>
      <w:r>
        <w:rPr>
          <w:rFonts w:ascii="Times New Roman" w:hAnsi="Times New Roman" w:cs="Times New Roman"/>
        </w:rPr>
        <w:t>D</w:t>
      </w:r>
      <w:r w:rsidRPr="00AB0C04">
        <w:rPr>
          <w:rFonts w:ascii="Times New Roman" w:hAnsi="Times New Roman" w:cs="Times New Roman"/>
        </w:rPr>
        <w:t>rug-</w:t>
      </w:r>
      <w:r>
        <w:rPr>
          <w:rFonts w:ascii="Times New Roman" w:hAnsi="Times New Roman" w:cs="Times New Roman"/>
        </w:rPr>
        <w:t>L</w:t>
      </w:r>
      <w:r w:rsidRPr="00AB0C04">
        <w:rPr>
          <w:rFonts w:ascii="Times New Roman" w:hAnsi="Times New Roman" w:cs="Times New Roman"/>
        </w:rPr>
        <w:t xml:space="preserve">ike </w:t>
      </w:r>
      <w:r>
        <w:rPr>
          <w:rFonts w:ascii="Times New Roman" w:hAnsi="Times New Roman" w:cs="Times New Roman"/>
        </w:rPr>
        <w:t>C</w:t>
      </w:r>
      <w:r w:rsidRPr="00AB0C04">
        <w:rPr>
          <w:rFonts w:ascii="Times New Roman" w:hAnsi="Times New Roman" w:cs="Times New Roman"/>
        </w:rPr>
        <w:t xml:space="preserve">ompounds. </w:t>
      </w:r>
      <w:r>
        <w:rPr>
          <w:rFonts w:ascii="Times New Roman" w:hAnsi="Times New Roman" w:cs="Times New Roman"/>
          <w:i/>
        </w:rPr>
        <w:t xml:space="preserve">Journal of the American Chemical Society, </w:t>
      </w:r>
      <w:r w:rsidRPr="00035957">
        <w:rPr>
          <w:rFonts w:ascii="Times New Roman" w:hAnsi="Times New Roman" w:cs="Times New Roman"/>
          <w:b/>
        </w:rPr>
        <w:t>135</w:t>
      </w:r>
      <w:r>
        <w:rPr>
          <w:rFonts w:ascii="Times New Roman" w:hAnsi="Times New Roman" w:cs="Times New Roman"/>
        </w:rPr>
        <w:t>:</w:t>
      </w:r>
      <w:r w:rsidRPr="00AB0C04">
        <w:rPr>
          <w:rFonts w:ascii="Times New Roman" w:hAnsi="Times New Roman" w:cs="Times New Roman"/>
        </w:rPr>
        <w:t xml:space="preserve"> 7296</w:t>
      </w:r>
      <w:r>
        <w:rPr>
          <w:rFonts w:ascii="Times New Roman" w:hAnsi="Times New Roman" w:cs="Times New Roman"/>
        </w:rPr>
        <w:t>–</w:t>
      </w:r>
      <w:r w:rsidRPr="00AB0C04">
        <w:rPr>
          <w:rFonts w:ascii="Times New Roman" w:hAnsi="Times New Roman" w:cs="Times New Roman"/>
        </w:rPr>
        <w:t>303</w:t>
      </w:r>
      <w:r>
        <w:rPr>
          <w:rFonts w:ascii="Times New Roman" w:hAnsi="Times New Roman" w:cs="Times New Roman"/>
        </w:rPr>
        <w:t>.</w:t>
      </w:r>
      <w:r w:rsidRPr="00AB0C04" w:rsidDel="00440935">
        <w:rPr>
          <w:rFonts w:ascii="Times New Roman" w:hAnsi="Times New Roman" w:cs="Times New Roman"/>
        </w:rPr>
        <w:t xml:space="preserve"> </w:t>
      </w:r>
    </w:p>
    <w:p w:rsidR="0040040C" w:rsidRDefault="0040040C" w:rsidP="0040040C">
      <w:pPr>
        <w:pStyle w:val="Default"/>
        <w:rPr>
          <w:rFonts w:ascii="Times New Roman" w:hAnsi="Times New Roman" w:cs="Times New Roman"/>
        </w:rPr>
      </w:pPr>
    </w:p>
    <w:p w:rsidR="0040040C" w:rsidRDefault="0040040C" w:rsidP="0040040C">
      <w:pPr>
        <w:pStyle w:val="Default"/>
        <w:rPr>
          <w:rFonts w:ascii="Times New Roman" w:hAnsi="Times New Roman" w:cs="Times New Roman"/>
        </w:rPr>
      </w:pPr>
    </w:p>
    <w:p w:rsidR="000B6A0F" w:rsidRPr="00AB0C04" w:rsidRDefault="000B6A0F" w:rsidP="00AB0C04">
      <w:pPr>
        <w:pStyle w:val="Default"/>
        <w:rPr>
          <w:rFonts w:ascii="Times New Roman" w:hAnsi="Times New Roman" w:cs="Times New Roman"/>
        </w:rPr>
      </w:pPr>
    </w:p>
    <w:sectPr w:rsidR="000B6A0F" w:rsidRPr="00AB0C04" w:rsidSect="00AB0C04">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42B" w:rsidRDefault="0016442B" w:rsidP="00D56F34">
      <w:pPr>
        <w:spacing w:after="0" w:line="240" w:lineRule="auto"/>
      </w:pPr>
      <w:r>
        <w:separator/>
      </w:r>
    </w:p>
  </w:endnote>
  <w:endnote w:type="continuationSeparator" w:id="0">
    <w:p w:rsidR="0016442B" w:rsidRDefault="0016442B" w:rsidP="00D5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42B" w:rsidRDefault="0016442B" w:rsidP="00D56F34">
      <w:pPr>
        <w:spacing w:after="0" w:line="240" w:lineRule="auto"/>
      </w:pPr>
      <w:r>
        <w:separator/>
      </w:r>
    </w:p>
  </w:footnote>
  <w:footnote w:type="continuationSeparator" w:id="0">
    <w:p w:rsidR="0016442B" w:rsidRDefault="0016442B" w:rsidP="00D56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8D59"/>
    <w:multiLevelType w:val="hybridMultilevel"/>
    <w:tmpl w:val="21585F60"/>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90F0F1D"/>
    <w:multiLevelType w:val="hybridMultilevel"/>
    <w:tmpl w:val="099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1E48"/>
    <w:multiLevelType w:val="hybridMultilevel"/>
    <w:tmpl w:val="777E9F6C"/>
    <w:lvl w:ilvl="0" w:tplc="EDF6A2DC">
      <w:numFmt w:val="bullet"/>
      <w:lvlText w:val="•"/>
      <w:lvlJc w:val="left"/>
      <w:pPr>
        <w:ind w:left="1080" w:hanging="72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C04"/>
    <w:rsid w:val="00035957"/>
    <w:rsid w:val="000572F7"/>
    <w:rsid w:val="00083F9D"/>
    <w:rsid w:val="000B6A0F"/>
    <w:rsid w:val="0016442B"/>
    <w:rsid w:val="002778B5"/>
    <w:rsid w:val="0040040C"/>
    <w:rsid w:val="00440935"/>
    <w:rsid w:val="005E6141"/>
    <w:rsid w:val="008039DE"/>
    <w:rsid w:val="00852950"/>
    <w:rsid w:val="008576B2"/>
    <w:rsid w:val="008C2391"/>
    <w:rsid w:val="009E7C90"/>
    <w:rsid w:val="00A23355"/>
    <w:rsid w:val="00AB0C04"/>
    <w:rsid w:val="00AF7C04"/>
    <w:rsid w:val="00D56F34"/>
    <w:rsid w:val="00E106DD"/>
    <w:rsid w:val="00E6545A"/>
    <w:rsid w:val="00F7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314EFC-7D9D-43F4-8368-1265132C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B0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B0C04"/>
    <w:rPr>
      <w:rFonts w:ascii="Segoe UI" w:hAnsi="Segoe UI" w:cs="Segoe UI"/>
      <w:sz w:val="18"/>
      <w:szCs w:val="18"/>
    </w:rPr>
  </w:style>
  <w:style w:type="paragraph" w:styleId="FootnoteText">
    <w:name w:val="footnote text"/>
    <w:basedOn w:val="Normal"/>
    <w:link w:val="FootnoteTextChar"/>
    <w:uiPriority w:val="99"/>
    <w:semiHidden/>
    <w:unhideWhenUsed/>
    <w:rsid w:val="00D56F34"/>
    <w:rPr>
      <w:sz w:val="20"/>
      <w:szCs w:val="20"/>
    </w:rPr>
  </w:style>
  <w:style w:type="character" w:customStyle="1" w:styleId="FootnoteTextChar">
    <w:name w:val="Footnote Text Char"/>
    <w:basedOn w:val="DefaultParagraphFont"/>
    <w:link w:val="FootnoteText"/>
    <w:uiPriority w:val="99"/>
    <w:semiHidden/>
    <w:locked/>
    <w:rsid w:val="00D56F34"/>
    <w:rPr>
      <w:rFonts w:cs="Times New Roman"/>
      <w:sz w:val="20"/>
      <w:szCs w:val="20"/>
    </w:rPr>
  </w:style>
  <w:style w:type="character" w:styleId="FootnoteReference">
    <w:name w:val="footnote reference"/>
    <w:basedOn w:val="DefaultParagraphFont"/>
    <w:uiPriority w:val="99"/>
    <w:semiHidden/>
    <w:unhideWhenUsed/>
    <w:rsid w:val="00D56F34"/>
    <w:rPr>
      <w:rFonts w:cs="Times New Roman"/>
      <w:vertAlign w:val="superscript"/>
    </w:rPr>
  </w:style>
  <w:style w:type="character" w:customStyle="1" w:styleId="apple-converted-space">
    <w:name w:val="apple-converted-space"/>
    <w:rsid w:val="000B6A0F"/>
  </w:style>
  <w:style w:type="character" w:styleId="Emphasis">
    <w:name w:val="Emphasis"/>
    <w:basedOn w:val="DefaultParagraphFont"/>
    <w:uiPriority w:val="20"/>
    <w:qFormat/>
    <w:rsid w:val="000B6A0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da.hb.se/handle/2320/118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2482</Words>
  <Characters>14150</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Sándor Darányi</dc:creator>
  <cp:keywords/>
  <dc:description/>
  <cp:lastModifiedBy>Bob2</cp:lastModifiedBy>
  <cp:revision>4</cp:revision>
  <cp:lastPrinted>2015-03-31T01:26:00Z</cp:lastPrinted>
  <dcterms:created xsi:type="dcterms:W3CDTF">2015-04-20T01:44:00Z</dcterms:created>
  <dcterms:modified xsi:type="dcterms:W3CDTF">2015-05-03T18:28:00Z</dcterms:modified>
</cp:coreProperties>
</file>