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679" w:rsidRPr="00942BC8" w:rsidRDefault="00586679" w:rsidP="00516BED">
      <w:pPr>
        <w:autoSpaceDE w:val="0"/>
        <w:autoSpaceDN w:val="0"/>
        <w:adjustRightInd w:val="0"/>
        <w:rPr>
          <w:b/>
          <w:color w:val="000000"/>
          <w:sz w:val="28"/>
          <w:szCs w:val="28"/>
        </w:rPr>
      </w:pPr>
      <w:r w:rsidRPr="00942BC8">
        <w:rPr>
          <w:b/>
          <w:color w:val="000000"/>
          <w:sz w:val="28"/>
          <w:szCs w:val="28"/>
        </w:rPr>
        <w:t xml:space="preserve">JOHNSON-ROBERSON </w:t>
      </w:r>
      <w:r w:rsidRPr="004A4147">
        <w:rPr>
          <w:b/>
          <w:color w:val="000000"/>
          <w:sz w:val="28"/>
          <w:szCs w:val="28"/>
        </w:rPr>
        <w:t>—</w:t>
      </w:r>
      <w:r w:rsidRPr="00942BC8">
        <w:rPr>
          <w:b/>
          <w:color w:val="000000"/>
          <w:sz w:val="28"/>
          <w:szCs w:val="28"/>
        </w:rPr>
        <w:t xml:space="preserve"> </w:t>
      </w:r>
      <w:proofErr w:type="spellStart"/>
      <w:r w:rsidRPr="00942BC8">
        <w:rPr>
          <w:b/>
          <w:color w:val="000000"/>
          <w:sz w:val="28"/>
          <w:szCs w:val="28"/>
        </w:rPr>
        <w:t>Susurrant</w:t>
      </w:r>
      <w:proofErr w:type="spellEnd"/>
    </w:p>
    <w:p w:rsidR="00586679" w:rsidRDefault="00586679" w:rsidP="00516BED">
      <w:pPr>
        <w:autoSpaceDE w:val="0"/>
        <w:autoSpaceDN w:val="0"/>
        <w:adjustRightInd w:val="0"/>
        <w:rPr>
          <w:color w:val="000000"/>
        </w:rPr>
      </w:pPr>
      <w:r>
        <w:rPr>
          <w:color w:val="000000"/>
        </w:rPr>
        <w:t>&lt;0 images&gt;</w:t>
      </w:r>
    </w:p>
    <w:p w:rsidR="00586679" w:rsidRDefault="00586679" w:rsidP="00516BED">
      <w:pPr>
        <w:autoSpaceDE w:val="0"/>
        <w:autoSpaceDN w:val="0"/>
        <w:adjustRightInd w:val="0"/>
        <w:rPr>
          <w:rFonts w:ascii="DejaVuSerifCondensed" w:hAnsi="DejaVuSerifCondensed" w:cs="DejaVuSerifCondensed"/>
          <w:color w:val="000000"/>
          <w:sz w:val="40"/>
          <w:szCs w:val="40"/>
        </w:rPr>
      </w:pPr>
    </w:p>
    <w:p w:rsidR="00586679" w:rsidRPr="00FB190F" w:rsidRDefault="00586679" w:rsidP="00516BED">
      <w:pPr>
        <w:autoSpaceDE w:val="0"/>
        <w:autoSpaceDN w:val="0"/>
        <w:adjustRightInd w:val="0"/>
        <w:rPr>
          <w:b/>
          <w:color w:val="000000"/>
        </w:rPr>
      </w:pPr>
      <w:proofErr w:type="spellStart"/>
      <w:r w:rsidRPr="00FB190F">
        <w:rPr>
          <w:b/>
          <w:color w:val="000000"/>
        </w:rPr>
        <w:t>Susurrant</w:t>
      </w:r>
      <w:proofErr w:type="spellEnd"/>
      <w:r w:rsidRPr="00FB190F">
        <w:rPr>
          <w:b/>
          <w:color w:val="000000"/>
        </w:rPr>
        <w:t>: A Tool for Algorithmic Listening in Networked Soundscapes</w:t>
      </w:r>
    </w:p>
    <w:p w:rsidR="00586679" w:rsidRPr="00FB190F" w:rsidRDefault="00586679" w:rsidP="00516BED">
      <w:pPr>
        <w:autoSpaceDE w:val="0"/>
        <w:autoSpaceDN w:val="0"/>
        <w:adjustRightInd w:val="0"/>
        <w:rPr>
          <w:color w:val="000000"/>
        </w:rPr>
      </w:pPr>
      <w:r w:rsidRPr="00FB190F">
        <w:rPr>
          <w:color w:val="000000"/>
        </w:rPr>
        <w:t xml:space="preserve">Johnson-Roberson, C. </w:t>
      </w:r>
    </w:p>
    <w:p w:rsidR="00586679" w:rsidRPr="00FB190F" w:rsidRDefault="00586679" w:rsidP="00516BED">
      <w:pPr>
        <w:autoSpaceDE w:val="0"/>
        <w:autoSpaceDN w:val="0"/>
        <w:adjustRightInd w:val="0"/>
        <w:rPr>
          <w:rFonts w:eastAsia="BitstreamCyberbit-Roman"/>
          <w:color w:val="000000"/>
        </w:rPr>
      </w:pPr>
    </w:p>
    <w:p w:rsidR="00586679" w:rsidRDefault="00586679" w:rsidP="00A85AAD">
      <w:pPr>
        <w:spacing w:before="2" w:after="2"/>
      </w:pPr>
      <w:r w:rsidRPr="005D25E3">
        <w:t>Many methods for computational analysis of audio have been developed in the fields of music information retrieval and machine learning. Typically used for copyright protection and music recomm</w:t>
      </w:r>
      <w:r>
        <w:t>endation, such methods can also be used to analyze audio artifacts embedded in a specific online community.</w:t>
      </w:r>
    </w:p>
    <w:p w:rsidR="00586679" w:rsidRDefault="00586679" w:rsidP="00A85AAD">
      <w:pPr>
        <w:spacing w:before="2" w:after="2"/>
        <w:ind w:firstLine="720"/>
      </w:pPr>
      <w:proofErr w:type="spellStart"/>
      <w:r w:rsidRPr="005D25E3">
        <w:t>Susurrant</w:t>
      </w:r>
      <w:proofErr w:type="spellEnd"/>
      <w:r w:rsidRPr="005D25E3">
        <w:t>, a</w:t>
      </w:r>
      <w:r>
        <w:t>n open-source</w:t>
      </w:r>
      <w:r w:rsidRPr="005D25E3">
        <w:t xml:space="preserve"> tool</w:t>
      </w:r>
      <w:r>
        <w:t xml:space="preserve"> I am currently developing</w:t>
      </w:r>
      <w:r w:rsidRPr="005D25E3">
        <w:t xml:space="preserve">, </w:t>
      </w:r>
      <w:r>
        <w:t xml:space="preserve">enables </w:t>
      </w:r>
      <w:r w:rsidRPr="005D25E3">
        <w:t>exploratory data analysis on a corpus of digital audio accompanied by textual an</w:t>
      </w:r>
      <w:r>
        <w:t xml:space="preserve">d social network metadata. (Such a corpus can be derived </w:t>
      </w:r>
      <w:r w:rsidRPr="005D25E3">
        <w:t xml:space="preserve">from a music-centered social media platform like </w:t>
      </w:r>
      <w:proofErr w:type="spellStart"/>
      <w:r w:rsidRPr="005D25E3">
        <w:t>SoundCloud</w:t>
      </w:r>
      <w:proofErr w:type="spellEnd"/>
      <w:r w:rsidRPr="005D25E3">
        <w:t>.) This tool utilizes probabilistic topic modeling, a family of techniques f</w:t>
      </w:r>
      <w:r>
        <w:t>or inferring latent variables (‘</w:t>
      </w:r>
      <w:r w:rsidRPr="005D25E3">
        <w:t>topics</w:t>
      </w:r>
      <w:r>
        <w:t>’</w:t>
      </w:r>
      <w:r w:rsidRPr="005D25E3">
        <w:t>) that could have generated the observed data</w:t>
      </w:r>
      <w:r>
        <w:t xml:space="preserve"> (</w:t>
      </w:r>
      <w:proofErr w:type="spellStart"/>
      <w:r>
        <w:t>Blei</w:t>
      </w:r>
      <w:proofErr w:type="spellEnd"/>
      <w:r>
        <w:t>, 2012).</w:t>
      </w:r>
    </w:p>
    <w:p w:rsidR="00586679" w:rsidRPr="005D25E3" w:rsidRDefault="00586679" w:rsidP="00A85AAD">
      <w:pPr>
        <w:spacing w:before="2" w:after="2"/>
        <w:ind w:firstLine="720"/>
      </w:pPr>
      <w:r>
        <w:t xml:space="preserve">Sonic features (both </w:t>
      </w:r>
      <w:r w:rsidRPr="005D25E3">
        <w:t>rhythmic and spectral content</w:t>
      </w:r>
      <w:r>
        <w:t xml:space="preserve">) and the text of </w:t>
      </w:r>
      <w:r w:rsidRPr="005D25E3">
        <w:t>user tags</w:t>
      </w:r>
      <w:r>
        <w:t xml:space="preserve"> and comments are analyzed jointly in a single model. The result is a kind of auditory concordance for the corpus, linked directly to associated textual features. This </w:t>
      </w:r>
      <w:r w:rsidRPr="005D25E3">
        <w:t xml:space="preserve">builds upon work </w:t>
      </w:r>
      <w:r>
        <w:t>using</w:t>
      </w:r>
      <w:r w:rsidRPr="005D25E3">
        <w:t xml:space="preserve"> topic models to identify latent sources in audio</w:t>
      </w:r>
      <w:r>
        <w:t xml:space="preserve"> (Hoffman et al., 2009)</w:t>
      </w:r>
      <w:r>
        <w:rPr>
          <w:rStyle w:val="HTMLCite"/>
        </w:rPr>
        <w:t>,</w:t>
      </w:r>
      <w:r w:rsidRPr="005D25E3">
        <w:t xml:space="preserve"> model musical influence</w:t>
      </w:r>
      <w:r>
        <w:t xml:space="preserve"> (</w:t>
      </w:r>
      <w:proofErr w:type="spellStart"/>
      <w:r>
        <w:t>Shalit</w:t>
      </w:r>
      <w:proofErr w:type="spellEnd"/>
      <w:r>
        <w:t xml:space="preserve"> et al., 2013)</w:t>
      </w:r>
      <w:r w:rsidRPr="005D25E3">
        <w:t>, and analyze shared taste in online communities</w:t>
      </w:r>
      <w:r>
        <w:t xml:space="preserve"> (Dietz, 2009)</w:t>
      </w:r>
      <w:r w:rsidRPr="005D25E3">
        <w:t>.</w:t>
      </w:r>
    </w:p>
    <w:p w:rsidR="00586679" w:rsidRPr="005D25E3" w:rsidRDefault="00586679" w:rsidP="00A85AAD">
      <w:pPr>
        <w:spacing w:before="2" w:after="2"/>
        <w:ind w:firstLine="720"/>
      </w:pPr>
      <w:proofErr w:type="spellStart"/>
      <w:r w:rsidRPr="005D25E3">
        <w:t>Susurrant</w:t>
      </w:r>
      <w:proofErr w:type="spellEnd"/>
      <w:r w:rsidRPr="005D25E3">
        <w:t xml:space="preserve"> is meant to help researchers </w:t>
      </w:r>
      <w:r>
        <w:t xml:space="preserve">gain a new perspective on their audio corpora. </w:t>
      </w:r>
      <w:r w:rsidRPr="005D25E3">
        <w:t>It fa</w:t>
      </w:r>
      <w:r>
        <w:t>cilitates what Wendy Hsu terms ‘</w:t>
      </w:r>
      <w:r w:rsidRPr="005D25E3">
        <w:t>augmented empiricism</w:t>
      </w:r>
      <w:r>
        <w:t>’</w:t>
      </w:r>
      <w:r w:rsidRPr="005D25E3">
        <w:t>, a combination of ethnography and compu</w:t>
      </w:r>
      <w:r>
        <w:t>tational analysis that aims to ‘</w:t>
      </w:r>
      <w:r w:rsidRPr="005D25E3">
        <w:t>[document] social and cultural processes with empi</w:t>
      </w:r>
      <w:r>
        <w:t>rical specificity and precision’ (Hsu, 2014). In this short paper, I will give a brief demo of the software (available at www.susurrant.org) and suggest ways that it might be useful for other scholars working with sound.</w:t>
      </w:r>
    </w:p>
    <w:p w:rsidR="00586679" w:rsidRDefault="00586679" w:rsidP="00516BED">
      <w:pPr>
        <w:autoSpaceDE w:val="0"/>
        <w:autoSpaceDN w:val="0"/>
        <w:adjustRightInd w:val="0"/>
        <w:rPr>
          <w:rFonts w:eastAsia="BitstreamCyberbit-Roman"/>
          <w:color w:val="97262B"/>
        </w:rPr>
      </w:pPr>
    </w:p>
    <w:p w:rsidR="00586679" w:rsidRPr="00FB190F" w:rsidRDefault="00586679" w:rsidP="00516BED">
      <w:pPr>
        <w:autoSpaceDE w:val="0"/>
        <w:autoSpaceDN w:val="0"/>
        <w:adjustRightInd w:val="0"/>
        <w:rPr>
          <w:rFonts w:eastAsia="BitstreamCyberbit-Roman"/>
          <w:b/>
        </w:rPr>
      </w:pPr>
      <w:r w:rsidRPr="00FB190F">
        <w:rPr>
          <w:rFonts w:eastAsia="BitstreamCyberbit-Roman"/>
          <w:b/>
        </w:rPr>
        <w:t>Methodology</w:t>
      </w:r>
    </w:p>
    <w:p w:rsidR="00586679" w:rsidRPr="005D25E3" w:rsidRDefault="00586679" w:rsidP="007C0410">
      <w:pPr>
        <w:spacing w:before="2" w:after="2"/>
      </w:pPr>
      <w:proofErr w:type="spellStart"/>
      <w:r w:rsidRPr="005D25E3">
        <w:t>Susurrant</w:t>
      </w:r>
      <w:proofErr w:type="spellEnd"/>
      <w:r w:rsidRPr="005D25E3">
        <w:t xml:space="preserve"> comprises several components: a </w:t>
      </w:r>
      <w:r>
        <w:t xml:space="preserve">database for storing audio metadata with </w:t>
      </w:r>
      <w:r w:rsidRPr="005D25E3">
        <w:t>textual data</w:t>
      </w:r>
      <w:r>
        <w:t xml:space="preserve"> and social network graph, </w:t>
      </w:r>
      <w:r w:rsidRPr="005D25E3">
        <w:t xml:space="preserve">a </w:t>
      </w:r>
      <w:r>
        <w:t>script</w:t>
      </w:r>
      <w:r w:rsidRPr="005D25E3">
        <w:t xml:space="preserve"> for</w:t>
      </w:r>
      <w:r>
        <w:t xml:space="preserve"> semi-automated data collection, </w:t>
      </w:r>
      <w:r w:rsidRPr="005D25E3">
        <w:t xml:space="preserve">and a browser-based application that provides both visual and auditory display of analysis results. For the most part, these components make use of existing software packages such as the Neo4j graph database, the </w:t>
      </w:r>
      <w:proofErr w:type="spellStart"/>
      <w:r>
        <w:t>Essentia</w:t>
      </w:r>
      <w:proofErr w:type="spellEnd"/>
      <w:r w:rsidRPr="005D25E3">
        <w:t xml:space="preserve"> feature extraction library</w:t>
      </w:r>
      <w:r>
        <w:t xml:space="preserve"> (</w:t>
      </w:r>
      <w:proofErr w:type="spellStart"/>
      <w:r>
        <w:t>Bogdanov</w:t>
      </w:r>
      <w:proofErr w:type="spellEnd"/>
      <w:r>
        <w:t xml:space="preserve"> et al., 2013)</w:t>
      </w:r>
      <w:r w:rsidRPr="005D25E3">
        <w:t xml:space="preserve">, and the machine learning library </w:t>
      </w:r>
      <w:r>
        <w:t>MALLET (</w:t>
      </w:r>
      <w:r w:rsidRPr="00FB0BB1">
        <w:t>McCallum</w:t>
      </w:r>
      <w:r>
        <w:t>, 2002)</w:t>
      </w:r>
      <w:r w:rsidRPr="005D25E3">
        <w:t>; thus, the visual</w:t>
      </w:r>
      <w:r>
        <w:t>iz</w:t>
      </w:r>
      <w:r w:rsidRPr="005D25E3">
        <w:t xml:space="preserve">ation interface constitutes the </w:t>
      </w:r>
      <w:r>
        <w:t>bulk of this work’s contribution</w:t>
      </w:r>
      <w:r w:rsidRPr="005D25E3">
        <w:t>.</w:t>
      </w:r>
    </w:p>
    <w:p w:rsidR="00586679" w:rsidRPr="005D25E3" w:rsidRDefault="00586679" w:rsidP="007C0410">
      <w:pPr>
        <w:spacing w:before="2" w:after="2"/>
        <w:ind w:firstLine="720"/>
      </w:pPr>
      <w:r w:rsidRPr="005D25E3">
        <w:t>The browser-based visualization/</w:t>
      </w:r>
      <w:proofErr w:type="spellStart"/>
      <w:r w:rsidRPr="005D25E3">
        <w:t>sonification</w:t>
      </w:r>
      <w:proofErr w:type="spellEnd"/>
      <w:r w:rsidRPr="005D25E3">
        <w:t xml:space="preserve"> of the corpus lets one listen to</w:t>
      </w:r>
      <w:r>
        <w:t xml:space="preserve"> a resynthesized version of the variables characterizing each audio ‘topic’ along with </w:t>
      </w:r>
      <w:r w:rsidRPr="005D25E3">
        <w:t xml:space="preserve">representative </w:t>
      </w:r>
      <w:r>
        <w:t>audio samples</w:t>
      </w:r>
      <w:r w:rsidRPr="005D25E3">
        <w:t xml:space="preserve"> </w:t>
      </w:r>
      <w:r>
        <w:t>and user comments. In another mode, it displays the subsets of the social network most closely associated with each topic, enabling comparison of the distributions of different sonic features across the community.</w:t>
      </w:r>
    </w:p>
    <w:p w:rsidR="00586679" w:rsidRPr="00FB190F" w:rsidRDefault="00586679" w:rsidP="00FB190F">
      <w:pPr>
        <w:autoSpaceDE w:val="0"/>
        <w:autoSpaceDN w:val="0"/>
        <w:adjustRightInd w:val="0"/>
        <w:ind w:firstLine="720"/>
        <w:rPr>
          <w:rFonts w:eastAsia="BitstreamCyberbit-Roman"/>
          <w:color w:val="000000"/>
        </w:rPr>
      </w:pPr>
      <w:r w:rsidRPr="00FB190F">
        <w:rPr>
          <w:rFonts w:eastAsia="BitstreamCyberbit-Roman"/>
          <w:color w:val="000000"/>
        </w:rPr>
        <w:t xml:space="preserve">I </w:t>
      </w:r>
      <w:r>
        <w:rPr>
          <w:rFonts w:eastAsia="BitstreamCyberbit-Roman"/>
          <w:color w:val="000000"/>
        </w:rPr>
        <w:t>present</w:t>
      </w:r>
      <w:r w:rsidRPr="00FB190F">
        <w:rPr>
          <w:rFonts w:eastAsia="BitstreamCyberbit-Roman"/>
          <w:color w:val="000000"/>
        </w:rPr>
        <w:t xml:space="preserve"> a case study using an initial corpus of audio files and user commentary downloaded from </w:t>
      </w:r>
      <w:proofErr w:type="spellStart"/>
      <w:r w:rsidRPr="00FB190F">
        <w:rPr>
          <w:rFonts w:eastAsia="BitstreamCyberbit-Roman"/>
          <w:color w:val="000000"/>
        </w:rPr>
        <w:t>SoundCloud</w:t>
      </w:r>
      <w:proofErr w:type="spellEnd"/>
      <w:r w:rsidRPr="00FB190F">
        <w:rPr>
          <w:rFonts w:eastAsia="BitstreamCyberbit-Roman"/>
          <w:color w:val="000000"/>
        </w:rPr>
        <w:t>. This corpus</w:t>
      </w:r>
      <w:r>
        <w:rPr>
          <w:rFonts w:eastAsia="BitstreamCyberbit-Roman"/>
          <w:color w:val="000000"/>
        </w:rPr>
        <w:t xml:space="preserve"> </w:t>
      </w:r>
      <w:r w:rsidRPr="00FB190F">
        <w:rPr>
          <w:rFonts w:eastAsia="BitstreamCyberbit-Roman"/>
          <w:color w:val="000000"/>
        </w:rPr>
        <w:t>consists of music played in nightlife spaces that cater to queer and trans people of color, and is an integral part of my</w:t>
      </w:r>
      <w:r>
        <w:rPr>
          <w:rFonts w:eastAsia="BitstreamCyberbit-Roman"/>
          <w:color w:val="000000"/>
        </w:rPr>
        <w:t xml:space="preserve"> </w:t>
      </w:r>
      <w:r w:rsidRPr="00FB190F">
        <w:rPr>
          <w:rFonts w:eastAsia="BitstreamCyberbit-Roman"/>
          <w:color w:val="000000"/>
        </w:rPr>
        <w:t xml:space="preserve">ethnographic </w:t>
      </w:r>
      <w:r w:rsidRPr="00FB190F">
        <w:rPr>
          <w:rFonts w:eastAsia="BitstreamCyberbit-Roman"/>
          <w:color w:val="000000"/>
        </w:rPr>
        <w:lastRenderedPageBreak/>
        <w:t xml:space="preserve">work on queer of color nightlife and its online mediation. I </w:t>
      </w:r>
      <w:r>
        <w:rPr>
          <w:rFonts w:eastAsia="BitstreamCyberbit-Roman"/>
          <w:color w:val="000000"/>
        </w:rPr>
        <w:t>will show</w:t>
      </w:r>
      <w:r w:rsidRPr="00FB190F">
        <w:rPr>
          <w:rFonts w:eastAsia="BitstreamCyberbit-Roman"/>
          <w:color w:val="000000"/>
        </w:rPr>
        <w:t xml:space="preserve"> how </w:t>
      </w:r>
      <w:r>
        <w:rPr>
          <w:rFonts w:eastAsia="BitstreamCyberbit-Roman"/>
          <w:color w:val="000000"/>
        </w:rPr>
        <w:t xml:space="preserve">I am using </w:t>
      </w:r>
      <w:r w:rsidRPr="00FB190F">
        <w:rPr>
          <w:rFonts w:eastAsia="BitstreamCyberbit-Roman"/>
          <w:color w:val="000000"/>
        </w:rPr>
        <w:t xml:space="preserve">this </w:t>
      </w:r>
      <w:r>
        <w:rPr>
          <w:rFonts w:eastAsia="BitstreamCyberbit-Roman"/>
          <w:color w:val="000000"/>
        </w:rPr>
        <w:t>s</w:t>
      </w:r>
      <w:r w:rsidRPr="00FB190F">
        <w:rPr>
          <w:rFonts w:eastAsia="BitstreamCyberbit-Roman"/>
          <w:color w:val="000000"/>
        </w:rPr>
        <w:t xml:space="preserve">oftware </w:t>
      </w:r>
      <w:r>
        <w:rPr>
          <w:rFonts w:eastAsia="BitstreamCyberbit-Roman"/>
          <w:color w:val="000000"/>
        </w:rPr>
        <w:t xml:space="preserve">to analyze </w:t>
      </w:r>
      <w:r w:rsidRPr="00FB190F">
        <w:rPr>
          <w:rFonts w:eastAsia="BitstreamCyberbit-Roman"/>
          <w:color w:val="000000"/>
        </w:rPr>
        <w:t>sound in a specific social and cultural context.</w:t>
      </w:r>
    </w:p>
    <w:p w:rsidR="00586679" w:rsidRDefault="00586679" w:rsidP="00516BED">
      <w:pPr>
        <w:autoSpaceDE w:val="0"/>
        <w:autoSpaceDN w:val="0"/>
        <w:adjustRightInd w:val="0"/>
        <w:rPr>
          <w:rFonts w:eastAsia="BitstreamCyberbit-Roman"/>
          <w:color w:val="97262B"/>
        </w:rPr>
      </w:pPr>
    </w:p>
    <w:p w:rsidR="00586679" w:rsidRPr="00FB190F" w:rsidRDefault="00586679" w:rsidP="00516BED">
      <w:pPr>
        <w:autoSpaceDE w:val="0"/>
        <w:autoSpaceDN w:val="0"/>
        <w:adjustRightInd w:val="0"/>
        <w:rPr>
          <w:rFonts w:eastAsia="BitstreamCyberbit-Roman"/>
          <w:b/>
        </w:rPr>
      </w:pPr>
      <w:r w:rsidRPr="00FB190F">
        <w:rPr>
          <w:rFonts w:eastAsia="BitstreamCyberbit-Roman"/>
          <w:b/>
        </w:rPr>
        <w:t>Theoretical Implications</w:t>
      </w:r>
    </w:p>
    <w:p w:rsidR="00586679" w:rsidRPr="00FB190F" w:rsidRDefault="00586679" w:rsidP="00516BED">
      <w:pPr>
        <w:autoSpaceDE w:val="0"/>
        <w:autoSpaceDN w:val="0"/>
        <w:adjustRightInd w:val="0"/>
        <w:rPr>
          <w:rFonts w:eastAsia="BitstreamCyberbit-Roman"/>
          <w:color w:val="000000"/>
        </w:rPr>
      </w:pPr>
      <w:r w:rsidRPr="00FB190F">
        <w:rPr>
          <w:rFonts w:eastAsia="BitstreamCyberbit-Roman"/>
          <w:color w:val="000000"/>
        </w:rPr>
        <w:t xml:space="preserve">As well as offering a software package to facilitate multimodal analysis, this work can contribute to the theorization of </w:t>
      </w:r>
      <w:r>
        <w:rPr>
          <w:rFonts w:eastAsia="BitstreamCyberbit-Roman"/>
          <w:color w:val="000000"/>
        </w:rPr>
        <w:t>‘</w:t>
      </w:r>
      <w:r w:rsidRPr="00FB190F">
        <w:rPr>
          <w:rFonts w:eastAsia="BitstreamCyberbit-Roman"/>
          <w:color w:val="000000"/>
        </w:rPr>
        <w:t>algorithmic listening</w:t>
      </w:r>
      <w:r>
        <w:rPr>
          <w:rFonts w:eastAsia="BitstreamCyberbit-Roman"/>
          <w:color w:val="000000"/>
        </w:rPr>
        <w:t>’</w:t>
      </w:r>
      <w:r w:rsidRPr="00FB190F">
        <w:rPr>
          <w:rFonts w:eastAsia="BitstreamCyberbit-Roman"/>
          <w:color w:val="000000"/>
        </w:rPr>
        <w:t>, a term for modes of computational</w:t>
      </w:r>
      <w:r>
        <w:rPr>
          <w:rFonts w:eastAsia="BitstreamCyberbit-Roman"/>
          <w:color w:val="000000"/>
        </w:rPr>
        <w:t xml:space="preserve"> </w:t>
      </w:r>
      <w:r w:rsidRPr="00FB190F">
        <w:rPr>
          <w:rFonts w:eastAsia="BitstreamCyberbit-Roman"/>
          <w:color w:val="000000"/>
        </w:rPr>
        <w:t>analysis that have mostly been used in commercial applications but could readily be put to other uses.</w:t>
      </w:r>
    </w:p>
    <w:p w:rsidR="00586679" w:rsidRDefault="00586679" w:rsidP="007C0410">
      <w:pPr>
        <w:autoSpaceDE w:val="0"/>
        <w:autoSpaceDN w:val="0"/>
        <w:adjustRightInd w:val="0"/>
        <w:ind w:firstLine="720"/>
      </w:pPr>
      <w:r w:rsidRPr="00FB190F">
        <w:rPr>
          <w:rFonts w:eastAsia="BitstreamCyberbit-Roman"/>
          <w:color w:val="000000"/>
        </w:rPr>
        <w:t>We are already surrounded by algorithms that listen. For the most part, these algorithms act as censors (as in YouTube</w:t>
      </w:r>
      <w:r>
        <w:rPr>
          <w:rFonts w:eastAsia="BitstreamCyberbit-Roman"/>
          <w:color w:val="000000"/>
        </w:rPr>
        <w:t>’</w:t>
      </w:r>
      <w:r w:rsidRPr="00FB190F">
        <w:rPr>
          <w:rFonts w:eastAsia="BitstreamCyberbit-Roman"/>
          <w:color w:val="000000"/>
        </w:rPr>
        <w:t>s</w:t>
      </w:r>
      <w:r>
        <w:rPr>
          <w:rFonts w:eastAsia="BitstreamCyberbit-Roman"/>
          <w:color w:val="000000"/>
        </w:rPr>
        <w:t xml:space="preserve"> </w:t>
      </w:r>
      <w:r w:rsidRPr="00FB190F">
        <w:rPr>
          <w:rFonts w:eastAsia="BitstreamCyberbit-Roman"/>
          <w:color w:val="000000"/>
        </w:rPr>
        <w:t>Content ID system) or as recommendation engines (like those of Pandora, Clear Channel</w:t>
      </w:r>
      <w:r>
        <w:rPr>
          <w:rFonts w:eastAsia="BitstreamCyberbit-Roman"/>
          <w:color w:val="000000"/>
        </w:rPr>
        <w:t>’</w:t>
      </w:r>
      <w:r w:rsidRPr="00FB190F">
        <w:rPr>
          <w:rFonts w:eastAsia="BitstreamCyberbit-Roman"/>
          <w:color w:val="000000"/>
        </w:rPr>
        <w:t xml:space="preserve">s </w:t>
      </w:r>
      <w:proofErr w:type="spellStart"/>
      <w:r w:rsidRPr="00FB190F">
        <w:rPr>
          <w:rFonts w:eastAsia="BitstreamCyberbit-Roman"/>
          <w:color w:val="000000"/>
        </w:rPr>
        <w:t>iHeartRadio</w:t>
      </w:r>
      <w:proofErr w:type="spellEnd"/>
      <w:r>
        <w:rPr>
          <w:rFonts w:eastAsia="BitstreamCyberbit-Roman"/>
          <w:color w:val="000000"/>
        </w:rPr>
        <w:t>,</w:t>
      </w:r>
      <w:r w:rsidRPr="00FB190F">
        <w:rPr>
          <w:rFonts w:eastAsia="BitstreamCyberbit-Roman"/>
          <w:color w:val="000000"/>
        </w:rPr>
        <w:t xml:space="preserve"> or </w:t>
      </w:r>
      <w:proofErr w:type="spellStart"/>
      <w:r w:rsidRPr="00FB190F">
        <w:rPr>
          <w:rFonts w:eastAsia="BitstreamCyberbit-Roman"/>
          <w:color w:val="000000"/>
        </w:rPr>
        <w:t>SoundCloud</w:t>
      </w:r>
      <w:proofErr w:type="spellEnd"/>
      <w:r w:rsidRPr="00FB190F">
        <w:rPr>
          <w:rFonts w:eastAsia="BitstreamCyberbit-Roman"/>
          <w:color w:val="000000"/>
        </w:rPr>
        <w:t>).</w:t>
      </w:r>
      <w:r>
        <w:rPr>
          <w:rFonts w:eastAsia="BitstreamCyberbit-Roman"/>
          <w:color w:val="000000"/>
        </w:rPr>
        <w:t xml:space="preserve"> </w:t>
      </w:r>
      <w:r w:rsidRPr="00FB190F">
        <w:rPr>
          <w:rFonts w:eastAsia="BitstreamCyberbit-Roman"/>
          <w:color w:val="000000"/>
        </w:rPr>
        <w:t>They rely on massive data stores and computing resources that are inaccessible to the end user, stripping away context and</w:t>
      </w:r>
      <w:r>
        <w:rPr>
          <w:rFonts w:eastAsia="BitstreamCyberbit-Roman"/>
          <w:color w:val="000000"/>
        </w:rPr>
        <w:t xml:space="preserve"> </w:t>
      </w:r>
      <w:r w:rsidRPr="00FB190F">
        <w:rPr>
          <w:rFonts w:eastAsia="BitstreamCyberbit-Roman"/>
          <w:color w:val="000000"/>
        </w:rPr>
        <w:t>rendering their operations opaque even as they come to shape more and more of what we hear.</w:t>
      </w:r>
    </w:p>
    <w:p w:rsidR="00586679" w:rsidRPr="005D25E3" w:rsidRDefault="00586679" w:rsidP="007C0410">
      <w:pPr>
        <w:autoSpaceDE w:val="0"/>
        <w:autoSpaceDN w:val="0"/>
        <w:adjustRightInd w:val="0"/>
        <w:ind w:firstLine="720"/>
      </w:pPr>
      <w:r>
        <w:t xml:space="preserve">Instead, </w:t>
      </w:r>
      <w:proofErr w:type="spellStart"/>
      <w:r>
        <w:t>Susurrant</w:t>
      </w:r>
      <w:proofErr w:type="spellEnd"/>
      <w:r>
        <w:t xml:space="preserve"> captures a cross-section of meaningfully related sounds as they exist within a specific interpretive community. It analyzes audio and textual</w:t>
      </w:r>
      <w:r w:rsidRPr="005D25E3">
        <w:t xml:space="preserve"> </w:t>
      </w:r>
      <w:r>
        <w:t>features together and presents them in an integrated fashion to the researcher, ensuring that important contextual details are retained. Further, it helps us understand how an algorithm ‘hears’, when we listen to the variables learned by the model together with the original samples from which they were inferred.</w:t>
      </w:r>
    </w:p>
    <w:p w:rsidR="00586679" w:rsidRDefault="00586679" w:rsidP="00516BED">
      <w:pPr>
        <w:autoSpaceDE w:val="0"/>
        <w:autoSpaceDN w:val="0"/>
        <w:adjustRightInd w:val="0"/>
        <w:rPr>
          <w:rFonts w:eastAsia="BitstreamCyberbit-Roman"/>
          <w:color w:val="97262B"/>
        </w:rPr>
      </w:pPr>
    </w:p>
    <w:p w:rsidR="00586679" w:rsidRPr="00FB190F" w:rsidRDefault="00586679" w:rsidP="00516BED">
      <w:pPr>
        <w:autoSpaceDE w:val="0"/>
        <w:autoSpaceDN w:val="0"/>
        <w:adjustRightInd w:val="0"/>
        <w:rPr>
          <w:rFonts w:eastAsia="BitstreamCyberbit-Roman"/>
          <w:b/>
        </w:rPr>
      </w:pPr>
      <w:r w:rsidRPr="00FB190F">
        <w:rPr>
          <w:rFonts w:eastAsia="BitstreamCyberbit-Roman"/>
          <w:b/>
        </w:rPr>
        <w:t>Conclusion</w:t>
      </w:r>
    </w:p>
    <w:p w:rsidR="00586679" w:rsidRPr="005D25E3" w:rsidRDefault="00586679" w:rsidP="007C0410">
      <w:pPr>
        <w:spacing w:before="2" w:after="2"/>
      </w:pPr>
      <w:r>
        <w:t>The tool provides a novel means for exploratory data analysis of sound. By using sonic as well as textual data</w:t>
      </w:r>
      <w:r w:rsidRPr="005D25E3">
        <w:t xml:space="preserve">, this method calls attention to the aspects of sounds that have significance within an interpretive community and allows for exploration along different axes than those provided by extant platforms. </w:t>
      </w:r>
      <w:r>
        <w:t>I welcome dialogue about ways to improve this tool and extend it for other use cases.</w:t>
      </w:r>
    </w:p>
    <w:p w:rsidR="00586679" w:rsidRDefault="00586679" w:rsidP="00516BED">
      <w:pPr>
        <w:autoSpaceDE w:val="0"/>
        <w:autoSpaceDN w:val="0"/>
        <w:adjustRightInd w:val="0"/>
        <w:rPr>
          <w:rFonts w:eastAsia="BitstreamCyberbit-Roman"/>
          <w:color w:val="97262B"/>
        </w:rPr>
      </w:pPr>
    </w:p>
    <w:p w:rsidR="00586679" w:rsidRPr="00FB190F" w:rsidRDefault="00586679" w:rsidP="00516BED">
      <w:pPr>
        <w:autoSpaceDE w:val="0"/>
        <w:autoSpaceDN w:val="0"/>
        <w:adjustRightInd w:val="0"/>
        <w:rPr>
          <w:rFonts w:eastAsia="BitstreamCyberbit-Roman"/>
          <w:b/>
        </w:rPr>
      </w:pPr>
      <w:r w:rsidRPr="00FB190F">
        <w:rPr>
          <w:rFonts w:eastAsia="BitstreamCyberbit-Roman"/>
          <w:b/>
        </w:rPr>
        <w:t>References</w:t>
      </w:r>
    </w:p>
    <w:p w:rsidR="00586679" w:rsidRDefault="00586679" w:rsidP="00516BED">
      <w:pPr>
        <w:autoSpaceDE w:val="0"/>
        <w:autoSpaceDN w:val="0"/>
        <w:adjustRightInd w:val="0"/>
        <w:rPr>
          <w:rFonts w:eastAsia="BitstreamCyberbit-Roman"/>
          <w:color w:val="000000"/>
        </w:rPr>
      </w:pPr>
      <w:r w:rsidRPr="0099659A">
        <w:rPr>
          <w:rFonts w:eastAsia="BitstreamCyberbit-Roman"/>
          <w:b/>
          <w:color w:val="000000"/>
        </w:rPr>
        <w:t>Blei, D. M.</w:t>
      </w:r>
      <w:r w:rsidRPr="0099659A">
        <w:rPr>
          <w:rFonts w:eastAsia="BitstreamCyberbit-Roman"/>
          <w:color w:val="000000"/>
        </w:rPr>
        <w:t xml:space="preserve"> (2012). Probabilistic Topic Models. </w:t>
      </w:r>
      <w:r w:rsidRPr="00942BC8">
        <w:rPr>
          <w:rFonts w:eastAsia="BitstreamCyberbit-Roman"/>
          <w:i/>
          <w:color w:val="000000"/>
        </w:rPr>
        <w:t>Communications of the ACM,</w:t>
      </w:r>
      <w:r w:rsidRPr="00FB190F">
        <w:rPr>
          <w:rFonts w:eastAsia="BitstreamCyberbit-Roman"/>
          <w:color w:val="000000"/>
        </w:rPr>
        <w:t xml:space="preserve"> </w:t>
      </w:r>
      <w:r w:rsidRPr="00942BC8">
        <w:rPr>
          <w:rFonts w:eastAsia="BitstreamCyberbit-Roman"/>
          <w:b/>
          <w:color w:val="000000"/>
        </w:rPr>
        <w:t>55</w:t>
      </w:r>
      <w:r w:rsidRPr="00FB190F">
        <w:rPr>
          <w:rFonts w:eastAsia="BitstreamCyberbit-Roman"/>
          <w:color w:val="000000"/>
        </w:rPr>
        <w:t>(4), 77–84</w:t>
      </w:r>
      <w:r>
        <w:rPr>
          <w:rFonts w:eastAsia="BitstreamCyberbit-Roman"/>
          <w:color w:val="000000"/>
        </w:rPr>
        <w:t xml:space="preserve">, </w:t>
      </w:r>
      <w:r w:rsidRPr="00FB190F">
        <w:rPr>
          <w:rFonts w:eastAsia="BitstreamCyberbit-Roman"/>
          <w:color w:val="000000"/>
        </w:rPr>
        <w:t>http://dl.acm.org/citation.cfm?id=2133826</w:t>
      </w:r>
      <w:r>
        <w:rPr>
          <w:rFonts w:eastAsia="BitstreamCyberbit-Roman"/>
          <w:color w:val="000000"/>
        </w:rPr>
        <w:t>.</w:t>
      </w:r>
    </w:p>
    <w:p w:rsidR="00586679" w:rsidRDefault="00586679" w:rsidP="007C0410">
      <w:pPr>
        <w:spacing w:before="2" w:after="2"/>
      </w:pPr>
      <w:proofErr w:type="spellStart"/>
      <w:r w:rsidRPr="00E42A7E">
        <w:rPr>
          <w:b/>
        </w:rPr>
        <w:t>Bogdanov</w:t>
      </w:r>
      <w:proofErr w:type="spellEnd"/>
      <w:r w:rsidRPr="00E42A7E">
        <w:rPr>
          <w:b/>
        </w:rPr>
        <w:t xml:space="preserve">, D., </w:t>
      </w:r>
      <w:proofErr w:type="spellStart"/>
      <w:r w:rsidRPr="00E42A7E">
        <w:rPr>
          <w:b/>
        </w:rPr>
        <w:t>Wack</w:t>
      </w:r>
      <w:proofErr w:type="spellEnd"/>
      <w:r>
        <w:rPr>
          <w:b/>
        </w:rPr>
        <w:t>,</w:t>
      </w:r>
      <w:r w:rsidRPr="00E42A7E">
        <w:rPr>
          <w:b/>
        </w:rPr>
        <w:t xml:space="preserve"> N., Gómez</w:t>
      </w:r>
      <w:r>
        <w:rPr>
          <w:b/>
        </w:rPr>
        <w:t>,</w:t>
      </w:r>
      <w:r w:rsidRPr="00E42A7E">
        <w:rPr>
          <w:b/>
        </w:rPr>
        <w:t xml:space="preserve"> E., Gulati</w:t>
      </w:r>
      <w:r>
        <w:rPr>
          <w:b/>
        </w:rPr>
        <w:t>,</w:t>
      </w:r>
      <w:r w:rsidRPr="00E42A7E">
        <w:rPr>
          <w:b/>
        </w:rPr>
        <w:t xml:space="preserve"> S., Herrera</w:t>
      </w:r>
      <w:r>
        <w:rPr>
          <w:b/>
        </w:rPr>
        <w:t>,</w:t>
      </w:r>
      <w:r w:rsidRPr="00E42A7E">
        <w:rPr>
          <w:b/>
        </w:rPr>
        <w:t xml:space="preserve"> P., Mayor</w:t>
      </w:r>
      <w:r>
        <w:rPr>
          <w:b/>
        </w:rPr>
        <w:t>,</w:t>
      </w:r>
      <w:r w:rsidRPr="00E42A7E">
        <w:rPr>
          <w:b/>
        </w:rPr>
        <w:t xml:space="preserve"> O., et al</w:t>
      </w:r>
      <w:r w:rsidRPr="00942BC8">
        <w:rPr>
          <w:b/>
        </w:rPr>
        <w:t>.</w:t>
      </w:r>
      <w:r w:rsidRPr="00C9781B">
        <w:t xml:space="preserve"> (2013). ESSENTIA: </w:t>
      </w:r>
      <w:r>
        <w:t>A</w:t>
      </w:r>
      <w:r w:rsidRPr="00C9781B">
        <w:t xml:space="preserve">n Audio Analysis Library for Music Information Retrieval. </w:t>
      </w:r>
      <w:r w:rsidRPr="00942BC8">
        <w:rPr>
          <w:i/>
        </w:rPr>
        <w:t>International Society for Music Information Retrieval Conference (ISMIR</w:t>
      </w:r>
      <w:r w:rsidRPr="007C0410">
        <w:rPr>
          <w:i/>
        </w:rPr>
        <w:t>’</w:t>
      </w:r>
      <w:r w:rsidRPr="00942BC8">
        <w:rPr>
          <w:i/>
        </w:rPr>
        <w:t>13)</w:t>
      </w:r>
      <w:r>
        <w:t>,</w:t>
      </w:r>
      <w:r w:rsidRPr="00C9781B">
        <w:t xml:space="preserve"> </w:t>
      </w:r>
      <w:r>
        <w:t xml:space="preserve">pp. </w:t>
      </w:r>
      <w:r w:rsidRPr="00C9781B">
        <w:t>493</w:t>
      </w:r>
      <w:r>
        <w:t>–</w:t>
      </w:r>
      <w:r w:rsidRPr="00C9781B">
        <w:t>98.</w:t>
      </w:r>
    </w:p>
    <w:p w:rsidR="00586679" w:rsidRPr="00FB190F" w:rsidRDefault="00586679" w:rsidP="00516BED">
      <w:pPr>
        <w:autoSpaceDE w:val="0"/>
        <w:autoSpaceDN w:val="0"/>
        <w:adjustRightInd w:val="0"/>
        <w:rPr>
          <w:rFonts w:eastAsia="BitstreamCyberbit-Roman"/>
          <w:color w:val="000000"/>
        </w:rPr>
      </w:pPr>
      <w:r w:rsidRPr="00942BC8">
        <w:rPr>
          <w:rFonts w:eastAsia="BitstreamCyberbit-Roman"/>
          <w:b/>
          <w:color w:val="000000"/>
        </w:rPr>
        <w:t>Dietz, L.</w:t>
      </w:r>
      <w:r w:rsidRPr="00FB190F">
        <w:rPr>
          <w:rFonts w:eastAsia="BitstreamCyberbit-Roman"/>
          <w:color w:val="000000"/>
        </w:rPr>
        <w:t xml:space="preserve"> (2009). Modeling </w:t>
      </w:r>
      <w:r>
        <w:rPr>
          <w:rFonts w:eastAsia="BitstreamCyberbit-Roman"/>
          <w:color w:val="000000"/>
        </w:rPr>
        <w:t>S</w:t>
      </w:r>
      <w:r w:rsidRPr="00FB190F">
        <w:rPr>
          <w:rFonts w:eastAsia="BitstreamCyberbit-Roman"/>
          <w:color w:val="000000"/>
        </w:rPr>
        <w:t xml:space="preserve">hared </w:t>
      </w:r>
      <w:r>
        <w:rPr>
          <w:rFonts w:eastAsia="BitstreamCyberbit-Roman"/>
          <w:color w:val="000000"/>
        </w:rPr>
        <w:t>T</w:t>
      </w:r>
      <w:r w:rsidRPr="00FB190F">
        <w:rPr>
          <w:rFonts w:eastAsia="BitstreamCyberbit-Roman"/>
          <w:color w:val="000000"/>
        </w:rPr>
        <w:t xml:space="preserve">astes in </w:t>
      </w:r>
      <w:r>
        <w:rPr>
          <w:rFonts w:eastAsia="BitstreamCyberbit-Roman"/>
          <w:color w:val="000000"/>
        </w:rPr>
        <w:t>O</w:t>
      </w:r>
      <w:r w:rsidRPr="00FB190F">
        <w:rPr>
          <w:rFonts w:eastAsia="BitstreamCyberbit-Roman"/>
          <w:color w:val="000000"/>
        </w:rPr>
        <w:t xml:space="preserve">nline </w:t>
      </w:r>
      <w:r>
        <w:rPr>
          <w:rFonts w:eastAsia="BitstreamCyberbit-Roman"/>
          <w:color w:val="000000"/>
        </w:rPr>
        <w:t>C</w:t>
      </w:r>
      <w:r w:rsidRPr="00FB190F">
        <w:rPr>
          <w:rFonts w:eastAsia="BitstreamCyberbit-Roman"/>
          <w:color w:val="000000"/>
        </w:rPr>
        <w:t xml:space="preserve">ommunities. In </w:t>
      </w:r>
      <w:r w:rsidRPr="00942BC8">
        <w:rPr>
          <w:rFonts w:eastAsia="BitstreamCyberbit-Roman"/>
          <w:i/>
          <w:color w:val="000000"/>
        </w:rPr>
        <w:t>NIPS Workshop on Applications for Topic Models: Text and Beyond</w:t>
      </w:r>
      <w:r>
        <w:rPr>
          <w:rFonts w:eastAsia="BitstreamCyberbit-Roman"/>
          <w:color w:val="000000"/>
        </w:rPr>
        <w:t>. h</w:t>
      </w:r>
      <w:r w:rsidRPr="00FB190F">
        <w:rPr>
          <w:rFonts w:eastAsia="BitstreamCyberbit-Roman"/>
          <w:color w:val="000000"/>
        </w:rPr>
        <w:t>ttp://www.umiacs.umd.edu/~jbg/nips_tm_workshop/8.pdf</w:t>
      </w:r>
      <w:r>
        <w:rPr>
          <w:rFonts w:eastAsia="BitstreamCyberbit-Roman"/>
          <w:color w:val="000000"/>
        </w:rPr>
        <w:t>.</w:t>
      </w:r>
    </w:p>
    <w:p w:rsidR="00586679" w:rsidRPr="00FB190F" w:rsidRDefault="00586679" w:rsidP="00956D48">
      <w:pPr>
        <w:autoSpaceDE w:val="0"/>
        <w:autoSpaceDN w:val="0"/>
        <w:adjustRightInd w:val="0"/>
        <w:rPr>
          <w:rFonts w:eastAsia="BitstreamCyberbit-Roman"/>
          <w:color w:val="000000"/>
        </w:rPr>
      </w:pPr>
      <w:r w:rsidRPr="003900FF">
        <w:rPr>
          <w:rFonts w:eastAsia="BitstreamCyberbit-Roman"/>
          <w:b/>
          <w:color w:val="000000"/>
        </w:rPr>
        <w:t xml:space="preserve">Hoffman, M., </w:t>
      </w:r>
      <w:proofErr w:type="spellStart"/>
      <w:r w:rsidRPr="003900FF">
        <w:rPr>
          <w:rFonts w:eastAsia="BitstreamCyberbit-Roman"/>
          <w:b/>
          <w:color w:val="000000"/>
        </w:rPr>
        <w:t>Blei</w:t>
      </w:r>
      <w:proofErr w:type="spellEnd"/>
      <w:r w:rsidRPr="003900FF">
        <w:rPr>
          <w:rFonts w:eastAsia="BitstreamCyberbit-Roman"/>
          <w:b/>
          <w:color w:val="000000"/>
        </w:rPr>
        <w:t>, D. and Cook, P. R.</w:t>
      </w:r>
      <w:r w:rsidRPr="00FB190F">
        <w:rPr>
          <w:rFonts w:eastAsia="BitstreamCyberbit-Roman"/>
          <w:color w:val="000000"/>
        </w:rPr>
        <w:t xml:space="preserve"> (2009). Finding </w:t>
      </w:r>
      <w:r>
        <w:rPr>
          <w:rFonts w:eastAsia="BitstreamCyberbit-Roman"/>
          <w:color w:val="000000"/>
        </w:rPr>
        <w:t>L</w:t>
      </w:r>
      <w:r w:rsidRPr="00FB190F">
        <w:rPr>
          <w:rFonts w:eastAsia="BitstreamCyberbit-Roman"/>
          <w:color w:val="000000"/>
        </w:rPr>
        <w:t xml:space="preserve">atent </w:t>
      </w:r>
      <w:r>
        <w:rPr>
          <w:rFonts w:eastAsia="BitstreamCyberbit-Roman"/>
          <w:color w:val="000000"/>
        </w:rPr>
        <w:t>S</w:t>
      </w:r>
      <w:r w:rsidRPr="00FB190F">
        <w:rPr>
          <w:rFonts w:eastAsia="BitstreamCyberbit-Roman"/>
          <w:color w:val="000000"/>
        </w:rPr>
        <w:t xml:space="preserve">ources in </w:t>
      </w:r>
      <w:r>
        <w:rPr>
          <w:rFonts w:eastAsia="BitstreamCyberbit-Roman"/>
          <w:color w:val="000000"/>
        </w:rPr>
        <w:t>R</w:t>
      </w:r>
      <w:r w:rsidRPr="00FB190F">
        <w:rPr>
          <w:rFonts w:eastAsia="BitstreamCyberbit-Roman"/>
          <w:color w:val="000000"/>
        </w:rPr>
        <w:t xml:space="preserve">ecorded </w:t>
      </w:r>
      <w:r>
        <w:rPr>
          <w:rFonts w:eastAsia="BitstreamCyberbit-Roman"/>
          <w:color w:val="000000"/>
        </w:rPr>
        <w:t>M</w:t>
      </w:r>
      <w:r w:rsidRPr="00FB190F">
        <w:rPr>
          <w:rFonts w:eastAsia="BitstreamCyberbit-Roman"/>
          <w:color w:val="000000"/>
        </w:rPr>
        <w:t xml:space="preserve">usic with a </w:t>
      </w:r>
      <w:r>
        <w:rPr>
          <w:rFonts w:eastAsia="BitstreamCyberbit-Roman"/>
          <w:color w:val="000000"/>
        </w:rPr>
        <w:t>S</w:t>
      </w:r>
      <w:r w:rsidRPr="00FB190F">
        <w:rPr>
          <w:rFonts w:eastAsia="BitstreamCyberbit-Roman"/>
          <w:color w:val="000000"/>
        </w:rPr>
        <w:t>hift-</w:t>
      </w:r>
      <w:r>
        <w:rPr>
          <w:rFonts w:eastAsia="BitstreamCyberbit-Roman"/>
          <w:color w:val="000000"/>
        </w:rPr>
        <w:t>I</w:t>
      </w:r>
      <w:r w:rsidRPr="00FB190F">
        <w:rPr>
          <w:rFonts w:eastAsia="BitstreamCyberbit-Roman"/>
          <w:color w:val="000000"/>
        </w:rPr>
        <w:t>nvariant HDP. In</w:t>
      </w:r>
      <w:r>
        <w:rPr>
          <w:rFonts w:eastAsia="BitstreamCyberbit-Roman"/>
          <w:color w:val="000000"/>
        </w:rPr>
        <w:t xml:space="preserve"> </w:t>
      </w:r>
      <w:r w:rsidRPr="003900FF">
        <w:rPr>
          <w:rFonts w:eastAsia="BitstreamCyberbit-Roman"/>
          <w:i/>
          <w:color w:val="000000"/>
        </w:rPr>
        <w:t>Proceedings of the 12th International Conference on Digital Audio Effects</w:t>
      </w:r>
      <w:r>
        <w:rPr>
          <w:rFonts w:eastAsia="BitstreamCyberbit-Roman"/>
          <w:color w:val="000000"/>
        </w:rPr>
        <w:t xml:space="preserve">, Como, Italy, </w:t>
      </w:r>
      <w:r w:rsidRPr="00FB190F">
        <w:rPr>
          <w:rFonts w:eastAsia="BitstreamCyberbit-Roman"/>
          <w:color w:val="000000"/>
        </w:rPr>
        <w:t>http://citeseerx.ist.psu.edu/viewdoc/download?doi=10.1.1.154.845&amp;rep=rep1&amp;type=pdf</w:t>
      </w:r>
      <w:r>
        <w:rPr>
          <w:rFonts w:eastAsia="BitstreamCyberbit-Roman"/>
          <w:color w:val="000000"/>
        </w:rPr>
        <w:t>.</w:t>
      </w:r>
    </w:p>
    <w:p w:rsidR="00586679" w:rsidRPr="00FB190F" w:rsidRDefault="00586679" w:rsidP="00516BED">
      <w:pPr>
        <w:autoSpaceDE w:val="0"/>
        <w:autoSpaceDN w:val="0"/>
        <w:adjustRightInd w:val="0"/>
        <w:rPr>
          <w:rFonts w:eastAsia="BitstreamCyberbit-Roman"/>
          <w:color w:val="000000"/>
        </w:rPr>
      </w:pPr>
      <w:r w:rsidRPr="00942BC8">
        <w:rPr>
          <w:rFonts w:eastAsia="BitstreamCyberbit-Roman"/>
          <w:b/>
          <w:color w:val="000000"/>
        </w:rPr>
        <w:t>Hsu, W. F.</w:t>
      </w:r>
      <w:r w:rsidRPr="00FB190F">
        <w:rPr>
          <w:rFonts w:eastAsia="BitstreamCyberbit-Roman"/>
          <w:color w:val="000000"/>
        </w:rPr>
        <w:t xml:space="preserve"> (2014). Digital Ethnography </w:t>
      </w:r>
      <w:r>
        <w:rPr>
          <w:rFonts w:eastAsia="BitstreamCyberbit-Roman"/>
          <w:color w:val="000000"/>
        </w:rPr>
        <w:t>t</w:t>
      </w:r>
      <w:r w:rsidRPr="00FB190F">
        <w:rPr>
          <w:rFonts w:eastAsia="BitstreamCyberbit-Roman"/>
          <w:color w:val="000000"/>
        </w:rPr>
        <w:t xml:space="preserve">oward Augmented Empiricism: A New Methodological Framework. </w:t>
      </w:r>
      <w:r w:rsidRPr="00942BC8">
        <w:rPr>
          <w:rFonts w:eastAsia="BitstreamCyberbit-Roman"/>
          <w:i/>
          <w:color w:val="000000"/>
        </w:rPr>
        <w:t>Journal of Digital Humanities,</w:t>
      </w:r>
      <w:r w:rsidRPr="00FB190F">
        <w:rPr>
          <w:rFonts w:eastAsia="BitstreamCyberbit-Roman"/>
          <w:color w:val="000000"/>
        </w:rPr>
        <w:t xml:space="preserve"> </w:t>
      </w:r>
      <w:r w:rsidRPr="00942BC8">
        <w:rPr>
          <w:rFonts w:eastAsia="BitstreamCyberbit-Roman"/>
          <w:b/>
          <w:color w:val="000000"/>
        </w:rPr>
        <w:t>3</w:t>
      </w:r>
      <w:r w:rsidRPr="00FB190F">
        <w:rPr>
          <w:rFonts w:eastAsia="BitstreamCyberbit-Roman"/>
          <w:color w:val="000000"/>
        </w:rPr>
        <w:t>(1)</w:t>
      </w:r>
      <w:r>
        <w:rPr>
          <w:rFonts w:eastAsia="BitstreamCyberbit-Roman"/>
          <w:color w:val="000000"/>
        </w:rPr>
        <w:t xml:space="preserve">, </w:t>
      </w:r>
    </w:p>
    <w:p w:rsidR="00586679" w:rsidRPr="00FB190F" w:rsidRDefault="00586679" w:rsidP="00516BED">
      <w:pPr>
        <w:autoSpaceDE w:val="0"/>
        <w:autoSpaceDN w:val="0"/>
        <w:adjustRightInd w:val="0"/>
        <w:rPr>
          <w:rFonts w:eastAsia="BitstreamCyberbit-Roman"/>
          <w:color w:val="000000"/>
        </w:rPr>
      </w:pPr>
      <w:r w:rsidRPr="00FB190F">
        <w:rPr>
          <w:rFonts w:eastAsia="BitstreamCyberbit-Roman"/>
          <w:color w:val="000000"/>
        </w:rPr>
        <w:t>http://journalofdigitalhumanities.org/3-1/digital-ethnography-toward-augmented-empiricism-by-wendy-hsu/</w:t>
      </w:r>
      <w:r>
        <w:rPr>
          <w:rFonts w:eastAsia="BitstreamCyberbit-Roman"/>
          <w:color w:val="000000"/>
        </w:rPr>
        <w:t>.</w:t>
      </w:r>
    </w:p>
    <w:p w:rsidR="00586679" w:rsidRPr="005D25E3" w:rsidRDefault="00586679" w:rsidP="007C0410">
      <w:pPr>
        <w:spacing w:before="2" w:after="2"/>
      </w:pPr>
      <w:r w:rsidRPr="00E42A7E">
        <w:rPr>
          <w:b/>
        </w:rPr>
        <w:lastRenderedPageBreak/>
        <w:t>McCallum, A</w:t>
      </w:r>
      <w:r w:rsidRPr="00942BC8">
        <w:rPr>
          <w:b/>
        </w:rPr>
        <w:t xml:space="preserve">. </w:t>
      </w:r>
      <w:r>
        <w:t>(2002</w:t>
      </w:r>
      <w:r w:rsidRPr="005D25E3">
        <w:t xml:space="preserve">). </w:t>
      </w:r>
      <w:r w:rsidRPr="000A4F6B">
        <w:t>MALLET: A Machine Learning for Language Toolkit.</w:t>
      </w:r>
      <w:r>
        <w:t xml:space="preserve"> </w:t>
      </w:r>
      <w:r w:rsidRPr="000A4F6B">
        <w:t>http://mallet.cs.umass.edu</w:t>
      </w:r>
      <w:r>
        <w:t>.</w:t>
      </w:r>
    </w:p>
    <w:p w:rsidR="00586679" w:rsidRPr="00FB190F" w:rsidRDefault="00586679" w:rsidP="00956D48">
      <w:pPr>
        <w:autoSpaceDE w:val="0"/>
        <w:autoSpaceDN w:val="0"/>
        <w:adjustRightInd w:val="0"/>
        <w:rPr>
          <w:rFonts w:eastAsia="BitstreamCyberbit-Roman"/>
          <w:color w:val="000000"/>
        </w:rPr>
      </w:pPr>
      <w:proofErr w:type="spellStart"/>
      <w:r w:rsidRPr="003900FF">
        <w:rPr>
          <w:rFonts w:eastAsia="BitstreamCyberbit-Roman"/>
          <w:b/>
          <w:color w:val="000000"/>
        </w:rPr>
        <w:t>Shalit</w:t>
      </w:r>
      <w:proofErr w:type="spellEnd"/>
      <w:r w:rsidRPr="003900FF">
        <w:rPr>
          <w:rFonts w:eastAsia="BitstreamCyberbit-Roman"/>
          <w:b/>
          <w:color w:val="000000"/>
        </w:rPr>
        <w:t xml:space="preserve">, U., </w:t>
      </w:r>
      <w:proofErr w:type="spellStart"/>
      <w:r w:rsidRPr="003900FF">
        <w:rPr>
          <w:rFonts w:eastAsia="BitstreamCyberbit-Roman"/>
          <w:b/>
          <w:color w:val="000000"/>
        </w:rPr>
        <w:t>Weinshall</w:t>
      </w:r>
      <w:proofErr w:type="spellEnd"/>
      <w:r w:rsidRPr="003900FF">
        <w:rPr>
          <w:rFonts w:eastAsia="BitstreamCyberbit-Roman"/>
          <w:b/>
          <w:color w:val="000000"/>
        </w:rPr>
        <w:t xml:space="preserve">, D. and </w:t>
      </w:r>
      <w:proofErr w:type="spellStart"/>
      <w:r w:rsidRPr="003900FF">
        <w:rPr>
          <w:rFonts w:eastAsia="BitstreamCyberbit-Roman"/>
          <w:b/>
          <w:color w:val="000000"/>
        </w:rPr>
        <w:t>Chechik</w:t>
      </w:r>
      <w:proofErr w:type="spellEnd"/>
      <w:r w:rsidRPr="003900FF">
        <w:rPr>
          <w:rFonts w:eastAsia="BitstreamCyberbit-Roman"/>
          <w:b/>
          <w:color w:val="000000"/>
        </w:rPr>
        <w:t>, G.</w:t>
      </w:r>
      <w:r w:rsidRPr="00FB190F">
        <w:rPr>
          <w:rFonts w:eastAsia="BitstreamCyberbit-Roman"/>
          <w:color w:val="000000"/>
        </w:rPr>
        <w:t xml:space="preserve"> (2013). Modeling </w:t>
      </w:r>
      <w:r>
        <w:rPr>
          <w:rFonts w:eastAsia="BitstreamCyberbit-Roman"/>
          <w:color w:val="000000"/>
        </w:rPr>
        <w:t>M</w:t>
      </w:r>
      <w:r w:rsidRPr="00FB190F">
        <w:rPr>
          <w:rFonts w:eastAsia="BitstreamCyberbit-Roman"/>
          <w:color w:val="000000"/>
        </w:rPr>
        <w:t xml:space="preserve">usical </w:t>
      </w:r>
      <w:r>
        <w:rPr>
          <w:rFonts w:eastAsia="BitstreamCyberbit-Roman"/>
          <w:color w:val="000000"/>
        </w:rPr>
        <w:t>I</w:t>
      </w:r>
      <w:r w:rsidRPr="00FB190F">
        <w:rPr>
          <w:rFonts w:eastAsia="BitstreamCyberbit-Roman"/>
          <w:color w:val="000000"/>
        </w:rPr>
        <w:t xml:space="preserve">nfluence with </w:t>
      </w:r>
      <w:r>
        <w:rPr>
          <w:rFonts w:eastAsia="BitstreamCyberbit-Roman"/>
          <w:color w:val="000000"/>
        </w:rPr>
        <w:t>T</w:t>
      </w:r>
      <w:r w:rsidRPr="00FB190F">
        <w:rPr>
          <w:rFonts w:eastAsia="BitstreamCyberbit-Roman"/>
          <w:color w:val="000000"/>
        </w:rPr>
        <w:t xml:space="preserve">opic </w:t>
      </w:r>
      <w:r>
        <w:rPr>
          <w:rFonts w:eastAsia="BitstreamCyberbit-Roman"/>
          <w:color w:val="000000"/>
        </w:rPr>
        <w:t>M</w:t>
      </w:r>
      <w:r w:rsidRPr="00FB190F">
        <w:rPr>
          <w:rFonts w:eastAsia="BitstreamCyberbit-Roman"/>
          <w:color w:val="000000"/>
        </w:rPr>
        <w:t xml:space="preserve">odels. In </w:t>
      </w:r>
      <w:r w:rsidRPr="003900FF">
        <w:rPr>
          <w:rFonts w:eastAsia="BitstreamCyberbit-Roman"/>
          <w:i/>
          <w:color w:val="000000"/>
        </w:rPr>
        <w:t>Proceedings of the 30th International Conference on Machine Learning</w:t>
      </w:r>
      <w:r w:rsidRPr="00FB190F">
        <w:rPr>
          <w:rFonts w:eastAsia="BitstreamCyberbit-Roman"/>
          <w:color w:val="000000"/>
        </w:rPr>
        <w:t>,</w:t>
      </w:r>
      <w:r>
        <w:rPr>
          <w:rFonts w:eastAsia="BitstreamCyberbit-Roman"/>
          <w:color w:val="000000"/>
        </w:rPr>
        <w:t xml:space="preserve"> Atlanta, 16–21 June 2013, pp. </w:t>
      </w:r>
      <w:r w:rsidRPr="00FB190F">
        <w:rPr>
          <w:rFonts w:eastAsia="BitstreamCyberbit-Roman"/>
          <w:color w:val="000000"/>
        </w:rPr>
        <w:t>244–52.</w:t>
      </w:r>
      <w:r w:rsidR="0099659A">
        <w:rPr>
          <w:rFonts w:eastAsia="BitstreamCyberbit-Roman"/>
          <w:color w:val="000000"/>
        </w:rPr>
        <w:t xml:space="preserve"> </w:t>
      </w:r>
      <w:bookmarkStart w:id="0" w:name="_GoBack"/>
      <w:bookmarkEnd w:id="0"/>
    </w:p>
    <w:p w:rsidR="00586679" w:rsidRPr="00FB190F" w:rsidRDefault="00586679" w:rsidP="00FB190F">
      <w:pPr>
        <w:autoSpaceDE w:val="0"/>
        <w:autoSpaceDN w:val="0"/>
        <w:adjustRightInd w:val="0"/>
      </w:pPr>
    </w:p>
    <w:sectPr w:rsidR="00586679" w:rsidRPr="00FB190F" w:rsidSect="00A233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SerifCondensed">
    <w:panose1 w:val="00000000000000000000"/>
    <w:charset w:val="00"/>
    <w:family w:val="auto"/>
    <w:notTrueType/>
    <w:pitch w:val="default"/>
    <w:sig w:usb0="00000003" w:usb1="00000000" w:usb2="00000000" w:usb3="00000000" w:csb0="00000001" w:csb1="00000000"/>
  </w:font>
  <w:font w:name="BitstreamCyberbit-Roman">
    <w:altName w:val="Arial Unicode MS"/>
    <w:panose1 w:val="00000000000000000000"/>
    <w:charset w:val="81"/>
    <w:family w:val="auto"/>
    <w:notTrueType/>
    <w:pitch w:val="default"/>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BED"/>
    <w:rsid w:val="000006F4"/>
    <w:rsid w:val="00001C5F"/>
    <w:rsid w:val="00002ABF"/>
    <w:rsid w:val="000148F2"/>
    <w:rsid w:val="00056175"/>
    <w:rsid w:val="00060D19"/>
    <w:rsid w:val="00060EF8"/>
    <w:rsid w:val="00064BD0"/>
    <w:rsid w:val="000721AB"/>
    <w:rsid w:val="0007383B"/>
    <w:rsid w:val="000A4F6B"/>
    <w:rsid w:val="000C277A"/>
    <w:rsid w:val="000F33D3"/>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00FF"/>
    <w:rsid w:val="00393F5B"/>
    <w:rsid w:val="00397A24"/>
    <w:rsid w:val="00411240"/>
    <w:rsid w:val="004345A8"/>
    <w:rsid w:val="00467BDB"/>
    <w:rsid w:val="00467EE7"/>
    <w:rsid w:val="004A4147"/>
    <w:rsid w:val="004B73A3"/>
    <w:rsid w:val="004D17CF"/>
    <w:rsid w:val="004E32CD"/>
    <w:rsid w:val="004E4438"/>
    <w:rsid w:val="004F7000"/>
    <w:rsid w:val="00504051"/>
    <w:rsid w:val="00516BED"/>
    <w:rsid w:val="00583918"/>
    <w:rsid w:val="00586679"/>
    <w:rsid w:val="005B6C9F"/>
    <w:rsid w:val="005D25E3"/>
    <w:rsid w:val="005E27E1"/>
    <w:rsid w:val="006041C9"/>
    <w:rsid w:val="00613017"/>
    <w:rsid w:val="00616F2D"/>
    <w:rsid w:val="00643644"/>
    <w:rsid w:val="00651B66"/>
    <w:rsid w:val="006562A3"/>
    <w:rsid w:val="0066569C"/>
    <w:rsid w:val="00674A28"/>
    <w:rsid w:val="00691F24"/>
    <w:rsid w:val="006B18F7"/>
    <w:rsid w:val="006D6282"/>
    <w:rsid w:val="00710BC0"/>
    <w:rsid w:val="00717A7A"/>
    <w:rsid w:val="00742E4D"/>
    <w:rsid w:val="00744205"/>
    <w:rsid w:val="00760D71"/>
    <w:rsid w:val="00783A42"/>
    <w:rsid w:val="00785FDB"/>
    <w:rsid w:val="00790334"/>
    <w:rsid w:val="00792474"/>
    <w:rsid w:val="007928EC"/>
    <w:rsid w:val="007C0410"/>
    <w:rsid w:val="007C4A4C"/>
    <w:rsid w:val="007D2BF7"/>
    <w:rsid w:val="007F6114"/>
    <w:rsid w:val="00814D35"/>
    <w:rsid w:val="00831A18"/>
    <w:rsid w:val="00842FE1"/>
    <w:rsid w:val="00852392"/>
    <w:rsid w:val="008848CE"/>
    <w:rsid w:val="00895A40"/>
    <w:rsid w:val="008B279C"/>
    <w:rsid w:val="008F15A1"/>
    <w:rsid w:val="0090293F"/>
    <w:rsid w:val="009040EA"/>
    <w:rsid w:val="009123EC"/>
    <w:rsid w:val="00942BC8"/>
    <w:rsid w:val="00943835"/>
    <w:rsid w:val="00956D48"/>
    <w:rsid w:val="00967475"/>
    <w:rsid w:val="0098555B"/>
    <w:rsid w:val="0099652C"/>
    <w:rsid w:val="0099659A"/>
    <w:rsid w:val="0099723B"/>
    <w:rsid w:val="009F51BC"/>
    <w:rsid w:val="00A233CD"/>
    <w:rsid w:val="00A37590"/>
    <w:rsid w:val="00A63E8A"/>
    <w:rsid w:val="00A73A77"/>
    <w:rsid w:val="00A74281"/>
    <w:rsid w:val="00A85AAD"/>
    <w:rsid w:val="00AD2E49"/>
    <w:rsid w:val="00AF4878"/>
    <w:rsid w:val="00B05200"/>
    <w:rsid w:val="00B06EC9"/>
    <w:rsid w:val="00B209AC"/>
    <w:rsid w:val="00B40011"/>
    <w:rsid w:val="00B84695"/>
    <w:rsid w:val="00BA6802"/>
    <w:rsid w:val="00BD3709"/>
    <w:rsid w:val="00BE6470"/>
    <w:rsid w:val="00BF41DE"/>
    <w:rsid w:val="00C00571"/>
    <w:rsid w:val="00C01330"/>
    <w:rsid w:val="00C11D92"/>
    <w:rsid w:val="00C2728D"/>
    <w:rsid w:val="00C34135"/>
    <w:rsid w:val="00C9781B"/>
    <w:rsid w:val="00CA4F3C"/>
    <w:rsid w:val="00CC3CAF"/>
    <w:rsid w:val="00CE2058"/>
    <w:rsid w:val="00D02232"/>
    <w:rsid w:val="00D104C1"/>
    <w:rsid w:val="00D3604E"/>
    <w:rsid w:val="00D8617B"/>
    <w:rsid w:val="00D90B12"/>
    <w:rsid w:val="00DB3761"/>
    <w:rsid w:val="00DC2F89"/>
    <w:rsid w:val="00DD0E9D"/>
    <w:rsid w:val="00DD57BF"/>
    <w:rsid w:val="00DE7035"/>
    <w:rsid w:val="00DF48A5"/>
    <w:rsid w:val="00E222B6"/>
    <w:rsid w:val="00E42A7E"/>
    <w:rsid w:val="00E44958"/>
    <w:rsid w:val="00E51857"/>
    <w:rsid w:val="00E57EDE"/>
    <w:rsid w:val="00EA5378"/>
    <w:rsid w:val="00F25C33"/>
    <w:rsid w:val="00F64BE0"/>
    <w:rsid w:val="00FB0BB1"/>
    <w:rsid w:val="00FB190F"/>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AEBA740-ECAA-4114-A303-7BF5D25A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3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C165BC"/>
    <w:rPr>
      <w:sz w:val="0"/>
      <w:szCs w:val="0"/>
    </w:rPr>
  </w:style>
  <w:style w:type="character" w:styleId="HTMLCite">
    <w:name w:val="HTML Cite"/>
    <w:basedOn w:val="DefaultParagraphFont"/>
    <w:uiPriority w:val="99"/>
    <w:rsid w:val="00A85AAD"/>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2015-03-25T19:11:00Z</cp:lastPrinted>
  <dcterms:created xsi:type="dcterms:W3CDTF">2015-04-22T20:24:00Z</dcterms:created>
  <dcterms:modified xsi:type="dcterms:W3CDTF">2015-05-03T22:50:00Z</dcterms:modified>
</cp:coreProperties>
</file>