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385" w:rsidRDefault="00CD5385" w:rsidP="003D52B7">
      <w:pPr>
        <w:jc w:val="left"/>
        <w:rPr>
          <w:rFonts w:ascii="Times New Roman" w:hAnsi="Times New Roman"/>
          <w:b/>
        </w:rPr>
      </w:pPr>
      <w:r>
        <w:rPr>
          <w:rFonts w:ascii="Times New Roman" w:hAnsi="Times New Roman"/>
          <w:b/>
        </w:rPr>
        <w:t>KAWASE — Extracting</w:t>
      </w:r>
    </w:p>
    <w:p w:rsidR="00CD5385" w:rsidRPr="003D52B7" w:rsidRDefault="001F14F3" w:rsidP="003D52B7">
      <w:pPr>
        <w:jc w:val="left"/>
        <w:rPr>
          <w:rFonts w:ascii="Times New Roman" w:hAnsi="Times New Roman"/>
        </w:rPr>
      </w:pPr>
      <w:r w:rsidRPr="003D52B7">
        <w:rPr>
          <w:rFonts w:ascii="Times New Roman" w:hAnsi="Times New Roman"/>
        </w:rPr>
        <w:t>&lt;5 figures, includes a table appearing as a figure and some Japanese script in a box&gt;</w:t>
      </w:r>
    </w:p>
    <w:p w:rsidR="00CD5385" w:rsidRDefault="00CD5385" w:rsidP="003D52B7">
      <w:pPr>
        <w:jc w:val="left"/>
        <w:rPr>
          <w:rFonts w:ascii="Times New Roman" w:hAnsi="Times New Roman"/>
          <w:b/>
        </w:rPr>
      </w:pPr>
    </w:p>
    <w:p w:rsidR="0054739C" w:rsidRPr="00D606ED" w:rsidRDefault="0054739C" w:rsidP="003D52B7">
      <w:pPr>
        <w:jc w:val="left"/>
        <w:rPr>
          <w:rFonts w:ascii="Times New Roman" w:hAnsi="Times New Roman"/>
          <w:b/>
        </w:rPr>
      </w:pPr>
      <w:r>
        <w:rPr>
          <w:rFonts w:ascii="Times New Roman" w:hAnsi="Times New Roman" w:hint="eastAsia"/>
          <w:b/>
        </w:rPr>
        <w:t xml:space="preserve">The </w:t>
      </w:r>
      <w:r>
        <w:rPr>
          <w:rFonts w:ascii="Times New Roman" w:hAnsi="Times New Roman"/>
          <w:b/>
        </w:rPr>
        <w:t>C</w:t>
      </w:r>
      <w:r>
        <w:rPr>
          <w:rFonts w:ascii="Times New Roman" w:hAnsi="Times New Roman" w:hint="eastAsia"/>
          <w:b/>
        </w:rPr>
        <w:t xml:space="preserve">haracteristics of </w:t>
      </w:r>
      <w:r>
        <w:rPr>
          <w:rFonts w:ascii="Times New Roman" w:hAnsi="Times New Roman"/>
          <w:b/>
        </w:rPr>
        <w:t>P</w:t>
      </w:r>
      <w:r>
        <w:rPr>
          <w:rFonts w:ascii="Times New Roman" w:hAnsi="Times New Roman" w:hint="eastAsia"/>
          <w:b/>
        </w:rPr>
        <w:t xml:space="preserve">ersonae </w:t>
      </w:r>
      <w:r>
        <w:rPr>
          <w:rFonts w:ascii="Times New Roman" w:hAnsi="Times New Roman"/>
          <w:b/>
        </w:rPr>
        <w:t>O</w:t>
      </w:r>
      <w:r>
        <w:rPr>
          <w:rFonts w:ascii="Times New Roman" w:hAnsi="Times New Roman" w:hint="eastAsia"/>
          <w:b/>
        </w:rPr>
        <w:t xml:space="preserve">bserved within </w:t>
      </w:r>
      <w:r w:rsidRPr="009E585D">
        <w:rPr>
          <w:rFonts w:ascii="Times New Roman" w:hAnsi="Times New Roman" w:hint="eastAsia"/>
          <w:b/>
          <w:i/>
        </w:rPr>
        <w:t>Toraakirabon Kyogen</w:t>
      </w:r>
      <w:r>
        <w:rPr>
          <w:rFonts w:ascii="Times New Roman" w:hAnsi="Times New Roman" w:hint="eastAsia"/>
          <w:b/>
        </w:rPr>
        <w:t xml:space="preserve"> </w:t>
      </w:r>
      <w:r>
        <w:rPr>
          <w:rFonts w:ascii="Times New Roman" w:hAnsi="Times New Roman"/>
          <w:b/>
        </w:rPr>
        <w:t>S</w:t>
      </w:r>
      <w:r>
        <w:rPr>
          <w:rFonts w:ascii="Times New Roman" w:hAnsi="Times New Roman" w:hint="eastAsia"/>
          <w:b/>
        </w:rPr>
        <w:t xml:space="preserve">cripts: Extracting </w:t>
      </w:r>
      <w:r>
        <w:rPr>
          <w:rFonts w:ascii="Times New Roman" w:hAnsi="Times New Roman"/>
          <w:b/>
        </w:rPr>
        <w:t>C</w:t>
      </w:r>
      <w:r>
        <w:rPr>
          <w:rFonts w:ascii="Times New Roman" w:hAnsi="Times New Roman" w:hint="eastAsia"/>
          <w:b/>
        </w:rPr>
        <w:t xml:space="preserve">onceptual </w:t>
      </w:r>
      <w:r>
        <w:rPr>
          <w:rFonts w:ascii="Times New Roman" w:hAnsi="Times New Roman"/>
          <w:b/>
        </w:rPr>
        <w:t>W</w:t>
      </w:r>
      <w:r>
        <w:rPr>
          <w:rFonts w:ascii="Times New Roman" w:hAnsi="Times New Roman" w:hint="eastAsia"/>
          <w:b/>
        </w:rPr>
        <w:t xml:space="preserve">ords </w:t>
      </w:r>
      <w:r>
        <w:rPr>
          <w:rFonts w:ascii="Times New Roman" w:hAnsi="Times New Roman"/>
          <w:b/>
        </w:rPr>
        <w:t>U</w:t>
      </w:r>
      <w:r>
        <w:rPr>
          <w:rFonts w:ascii="Times New Roman" w:hAnsi="Times New Roman" w:hint="eastAsia"/>
          <w:b/>
        </w:rPr>
        <w:t xml:space="preserve">sing </w:t>
      </w:r>
      <w:r>
        <w:rPr>
          <w:rFonts w:ascii="Times New Roman" w:hAnsi="Times New Roman"/>
          <w:b/>
        </w:rPr>
        <w:t>Q</w:t>
      </w:r>
      <w:r>
        <w:rPr>
          <w:rFonts w:ascii="Times New Roman" w:hAnsi="Times New Roman" w:hint="eastAsia"/>
          <w:b/>
        </w:rPr>
        <w:t xml:space="preserve">uantitative </w:t>
      </w:r>
      <w:r>
        <w:rPr>
          <w:rFonts w:ascii="Times New Roman" w:hAnsi="Times New Roman"/>
          <w:b/>
        </w:rPr>
        <w:t>A</w:t>
      </w:r>
      <w:r>
        <w:rPr>
          <w:rFonts w:ascii="Times New Roman" w:hAnsi="Times New Roman" w:hint="eastAsia"/>
          <w:b/>
        </w:rPr>
        <w:t>nalysis</w:t>
      </w:r>
    </w:p>
    <w:p w:rsidR="006271A5" w:rsidRPr="00D606ED" w:rsidRDefault="00CD5385" w:rsidP="003D52B7">
      <w:pPr>
        <w:jc w:val="left"/>
        <w:rPr>
          <w:rFonts w:ascii="Times New Roman" w:hAnsi="Times New Roman"/>
        </w:rPr>
      </w:pPr>
      <w:r>
        <w:rPr>
          <w:rFonts w:ascii="Times New Roman" w:hAnsi="Times New Roman"/>
        </w:rPr>
        <w:t xml:space="preserve">Kawase, A. </w:t>
      </w:r>
    </w:p>
    <w:p w:rsidR="006271A5" w:rsidRPr="00D606ED" w:rsidRDefault="006271A5" w:rsidP="003D52B7">
      <w:pPr>
        <w:jc w:val="left"/>
      </w:pPr>
    </w:p>
    <w:p w:rsidR="006271A5" w:rsidRPr="00D606ED" w:rsidRDefault="006271A5" w:rsidP="003D52B7">
      <w:pPr>
        <w:jc w:val="left"/>
        <w:rPr>
          <w:rFonts w:ascii="Times New Roman" w:hAnsi="Times New Roman"/>
        </w:rPr>
      </w:pPr>
      <w:r w:rsidRPr="00D606ED">
        <w:rPr>
          <w:rFonts w:ascii="Times New Roman" w:hAnsi="Times New Roman"/>
        </w:rPr>
        <w:t xml:space="preserve">This study analyzes </w:t>
      </w:r>
      <w:r w:rsidRPr="00D606ED">
        <w:rPr>
          <w:rFonts w:ascii="Times New Roman" w:hAnsi="Times New Roman"/>
          <w:i/>
        </w:rPr>
        <w:t>Noh</w:t>
      </w:r>
      <w:r w:rsidRPr="00D606ED">
        <w:rPr>
          <w:rFonts w:ascii="Times New Roman" w:hAnsi="Times New Roman"/>
        </w:rPr>
        <w:t xml:space="preserve"> farces (farces in the Japanese traditional performing arts), which have not been the subject of natural language processing research until now. </w:t>
      </w:r>
      <w:r w:rsidR="0054739C">
        <w:rPr>
          <w:rFonts w:ascii="Times New Roman" w:hAnsi="Times New Roman"/>
        </w:rPr>
        <w:t>The goal of this</w:t>
      </w:r>
      <w:r w:rsidR="0054739C" w:rsidRPr="00D606ED">
        <w:rPr>
          <w:rFonts w:ascii="Times New Roman" w:hAnsi="Times New Roman"/>
        </w:rPr>
        <w:t xml:space="preserve"> </w:t>
      </w:r>
      <w:r w:rsidRPr="00D606ED">
        <w:rPr>
          <w:rFonts w:ascii="Times New Roman" w:hAnsi="Times New Roman"/>
        </w:rPr>
        <w:t xml:space="preserve">study </w:t>
      </w:r>
      <w:r w:rsidR="0054739C">
        <w:rPr>
          <w:rFonts w:ascii="Times New Roman" w:hAnsi="Times New Roman"/>
        </w:rPr>
        <w:t xml:space="preserve">is to </w:t>
      </w:r>
      <w:r w:rsidRPr="00D606ED">
        <w:rPr>
          <w:rFonts w:ascii="Times New Roman" w:hAnsi="Times New Roman"/>
        </w:rPr>
        <w:t xml:space="preserve">quantitatively analyze the text of </w:t>
      </w:r>
      <w:r w:rsidRPr="00D606ED">
        <w:rPr>
          <w:rFonts w:ascii="Times New Roman" w:hAnsi="Times New Roman"/>
          <w:i/>
        </w:rPr>
        <w:t>Noh</w:t>
      </w:r>
      <w:r w:rsidRPr="00D606ED">
        <w:rPr>
          <w:rFonts w:ascii="Times New Roman" w:hAnsi="Times New Roman"/>
        </w:rPr>
        <w:t xml:space="preserve"> farce scripts from the perspective of vocabulary to verify how the status and roles of the characters are defined. Specifically, this study compares the keywords (unique concepts) of the various statuses and roles by constructing a text corpus of </w:t>
      </w:r>
      <w:r w:rsidRPr="00D606ED">
        <w:rPr>
          <w:rFonts w:ascii="Times New Roman" w:hAnsi="Times New Roman"/>
          <w:i/>
        </w:rPr>
        <w:t>Noh</w:t>
      </w:r>
      <w:r w:rsidRPr="00D606ED">
        <w:rPr>
          <w:rFonts w:ascii="Times New Roman" w:hAnsi="Times New Roman"/>
        </w:rPr>
        <w:t xml:space="preserve"> farce character dialogues categorized by status and role, and using co-occurrence networks of frequently occurring vocabulary and statistical indices in order to make the characteristics visible.</w:t>
      </w:r>
    </w:p>
    <w:p w:rsidR="006271A5" w:rsidRPr="00D606ED" w:rsidRDefault="006271A5" w:rsidP="003D52B7">
      <w:pPr>
        <w:ind w:firstLine="720"/>
        <w:jc w:val="left"/>
        <w:rPr>
          <w:rFonts w:ascii="Times New Roman" w:hAnsi="Times New Roman"/>
        </w:rPr>
      </w:pPr>
      <w:r w:rsidRPr="00D606ED">
        <w:rPr>
          <w:rFonts w:ascii="Times New Roman" w:hAnsi="Times New Roman"/>
          <w:i/>
        </w:rPr>
        <w:t>Noh</w:t>
      </w:r>
      <w:r w:rsidRPr="00D606ED">
        <w:rPr>
          <w:rFonts w:ascii="Times New Roman" w:hAnsi="Times New Roman"/>
        </w:rPr>
        <w:t xml:space="preserve"> farces are linguistic corpuses that have had an important position from medieval to early modern times (Keene, 1999). In particular, </w:t>
      </w:r>
      <w:r w:rsidRPr="00D606ED">
        <w:rPr>
          <w:rFonts w:ascii="Times New Roman" w:hAnsi="Times New Roman"/>
          <w:i/>
        </w:rPr>
        <w:t>Noh</w:t>
      </w:r>
      <w:r w:rsidRPr="00D606ED">
        <w:rPr>
          <w:rFonts w:ascii="Times New Roman" w:hAnsi="Times New Roman"/>
        </w:rPr>
        <w:t xml:space="preserve"> farces have a very high value as a spoken-language corpus because of the following three points: (1) stories proceed in dialogue format</w:t>
      </w:r>
      <w:r w:rsidR="001F14F3">
        <w:rPr>
          <w:rFonts w:ascii="Times New Roman" w:hAnsi="Times New Roman"/>
        </w:rPr>
        <w:t>,</w:t>
      </w:r>
      <w:r w:rsidRPr="00D606ED">
        <w:rPr>
          <w:rFonts w:ascii="Times New Roman" w:hAnsi="Times New Roman"/>
        </w:rPr>
        <w:t xml:space="preserve"> (2) the conversation portions clearly depict situations and statuses</w:t>
      </w:r>
      <w:r w:rsidR="001F14F3">
        <w:rPr>
          <w:rFonts w:ascii="Times New Roman" w:hAnsi="Times New Roman"/>
        </w:rPr>
        <w:t>,</w:t>
      </w:r>
      <w:r w:rsidRPr="00D606ED">
        <w:rPr>
          <w:rFonts w:ascii="Times New Roman" w:hAnsi="Times New Roman"/>
        </w:rPr>
        <w:t xml:space="preserve"> and (3) characters are diverse and have different statuses and roles.</w:t>
      </w:r>
    </w:p>
    <w:p w:rsidR="006271A5" w:rsidRPr="00D606ED" w:rsidRDefault="006271A5" w:rsidP="003D52B7">
      <w:pPr>
        <w:ind w:firstLine="720"/>
        <w:jc w:val="left"/>
        <w:rPr>
          <w:rFonts w:ascii="Times New Roman" w:hAnsi="Times New Roman"/>
        </w:rPr>
      </w:pPr>
      <w:r w:rsidRPr="00D606ED">
        <w:rPr>
          <w:rFonts w:ascii="Times New Roman" w:hAnsi="Times New Roman"/>
        </w:rPr>
        <w:t xml:space="preserve">Therefore, organizing the text of </w:t>
      </w:r>
      <w:r w:rsidRPr="00D606ED">
        <w:rPr>
          <w:rFonts w:ascii="Times New Roman" w:hAnsi="Times New Roman"/>
          <w:i/>
        </w:rPr>
        <w:t>Noh</w:t>
      </w:r>
      <w:r w:rsidRPr="00D606ED">
        <w:rPr>
          <w:rFonts w:ascii="Times New Roman" w:hAnsi="Times New Roman"/>
        </w:rPr>
        <w:t xml:space="preserve"> farce scripts into machine-readable formats and executing quantitative analysis not only contributes to the clarification of the actual language spoken in early modern times, but is also significant because it promotes humanities research, such as the history of the Japanese language and descriptive bibliography. This study provides a comprehensive analysis of character speech in</w:t>
      </w:r>
      <w:r w:rsidRPr="00D606ED">
        <w:rPr>
          <w:rFonts w:ascii="Times New Roman" w:hAnsi="Times New Roman"/>
          <w:i/>
        </w:rPr>
        <w:t xml:space="preserve"> Noh </w:t>
      </w:r>
      <w:r w:rsidRPr="00D606ED">
        <w:rPr>
          <w:rFonts w:ascii="Times New Roman" w:hAnsi="Times New Roman"/>
        </w:rPr>
        <w:t>farces from a corpus linguistics perspective and deciphers the roles that the people play.</w:t>
      </w:r>
    </w:p>
    <w:p w:rsidR="006271A5" w:rsidRPr="00D606ED" w:rsidRDefault="006271A5" w:rsidP="003D52B7">
      <w:pPr>
        <w:ind w:firstLine="720"/>
        <w:jc w:val="left"/>
        <w:rPr>
          <w:rFonts w:ascii="Times New Roman" w:hAnsi="Times New Roman"/>
        </w:rPr>
      </w:pPr>
    </w:p>
    <w:p w:rsidR="006271A5" w:rsidRPr="00D606ED" w:rsidRDefault="006271A5" w:rsidP="003D52B7">
      <w:pPr>
        <w:jc w:val="left"/>
        <w:rPr>
          <w:rFonts w:ascii="Times New Roman" w:hAnsi="Times New Roman"/>
          <w:b/>
        </w:rPr>
      </w:pPr>
      <w:r w:rsidRPr="00D606ED">
        <w:rPr>
          <w:rFonts w:ascii="Times New Roman" w:hAnsi="Times New Roman"/>
          <w:b/>
        </w:rPr>
        <w:t>Subject of Analysis</w:t>
      </w:r>
    </w:p>
    <w:p w:rsidR="006271A5" w:rsidRDefault="006271A5" w:rsidP="003D52B7">
      <w:pPr>
        <w:jc w:val="left"/>
        <w:rPr>
          <w:rFonts w:ascii="Times New Roman" w:hAnsi="Times New Roman"/>
        </w:rPr>
      </w:pPr>
      <w:r w:rsidRPr="00D606ED">
        <w:rPr>
          <w:rFonts w:ascii="Times New Roman" w:hAnsi="Times New Roman"/>
        </w:rPr>
        <w:t xml:space="preserve">The analysis in this study uses the text corpus in the </w:t>
      </w:r>
      <w:r w:rsidRPr="00D606ED">
        <w:rPr>
          <w:rFonts w:ascii="Times New Roman" w:hAnsi="Times New Roman"/>
          <w:i/>
        </w:rPr>
        <w:t>Toraakira Kyōgenshū</w:t>
      </w:r>
      <w:r w:rsidRPr="00D606ED">
        <w:rPr>
          <w:rFonts w:ascii="Times New Roman" w:hAnsi="Times New Roman"/>
        </w:rPr>
        <w:t xml:space="preserve"> (</w:t>
      </w:r>
      <w:r w:rsidRPr="00D606ED">
        <w:rPr>
          <w:rFonts w:ascii="Times New Roman" w:hAnsi="Times New Roman"/>
          <w:i/>
        </w:rPr>
        <w:t xml:space="preserve">Toraakira Noh </w:t>
      </w:r>
      <w:r w:rsidRPr="00D606ED">
        <w:rPr>
          <w:rFonts w:ascii="Times New Roman" w:hAnsi="Times New Roman"/>
        </w:rPr>
        <w:t xml:space="preserve">Farce Collection, 1642), a collection digitized, organized, and morphologically analyzed by the National Institute of Japanese Language and Linguistics (NINJAL) </w:t>
      </w:r>
      <w:r w:rsidRPr="00D606ED">
        <w:rPr>
          <w:rFonts w:ascii="Times New Roman" w:hAnsi="Times New Roman"/>
        </w:rPr>
        <w:lastRenderedPageBreak/>
        <w:t>(Ogiso et al., 2013).</w:t>
      </w:r>
      <w:r w:rsidRPr="00D606ED">
        <w:rPr>
          <w:rFonts w:ascii="Times New Roman" w:hAnsi="Times New Roman" w:hint="eastAsia"/>
        </w:rPr>
        <w:t xml:space="preserve"> </w:t>
      </w:r>
      <w:r w:rsidRPr="00D606ED">
        <w:rPr>
          <w:rFonts w:ascii="Times New Roman" w:hAnsi="Times New Roman"/>
        </w:rPr>
        <w:t>At NINJAL, digitization and morphological analysis have been done thus far on the literature of several ages and styles (e.g.</w:t>
      </w:r>
      <w:r w:rsidR="001F14F3">
        <w:rPr>
          <w:rFonts w:ascii="Times New Roman" w:hAnsi="Times New Roman"/>
        </w:rPr>
        <w:t>,</w:t>
      </w:r>
      <w:r w:rsidRPr="00D606ED">
        <w:rPr>
          <w:rFonts w:ascii="Times New Roman" w:hAnsi="Times New Roman"/>
        </w:rPr>
        <w:t xml:space="preserve"> Kawase et al., 2014a; 2014b).</w:t>
      </w:r>
      <w:r w:rsidRPr="00D606ED">
        <w:rPr>
          <w:rFonts w:ascii="Times New Roman" w:hAnsi="Times New Roman" w:hint="eastAsia"/>
        </w:rPr>
        <w:t xml:space="preserve"> </w:t>
      </w:r>
      <w:r w:rsidRPr="00D606ED">
        <w:rPr>
          <w:rFonts w:ascii="Times New Roman" w:hAnsi="Times New Roman"/>
        </w:rPr>
        <w:t>The analysis of character dialogue in this text corpus</w:t>
      </w:r>
      <w:r w:rsidR="0054739C">
        <w:rPr>
          <w:rFonts w:ascii="Times New Roman" w:hAnsi="Times New Roman"/>
        </w:rPr>
        <w:t xml:space="preserve"> (e.g., Figure 1)</w:t>
      </w:r>
      <w:r w:rsidRPr="00D606ED">
        <w:rPr>
          <w:rFonts w:ascii="Times New Roman" w:hAnsi="Times New Roman"/>
        </w:rPr>
        <w:t xml:space="preserve"> was conducted using MeCab Ver.0.993 (Kudo, 2012) with the morphological analysis dictionary exclusive to </w:t>
      </w:r>
      <w:r w:rsidRPr="00D606ED">
        <w:rPr>
          <w:rFonts w:ascii="Times New Roman" w:hAnsi="Times New Roman"/>
          <w:i/>
        </w:rPr>
        <w:t xml:space="preserve">Noh </w:t>
      </w:r>
      <w:r w:rsidRPr="00D606ED">
        <w:rPr>
          <w:rFonts w:ascii="Times New Roman" w:hAnsi="Times New Roman"/>
        </w:rPr>
        <w:t>farces.</w:t>
      </w:r>
    </w:p>
    <w:p w:rsidR="0054739C" w:rsidRPr="00D606ED" w:rsidRDefault="0054739C" w:rsidP="003D52B7">
      <w:pPr>
        <w:jc w:val="left"/>
        <w:rPr>
          <w:rFonts w:ascii="Times New Roman" w:hAnsi="Times New Roman"/>
        </w:rPr>
      </w:pPr>
    </w:p>
    <w:p w:rsidR="006271A5" w:rsidRPr="00D606ED" w:rsidRDefault="006271A5" w:rsidP="003D52B7">
      <w:pPr>
        <w:jc w:val="left"/>
        <w:rPr>
          <w:rFonts w:ascii="Times New Roman" w:hAnsi="Times New Roman"/>
        </w:rPr>
      </w:pPr>
    </w:p>
    <w:p w:rsidR="006271A5" w:rsidRPr="00D606ED" w:rsidRDefault="003D52B7" w:rsidP="003D52B7">
      <w:pPr>
        <w:jc w:val="left"/>
        <w:rPr>
          <w:rFonts w:ascii="Times New Roman" w:hAnsi="Times New Roman"/>
        </w:rPr>
      </w:pPr>
      <w:r>
        <w:rPr>
          <w:noProof/>
          <w:lang w:eastAsia="en-US"/>
        </w:rPr>
        <w:drawing>
          <wp:anchor distT="0" distB="0" distL="114300" distR="114300" simplePos="0" relativeHeight="251655680" behindDoc="0" locked="0" layoutInCell="1" allowOverlap="1">
            <wp:simplePos x="0" y="0"/>
            <wp:positionH relativeFrom="column">
              <wp:posOffset>461645</wp:posOffset>
            </wp:positionH>
            <wp:positionV relativeFrom="paragraph">
              <wp:posOffset>64135</wp:posOffset>
            </wp:positionV>
            <wp:extent cx="3200400" cy="2169160"/>
            <wp:effectExtent l="0" t="0" r="0" b="2540"/>
            <wp:wrapTopAndBottom/>
            <wp:docPr id="2" name="Picture 2" descr="えび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えびす"/>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216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39C" w:rsidRDefault="0054739C" w:rsidP="003D52B7">
      <w:pPr>
        <w:jc w:val="left"/>
        <w:rPr>
          <w:rFonts w:ascii="Times New Roman" w:hAnsi="Times New Roman"/>
        </w:rPr>
      </w:pPr>
      <w:r w:rsidRPr="003D52B7">
        <w:rPr>
          <w:rFonts w:ascii="Times New Roman" w:hAnsi="Times New Roman"/>
        </w:rPr>
        <w:pict>
          <v:rect id="_x0000_i1025" style="width:0;height:1.5pt" o:hralign="center" o:hrstd="t" o:hr="t" fillcolor="#a0a0a0" stroked="f"/>
        </w:pict>
      </w:r>
    </w:p>
    <w:p w:rsidR="006271A5" w:rsidRPr="003D52B7" w:rsidRDefault="001F14F3" w:rsidP="003D52B7">
      <w:pPr>
        <w:jc w:val="left"/>
        <w:rPr>
          <w:rFonts w:ascii="Times New Roman" w:hAnsi="Times New Roman"/>
        </w:rPr>
      </w:pPr>
      <w:r w:rsidRPr="003D52B7">
        <w:rPr>
          <w:rFonts w:ascii="Times New Roman" w:hAnsi="Times New Roman"/>
        </w:rPr>
        <w:t>F</w:t>
      </w:r>
      <w:r w:rsidR="006271A5" w:rsidRPr="003D52B7">
        <w:rPr>
          <w:rFonts w:ascii="Times New Roman" w:hAnsi="Times New Roman"/>
        </w:rPr>
        <w:t>ig</w:t>
      </w:r>
      <w:r w:rsidRPr="003D52B7">
        <w:rPr>
          <w:rFonts w:ascii="Times New Roman" w:hAnsi="Times New Roman"/>
        </w:rPr>
        <w:t xml:space="preserve">ure </w:t>
      </w:r>
      <w:r w:rsidR="006271A5" w:rsidRPr="003D52B7">
        <w:rPr>
          <w:rFonts w:ascii="Times New Roman" w:hAnsi="Times New Roman"/>
        </w:rPr>
        <w:t>1</w:t>
      </w:r>
      <w:r w:rsidRPr="003D52B7">
        <w:rPr>
          <w:rFonts w:ascii="Times New Roman" w:hAnsi="Times New Roman"/>
        </w:rPr>
        <w:t>.</w:t>
      </w:r>
      <w:r w:rsidR="006271A5" w:rsidRPr="003D52B7">
        <w:rPr>
          <w:rFonts w:ascii="Times New Roman" w:hAnsi="Times New Roman"/>
        </w:rPr>
        <w:t xml:space="preserve"> </w:t>
      </w:r>
      <w:r w:rsidR="006271A5" w:rsidRPr="001F14F3">
        <w:rPr>
          <w:rFonts w:ascii="Times New Roman" w:hAnsi="Times New Roman"/>
        </w:rPr>
        <w:t xml:space="preserve">Excerpt script of </w:t>
      </w:r>
      <w:r w:rsidR="006271A5" w:rsidRPr="00C32550">
        <w:rPr>
          <w:rFonts w:ascii="Times New Roman" w:hAnsi="Times New Roman"/>
          <w:i/>
        </w:rPr>
        <w:t>Ebisu Dai-ko</w:t>
      </w:r>
      <w:r w:rsidR="006271A5" w:rsidRPr="003D52B7">
        <w:rPr>
          <w:rFonts w:ascii="Times New Roman" w:hAnsi="Times New Roman"/>
          <w:i/>
        </w:rPr>
        <w:t>ku</w:t>
      </w:r>
      <w:r w:rsidR="006271A5" w:rsidRPr="003D52B7">
        <w:rPr>
          <w:rFonts w:ascii="Times New Roman" w:hAnsi="Times New Roman"/>
        </w:rPr>
        <w:t xml:space="preserve"> from </w:t>
      </w:r>
      <w:r w:rsidR="006271A5" w:rsidRPr="003D52B7">
        <w:rPr>
          <w:rFonts w:ascii="Times New Roman" w:hAnsi="Times New Roman"/>
          <w:i/>
        </w:rPr>
        <w:t>Toraakira Kyōgenshū</w:t>
      </w:r>
      <w:r w:rsidRPr="003D52B7">
        <w:rPr>
          <w:rFonts w:ascii="Times New Roman" w:hAnsi="Times New Roman"/>
        </w:rPr>
        <w:t>.</w:t>
      </w:r>
    </w:p>
    <w:p w:rsidR="006271A5" w:rsidRPr="00D606ED" w:rsidRDefault="006271A5" w:rsidP="003D52B7">
      <w:pPr>
        <w:ind w:firstLine="720"/>
        <w:jc w:val="left"/>
        <w:rPr>
          <w:rFonts w:ascii="Times New Roman" w:hAnsi="Times New Roman"/>
        </w:rPr>
      </w:pPr>
    </w:p>
    <w:p w:rsidR="0054739C" w:rsidRDefault="0054739C" w:rsidP="003D52B7">
      <w:pPr>
        <w:jc w:val="left"/>
        <w:rPr>
          <w:rFonts w:ascii="Times New Roman" w:hAnsi="Times New Roman"/>
          <w:b/>
        </w:rPr>
      </w:pPr>
      <w:r>
        <w:rPr>
          <w:rFonts w:ascii="Times New Roman" w:hAnsi="Times New Roman" w:hint="eastAsia"/>
          <w:b/>
        </w:rPr>
        <w:t xml:space="preserve">Word </w:t>
      </w:r>
      <w:r>
        <w:rPr>
          <w:rFonts w:ascii="Times New Roman" w:hAnsi="Times New Roman"/>
          <w:b/>
        </w:rPr>
        <w:t>F</w:t>
      </w:r>
      <w:r>
        <w:rPr>
          <w:rFonts w:ascii="Times New Roman" w:hAnsi="Times New Roman" w:hint="eastAsia"/>
          <w:b/>
        </w:rPr>
        <w:t xml:space="preserve">requency </w:t>
      </w:r>
      <w:r>
        <w:rPr>
          <w:rFonts w:ascii="Times New Roman" w:hAnsi="Times New Roman"/>
          <w:b/>
        </w:rPr>
        <w:t>A</w:t>
      </w:r>
      <w:r>
        <w:rPr>
          <w:rFonts w:ascii="Times New Roman" w:hAnsi="Times New Roman" w:hint="eastAsia"/>
          <w:b/>
        </w:rPr>
        <w:t>nalysis</w:t>
      </w:r>
      <w:r w:rsidRPr="00D606ED" w:rsidDel="001F14F3">
        <w:rPr>
          <w:rFonts w:ascii="Times New Roman" w:hAnsi="Times New Roman"/>
          <w:b/>
        </w:rPr>
        <w:t xml:space="preserve"> </w:t>
      </w:r>
    </w:p>
    <w:p w:rsidR="0054739C" w:rsidRDefault="0054739C" w:rsidP="003D52B7">
      <w:pPr>
        <w:jc w:val="left"/>
        <w:rPr>
          <w:rFonts w:ascii="Times New Roman" w:hAnsi="Times New Roman"/>
        </w:rPr>
      </w:pPr>
      <w:r w:rsidRPr="00D606ED">
        <w:rPr>
          <w:rFonts w:ascii="Times New Roman" w:hAnsi="Times New Roman"/>
        </w:rPr>
        <w:t>Here,</w:t>
      </w:r>
      <w:r>
        <w:rPr>
          <w:rFonts w:ascii="Times New Roman" w:hAnsi="Times New Roman" w:hint="eastAsia"/>
        </w:rPr>
        <w:t xml:space="preserve"> both</w:t>
      </w:r>
      <w:r w:rsidRPr="00D606ED">
        <w:rPr>
          <w:rFonts w:ascii="Times New Roman" w:hAnsi="Times New Roman"/>
        </w:rPr>
        <w:t xml:space="preserve"> </w:t>
      </w:r>
      <w:r>
        <w:rPr>
          <w:rFonts w:ascii="Times New Roman" w:hAnsi="Times New Roman" w:hint="eastAsia"/>
        </w:rPr>
        <w:t xml:space="preserve">TF-IDF (term frequency-inverse document frequency) and </w:t>
      </w:r>
      <w:r w:rsidRPr="00D606ED">
        <w:rPr>
          <w:rFonts w:ascii="Times New Roman" w:hAnsi="Times New Roman"/>
        </w:rPr>
        <w:t xml:space="preserve">CIDF (comparative IDF) </w:t>
      </w:r>
      <w:r w:rsidR="006271A5" w:rsidRPr="00D606ED">
        <w:rPr>
          <w:rFonts w:ascii="Times New Roman" w:hAnsi="Times New Roman"/>
        </w:rPr>
        <w:t xml:space="preserve">used in Murai and Tokosumi (2009) was applied to the </w:t>
      </w:r>
      <w:r w:rsidR="006271A5" w:rsidRPr="00D606ED">
        <w:rPr>
          <w:rFonts w:ascii="Times New Roman" w:hAnsi="Times New Roman"/>
          <w:i/>
        </w:rPr>
        <w:t>Noh</w:t>
      </w:r>
      <w:r w:rsidR="006271A5" w:rsidRPr="00D606ED">
        <w:rPr>
          <w:rFonts w:ascii="Times New Roman" w:hAnsi="Times New Roman"/>
        </w:rPr>
        <w:t xml:space="preserve"> farce text corpus, and unique vocabulary was extracted for the status and role for the top 10 characters who spoke the highest number of times. </w:t>
      </w:r>
      <w:r w:rsidR="006271A5" w:rsidRPr="00D606ED">
        <w:rPr>
          <w:rFonts w:ascii="Times New Roman" w:hAnsi="Times New Roman"/>
          <w:i/>
        </w:rPr>
        <w:t>CIDF</w:t>
      </w:r>
      <w:r w:rsidR="006271A5" w:rsidRPr="00D606ED">
        <w:rPr>
          <w:rFonts w:ascii="Times New Roman" w:hAnsi="Times New Roman"/>
        </w:rPr>
        <w:t xml:space="preserve"> is an index that defines the desired word </w:t>
      </w:r>
      <w:r w:rsidR="006271A5" w:rsidRPr="00D606ED">
        <w:rPr>
          <w:rFonts w:ascii="Times New Roman" w:hAnsi="Times New Roman"/>
          <w:i/>
        </w:rPr>
        <w:t>t</w:t>
      </w:r>
      <w:r w:rsidR="006271A5" w:rsidRPr="00D606ED">
        <w:rPr>
          <w:rFonts w:ascii="Times New Roman" w:hAnsi="Times New Roman"/>
        </w:rPr>
        <w:t xml:space="preserve"> as a ratio of </w:t>
      </w:r>
      <w:r w:rsidR="006271A5" w:rsidRPr="00D606ED">
        <w:rPr>
          <w:rFonts w:ascii="Times New Roman" w:hAnsi="Times New Roman"/>
          <w:i/>
        </w:rPr>
        <w:t>idf</w:t>
      </w:r>
      <w:r w:rsidR="006271A5" w:rsidRPr="00D606ED">
        <w:rPr>
          <w:rFonts w:ascii="Times New Roman" w:hAnsi="Times New Roman"/>
          <w:i/>
          <w:vertAlign w:val="subscript"/>
        </w:rPr>
        <w:t>a</w:t>
      </w:r>
      <w:r w:rsidR="006271A5" w:rsidRPr="00D606ED">
        <w:rPr>
          <w:rFonts w:ascii="Times New Roman" w:hAnsi="Times New Roman"/>
        </w:rPr>
        <w:t xml:space="preserve"> (IDF value found based on the number of texts </w:t>
      </w:r>
      <w:r w:rsidR="006271A5" w:rsidRPr="00D606ED">
        <w:rPr>
          <w:rFonts w:ascii="Times New Roman" w:hAnsi="Times New Roman"/>
          <w:i/>
        </w:rPr>
        <w:t>d</w:t>
      </w:r>
      <w:r w:rsidR="006271A5" w:rsidRPr="00D606ED">
        <w:rPr>
          <w:rFonts w:ascii="Times New Roman" w:hAnsi="Times New Roman"/>
          <w:i/>
          <w:vertAlign w:val="subscript"/>
        </w:rPr>
        <w:t>a</w:t>
      </w:r>
      <w:r w:rsidR="006271A5" w:rsidRPr="00D606ED">
        <w:rPr>
          <w:rFonts w:ascii="Times New Roman" w:hAnsi="Times New Roman"/>
        </w:rPr>
        <w:t xml:space="preserve"> where that word appeared in all text </w:t>
      </w:r>
      <w:r w:rsidR="006271A5" w:rsidRPr="00D606ED">
        <w:rPr>
          <w:rFonts w:ascii="Times New Roman" w:hAnsi="Times New Roman"/>
          <w:i/>
        </w:rPr>
        <w:t>D</w:t>
      </w:r>
      <w:r w:rsidR="006271A5" w:rsidRPr="00D606ED">
        <w:rPr>
          <w:rFonts w:ascii="Times New Roman" w:hAnsi="Times New Roman"/>
          <w:i/>
          <w:vertAlign w:val="subscript"/>
        </w:rPr>
        <w:t>a</w:t>
      </w:r>
      <w:r w:rsidR="006271A5" w:rsidRPr="00D606ED">
        <w:rPr>
          <w:rFonts w:ascii="Times New Roman" w:hAnsi="Times New Roman"/>
        </w:rPr>
        <w:t xml:space="preserve">) and </w:t>
      </w:r>
      <w:r w:rsidR="006271A5" w:rsidRPr="00D606ED">
        <w:rPr>
          <w:rFonts w:ascii="Times New Roman" w:hAnsi="Times New Roman"/>
          <w:i/>
        </w:rPr>
        <w:t>idf</w:t>
      </w:r>
      <w:r w:rsidR="006271A5" w:rsidRPr="00D606ED">
        <w:rPr>
          <w:rFonts w:ascii="Times New Roman" w:hAnsi="Times New Roman"/>
          <w:i/>
          <w:vertAlign w:val="subscript"/>
        </w:rPr>
        <w:t>g</w:t>
      </w:r>
      <w:r w:rsidR="006271A5" w:rsidRPr="00D606ED">
        <w:rPr>
          <w:rFonts w:ascii="Times New Roman" w:hAnsi="Times New Roman"/>
        </w:rPr>
        <w:t xml:space="preserve"> (IDF value found based on the number of texts </w:t>
      </w:r>
      <w:r w:rsidR="006271A5" w:rsidRPr="00D606ED">
        <w:rPr>
          <w:rFonts w:ascii="Times New Roman" w:hAnsi="Times New Roman"/>
          <w:i/>
        </w:rPr>
        <w:t>d</w:t>
      </w:r>
      <w:r w:rsidR="006271A5" w:rsidRPr="00D606ED">
        <w:rPr>
          <w:rFonts w:ascii="Times New Roman" w:hAnsi="Times New Roman"/>
          <w:i/>
          <w:vertAlign w:val="subscript"/>
        </w:rPr>
        <w:t>g</w:t>
      </w:r>
      <w:r w:rsidR="006271A5" w:rsidRPr="00D606ED">
        <w:rPr>
          <w:rFonts w:ascii="Times New Roman" w:hAnsi="Times New Roman"/>
        </w:rPr>
        <w:t xml:space="preserve"> where that word appeared in all text </w:t>
      </w:r>
      <w:r w:rsidR="006271A5" w:rsidRPr="00D606ED">
        <w:rPr>
          <w:rFonts w:ascii="Times New Roman" w:hAnsi="Times New Roman"/>
          <w:i/>
        </w:rPr>
        <w:t>D</w:t>
      </w:r>
      <w:r w:rsidR="006271A5" w:rsidRPr="00D606ED">
        <w:rPr>
          <w:rFonts w:ascii="Times New Roman" w:hAnsi="Times New Roman"/>
          <w:i/>
          <w:vertAlign w:val="subscript"/>
        </w:rPr>
        <w:t>g</w:t>
      </w:r>
      <w:r w:rsidR="006271A5" w:rsidRPr="00D606ED">
        <w:rPr>
          <w:rFonts w:ascii="Times New Roman" w:hAnsi="Times New Roman"/>
        </w:rPr>
        <w:t xml:space="preserve"> in the specific genre, which i</w:t>
      </w:r>
      <w:r>
        <w:rPr>
          <w:rFonts w:ascii="Times New Roman" w:hAnsi="Times New Roman"/>
        </w:rPr>
        <w:t>s</w:t>
      </w:r>
      <w:r w:rsidR="006271A5" w:rsidRPr="00D606ED">
        <w:rPr>
          <w:rFonts w:ascii="Times New Roman" w:hAnsi="Times New Roman"/>
        </w:rPr>
        <w:t xml:space="preserve"> the case i</w:t>
      </w:r>
      <w:r>
        <w:rPr>
          <w:rFonts w:ascii="Times New Roman" w:hAnsi="Times New Roman"/>
        </w:rPr>
        <w:t>n</w:t>
      </w:r>
      <w:r w:rsidR="006271A5" w:rsidRPr="00D606ED">
        <w:rPr>
          <w:rFonts w:ascii="Times New Roman" w:hAnsi="Times New Roman"/>
        </w:rPr>
        <w:t xml:space="preserve"> the statuses and roles of the characters):</w:t>
      </w: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1F14F3" w:rsidRPr="00D606ED" w:rsidRDefault="001F14F3" w:rsidP="003D52B7">
      <w:pPr>
        <w:jc w:val="left"/>
        <w:rPr>
          <w:rFonts w:ascii="Times New Roman" w:hAnsi="Times New Roman"/>
        </w:rPr>
      </w:pPr>
    </w:p>
    <w:p w:rsidR="006271A5" w:rsidRPr="00D606ED" w:rsidRDefault="003D52B7" w:rsidP="003D52B7">
      <w:pPr>
        <w:ind w:firstLine="720"/>
        <w:jc w:val="left"/>
        <w:rPr>
          <w:rFonts w:ascii="Times New Roman" w:hAnsi="Times New Roman"/>
        </w:rPr>
      </w:pPr>
      <w:r>
        <w:rPr>
          <w:noProof/>
          <w:lang w:eastAsia="en-US"/>
        </w:rPr>
        <w:lastRenderedPageBreak/>
        <w:drawing>
          <wp:anchor distT="0" distB="0" distL="114300" distR="114300" simplePos="0" relativeHeight="251656704" behindDoc="0" locked="0" layoutInCell="1" allowOverlap="1">
            <wp:simplePos x="0" y="0"/>
            <wp:positionH relativeFrom="column">
              <wp:posOffset>461645</wp:posOffset>
            </wp:positionH>
            <wp:positionV relativeFrom="paragraph">
              <wp:posOffset>20320</wp:posOffset>
            </wp:positionV>
            <wp:extent cx="2402840" cy="712470"/>
            <wp:effectExtent l="0" t="0" r="0" b="0"/>
            <wp:wrapTopAndBottom/>
            <wp:docPr id="3" name="Picture 3" descr="latex-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x-image-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840"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1A5" w:rsidRPr="00D606ED">
        <w:rPr>
          <w:rFonts w:ascii="Times New Roman" w:hAnsi="Times New Roman"/>
        </w:rPr>
        <w:t>.</w:t>
      </w:r>
    </w:p>
    <w:p w:rsidR="001F14F3" w:rsidRDefault="0054739C" w:rsidP="003D52B7">
      <w:pPr>
        <w:jc w:val="left"/>
        <w:rPr>
          <w:rFonts w:ascii="Times New Roman" w:hAnsi="Times New Roman"/>
        </w:rPr>
      </w:pPr>
      <w:r w:rsidRPr="003D52B7">
        <w:rPr>
          <w:rFonts w:ascii="Times New Roman" w:hAnsi="Times New Roman"/>
        </w:rPr>
        <w:pict>
          <v:rect id="_x0000_i1026" style="width:0;height:1.5pt" o:hralign="center" o:hrstd="t" o:hr="t" fillcolor="#a0a0a0" stroked="f"/>
        </w:pict>
      </w:r>
    </w:p>
    <w:p w:rsidR="0054739C" w:rsidRDefault="0054739C" w:rsidP="003D52B7">
      <w:pPr>
        <w:ind w:firstLine="720"/>
        <w:jc w:val="left"/>
        <w:rPr>
          <w:rFonts w:ascii="Times New Roman" w:hAnsi="Times New Roman"/>
        </w:rPr>
      </w:pPr>
    </w:p>
    <w:p w:rsidR="0054739C" w:rsidRDefault="001F14F3" w:rsidP="003D52B7">
      <w:pPr>
        <w:ind w:firstLine="720"/>
        <w:jc w:val="left"/>
        <w:rPr>
          <w:rFonts w:ascii="Times New Roman" w:hAnsi="Times New Roman"/>
        </w:rPr>
      </w:pPr>
      <w:r>
        <w:rPr>
          <w:rFonts w:ascii="Times New Roman" w:hAnsi="Times New Roman"/>
        </w:rPr>
        <w:t>Table 1</w:t>
      </w:r>
      <w:r w:rsidR="006271A5" w:rsidRPr="00D606ED">
        <w:rPr>
          <w:rFonts w:ascii="Times New Roman" w:hAnsi="Times New Roman"/>
        </w:rPr>
        <w:t xml:space="preserve"> shows the broader terms </w:t>
      </w:r>
      <w:r w:rsidR="0054739C" w:rsidRPr="00D606ED">
        <w:rPr>
          <w:rFonts w:ascii="Times New Roman" w:hAnsi="Times New Roman"/>
        </w:rPr>
        <w:t xml:space="preserve">for the </w:t>
      </w:r>
      <w:r w:rsidR="0054739C">
        <w:rPr>
          <w:rFonts w:ascii="Times New Roman" w:hAnsi="Times New Roman" w:hint="eastAsia"/>
        </w:rPr>
        <w:t>TF-IDF and</w:t>
      </w:r>
      <w:r w:rsidR="0054739C" w:rsidRPr="00B45C2B">
        <w:rPr>
          <w:rFonts w:ascii="Times New Roman" w:hAnsi="Times New Roman" w:hint="eastAsia"/>
        </w:rPr>
        <w:t xml:space="preserve"> </w:t>
      </w:r>
      <w:r w:rsidR="0054739C" w:rsidRPr="00B45C2B">
        <w:rPr>
          <w:rFonts w:ascii="Times New Roman" w:hAnsi="Times New Roman"/>
        </w:rPr>
        <w:t xml:space="preserve">CIDF </w:t>
      </w:r>
      <w:r w:rsidR="006271A5" w:rsidRPr="00D606ED">
        <w:rPr>
          <w:rFonts w:ascii="Times New Roman" w:hAnsi="Times New Roman"/>
        </w:rPr>
        <w:t xml:space="preserve">value calculated for the nouns that appear in the dialogue between the </w:t>
      </w:r>
      <w:r w:rsidR="0054739C">
        <w:rPr>
          <w:rFonts w:ascii="Times New Roman" w:hAnsi="Times New Roman"/>
          <w:i/>
        </w:rPr>
        <w:t>k</w:t>
      </w:r>
      <w:r w:rsidR="006271A5" w:rsidRPr="00D606ED">
        <w:rPr>
          <w:rFonts w:ascii="Times New Roman" w:hAnsi="Times New Roman"/>
          <w:i/>
        </w:rPr>
        <w:t>aja</w:t>
      </w:r>
      <w:r w:rsidR="006271A5" w:rsidRPr="00D606ED">
        <w:rPr>
          <w:rFonts w:ascii="Times New Roman" w:hAnsi="Times New Roman"/>
        </w:rPr>
        <w:t xml:space="preserve"> (servant) who appears most often in the </w:t>
      </w:r>
      <w:r w:rsidR="006271A5" w:rsidRPr="00D606ED">
        <w:rPr>
          <w:rFonts w:ascii="Times New Roman" w:hAnsi="Times New Roman"/>
          <w:i/>
        </w:rPr>
        <w:t>Toraakira Kyōgenshū</w:t>
      </w:r>
      <w:r w:rsidR="006271A5" w:rsidRPr="00D606ED">
        <w:rPr>
          <w:rFonts w:ascii="Times New Roman" w:hAnsi="Times New Roman"/>
        </w:rPr>
        <w:t xml:space="preserve"> and the </w:t>
      </w:r>
      <w:r w:rsidR="0054739C">
        <w:rPr>
          <w:rFonts w:ascii="Times New Roman" w:hAnsi="Times New Roman"/>
          <w:i/>
        </w:rPr>
        <w:t>s</w:t>
      </w:r>
      <w:r w:rsidR="006271A5" w:rsidRPr="00D606ED">
        <w:rPr>
          <w:rFonts w:ascii="Times New Roman" w:hAnsi="Times New Roman"/>
          <w:i/>
        </w:rPr>
        <w:t>hū</w:t>
      </w:r>
      <w:r w:rsidR="006271A5" w:rsidRPr="00D606ED">
        <w:rPr>
          <w:rFonts w:ascii="Times New Roman" w:hAnsi="Times New Roman"/>
        </w:rPr>
        <w:t xml:space="preserve"> (master) who appears the next most often.</w:t>
      </w:r>
    </w:p>
    <w:p w:rsidR="0054739C" w:rsidRDefault="0054739C" w:rsidP="003D52B7">
      <w:pPr>
        <w:ind w:firstLine="720"/>
        <w:jc w:val="left"/>
        <w:rPr>
          <w:rFonts w:ascii="Times New Roman" w:hAnsi="Times New Roman"/>
        </w:rPr>
      </w:pPr>
    </w:p>
    <w:p w:rsidR="0054739C" w:rsidRDefault="003D52B7" w:rsidP="003D52B7">
      <w:pPr>
        <w:jc w:val="left"/>
        <w:rPr>
          <w:rFonts w:ascii="Times New Roman" w:hAnsi="Times New Roman"/>
        </w:rPr>
      </w:pPr>
      <w:r>
        <w:rPr>
          <w:noProof/>
          <w:lang w:eastAsia="en-US"/>
        </w:rPr>
        <w:drawing>
          <wp:anchor distT="0" distB="0" distL="114300" distR="114300" simplePos="0" relativeHeight="251657728" behindDoc="0" locked="0" layoutInCell="1" allowOverlap="1">
            <wp:simplePos x="0" y="0"/>
            <wp:positionH relativeFrom="column">
              <wp:posOffset>4445</wp:posOffset>
            </wp:positionH>
            <wp:positionV relativeFrom="paragraph">
              <wp:posOffset>82550</wp:posOffset>
            </wp:positionV>
            <wp:extent cx="5390515" cy="2392045"/>
            <wp:effectExtent l="0" t="0" r="635" b="8255"/>
            <wp:wrapTopAndBottom/>
            <wp:docPr id="4" name="Picture 4"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0515" cy="2392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39C" w:rsidRDefault="0054739C" w:rsidP="003D52B7">
      <w:pPr>
        <w:jc w:val="left"/>
        <w:rPr>
          <w:rFonts w:ascii="Times New Roman" w:hAnsi="Times New Roman"/>
        </w:rPr>
      </w:pPr>
      <w:r w:rsidRPr="003D52B7">
        <w:rPr>
          <w:rFonts w:ascii="Times New Roman" w:hAnsi="Times New Roman"/>
        </w:rPr>
        <w:pict>
          <v:rect id="_x0000_i1027" style="width:0;height:1.5pt" o:hralign="center" o:hrstd="t" o:hr="t" fillcolor="#a0a0a0" stroked="f"/>
        </w:pict>
      </w:r>
    </w:p>
    <w:p w:rsidR="0054739C" w:rsidRDefault="0054739C" w:rsidP="003D52B7">
      <w:pPr>
        <w:jc w:val="left"/>
        <w:rPr>
          <w:rFonts w:ascii="Times New Roman" w:hAnsi="Times New Roman"/>
        </w:rPr>
      </w:pPr>
      <w:r>
        <w:rPr>
          <w:rFonts w:ascii="Times New Roman" w:hAnsi="Times New Roman"/>
        </w:rPr>
        <w:t xml:space="preserve">Table 1. </w:t>
      </w:r>
      <w:r w:rsidRPr="003334A2">
        <w:rPr>
          <w:rFonts w:ascii="Times New Roman" w:hAnsi="Times New Roman"/>
        </w:rPr>
        <w:t xml:space="preserve">Extracted keyword lists for </w:t>
      </w:r>
      <w:r w:rsidRPr="003334A2">
        <w:rPr>
          <w:rFonts w:ascii="Times New Roman" w:hAnsi="Times New Roman" w:hint="eastAsia"/>
          <w:i/>
        </w:rPr>
        <w:t>k</w:t>
      </w:r>
      <w:r w:rsidRPr="003334A2">
        <w:rPr>
          <w:rFonts w:ascii="Times New Roman" w:hAnsi="Times New Roman"/>
          <w:i/>
        </w:rPr>
        <w:t>aja</w:t>
      </w:r>
      <w:r w:rsidRPr="003334A2">
        <w:rPr>
          <w:rFonts w:ascii="Times New Roman" w:hAnsi="Times New Roman"/>
        </w:rPr>
        <w:t xml:space="preserve"> and </w:t>
      </w:r>
      <w:r w:rsidRPr="003334A2">
        <w:rPr>
          <w:rFonts w:ascii="Times New Roman" w:hAnsi="Times New Roman" w:hint="eastAsia"/>
          <w:i/>
        </w:rPr>
        <w:t>s</w:t>
      </w:r>
      <w:r w:rsidRPr="003334A2">
        <w:rPr>
          <w:rFonts w:ascii="Times New Roman" w:hAnsi="Times New Roman"/>
          <w:i/>
        </w:rPr>
        <w:t>hū</w:t>
      </w:r>
      <w:r w:rsidRPr="003334A2">
        <w:rPr>
          <w:rFonts w:ascii="Times New Roman" w:hAnsi="Times New Roman"/>
        </w:rPr>
        <w:t xml:space="preserve"> </w:t>
      </w:r>
      <w:r w:rsidRPr="003334A2">
        <w:rPr>
          <w:rFonts w:ascii="Times New Roman" w:hAnsi="Times New Roman" w:hint="eastAsia"/>
        </w:rPr>
        <w:t>using TF-IDF and CIDF</w:t>
      </w:r>
      <w:r>
        <w:rPr>
          <w:rFonts w:ascii="Times New Roman" w:hAnsi="Times New Roman"/>
        </w:rPr>
        <w:t>.</w:t>
      </w:r>
    </w:p>
    <w:p w:rsidR="0054739C" w:rsidRDefault="0054739C" w:rsidP="003D52B7">
      <w:pPr>
        <w:ind w:firstLine="720"/>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3D52B7" w:rsidP="003D52B7">
      <w:pPr>
        <w:jc w:val="left"/>
        <w:rPr>
          <w:rFonts w:ascii="Times New Roman" w:hAnsi="Times New Roman"/>
        </w:rPr>
      </w:pPr>
      <w:r>
        <w:rPr>
          <w:noProof/>
          <w:lang w:eastAsia="en-US"/>
        </w:rPr>
        <w:lastRenderedPageBreak/>
        <w:drawing>
          <wp:anchor distT="0" distB="0" distL="114300" distR="114300" simplePos="0" relativeHeight="251658752" behindDoc="0" locked="0" layoutInCell="1" allowOverlap="1">
            <wp:simplePos x="0" y="0"/>
            <wp:positionH relativeFrom="column">
              <wp:posOffset>461645</wp:posOffset>
            </wp:positionH>
            <wp:positionV relativeFrom="paragraph">
              <wp:posOffset>39370</wp:posOffset>
            </wp:positionV>
            <wp:extent cx="2637155" cy="2722245"/>
            <wp:effectExtent l="0" t="0" r="0" b="1905"/>
            <wp:wrapTopAndBottom/>
            <wp:docPr id="5" name="Picture 5" descr="01_pos_nou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_pos_noun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7155" cy="2722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39C" w:rsidRDefault="0054739C" w:rsidP="003D52B7">
      <w:pPr>
        <w:jc w:val="left"/>
        <w:rPr>
          <w:rFonts w:ascii="Times New Roman" w:hAnsi="Times New Roman"/>
        </w:rPr>
      </w:pPr>
      <w:r w:rsidRPr="003D52B7">
        <w:rPr>
          <w:rFonts w:ascii="Times New Roman" w:hAnsi="Times New Roman"/>
        </w:rPr>
        <w:pict>
          <v:rect id="_x0000_i1028" style="width:0;height:1.5pt" o:hralign="center" o:hrstd="t" o:hr="t" fillcolor="#a0a0a0" stroked="f"/>
        </w:pict>
      </w:r>
    </w:p>
    <w:p w:rsidR="0054739C" w:rsidRDefault="0054739C" w:rsidP="003D52B7">
      <w:pPr>
        <w:jc w:val="left"/>
        <w:rPr>
          <w:rFonts w:ascii="Times New Roman" w:hAnsi="Times New Roman"/>
        </w:rPr>
      </w:pPr>
      <w:r>
        <w:rPr>
          <w:rFonts w:ascii="Times New Roman" w:hAnsi="Times New Roman"/>
        </w:rPr>
        <w:t xml:space="preserve">Figure 2. </w:t>
      </w:r>
      <w:r w:rsidRPr="00D606ED">
        <w:rPr>
          <w:rFonts w:ascii="Times New Roman" w:hAnsi="Times New Roman"/>
        </w:rPr>
        <w:t>A keyword net</w:t>
      </w:r>
      <w:r>
        <w:rPr>
          <w:rFonts w:ascii="Times New Roman" w:hAnsi="Times New Roman"/>
        </w:rPr>
        <w:t>work (co-occurrence network) of</w:t>
      </w:r>
      <w:r>
        <w:rPr>
          <w:rFonts w:ascii="Times New Roman" w:hAnsi="Times New Roman" w:hint="eastAsia"/>
        </w:rPr>
        <w:t xml:space="preserve"> </w:t>
      </w:r>
      <w:r>
        <w:rPr>
          <w:rFonts w:ascii="Times New Roman" w:hAnsi="Times New Roman" w:hint="eastAsia"/>
          <w:i/>
        </w:rPr>
        <w:t>k</w:t>
      </w:r>
      <w:r w:rsidRPr="00D606ED">
        <w:rPr>
          <w:rFonts w:ascii="Times New Roman" w:hAnsi="Times New Roman"/>
          <w:i/>
        </w:rPr>
        <w:t>aja</w:t>
      </w:r>
      <w:r>
        <w:rPr>
          <w:rFonts w:ascii="Times New Roman" w:hAnsi="Times New Roman"/>
        </w:rPr>
        <w:t>.</w:t>
      </w: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54739C" w:rsidP="003D52B7">
      <w:pPr>
        <w:jc w:val="left"/>
        <w:rPr>
          <w:rFonts w:ascii="Times New Roman" w:hAnsi="Times New Roman"/>
        </w:rPr>
      </w:pPr>
    </w:p>
    <w:p w:rsidR="0054739C" w:rsidRDefault="003D52B7" w:rsidP="003D52B7">
      <w:pPr>
        <w:jc w:val="left"/>
        <w:rPr>
          <w:rFonts w:ascii="Times New Roman" w:hAnsi="Times New Roman"/>
          <w:b/>
        </w:rPr>
      </w:pPr>
      <w:r w:rsidRPr="00D606ED">
        <w:rPr>
          <w:rFonts w:ascii="Times New Roman" w:hAnsi="Times New Roman"/>
          <w:b/>
          <w:noProof/>
          <w:lang w:eastAsia="en-US"/>
        </w:rPr>
        <w:drawing>
          <wp:inline distT="0" distB="0" distL="0" distR="0">
            <wp:extent cx="2860040" cy="2700655"/>
            <wp:effectExtent l="0" t="0" r="0" b="4445"/>
            <wp:docPr id="7" name="Picture 7" descr="02_pos_nou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2_pos_noun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0040" cy="2700655"/>
                    </a:xfrm>
                    <a:prstGeom prst="rect">
                      <a:avLst/>
                    </a:prstGeom>
                    <a:noFill/>
                    <a:ln>
                      <a:noFill/>
                    </a:ln>
                  </pic:spPr>
                </pic:pic>
              </a:graphicData>
            </a:graphic>
          </wp:inline>
        </w:drawing>
      </w:r>
    </w:p>
    <w:p w:rsidR="0054739C" w:rsidRDefault="0054739C" w:rsidP="003D52B7">
      <w:pPr>
        <w:jc w:val="left"/>
        <w:rPr>
          <w:rFonts w:ascii="Times New Roman" w:hAnsi="Times New Roman"/>
        </w:rPr>
      </w:pPr>
      <w:r w:rsidRPr="003D52B7">
        <w:rPr>
          <w:rFonts w:ascii="Times New Roman" w:hAnsi="Times New Roman"/>
        </w:rPr>
        <w:pict>
          <v:rect id="_x0000_i1029" style="width:0;height:1.5pt" o:hralign="center" o:hrstd="t" o:hr="t" fillcolor="#a0a0a0" stroked="f"/>
        </w:pict>
      </w:r>
    </w:p>
    <w:p w:rsidR="0054739C" w:rsidRDefault="0054739C" w:rsidP="003D52B7">
      <w:pPr>
        <w:jc w:val="left"/>
        <w:rPr>
          <w:rFonts w:ascii="Times New Roman" w:hAnsi="Times New Roman"/>
        </w:rPr>
      </w:pPr>
      <w:r>
        <w:rPr>
          <w:rFonts w:ascii="Times New Roman" w:hAnsi="Times New Roman"/>
        </w:rPr>
        <w:t xml:space="preserve">Figure 3. </w:t>
      </w:r>
      <w:r w:rsidRPr="00D606ED">
        <w:rPr>
          <w:rFonts w:ascii="Times New Roman" w:hAnsi="Times New Roman"/>
        </w:rPr>
        <w:t xml:space="preserve">A keyword network (co-occurrence network) of </w:t>
      </w:r>
      <w:r>
        <w:rPr>
          <w:rFonts w:ascii="Times New Roman" w:hAnsi="Times New Roman" w:hint="eastAsia"/>
          <w:i/>
        </w:rPr>
        <w:t>s</w:t>
      </w:r>
      <w:r w:rsidRPr="00D606ED">
        <w:rPr>
          <w:rFonts w:ascii="Times New Roman" w:hAnsi="Times New Roman"/>
          <w:i/>
        </w:rPr>
        <w:t>hū</w:t>
      </w:r>
      <w:r>
        <w:rPr>
          <w:rFonts w:ascii="Times New Roman" w:hAnsi="Times New Roman"/>
          <w:i/>
        </w:rPr>
        <w:t>.</w:t>
      </w:r>
    </w:p>
    <w:p w:rsidR="0054739C" w:rsidRDefault="0054739C" w:rsidP="003D52B7">
      <w:pPr>
        <w:ind w:firstLine="720"/>
        <w:jc w:val="left"/>
        <w:rPr>
          <w:rFonts w:ascii="Times New Roman" w:hAnsi="Times New Roman"/>
        </w:rPr>
      </w:pPr>
    </w:p>
    <w:p w:rsidR="0054739C" w:rsidRDefault="0054739C" w:rsidP="003D52B7">
      <w:pPr>
        <w:ind w:firstLine="720"/>
        <w:jc w:val="left"/>
        <w:rPr>
          <w:rFonts w:ascii="Times New Roman" w:hAnsi="Times New Roman"/>
        </w:rPr>
      </w:pPr>
    </w:p>
    <w:p w:rsidR="0054739C" w:rsidRPr="00D606ED" w:rsidRDefault="0054739C" w:rsidP="0054739C">
      <w:pPr>
        <w:jc w:val="left"/>
        <w:rPr>
          <w:rFonts w:ascii="Times New Roman" w:hAnsi="Times New Roman"/>
          <w:b/>
        </w:rPr>
      </w:pPr>
      <w:r>
        <w:rPr>
          <w:rFonts w:ascii="Times New Roman" w:hAnsi="Times New Roman" w:hint="eastAsia"/>
          <w:b/>
        </w:rPr>
        <w:lastRenderedPageBreak/>
        <w:t xml:space="preserve">Network </w:t>
      </w:r>
      <w:r>
        <w:rPr>
          <w:rFonts w:ascii="Times New Roman" w:hAnsi="Times New Roman"/>
          <w:b/>
        </w:rPr>
        <w:t>C</w:t>
      </w:r>
      <w:r>
        <w:rPr>
          <w:rFonts w:ascii="Times New Roman" w:hAnsi="Times New Roman" w:hint="eastAsia"/>
          <w:b/>
        </w:rPr>
        <w:t xml:space="preserve">entrality </w:t>
      </w:r>
      <w:r>
        <w:rPr>
          <w:rFonts w:ascii="Times New Roman" w:hAnsi="Times New Roman"/>
          <w:b/>
        </w:rPr>
        <w:t>A</w:t>
      </w:r>
      <w:r>
        <w:rPr>
          <w:rFonts w:ascii="Times New Roman" w:hAnsi="Times New Roman" w:hint="eastAsia"/>
          <w:b/>
        </w:rPr>
        <w:t>nalysis</w:t>
      </w:r>
    </w:p>
    <w:p w:rsidR="0054739C" w:rsidRDefault="0054739C" w:rsidP="0054739C">
      <w:pPr>
        <w:jc w:val="left"/>
        <w:rPr>
          <w:rFonts w:ascii="Times New Roman" w:hAnsi="Times New Roman"/>
        </w:rPr>
      </w:pPr>
      <w:r w:rsidRPr="00D606ED">
        <w:rPr>
          <w:rFonts w:ascii="Times New Roman" w:hAnsi="Times New Roman"/>
        </w:rPr>
        <w:t>In</w:t>
      </w:r>
      <w:r>
        <w:rPr>
          <w:rFonts w:ascii="Times New Roman" w:hAnsi="Times New Roman" w:hint="eastAsia"/>
        </w:rPr>
        <w:t xml:space="preserve"> order to explore the structure of the concepts for each character, we describe a co-</w:t>
      </w:r>
      <w:r>
        <w:rPr>
          <w:rFonts w:ascii="Times New Roman" w:hAnsi="Times New Roman"/>
        </w:rPr>
        <w:t>occurrence</w:t>
      </w:r>
      <w:r>
        <w:rPr>
          <w:rFonts w:ascii="Times New Roman" w:hAnsi="Times New Roman" w:hint="eastAsia"/>
        </w:rPr>
        <w:t xml:space="preserve"> network of the top 50 words that appeared in the dialogue (e.g.</w:t>
      </w:r>
      <w:r w:rsidR="002876F2">
        <w:rPr>
          <w:rFonts w:ascii="Times New Roman" w:hAnsi="Times New Roman"/>
        </w:rPr>
        <w:t>, Figures 2 and 3</w:t>
      </w:r>
      <w:r>
        <w:rPr>
          <w:rFonts w:ascii="Times New Roman" w:hAnsi="Times New Roman" w:hint="eastAsia"/>
        </w:rPr>
        <w:t>), and applied network analysis techniques to numerically grasp the differences among the networks. More specifically, we used several networking algorithms based on the concept of centrality (e.g.</w:t>
      </w:r>
      <w:r w:rsidR="002876F2">
        <w:rPr>
          <w:rFonts w:ascii="Times New Roman" w:hAnsi="Times New Roman"/>
        </w:rPr>
        <w:t>,</w:t>
      </w:r>
      <w:r>
        <w:rPr>
          <w:rFonts w:ascii="Times New Roman" w:hAnsi="Times New Roman" w:hint="eastAsia"/>
        </w:rPr>
        <w:t xml:space="preserve"> degree, closeness, and eigen value). </w:t>
      </w:r>
      <w:r w:rsidR="002876F2">
        <w:rPr>
          <w:rFonts w:ascii="Times New Roman" w:hAnsi="Times New Roman"/>
        </w:rPr>
        <w:t>Table 2</w:t>
      </w:r>
      <w:r>
        <w:rPr>
          <w:rFonts w:ascii="Times New Roman" w:hAnsi="Times New Roman" w:hint="eastAsia"/>
        </w:rPr>
        <w:t xml:space="preserve"> shows the results of a summary of the top 10 values of network centrali</w:t>
      </w:r>
      <w:r w:rsidRPr="00454D59">
        <w:rPr>
          <w:rFonts w:ascii="Times New Roman" w:hAnsi="Times New Roman" w:hint="eastAsia"/>
        </w:rPr>
        <w:t xml:space="preserve">ty for </w:t>
      </w:r>
      <w:r w:rsidRPr="00454D59">
        <w:rPr>
          <w:rFonts w:ascii="Times New Roman" w:hAnsi="Times New Roman" w:hint="eastAsia"/>
          <w:i/>
        </w:rPr>
        <w:t>k</w:t>
      </w:r>
      <w:r w:rsidRPr="00454D59">
        <w:rPr>
          <w:rFonts w:ascii="Times New Roman" w:hAnsi="Times New Roman"/>
          <w:i/>
        </w:rPr>
        <w:t>aja</w:t>
      </w:r>
      <w:r w:rsidRPr="00454D59">
        <w:rPr>
          <w:rFonts w:ascii="Times New Roman" w:hAnsi="Times New Roman"/>
        </w:rPr>
        <w:t xml:space="preserve"> and </w:t>
      </w:r>
      <w:r w:rsidRPr="00454D59">
        <w:rPr>
          <w:rFonts w:ascii="Times New Roman" w:hAnsi="Times New Roman" w:hint="eastAsia"/>
          <w:i/>
        </w:rPr>
        <w:t>s</w:t>
      </w:r>
      <w:r w:rsidRPr="00454D59">
        <w:rPr>
          <w:rFonts w:ascii="Times New Roman" w:hAnsi="Times New Roman"/>
          <w:i/>
        </w:rPr>
        <w:t>hū</w:t>
      </w:r>
      <w:r w:rsidRPr="00454D59">
        <w:rPr>
          <w:rFonts w:ascii="Times New Roman" w:hAnsi="Times New Roman" w:hint="eastAsia"/>
        </w:rPr>
        <w:t>.</w:t>
      </w:r>
      <w:r>
        <w:rPr>
          <w:rFonts w:ascii="Times New Roman" w:hAnsi="Times New Roman" w:hint="eastAsia"/>
        </w:rPr>
        <w:t xml:space="preserve"> </w:t>
      </w:r>
      <w:r w:rsidRPr="00D606ED">
        <w:rPr>
          <w:rFonts w:ascii="Times New Roman" w:hAnsi="Times New Roman"/>
        </w:rPr>
        <w:t>As given above, effectively using the character</w:t>
      </w:r>
      <w:r>
        <w:rPr>
          <w:rFonts w:ascii="Times New Roman" w:hAnsi="Times New Roman"/>
        </w:rPr>
        <w:t>istic vocabulary extracted here</w:t>
      </w:r>
      <w:r>
        <w:rPr>
          <w:rFonts w:ascii="Times New Roman" w:hAnsi="Times New Roman" w:hint="eastAsia"/>
        </w:rPr>
        <w:t xml:space="preserve"> </w:t>
      </w:r>
      <w:r w:rsidR="002876F2">
        <w:rPr>
          <w:rFonts w:ascii="Times New Roman" w:hAnsi="Times New Roman"/>
        </w:rPr>
        <w:t xml:space="preserve">gives the ability </w:t>
      </w:r>
      <w:r w:rsidRPr="00D606ED">
        <w:rPr>
          <w:rFonts w:ascii="Times New Roman" w:hAnsi="Times New Roman"/>
        </w:rPr>
        <w:t>to define the status and role of the characters in the situation.</w:t>
      </w:r>
    </w:p>
    <w:p w:rsidR="0054739C" w:rsidRDefault="0054739C" w:rsidP="0054739C">
      <w:pPr>
        <w:jc w:val="left"/>
        <w:rPr>
          <w:rFonts w:ascii="Times New Roman" w:hAnsi="Times New Roman"/>
        </w:rPr>
      </w:pPr>
    </w:p>
    <w:p w:rsidR="006271A5" w:rsidRPr="003D52B7" w:rsidRDefault="003D52B7" w:rsidP="003D52B7">
      <w:pPr>
        <w:jc w:val="left"/>
        <w:rPr>
          <w:rFonts w:ascii="Times New Roman" w:hAnsi="Times New Roman"/>
        </w:rPr>
      </w:pPr>
      <w:r>
        <w:rPr>
          <w:noProof/>
          <w:lang w:eastAsia="en-US"/>
        </w:rPr>
        <w:drawing>
          <wp:anchor distT="0" distB="0" distL="114300" distR="114300" simplePos="0" relativeHeight="251659776" behindDoc="0" locked="0" layoutInCell="1" allowOverlap="1">
            <wp:simplePos x="0" y="0"/>
            <wp:positionH relativeFrom="column">
              <wp:posOffset>4445</wp:posOffset>
            </wp:positionH>
            <wp:positionV relativeFrom="paragraph">
              <wp:posOffset>54610</wp:posOffset>
            </wp:positionV>
            <wp:extent cx="5390515" cy="2190115"/>
            <wp:effectExtent l="0" t="0" r="635" b="635"/>
            <wp:wrapTopAndBottom/>
            <wp:docPr id="6" name="Picture 6"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190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1A5" w:rsidRDefault="0054739C" w:rsidP="003D52B7">
      <w:pPr>
        <w:jc w:val="left"/>
        <w:rPr>
          <w:rFonts w:ascii="Times New Roman" w:hAnsi="Times New Roman"/>
        </w:rPr>
      </w:pPr>
      <w:r w:rsidRPr="003D52B7">
        <w:rPr>
          <w:rFonts w:ascii="Times New Roman" w:hAnsi="Times New Roman"/>
        </w:rPr>
        <w:pict>
          <v:rect id="_x0000_i1030" style="width:0;height:1.5pt" o:hralign="center" o:hrstd="t" o:hr="t" fillcolor="#a0a0a0" stroked="f"/>
        </w:pict>
      </w:r>
    </w:p>
    <w:p w:rsidR="0054739C" w:rsidRPr="003D52B7" w:rsidRDefault="0054739C" w:rsidP="0054739C">
      <w:pPr>
        <w:jc w:val="left"/>
        <w:rPr>
          <w:rFonts w:ascii="Times New Roman" w:hAnsi="Times New Roman" w:hint="eastAsia"/>
        </w:rPr>
      </w:pPr>
      <w:r w:rsidRPr="003D52B7">
        <w:rPr>
          <w:rFonts w:ascii="Times New Roman" w:hAnsi="Times New Roman"/>
        </w:rPr>
        <w:t xml:space="preserve">Table </w:t>
      </w:r>
      <w:r w:rsidRPr="003D52B7">
        <w:rPr>
          <w:rFonts w:ascii="Times New Roman" w:hAnsi="Times New Roman" w:hint="eastAsia"/>
        </w:rPr>
        <w:t>2</w:t>
      </w:r>
      <w:r w:rsidRPr="003D52B7">
        <w:rPr>
          <w:rFonts w:ascii="Times New Roman" w:hAnsi="Times New Roman"/>
        </w:rPr>
        <w:t xml:space="preserve">. </w:t>
      </w:r>
      <w:r w:rsidRPr="00C32550">
        <w:rPr>
          <w:rFonts w:ascii="Times New Roman" w:hAnsi="Times New Roman" w:hint="eastAsia"/>
        </w:rPr>
        <w:t>Values of network centrality</w:t>
      </w:r>
      <w:r w:rsidRPr="00C32550">
        <w:rPr>
          <w:rFonts w:ascii="Times New Roman" w:hAnsi="Times New Roman"/>
        </w:rPr>
        <w:t xml:space="preserve"> for </w:t>
      </w:r>
      <w:r w:rsidRPr="003D52B7">
        <w:rPr>
          <w:rFonts w:ascii="Times New Roman" w:hAnsi="Times New Roman" w:hint="eastAsia"/>
          <w:i/>
        </w:rPr>
        <w:t>k</w:t>
      </w:r>
      <w:r w:rsidRPr="003D52B7">
        <w:rPr>
          <w:rFonts w:ascii="Times New Roman" w:hAnsi="Times New Roman"/>
          <w:i/>
        </w:rPr>
        <w:t>aja</w:t>
      </w:r>
      <w:r w:rsidRPr="003D52B7">
        <w:rPr>
          <w:rFonts w:ascii="Times New Roman" w:hAnsi="Times New Roman"/>
        </w:rPr>
        <w:t xml:space="preserve"> and </w:t>
      </w:r>
      <w:r w:rsidRPr="003D52B7">
        <w:rPr>
          <w:rFonts w:ascii="Times New Roman" w:hAnsi="Times New Roman" w:hint="eastAsia"/>
          <w:i/>
        </w:rPr>
        <w:t>s</w:t>
      </w:r>
      <w:r w:rsidRPr="003D52B7">
        <w:rPr>
          <w:rFonts w:ascii="Times New Roman" w:hAnsi="Times New Roman"/>
          <w:i/>
        </w:rPr>
        <w:t>hū</w:t>
      </w:r>
      <w:r w:rsidRPr="003D52B7">
        <w:rPr>
          <w:rFonts w:ascii="Times New Roman" w:hAnsi="Times New Roman"/>
        </w:rPr>
        <w:t>.</w:t>
      </w:r>
    </w:p>
    <w:p w:rsidR="006271A5" w:rsidRPr="00D606ED" w:rsidRDefault="006271A5" w:rsidP="003D52B7">
      <w:pPr>
        <w:ind w:firstLine="720"/>
        <w:jc w:val="left"/>
        <w:rPr>
          <w:rFonts w:ascii="Times New Roman" w:hAnsi="Times New Roman"/>
        </w:rPr>
      </w:pPr>
    </w:p>
    <w:p w:rsidR="006271A5" w:rsidRPr="00D606ED" w:rsidRDefault="006271A5" w:rsidP="003D52B7">
      <w:pPr>
        <w:jc w:val="left"/>
        <w:rPr>
          <w:rFonts w:ascii="Times New Roman" w:hAnsi="Times New Roman"/>
          <w:b/>
        </w:rPr>
      </w:pPr>
      <w:r w:rsidRPr="00D606ED">
        <w:rPr>
          <w:rFonts w:ascii="Times New Roman" w:hAnsi="Times New Roman"/>
          <w:b/>
        </w:rPr>
        <w:t>Conclusions and Future Research</w:t>
      </w:r>
    </w:p>
    <w:p w:rsidR="002876F2" w:rsidRDefault="002876F2" w:rsidP="002876F2">
      <w:pPr>
        <w:jc w:val="left"/>
        <w:rPr>
          <w:rFonts w:ascii="Times New Roman" w:hAnsi="Times New Roman" w:hint="eastAsia"/>
        </w:rPr>
      </w:pPr>
      <w:r>
        <w:rPr>
          <w:rFonts w:ascii="Times New Roman" w:hAnsi="Times New Roman" w:hint="eastAsia"/>
        </w:rPr>
        <w:t xml:space="preserve">Since </w:t>
      </w:r>
      <w:r w:rsidRPr="009E585D">
        <w:rPr>
          <w:rFonts w:ascii="Times New Roman" w:hAnsi="Times New Roman" w:hint="eastAsia"/>
          <w:i/>
        </w:rPr>
        <w:t>Noh farces</w:t>
      </w:r>
      <w:r>
        <w:rPr>
          <w:rFonts w:ascii="Times New Roman" w:hAnsi="Times New Roman" w:hint="eastAsia"/>
        </w:rPr>
        <w:t xml:space="preserve"> are for recreation and depict fictional worlds, and viewers understand people, events, and situations by integrating the information they obtain from the background knowledge and text (speech and behavior of the character) </w:t>
      </w:r>
      <w:r>
        <w:rPr>
          <w:rFonts w:ascii="Times New Roman" w:hAnsi="Times New Roman"/>
        </w:rPr>
        <w:t>(van Dijik and Kintsch, 1983)</w:t>
      </w:r>
      <w:r>
        <w:rPr>
          <w:rFonts w:ascii="Times New Roman" w:hAnsi="Times New Roman" w:hint="eastAsia"/>
        </w:rPr>
        <w:t xml:space="preserve">, the result of this study quantitatively clarified </w:t>
      </w:r>
      <w:r w:rsidRPr="00D606ED">
        <w:rPr>
          <w:rFonts w:ascii="Times New Roman" w:hAnsi="Times New Roman"/>
        </w:rPr>
        <w:t xml:space="preserve">the characteristic vocabulary (references and concepts) that defines the statuses and roles of the characteristics in </w:t>
      </w:r>
      <w:r w:rsidRPr="00D606ED">
        <w:rPr>
          <w:rFonts w:ascii="Times New Roman" w:hAnsi="Times New Roman"/>
          <w:i/>
        </w:rPr>
        <w:t>Noh</w:t>
      </w:r>
      <w:r w:rsidRPr="00D606ED">
        <w:rPr>
          <w:rFonts w:ascii="Times New Roman" w:hAnsi="Times New Roman"/>
        </w:rPr>
        <w:t xml:space="preserve"> farce script texts</w:t>
      </w:r>
      <w:r>
        <w:rPr>
          <w:rFonts w:ascii="Times New Roman" w:hAnsi="Times New Roman" w:hint="eastAsia"/>
        </w:rPr>
        <w:t xml:space="preserve">. </w:t>
      </w:r>
      <w:r w:rsidRPr="00D606ED">
        <w:rPr>
          <w:rFonts w:ascii="Times New Roman" w:hAnsi="Times New Roman"/>
        </w:rPr>
        <w:t>However,</w:t>
      </w:r>
      <w:r>
        <w:rPr>
          <w:rFonts w:ascii="Times New Roman" w:hAnsi="Times New Roman" w:hint="eastAsia"/>
        </w:rPr>
        <w:t xml:space="preserve"> </w:t>
      </w:r>
      <w:r w:rsidRPr="00D606ED">
        <w:rPr>
          <w:rFonts w:ascii="Times New Roman" w:hAnsi="Times New Roman"/>
          <w:i/>
        </w:rPr>
        <w:t>Noh</w:t>
      </w:r>
      <w:r w:rsidRPr="00D606ED">
        <w:rPr>
          <w:rFonts w:ascii="Times New Roman" w:hAnsi="Times New Roman"/>
        </w:rPr>
        <w:t xml:space="preserve"> farces proceed in dialogue format, and the speech of the characters probably changes when the person listening to the speaker changes.</w:t>
      </w:r>
      <w:r>
        <w:rPr>
          <w:rFonts w:ascii="Times New Roman" w:hAnsi="Times New Roman" w:hint="eastAsia"/>
        </w:rPr>
        <w:t xml:space="preserve"> </w:t>
      </w:r>
      <w:r w:rsidRPr="00D606ED">
        <w:rPr>
          <w:rFonts w:ascii="Times New Roman" w:hAnsi="Times New Roman"/>
        </w:rPr>
        <w:t xml:space="preserve">A future topic is to extract the concepts for defining the statuses and roles of the characters more comprehensively and in more detail by analyzing the </w:t>
      </w:r>
      <w:r w:rsidRPr="00D606ED">
        <w:rPr>
          <w:rFonts w:ascii="Times New Roman" w:hAnsi="Times New Roman"/>
        </w:rPr>
        <w:lastRenderedPageBreak/>
        <w:t xml:space="preserve">relationships between the speakers and the people listening, </w:t>
      </w:r>
      <w:r>
        <w:rPr>
          <w:rFonts w:ascii="Times New Roman" w:hAnsi="Times New Roman" w:hint="eastAsia"/>
        </w:rPr>
        <w:t>which will promote humanities research in the field of Japanese traditional performing arts.</w:t>
      </w:r>
    </w:p>
    <w:p w:rsidR="006271A5" w:rsidRPr="00D606ED" w:rsidRDefault="006271A5" w:rsidP="003D52B7">
      <w:pPr>
        <w:ind w:firstLine="720"/>
        <w:jc w:val="left"/>
        <w:rPr>
          <w:rFonts w:ascii="Times New Roman" w:hAnsi="Times New Roman"/>
        </w:rPr>
      </w:pPr>
    </w:p>
    <w:p w:rsidR="006271A5" w:rsidRPr="00D606ED" w:rsidRDefault="006271A5" w:rsidP="003D52B7">
      <w:pPr>
        <w:jc w:val="left"/>
        <w:rPr>
          <w:rFonts w:ascii="Times New Roman" w:hAnsi="Times New Roman"/>
          <w:b/>
        </w:rPr>
      </w:pPr>
      <w:r w:rsidRPr="00D606ED">
        <w:rPr>
          <w:rFonts w:ascii="Times New Roman" w:hAnsi="Times New Roman"/>
          <w:b/>
        </w:rPr>
        <w:t>Funding</w:t>
      </w:r>
    </w:p>
    <w:p w:rsidR="006271A5" w:rsidRPr="00D606ED" w:rsidRDefault="006271A5" w:rsidP="003D52B7">
      <w:pPr>
        <w:jc w:val="left"/>
        <w:rPr>
          <w:rFonts w:ascii="Times New Roman" w:hAnsi="Times New Roman"/>
        </w:rPr>
      </w:pPr>
      <w:r w:rsidRPr="00D606ED">
        <w:rPr>
          <w:rFonts w:ascii="Times New Roman" w:hAnsi="Times New Roman"/>
        </w:rPr>
        <w:t>This work was supported by the collaborative research project Design of a Diachronic Corpus and Study of the History of the Japanese Language Using Statistics and Machine Learning carried at the National Institute for Japanese Language and Linguistics.</w:t>
      </w:r>
    </w:p>
    <w:p w:rsidR="006271A5" w:rsidRPr="00D606ED" w:rsidRDefault="006271A5" w:rsidP="003D52B7">
      <w:pPr>
        <w:ind w:firstLine="720"/>
        <w:jc w:val="left"/>
        <w:rPr>
          <w:rFonts w:ascii="Times New Roman" w:hAnsi="Times New Roman"/>
        </w:rPr>
      </w:pPr>
    </w:p>
    <w:p w:rsidR="006271A5" w:rsidRPr="00D606ED" w:rsidRDefault="006271A5" w:rsidP="003D52B7">
      <w:pPr>
        <w:jc w:val="left"/>
        <w:rPr>
          <w:rFonts w:ascii="Times New Roman" w:hAnsi="Times New Roman"/>
          <w:b/>
        </w:rPr>
      </w:pPr>
      <w:r w:rsidRPr="00D606ED">
        <w:rPr>
          <w:rFonts w:ascii="Times New Roman" w:hAnsi="Times New Roman"/>
          <w:b/>
        </w:rPr>
        <w:t>References</w:t>
      </w:r>
    </w:p>
    <w:p w:rsidR="006271A5" w:rsidRPr="00D606ED" w:rsidRDefault="006271A5" w:rsidP="003D52B7">
      <w:pPr>
        <w:jc w:val="left"/>
        <w:rPr>
          <w:rFonts w:ascii="Times New Roman" w:hAnsi="Times New Roman"/>
        </w:rPr>
      </w:pPr>
      <w:r w:rsidRPr="003D52B7">
        <w:rPr>
          <w:rFonts w:ascii="Times New Roman" w:hAnsi="Times New Roman"/>
          <w:b/>
        </w:rPr>
        <w:t>Kawase, A., Ichimura, T. and Ogiso, T.</w:t>
      </w:r>
      <w:r w:rsidRPr="00D606ED">
        <w:rPr>
          <w:rFonts w:ascii="Times New Roman" w:hAnsi="Times New Roman"/>
        </w:rPr>
        <w:t xml:space="preserve"> (2014a)</w:t>
      </w:r>
      <w:r w:rsidR="001F14F3">
        <w:rPr>
          <w:rFonts w:ascii="Times New Roman" w:hAnsi="Times New Roman"/>
        </w:rPr>
        <w:t>.</w:t>
      </w:r>
      <w:r w:rsidRPr="00D606ED">
        <w:rPr>
          <w:rFonts w:ascii="Times New Roman" w:hAnsi="Times New Roman"/>
        </w:rPr>
        <w:t xml:space="preserve"> Problems in Encoding Documents of Early Modern Japanese</w:t>
      </w:r>
      <w:r w:rsidR="001F14F3">
        <w:rPr>
          <w:rFonts w:ascii="Times New Roman" w:hAnsi="Times New Roman"/>
        </w:rPr>
        <w:t>.</w:t>
      </w:r>
      <w:r w:rsidRPr="00D606ED">
        <w:rPr>
          <w:rFonts w:ascii="Times New Roman" w:hAnsi="Times New Roman"/>
        </w:rPr>
        <w:t xml:space="preserve"> </w:t>
      </w:r>
      <w:r w:rsidRPr="00D606ED">
        <w:rPr>
          <w:rFonts w:ascii="Times New Roman" w:hAnsi="Times New Roman"/>
          <w:i/>
        </w:rPr>
        <w:t>Proceedings of the Digital Humanities 2014</w:t>
      </w:r>
      <w:r w:rsidRPr="00D606ED">
        <w:rPr>
          <w:rFonts w:ascii="Times New Roman" w:hAnsi="Times New Roman"/>
        </w:rPr>
        <w:t xml:space="preserve">, </w:t>
      </w:r>
      <w:r w:rsidR="00C52907">
        <w:rPr>
          <w:rFonts w:ascii="Times New Roman" w:hAnsi="Times New Roman"/>
        </w:rPr>
        <w:t xml:space="preserve">Lausanne, Switzerland, </w:t>
      </w:r>
      <w:r w:rsidR="002876F2">
        <w:rPr>
          <w:rFonts w:ascii="Times New Roman" w:hAnsi="Times New Roman"/>
        </w:rPr>
        <w:t xml:space="preserve">pp. </w:t>
      </w:r>
      <w:r w:rsidRPr="00D606ED">
        <w:rPr>
          <w:rFonts w:ascii="Times New Roman" w:hAnsi="Times New Roman"/>
        </w:rPr>
        <w:t>225</w:t>
      </w:r>
      <w:r w:rsidR="001F14F3">
        <w:rPr>
          <w:rFonts w:ascii="Times New Roman" w:hAnsi="Times New Roman"/>
        </w:rPr>
        <w:t>–</w:t>
      </w:r>
      <w:r w:rsidRPr="00D606ED">
        <w:rPr>
          <w:rFonts w:ascii="Times New Roman" w:hAnsi="Times New Roman"/>
        </w:rPr>
        <w:t>27.</w:t>
      </w:r>
    </w:p>
    <w:p w:rsidR="006271A5" w:rsidRPr="00D606ED" w:rsidRDefault="006271A5" w:rsidP="003D52B7">
      <w:pPr>
        <w:jc w:val="left"/>
        <w:rPr>
          <w:rFonts w:ascii="Times New Roman" w:hAnsi="Times New Roman"/>
        </w:rPr>
      </w:pPr>
      <w:r w:rsidRPr="003D52B7">
        <w:rPr>
          <w:rFonts w:ascii="Times New Roman" w:hAnsi="Times New Roman"/>
          <w:b/>
        </w:rPr>
        <w:t xml:space="preserve">Kawase, A., Ichimura, T., and Ogiso, T. </w:t>
      </w:r>
      <w:r w:rsidR="00C52907">
        <w:rPr>
          <w:rFonts w:ascii="Times New Roman" w:hAnsi="Times New Roman"/>
        </w:rPr>
        <w:t>(2</w:t>
      </w:r>
      <w:r w:rsidRPr="00D606ED">
        <w:rPr>
          <w:rFonts w:ascii="Times New Roman" w:hAnsi="Times New Roman"/>
        </w:rPr>
        <w:t>014b)</w:t>
      </w:r>
      <w:r w:rsidR="00C52907">
        <w:rPr>
          <w:rFonts w:ascii="Times New Roman" w:hAnsi="Times New Roman"/>
        </w:rPr>
        <w:t>.</w:t>
      </w:r>
      <w:r w:rsidRPr="00D606ED">
        <w:rPr>
          <w:rFonts w:ascii="Times New Roman" w:hAnsi="Times New Roman"/>
        </w:rPr>
        <w:t xml:space="preserve"> Quantitative Analysis of Dialogues in </w:t>
      </w:r>
      <w:r w:rsidRPr="00D606ED">
        <w:rPr>
          <w:rFonts w:ascii="Times New Roman" w:hAnsi="Times New Roman"/>
          <w:i/>
        </w:rPr>
        <w:t>Toraakira Kyōgenshū</w:t>
      </w:r>
      <w:r w:rsidR="00C52907">
        <w:rPr>
          <w:rFonts w:ascii="Times New Roman" w:hAnsi="Times New Roman"/>
        </w:rPr>
        <w:t>.</w:t>
      </w:r>
      <w:r w:rsidRPr="00D606ED">
        <w:rPr>
          <w:rFonts w:ascii="Times New Roman" w:hAnsi="Times New Roman"/>
        </w:rPr>
        <w:t xml:space="preserve"> </w:t>
      </w:r>
      <w:r w:rsidRPr="00D606ED">
        <w:rPr>
          <w:rFonts w:ascii="Times New Roman" w:hAnsi="Times New Roman"/>
          <w:i/>
        </w:rPr>
        <w:t>Proceedings of the Annual Meeting of NLP 2014</w:t>
      </w:r>
      <w:r w:rsidRPr="00D606ED">
        <w:rPr>
          <w:rFonts w:ascii="Times New Roman" w:hAnsi="Times New Roman"/>
        </w:rPr>
        <w:t xml:space="preserve">, </w:t>
      </w:r>
      <w:r w:rsidR="00C52907">
        <w:rPr>
          <w:rFonts w:ascii="Times New Roman" w:hAnsi="Times New Roman"/>
        </w:rPr>
        <w:t xml:space="preserve">Baltimore, MD, </w:t>
      </w:r>
      <w:r w:rsidR="002876F2">
        <w:rPr>
          <w:rFonts w:ascii="Times New Roman" w:hAnsi="Times New Roman"/>
        </w:rPr>
        <w:t xml:space="preserve">pp. </w:t>
      </w:r>
      <w:r w:rsidRPr="00D606ED">
        <w:rPr>
          <w:rFonts w:ascii="Times New Roman" w:hAnsi="Times New Roman"/>
        </w:rPr>
        <w:t>662</w:t>
      </w:r>
      <w:r w:rsidR="00C52907">
        <w:rPr>
          <w:rFonts w:ascii="Times New Roman" w:hAnsi="Times New Roman"/>
        </w:rPr>
        <w:t>–</w:t>
      </w:r>
      <w:r w:rsidRPr="00D606ED">
        <w:rPr>
          <w:rFonts w:ascii="Times New Roman" w:hAnsi="Times New Roman"/>
        </w:rPr>
        <w:t>65.</w:t>
      </w:r>
    </w:p>
    <w:p w:rsidR="006271A5" w:rsidRPr="00C52907" w:rsidRDefault="006271A5" w:rsidP="003D52B7">
      <w:pPr>
        <w:jc w:val="left"/>
        <w:rPr>
          <w:rFonts w:ascii="Times New Roman" w:hAnsi="Times New Roman"/>
        </w:rPr>
      </w:pPr>
      <w:r w:rsidRPr="003D52B7">
        <w:rPr>
          <w:rFonts w:ascii="Times New Roman" w:hAnsi="Times New Roman"/>
          <w:b/>
        </w:rPr>
        <w:t>Keene</w:t>
      </w:r>
      <w:r w:rsidRPr="003D52B7">
        <w:rPr>
          <w:rFonts w:ascii="Times New Roman" w:hAnsi="Times New Roman" w:hint="eastAsia"/>
          <w:b/>
        </w:rPr>
        <w:t>, D.</w:t>
      </w:r>
      <w:r w:rsidRPr="00D606ED">
        <w:rPr>
          <w:rFonts w:ascii="Times New Roman" w:hAnsi="Times New Roman" w:hint="eastAsia"/>
        </w:rPr>
        <w:t xml:space="preserve"> (1999).</w:t>
      </w:r>
      <w:r w:rsidRPr="00D606ED">
        <w:rPr>
          <w:rFonts w:ascii="Times New Roman" w:hAnsi="Times New Roman"/>
        </w:rPr>
        <w:t xml:space="preserve"> </w:t>
      </w:r>
      <w:r w:rsidRPr="00D606ED">
        <w:rPr>
          <w:rFonts w:ascii="Times New Roman" w:hAnsi="Times New Roman" w:hint="eastAsia"/>
          <w:i/>
        </w:rPr>
        <w:t>A History of Japanese Literature</w:t>
      </w:r>
      <w:r w:rsidR="002876F2">
        <w:rPr>
          <w:rFonts w:ascii="Times New Roman" w:hAnsi="Times New Roman"/>
        </w:rPr>
        <w:t>.</w:t>
      </w:r>
      <w:r w:rsidRPr="00D606ED">
        <w:rPr>
          <w:rFonts w:ascii="Times New Roman" w:hAnsi="Times New Roman" w:hint="eastAsia"/>
          <w:i/>
        </w:rPr>
        <w:t xml:space="preserve"> </w:t>
      </w:r>
      <w:r w:rsidRPr="003D52B7">
        <w:rPr>
          <w:rFonts w:ascii="Times New Roman" w:hAnsi="Times New Roman" w:hint="eastAsia"/>
        </w:rPr>
        <w:t>Vol</w:t>
      </w:r>
      <w:r w:rsidR="002876F2">
        <w:rPr>
          <w:rFonts w:ascii="Times New Roman" w:hAnsi="Times New Roman"/>
        </w:rPr>
        <w:t xml:space="preserve">. </w:t>
      </w:r>
      <w:r w:rsidRPr="003D52B7">
        <w:rPr>
          <w:rFonts w:ascii="Times New Roman" w:hAnsi="Times New Roman" w:hint="eastAsia"/>
        </w:rPr>
        <w:t>2</w:t>
      </w:r>
      <w:r w:rsidR="002876F2">
        <w:rPr>
          <w:rFonts w:ascii="Times New Roman" w:hAnsi="Times New Roman"/>
        </w:rPr>
        <w:t>.</w:t>
      </w:r>
      <w:r w:rsidRPr="00D606ED">
        <w:rPr>
          <w:rFonts w:ascii="Times New Roman" w:hAnsi="Times New Roman" w:hint="eastAsia"/>
          <w:i/>
        </w:rPr>
        <w:t xml:space="preserve"> </w:t>
      </w:r>
      <w:r w:rsidRPr="00D606ED">
        <w:rPr>
          <w:rFonts w:ascii="Times New Roman" w:hAnsi="Times New Roman"/>
          <w:i/>
        </w:rPr>
        <w:t xml:space="preserve">World </w:t>
      </w:r>
      <w:r w:rsidR="00C52907">
        <w:rPr>
          <w:rFonts w:ascii="Times New Roman" w:hAnsi="Times New Roman"/>
          <w:i/>
        </w:rPr>
        <w:t>w</w:t>
      </w:r>
      <w:r w:rsidRPr="00D606ED">
        <w:rPr>
          <w:rFonts w:ascii="Times New Roman" w:hAnsi="Times New Roman"/>
          <w:i/>
        </w:rPr>
        <w:t>ithin Walls</w:t>
      </w:r>
      <w:r w:rsidR="00C52907">
        <w:rPr>
          <w:rFonts w:ascii="Times New Roman" w:hAnsi="Times New Roman"/>
        </w:rPr>
        <w:t>.</w:t>
      </w:r>
      <w:r w:rsidRPr="00D606ED">
        <w:rPr>
          <w:rFonts w:ascii="Times New Roman" w:hAnsi="Times New Roman"/>
        </w:rPr>
        <w:t xml:space="preserve"> </w:t>
      </w:r>
      <w:r w:rsidRPr="00C52907">
        <w:rPr>
          <w:rFonts w:ascii="Times New Roman" w:hAnsi="Times New Roman"/>
        </w:rPr>
        <w:t>Columbia University Press</w:t>
      </w:r>
      <w:r w:rsidRPr="003D52B7">
        <w:rPr>
          <w:rFonts w:ascii="Times New Roman" w:hAnsi="Times New Roman"/>
        </w:rPr>
        <w:t>, New York</w:t>
      </w:r>
      <w:r w:rsidRPr="00C52907">
        <w:rPr>
          <w:rFonts w:ascii="Times New Roman" w:hAnsi="Times New Roman"/>
        </w:rPr>
        <w:t>.</w:t>
      </w:r>
    </w:p>
    <w:p w:rsidR="006271A5" w:rsidRPr="003D52B7" w:rsidRDefault="006271A5" w:rsidP="003D52B7">
      <w:pPr>
        <w:jc w:val="left"/>
        <w:rPr>
          <w:rFonts w:ascii="Times New Roman" w:hAnsi="Times New Roman"/>
        </w:rPr>
      </w:pPr>
      <w:r w:rsidRPr="003D52B7">
        <w:rPr>
          <w:rFonts w:ascii="Times New Roman" w:hAnsi="Times New Roman"/>
          <w:b/>
        </w:rPr>
        <w:t>Kudo, T.</w:t>
      </w:r>
      <w:r w:rsidRPr="003D52B7">
        <w:rPr>
          <w:rFonts w:ascii="Times New Roman" w:hAnsi="Times New Roman"/>
        </w:rPr>
        <w:t xml:space="preserve"> (2012)</w:t>
      </w:r>
      <w:r w:rsidR="00C52907">
        <w:rPr>
          <w:rFonts w:ascii="Times New Roman" w:hAnsi="Times New Roman"/>
        </w:rPr>
        <w:t>.</w:t>
      </w:r>
      <w:r w:rsidR="00C52907" w:rsidRPr="003D52B7">
        <w:rPr>
          <w:rFonts w:ascii="Times New Roman" w:hAnsi="Times New Roman"/>
        </w:rPr>
        <w:t xml:space="preserve"> </w:t>
      </w:r>
      <w:r w:rsidRPr="003D52B7">
        <w:rPr>
          <w:rFonts w:ascii="Times New Roman" w:hAnsi="Times New Roman"/>
        </w:rPr>
        <w:t>MeCab</w:t>
      </w:r>
      <w:r w:rsidR="00C52907">
        <w:rPr>
          <w:rFonts w:ascii="Times New Roman" w:hAnsi="Times New Roman"/>
        </w:rPr>
        <w:t>:</w:t>
      </w:r>
      <w:r w:rsidRPr="003D52B7">
        <w:rPr>
          <w:rFonts w:ascii="Times New Roman" w:hAnsi="Times New Roman"/>
        </w:rPr>
        <w:t xml:space="preserve"> Yet </w:t>
      </w:r>
      <w:r w:rsidR="00C52907">
        <w:rPr>
          <w:rFonts w:ascii="Times New Roman" w:hAnsi="Times New Roman"/>
        </w:rPr>
        <w:t>A</w:t>
      </w:r>
      <w:r w:rsidRPr="003D52B7">
        <w:rPr>
          <w:rFonts w:ascii="Times New Roman" w:hAnsi="Times New Roman"/>
        </w:rPr>
        <w:t xml:space="preserve">nother Japanese </w:t>
      </w:r>
      <w:r w:rsidR="00C52907">
        <w:rPr>
          <w:rFonts w:ascii="Times New Roman" w:hAnsi="Times New Roman"/>
        </w:rPr>
        <w:t>D</w:t>
      </w:r>
      <w:r w:rsidRPr="003D52B7">
        <w:rPr>
          <w:rFonts w:ascii="Times New Roman" w:hAnsi="Times New Roman"/>
        </w:rPr>
        <w:t xml:space="preserve">ependency </w:t>
      </w:r>
      <w:r w:rsidR="00C52907">
        <w:rPr>
          <w:rFonts w:ascii="Times New Roman" w:hAnsi="Times New Roman"/>
        </w:rPr>
        <w:t>St</w:t>
      </w:r>
      <w:r w:rsidRPr="003D52B7">
        <w:rPr>
          <w:rFonts w:ascii="Times New Roman" w:hAnsi="Times New Roman"/>
        </w:rPr>
        <w:t xml:space="preserve">ructure </w:t>
      </w:r>
      <w:r w:rsidR="00C52907">
        <w:rPr>
          <w:rFonts w:ascii="Times New Roman" w:hAnsi="Times New Roman"/>
        </w:rPr>
        <w:t>A</w:t>
      </w:r>
      <w:r w:rsidRPr="003D52B7">
        <w:rPr>
          <w:rFonts w:ascii="Times New Roman" w:hAnsi="Times New Roman"/>
        </w:rPr>
        <w:t>nalyzer. https://code.google.com/p/mecab/</w:t>
      </w:r>
      <w:r w:rsidR="00C52907">
        <w:rPr>
          <w:rFonts w:ascii="Times New Roman" w:hAnsi="Times New Roman"/>
        </w:rPr>
        <w:t>.</w:t>
      </w:r>
    </w:p>
    <w:p w:rsidR="006271A5" w:rsidRPr="003D52B7" w:rsidRDefault="006271A5" w:rsidP="003D52B7">
      <w:pPr>
        <w:jc w:val="left"/>
        <w:rPr>
          <w:rFonts w:ascii="Times New Roman" w:hAnsi="Times New Roman"/>
        </w:rPr>
      </w:pPr>
      <w:r w:rsidRPr="003D52B7">
        <w:rPr>
          <w:rFonts w:ascii="Times New Roman" w:hAnsi="Times New Roman"/>
          <w:b/>
        </w:rPr>
        <w:t>Murai, H. and Tokosumi, A.</w:t>
      </w:r>
      <w:r w:rsidRPr="003D52B7">
        <w:rPr>
          <w:rFonts w:ascii="Times New Roman" w:hAnsi="Times New Roman"/>
        </w:rPr>
        <w:t xml:space="preserve"> (2009)</w:t>
      </w:r>
      <w:r w:rsidR="00C52907">
        <w:rPr>
          <w:rFonts w:ascii="Times New Roman" w:hAnsi="Times New Roman"/>
        </w:rPr>
        <w:t>.</w:t>
      </w:r>
      <w:r w:rsidRPr="003D52B7">
        <w:rPr>
          <w:rFonts w:ascii="Times New Roman" w:hAnsi="Times New Roman"/>
        </w:rPr>
        <w:t xml:space="preserve"> Towards a Quantitative Research</w:t>
      </w:r>
      <w:r w:rsidRPr="00D606ED">
        <w:t xml:space="preserve"> Approach to </w:t>
      </w:r>
      <w:r w:rsidRPr="003D52B7">
        <w:rPr>
          <w:rFonts w:ascii="Times New Roman" w:hAnsi="Times New Roman"/>
        </w:rPr>
        <w:t>Literary Review: Quantitative Analysis of Book Reviews</w:t>
      </w:r>
      <w:r w:rsidR="002876F2">
        <w:rPr>
          <w:rFonts w:ascii="Times New Roman" w:hAnsi="Times New Roman"/>
        </w:rPr>
        <w:t xml:space="preserve">. </w:t>
      </w:r>
      <w:r w:rsidRPr="003D52B7">
        <w:rPr>
          <w:rFonts w:ascii="Times New Roman" w:hAnsi="Times New Roman"/>
          <w:i/>
        </w:rPr>
        <w:t>Journal of Japan Society of Information and Knowledge</w:t>
      </w:r>
      <w:r w:rsidR="00C52907">
        <w:rPr>
          <w:rFonts w:ascii="Times New Roman" w:hAnsi="Times New Roman"/>
          <w:i/>
        </w:rPr>
        <w:t>,</w:t>
      </w:r>
      <w:r w:rsidRPr="003D52B7">
        <w:rPr>
          <w:rFonts w:ascii="Times New Roman" w:hAnsi="Times New Roman"/>
        </w:rPr>
        <w:t xml:space="preserve"> </w:t>
      </w:r>
      <w:r w:rsidRPr="003D52B7">
        <w:rPr>
          <w:rFonts w:ascii="Times New Roman" w:hAnsi="Times New Roman"/>
          <w:b/>
        </w:rPr>
        <w:t>19</w:t>
      </w:r>
      <w:r w:rsidRPr="003D52B7">
        <w:rPr>
          <w:rFonts w:ascii="Times New Roman" w:hAnsi="Times New Roman"/>
        </w:rPr>
        <w:t>(2): 120</w:t>
      </w:r>
      <w:r w:rsidR="00C52907">
        <w:rPr>
          <w:rFonts w:ascii="Times New Roman" w:hAnsi="Times New Roman"/>
        </w:rPr>
        <w:t>–</w:t>
      </w:r>
      <w:r w:rsidRPr="003D52B7">
        <w:rPr>
          <w:rFonts w:ascii="Times New Roman" w:hAnsi="Times New Roman"/>
        </w:rPr>
        <w:t>25.</w:t>
      </w:r>
    </w:p>
    <w:p w:rsidR="001F14F3" w:rsidRPr="00D606ED" w:rsidRDefault="006271A5" w:rsidP="001F14F3">
      <w:pPr>
        <w:jc w:val="left"/>
        <w:rPr>
          <w:rFonts w:ascii="Times New Roman" w:hAnsi="Times New Roman"/>
        </w:rPr>
      </w:pPr>
      <w:r w:rsidRPr="003D52B7">
        <w:rPr>
          <w:rFonts w:ascii="Times New Roman" w:hAnsi="Times New Roman"/>
          <w:b/>
        </w:rPr>
        <w:t>Ogiso,</w:t>
      </w:r>
      <w:r w:rsidRPr="003D52B7">
        <w:rPr>
          <w:rFonts w:ascii="Times New Roman" w:hAnsi="Times New Roman" w:hint="eastAsia"/>
          <w:b/>
        </w:rPr>
        <w:t xml:space="preserve"> T.,</w:t>
      </w:r>
      <w:r w:rsidRPr="003D52B7">
        <w:rPr>
          <w:rFonts w:ascii="Times New Roman" w:hAnsi="Times New Roman"/>
          <w:b/>
        </w:rPr>
        <w:t xml:space="preserve"> Ichimura,</w:t>
      </w:r>
      <w:r w:rsidRPr="003D52B7">
        <w:rPr>
          <w:rFonts w:ascii="Times New Roman" w:hAnsi="Times New Roman" w:hint="eastAsia"/>
          <w:b/>
        </w:rPr>
        <w:t xml:space="preserve"> T. and</w:t>
      </w:r>
      <w:r w:rsidRPr="003D52B7">
        <w:rPr>
          <w:rFonts w:ascii="Times New Roman" w:hAnsi="Times New Roman"/>
          <w:b/>
        </w:rPr>
        <w:t xml:space="preserve"> Kouno</w:t>
      </w:r>
      <w:r w:rsidRPr="003D52B7">
        <w:rPr>
          <w:rFonts w:ascii="Times New Roman" w:hAnsi="Times New Roman" w:hint="eastAsia"/>
          <w:b/>
        </w:rPr>
        <w:t>, T.</w:t>
      </w:r>
      <w:r w:rsidRPr="00D606ED">
        <w:rPr>
          <w:rFonts w:ascii="Times New Roman" w:hAnsi="Times New Roman" w:hint="eastAsia"/>
        </w:rPr>
        <w:t xml:space="preserve"> (2013)</w:t>
      </w:r>
      <w:r w:rsidR="00C52907">
        <w:rPr>
          <w:rFonts w:ascii="Times New Roman" w:hAnsi="Times New Roman"/>
        </w:rPr>
        <w:t>.</w:t>
      </w:r>
      <w:r w:rsidRPr="00D606ED">
        <w:rPr>
          <w:rFonts w:ascii="Times New Roman" w:hAnsi="Times New Roman"/>
        </w:rPr>
        <w:t xml:space="preserve"> </w:t>
      </w:r>
      <w:r w:rsidRPr="00D606ED">
        <w:rPr>
          <w:rFonts w:ascii="Times New Roman" w:hAnsi="Times New Roman" w:hint="eastAsia"/>
        </w:rPr>
        <w:t>Pre</w:t>
      </w:r>
      <w:r w:rsidRPr="00D606ED">
        <w:rPr>
          <w:rFonts w:ascii="Times New Roman" w:hAnsi="Times New Roman"/>
        </w:rPr>
        <w:t>l</w:t>
      </w:r>
      <w:r w:rsidRPr="00D606ED">
        <w:rPr>
          <w:rFonts w:ascii="Times New Roman" w:hAnsi="Times New Roman" w:hint="eastAsia"/>
        </w:rPr>
        <w:t>minary Study of Morphological Analysis of Early Modern Japanese</w:t>
      </w:r>
      <w:r w:rsidR="00C52907">
        <w:rPr>
          <w:rFonts w:ascii="Times New Roman" w:hAnsi="Times New Roman"/>
        </w:rPr>
        <w:t>.</w:t>
      </w:r>
      <w:r w:rsidRPr="00D606ED">
        <w:rPr>
          <w:rFonts w:ascii="Times New Roman" w:hAnsi="Times New Roman"/>
        </w:rPr>
        <w:t xml:space="preserve"> </w:t>
      </w:r>
      <w:r w:rsidRPr="00D606ED">
        <w:rPr>
          <w:rFonts w:ascii="Times New Roman" w:hAnsi="Times New Roman"/>
          <w:i/>
        </w:rPr>
        <w:t>Proceedings of the 4th Workshop on Corpus Japanese Linguistics</w:t>
      </w:r>
      <w:r w:rsidRPr="00D606ED">
        <w:rPr>
          <w:rFonts w:ascii="Times New Roman" w:hAnsi="Times New Roman"/>
        </w:rPr>
        <w:t xml:space="preserve">, </w:t>
      </w:r>
      <w:r w:rsidR="002876F2">
        <w:rPr>
          <w:rFonts w:ascii="Times New Roman" w:hAnsi="Times New Roman"/>
        </w:rPr>
        <w:t xml:space="preserve">pp. </w:t>
      </w:r>
      <w:r w:rsidRPr="00D606ED">
        <w:rPr>
          <w:rFonts w:ascii="Times New Roman" w:hAnsi="Times New Roman"/>
        </w:rPr>
        <w:t>145</w:t>
      </w:r>
      <w:r w:rsidR="00C52907">
        <w:rPr>
          <w:rFonts w:ascii="Times New Roman" w:hAnsi="Times New Roman"/>
        </w:rPr>
        <w:t>–</w:t>
      </w:r>
      <w:r w:rsidRPr="00D606ED">
        <w:rPr>
          <w:rFonts w:ascii="Times New Roman" w:hAnsi="Times New Roman"/>
        </w:rPr>
        <w:t>50.</w:t>
      </w:r>
    </w:p>
    <w:p w:rsidR="006271A5" w:rsidRPr="003D52B7" w:rsidRDefault="002876F2" w:rsidP="003D52B7">
      <w:pPr>
        <w:jc w:val="left"/>
        <w:rPr>
          <w:rFonts w:ascii="Times New Roman" w:hAnsi="Times New Roman"/>
        </w:rPr>
      </w:pPr>
      <w:r>
        <w:rPr>
          <w:rFonts w:ascii="Times New Roman" w:hAnsi="Times New Roman"/>
          <w:b/>
        </w:rPr>
        <w:t xml:space="preserve">Van </w:t>
      </w:r>
      <w:r w:rsidRPr="002876F2">
        <w:rPr>
          <w:rFonts w:ascii="Times New Roman" w:hAnsi="Times New Roman"/>
          <w:b/>
        </w:rPr>
        <w:t>Dijik, T. A. and Kintsch, W.</w:t>
      </w:r>
      <w:r w:rsidRPr="00D606ED">
        <w:rPr>
          <w:rFonts w:ascii="Times New Roman" w:hAnsi="Times New Roman"/>
        </w:rPr>
        <w:t xml:space="preserve"> (1983)</w:t>
      </w:r>
      <w:r>
        <w:rPr>
          <w:rFonts w:ascii="Times New Roman" w:hAnsi="Times New Roman"/>
        </w:rPr>
        <w:t>.</w:t>
      </w:r>
      <w:r w:rsidRPr="00D606ED">
        <w:rPr>
          <w:rFonts w:ascii="Times New Roman" w:hAnsi="Times New Roman"/>
        </w:rPr>
        <w:t xml:space="preserve"> </w:t>
      </w:r>
      <w:r w:rsidRPr="00D606ED">
        <w:rPr>
          <w:rFonts w:ascii="Times New Roman" w:hAnsi="Times New Roman"/>
          <w:i/>
        </w:rPr>
        <w:t>Strategies of Discourse Comprehension</w:t>
      </w:r>
      <w:r w:rsidRPr="00D606ED">
        <w:rPr>
          <w:rFonts w:ascii="Times New Roman" w:hAnsi="Times New Roman"/>
        </w:rPr>
        <w:t>. Academic Press, New York.</w:t>
      </w:r>
      <w:bookmarkStart w:id="0" w:name="_GoBack"/>
      <w:bookmarkEnd w:id="0"/>
    </w:p>
    <w:sectPr w:rsidR="006271A5" w:rsidRPr="003D52B7" w:rsidSect="006271A5">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AC3" w:rsidRDefault="000A3AC3">
      <w:r>
        <w:separator/>
      </w:r>
    </w:p>
  </w:endnote>
  <w:endnote w:type="continuationSeparator" w:id="0">
    <w:p w:rsidR="000A3AC3" w:rsidRDefault="000A3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AC3" w:rsidRDefault="000A3AC3">
      <w:r>
        <w:separator/>
      </w:r>
    </w:p>
  </w:footnote>
  <w:footnote w:type="continuationSeparator" w:id="0">
    <w:p w:rsidR="000A3AC3" w:rsidRDefault="000A3A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embedSystemFonts/>
  <w:bordersDoNotSurroundHeader/>
  <w:bordersDoNotSurroundFooter/>
  <w:hideSpellingErrors/>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9B5"/>
    <w:rsid w:val="000A3AC3"/>
    <w:rsid w:val="001F14F3"/>
    <w:rsid w:val="002876F2"/>
    <w:rsid w:val="003D52B7"/>
    <w:rsid w:val="0054739C"/>
    <w:rsid w:val="006271A5"/>
    <w:rsid w:val="007C480D"/>
    <w:rsid w:val="00B30BFA"/>
    <w:rsid w:val="00C32550"/>
    <w:rsid w:val="00C52907"/>
    <w:rsid w:val="00CD5385"/>
    <w:rsid w:val="00D055FD"/>
    <w:rsid w:val="00DB2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5:chartTrackingRefBased/>
  <w15:docId w15:val="{D52C78B6-AC98-4A92-9321-75773807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4EC"/>
    <w:pPr>
      <w:widowControl w:val="0"/>
      <w:jc w:val="both"/>
    </w:pPr>
    <w:rPr>
      <w:kern w:val="2"/>
      <w:sz w:val="24"/>
      <w:szCs w:val="24"/>
      <w:lang w:eastAsia="ja-JP"/>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uiPriority w:val="99"/>
    <w:semiHidden/>
    <w:unhideWhenUsed/>
    <w:rsid w:val="00DB2D9E"/>
    <w:pPr>
      <w:tabs>
        <w:tab w:val="center" w:pos="4252"/>
        <w:tab w:val="right" w:pos="8504"/>
      </w:tabs>
      <w:snapToGrid w:val="0"/>
    </w:pPr>
  </w:style>
  <w:style w:type="character" w:customStyle="1" w:styleId="HeaderChar">
    <w:name w:val="Header Char"/>
    <w:link w:val="Header"/>
    <w:uiPriority w:val="99"/>
    <w:semiHidden/>
    <w:rsid w:val="00DB2D9E"/>
    <w:rPr>
      <w:kern w:val="2"/>
      <w:sz w:val="24"/>
      <w:szCs w:val="24"/>
    </w:rPr>
  </w:style>
  <w:style w:type="paragraph" w:styleId="Footer">
    <w:name w:val="footer"/>
    <w:basedOn w:val="Normal"/>
    <w:link w:val="FooterChar"/>
    <w:uiPriority w:val="99"/>
    <w:semiHidden/>
    <w:unhideWhenUsed/>
    <w:rsid w:val="00DB2D9E"/>
    <w:pPr>
      <w:tabs>
        <w:tab w:val="center" w:pos="4252"/>
        <w:tab w:val="right" w:pos="8504"/>
      </w:tabs>
      <w:snapToGrid w:val="0"/>
    </w:pPr>
  </w:style>
  <w:style w:type="character" w:customStyle="1" w:styleId="FooterChar">
    <w:name w:val="Footer Char"/>
    <w:link w:val="Footer"/>
    <w:uiPriority w:val="99"/>
    <w:semiHidden/>
    <w:rsid w:val="00DB2D9E"/>
    <w:rPr>
      <w:kern w:val="2"/>
      <w:sz w:val="24"/>
      <w:szCs w:val="24"/>
    </w:rPr>
  </w:style>
  <w:style w:type="paragraph" w:styleId="BalloonText">
    <w:name w:val="Balloon Text"/>
    <w:basedOn w:val="Normal"/>
    <w:link w:val="BalloonTextChar"/>
    <w:uiPriority w:val="99"/>
    <w:semiHidden/>
    <w:unhideWhenUsed/>
    <w:rsid w:val="00CD5385"/>
    <w:rPr>
      <w:rFonts w:ascii="Segoe UI" w:hAnsi="Segoe UI" w:cs="Segoe UI"/>
      <w:sz w:val="18"/>
      <w:szCs w:val="18"/>
    </w:rPr>
  </w:style>
  <w:style w:type="character" w:customStyle="1" w:styleId="BalloonTextChar">
    <w:name w:val="Balloon Text Char"/>
    <w:link w:val="BalloonText"/>
    <w:uiPriority w:val="99"/>
    <w:semiHidden/>
    <w:rsid w:val="00CD5385"/>
    <w:rPr>
      <w:rFonts w:ascii="Segoe UI" w:hAnsi="Segoe UI" w:cs="Segoe UI"/>
      <w:kern w:val="2"/>
      <w:sz w:val="18"/>
      <w:szCs w:val="18"/>
      <w:lang w:eastAsia="ja-JP"/>
    </w:rPr>
  </w:style>
  <w:style w:type="paragraph" w:styleId="FootnoteText">
    <w:name w:val="footnote text"/>
    <w:basedOn w:val="Normal"/>
    <w:semiHidden/>
    <w:rsid w:val="0054739C"/>
    <w:rPr>
      <w:sz w:val="20"/>
      <w:szCs w:val="20"/>
    </w:rPr>
  </w:style>
  <w:style w:type="character" w:styleId="FootnoteReference">
    <w:name w:val="footnote reference"/>
    <w:basedOn w:val="DefaultParagraphFont"/>
    <w:semiHidden/>
    <w:rsid w:val="005473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Problems in Encoding Documents of Early Modern Japanese</vt:lpstr>
    </vt:vector>
  </TitlesOfParts>
  <Company>Microsoft</Company>
  <LinksUpToDate>false</LinksUpToDate>
  <CharactersWithSpaces>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Problems in Encoding Documents of Early Modern Japanese</dc:title>
  <dc:subject/>
  <dc:creator>a k</dc:creator>
  <cp:keywords/>
  <cp:lastModifiedBy>Bob2</cp:lastModifiedBy>
  <cp:revision>3</cp:revision>
  <cp:lastPrinted>2015-03-25T22:48:00Z</cp:lastPrinted>
  <dcterms:created xsi:type="dcterms:W3CDTF">2015-05-04T01:32:00Z</dcterms:created>
  <dcterms:modified xsi:type="dcterms:W3CDTF">2015-05-04T01:33:00Z</dcterms:modified>
</cp:coreProperties>
</file>