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F92" w:rsidRPr="00230A78"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b/>
          <w:bCs/>
          <w:sz w:val="28"/>
          <w:szCs w:val="28"/>
        </w:rPr>
      </w:pPr>
      <w:r w:rsidRPr="00230A78">
        <w:rPr>
          <w:rFonts w:ascii="Times New Roman" w:hAnsi="Times New Roman" w:cs="Times New Roman"/>
          <w:b/>
          <w:bCs/>
          <w:sz w:val="28"/>
          <w:szCs w:val="28"/>
        </w:rPr>
        <w:t xml:space="preserve">POWELL </w:t>
      </w:r>
      <w:r>
        <w:rPr>
          <w:rFonts w:ascii="Times New Roman" w:hAnsi="Times New Roman" w:cs="Times New Roman"/>
          <w:b/>
          <w:bCs/>
          <w:sz w:val="28"/>
          <w:szCs w:val="28"/>
        </w:rPr>
        <w:t>—</w:t>
      </w:r>
      <w:r w:rsidRPr="00230A78">
        <w:rPr>
          <w:rFonts w:ascii="Times New Roman" w:hAnsi="Times New Roman" w:cs="Times New Roman"/>
          <w:b/>
          <w:bCs/>
          <w:sz w:val="28"/>
          <w:szCs w:val="28"/>
        </w:rPr>
        <w:t xml:space="preserve"> Crowdsourcing</w:t>
      </w:r>
    </w:p>
    <w:p w:rsidR="00401F92"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b/>
          <w:bCs/>
          <w:sz w:val="24"/>
          <w:szCs w:val="24"/>
        </w:rPr>
      </w:pPr>
    </w:p>
    <w:p w:rsidR="00401F92"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b/>
          <w:bCs/>
          <w:sz w:val="24"/>
          <w:szCs w:val="24"/>
        </w:rPr>
      </w:pP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b/>
          <w:bCs/>
          <w:sz w:val="24"/>
          <w:szCs w:val="24"/>
        </w:rPr>
      </w:pPr>
      <w:r w:rsidRPr="00D64B25">
        <w:rPr>
          <w:rFonts w:ascii="Times New Roman" w:hAnsi="Times New Roman" w:cs="Times New Roman"/>
          <w:b/>
          <w:bCs/>
          <w:sz w:val="24"/>
          <w:szCs w:val="24"/>
        </w:rPr>
        <w:t>Crowdsourcing the Text: Contemporary Approaches to Participatory Digital Resource Creation</w:t>
      </w:r>
    </w:p>
    <w:p w:rsidR="00401F92" w:rsidRPr="00230A78"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bCs/>
          <w:sz w:val="24"/>
          <w:szCs w:val="24"/>
        </w:rPr>
      </w:pPr>
      <w:r w:rsidRPr="00230A78">
        <w:rPr>
          <w:rFonts w:ascii="Times New Roman" w:hAnsi="Times New Roman" w:cs="Times New Roman"/>
          <w:bCs/>
          <w:sz w:val="24"/>
          <w:szCs w:val="24"/>
        </w:rPr>
        <w:t>Powell, D. J., Van Hyning, V., Wolfe, H., Tonra, J. and Fraistat, N.</w:t>
      </w:r>
    </w:p>
    <w:p w:rsidR="00401F92" w:rsidRPr="00D816F0"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b/>
          <w:bCs/>
          <w:sz w:val="24"/>
          <w:szCs w:val="24"/>
        </w:rPr>
      </w:pP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b/>
          <w:bCs/>
          <w:sz w:val="24"/>
          <w:szCs w:val="24"/>
        </w:rPr>
      </w:pPr>
      <w:r w:rsidRPr="00D64B25">
        <w:rPr>
          <w:rFonts w:ascii="Times New Roman" w:hAnsi="Times New Roman" w:cs="Times New Roman"/>
          <w:b/>
          <w:bCs/>
          <w:sz w:val="24"/>
          <w:szCs w:val="24"/>
        </w:rPr>
        <w:t>Session Topic</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r w:rsidRPr="00D64B25">
        <w:rPr>
          <w:rFonts w:ascii="Times New Roman" w:hAnsi="Times New Roman" w:cs="Times New Roman"/>
          <w:sz w:val="24"/>
          <w:szCs w:val="24"/>
        </w:rPr>
        <w:t xml:space="preserve">Crowdsourcing in the digital humanities has reached a tipping point. Digital projects are more likely than ever to integrate participatory components into funding proposals, development plans, and scholarly objectives. A recently funded National Endowment for the Humanities (USA) Digital Humanities Startup Grant is typical: </w:t>
      </w:r>
      <w:r>
        <w:rPr>
          <w:rFonts w:ascii="Times New Roman" w:hAnsi="Times New Roman" w:cs="Times New Roman"/>
          <w:sz w:val="24"/>
          <w:szCs w:val="24"/>
        </w:rPr>
        <w:t>‘</w:t>
      </w:r>
      <w:r w:rsidRPr="00D64B25">
        <w:rPr>
          <w:rFonts w:ascii="Times New Roman" w:hAnsi="Times New Roman" w:cs="Times New Roman"/>
          <w:sz w:val="24"/>
          <w:szCs w:val="24"/>
        </w:rPr>
        <w:t>The development of software tools that would facilitate citation and annotation of music notation and capture information about multiple participants</w:t>
      </w:r>
      <w:r>
        <w:rPr>
          <w:rFonts w:ascii="Times New Roman" w:hAnsi="Times New Roman" w:cs="Times New Roman"/>
          <w:sz w:val="24"/>
          <w:szCs w:val="24"/>
        </w:rPr>
        <w:t>’</w:t>
      </w:r>
      <w:r w:rsidRPr="00D64B25">
        <w:rPr>
          <w:rFonts w:ascii="Times New Roman" w:hAnsi="Times New Roman" w:cs="Times New Roman"/>
          <w:sz w:val="24"/>
          <w:szCs w:val="24"/>
        </w:rPr>
        <w:t xml:space="preserve"> contributions to collaborative digital projects. As an initial case study, the project would focus on an existing effort to compile a critical edition of Nicolas Du Chemin</w:t>
      </w:r>
      <w:r>
        <w:rPr>
          <w:rFonts w:ascii="Times New Roman" w:hAnsi="Times New Roman" w:cs="Times New Roman"/>
          <w:sz w:val="24"/>
          <w:szCs w:val="24"/>
        </w:rPr>
        <w:t>’</w:t>
      </w:r>
      <w:r w:rsidRPr="00D64B25">
        <w:rPr>
          <w:rFonts w:ascii="Times New Roman" w:hAnsi="Times New Roman" w:cs="Times New Roman"/>
          <w:sz w:val="24"/>
          <w:szCs w:val="24"/>
        </w:rPr>
        <w:t xml:space="preserve">s </w:t>
      </w:r>
      <w:r>
        <w:rPr>
          <w:rFonts w:ascii="Times New Roman" w:hAnsi="Times New Roman" w:cs="Times New Roman"/>
          <w:sz w:val="24"/>
          <w:szCs w:val="24"/>
        </w:rPr>
        <w:t>‘</w:t>
      </w:r>
      <w:r w:rsidRPr="00D64B25">
        <w:rPr>
          <w:rFonts w:ascii="Times New Roman" w:hAnsi="Times New Roman" w:cs="Times New Roman"/>
          <w:sz w:val="24"/>
          <w:szCs w:val="24"/>
        </w:rPr>
        <w:t>Chansons Nouvelles</w:t>
      </w:r>
      <w:r>
        <w:rPr>
          <w:rFonts w:ascii="Times New Roman" w:hAnsi="Times New Roman" w:cs="Times New Roman"/>
          <w:sz w:val="24"/>
          <w:szCs w:val="24"/>
        </w:rPr>
        <w:t>’</w:t>
      </w:r>
      <w:r w:rsidRPr="00D64B25">
        <w:rPr>
          <w:rFonts w:ascii="Times New Roman" w:hAnsi="Times New Roman" w:cs="Times New Roman"/>
          <w:sz w:val="24"/>
          <w:szCs w:val="24"/>
        </w:rPr>
        <w:t>.</w:t>
      </w:r>
      <w:r w:rsidR="00967D4E">
        <w:rPr>
          <w:rFonts w:ascii="Times New Roman" w:hAnsi="Times New Roman" w:cs="Times New Roman"/>
          <w:sz w:val="24"/>
          <w:szCs w:val="24"/>
          <w:vertAlign w:val="superscript"/>
        </w:rPr>
        <w:t>1</w:t>
      </w:r>
      <w:r w:rsidRPr="00D64B25">
        <w:rPr>
          <w:rFonts w:ascii="Times New Roman" w:hAnsi="Times New Roman" w:cs="Times New Roman"/>
          <w:sz w:val="24"/>
          <w:szCs w:val="24"/>
        </w:rPr>
        <w:t xml:space="preserve"> Similarly, the Arts &amp; Humanities Research Council (UK) awarded over £4 million in 2014 to various projects under its </w:t>
      </w:r>
      <w:r>
        <w:rPr>
          <w:rFonts w:ascii="Times New Roman" w:hAnsi="Times New Roman" w:cs="Times New Roman"/>
          <w:sz w:val="24"/>
          <w:szCs w:val="24"/>
        </w:rPr>
        <w:t>‘</w:t>
      </w:r>
      <w:r w:rsidRPr="00D64B25">
        <w:rPr>
          <w:rFonts w:ascii="Times New Roman" w:hAnsi="Times New Roman" w:cs="Times New Roman"/>
          <w:sz w:val="24"/>
          <w:szCs w:val="24"/>
        </w:rPr>
        <w:t>Digital Transformations in Community Research Co-production</w:t>
      </w:r>
      <w:r>
        <w:rPr>
          <w:rFonts w:ascii="Times New Roman" w:hAnsi="Times New Roman" w:cs="Times New Roman"/>
          <w:sz w:val="24"/>
          <w:szCs w:val="24"/>
        </w:rPr>
        <w:t>’</w:t>
      </w:r>
      <w:r w:rsidRPr="00D64B25">
        <w:rPr>
          <w:rFonts w:ascii="Times New Roman" w:hAnsi="Times New Roman" w:cs="Times New Roman"/>
          <w:sz w:val="24"/>
          <w:szCs w:val="24"/>
        </w:rPr>
        <w:t xml:space="preserve"> scheme; many of these are focused on participatory creation of textual materials. </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firstLine="720"/>
        <w:rPr>
          <w:rFonts w:ascii="Times New Roman" w:hAnsi="Times New Roman" w:cs="Times New Roman"/>
          <w:sz w:val="24"/>
          <w:szCs w:val="24"/>
        </w:rPr>
      </w:pPr>
      <w:r w:rsidRPr="00D64B25">
        <w:rPr>
          <w:rFonts w:ascii="Times New Roman" w:hAnsi="Times New Roman" w:cs="Times New Roman"/>
          <w:sz w:val="24"/>
          <w:szCs w:val="24"/>
        </w:rPr>
        <w:t xml:space="preserve">This trend is paralleled by an increased focus on the part of digital humanists. In her DH 2010 keynote </w:t>
      </w:r>
      <w:r>
        <w:rPr>
          <w:rFonts w:ascii="Times New Roman" w:hAnsi="Times New Roman" w:cs="Times New Roman"/>
          <w:sz w:val="24"/>
          <w:szCs w:val="24"/>
        </w:rPr>
        <w:t>‘</w:t>
      </w:r>
      <w:r w:rsidRPr="00230A78">
        <w:rPr>
          <w:rFonts w:ascii="Times New Roman" w:hAnsi="Times New Roman" w:cs="Times New Roman"/>
          <w:iCs/>
          <w:sz w:val="24"/>
          <w:szCs w:val="24"/>
        </w:rPr>
        <w:t>Present, Not Voting</w:t>
      </w:r>
      <w:r>
        <w:rPr>
          <w:rFonts w:ascii="Times New Roman" w:hAnsi="Times New Roman" w:cs="Times New Roman"/>
          <w:iCs/>
          <w:sz w:val="24"/>
          <w:szCs w:val="24"/>
        </w:rPr>
        <w:t>’</w:t>
      </w:r>
      <w:r w:rsidRPr="00D816F0">
        <w:rPr>
          <w:rFonts w:ascii="Times New Roman" w:hAnsi="Times New Roman" w:cs="Times New Roman"/>
          <w:sz w:val="24"/>
          <w:szCs w:val="24"/>
        </w:rPr>
        <w:t xml:space="preserve">, </w:t>
      </w:r>
      <w:r w:rsidRPr="00D64B25">
        <w:rPr>
          <w:rFonts w:ascii="Times New Roman" w:hAnsi="Times New Roman" w:cs="Times New Roman"/>
          <w:sz w:val="24"/>
          <w:szCs w:val="24"/>
        </w:rPr>
        <w:t>Melissa Terras helped focus digital humanists</w:t>
      </w:r>
      <w:r>
        <w:rPr>
          <w:rFonts w:ascii="Times New Roman" w:hAnsi="Times New Roman" w:cs="Times New Roman"/>
          <w:sz w:val="24"/>
          <w:szCs w:val="24"/>
        </w:rPr>
        <w:t>’</w:t>
      </w:r>
      <w:r w:rsidRPr="00D64B25">
        <w:rPr>
          <w:rFonts w:ascii="Times New Roman" w:hAnsi="Times New Roman" w:cs="Times New Roman"/>
          <w:sz w:val="24"/>
          <w:szCs w:val="24"/>
        </w:rPr>
        <w:t xml:space="preserve"> attention on the topic when she noted</w:t>
      </w:r>
      <w:r>
        <w:rPr>
          <w:rFonts w:ascii="Times New Roman" w:hAnsi="Times New Roman" w:cs="Times New Roman"/>
          <w:sz w:val="24"/>
          <w:szCs w:val="24"/>
        </w:rPr>
        <w:t>,</w:t>
      </w:r>
      <w:r w:rsidRPr="00D64B25">
        <w:rPr>
          <w:rFonts w:ascii="Times New Roman" w:hAnsi="Times New Roman" w:cs="Times New Roman"/>
          <w:sz w:val="24"/>
          <w:szCs w:val="24"/>
        </w:rPr>
        <w:t xml:space="preserve"> </w:t>
      </w:r>
      <w:r>
        <w:rPr>
          <w:rFonts w:ascii="Times New Roman" w:hAnsi="Times New Roman" w:cs="Times New Roman"/>
          <w:sz w:val="24"/>
          <w:szCs w:val="24"/>
        </w:rPr>
        <w:t>‘</w:t>
      </w:r>
      <w:r w:rsidRPr="00D64B25">
        <w:rPr>
          <w:rFonts w:ascii="Times New Roman" w:hAnsi="Times New Roman" w:cs="Times New Roman"/>
          <w:sz w:val="24"/>
          <w:szCs w:val="24"/>
        </w:rPr>
        <w:t>Crowdsourcing</w:t>
      </w:r>
      <w:r>
        <w:rPr>
          <w:rFonts w:ascii="Times New Roman" w:hAnsi="Times New Roman" w:cs="Times New Roman"/>
          <w:sz w:val="24"/>
          <w:szCs w:val="24"/>
        </w:rPr>
        <w:t>—</w:t>
      </w:r>
      <w:r w:rsidRPr="00D64B25">
        <w:rPr>
          <w:rFonts w:ascii="Times New Roman" w:hAnsi="Times New Roman" w:cs="Times New Roman"/>
          <w:sz w:val="24"/>
          <w:szCs w:val="24"/>
        </w:rPr>
        <w:t>the harnessing of online activity to aid in large</w:t>
      </w:r>
      <w:r>
        <w:rPr>
          <w:rFonts w:ascii="Times New Roman" w:hAnsi="Times New Roman" w:cs="Times New Roman"/>
          <w:sz w:val="24"/>
          <w:szCs w:val="24"/>
        </w:rPr>
        <w:t>-</w:t>
      </w:r>
      <w:r w:rsidRPr="00D64B25">
        <w:rPr>
          <w:rFonts w:ascii="Times New Roman" w:hAnsi="Times New Roman" w:cs="Times New Roman"/>
          <w:sz w:val="24"/>
          <w:szCs w:val="24"/>
        </w:rPr>
        <w:t>scale projects that require human cognition</w:t>
      </w:r>
      <w:r>
        <w:rPr>
          <w:rFonts w:ascii="Times New Roman" w:hAnsi="Times New Roman" w:cs="Times New Roman"/>
          <w:sz w:val="24"/>
          <w:szCs w:val="24"/>
        </w:rPr>
        <w:t>—</w:t>
      </w:r>
      <w:r w:rsidRPr="00D64B25">
        <w:rPr>
          <w:rFonts w:ascii="Times New Roman" w:hAnsi="Times New Roman" w:cs="Times New Roman"/>
          <w:sz w:val="24"/>
          <w:szCs w:val="24"/>
        </w:rPr>
        <w:t xml:space="preserve">is becoming of interest to those in the library, museum and cultural heritage industry, as institutions seek ways to publicly engage their online communities, as well as aid in creating useful and </w:t>
      </w:r>
      <w:r w:rsidRPr="00D64B25">
        <w:rPr>
          <w:rFonts w:ascii="Times New Roman" w:hAnsi="Times New Roman" w:cs="Times New Roman"/>
          <w:sz w:val="24"/>
          <w:szCs w:val="24"/>
          <w:lang w:val="fr-FR"/>
        </w:rPr>
        <w:t>usable digital resources</w:t>
      </w:r>
      <w:r w:rsidR="00967D4E">
        <w:rPr>
          <w:rFonts w:ascii="Times New Roman" w:hAnsi="Times New Roman" w:cs="Times New Roman"/>
          <w:sz w:val="24"/>
          <w:szCs w:val="24"/>
          <w:lang w:val="fr-FR"/>
        </w:rPr>
        <w:t>’</w:t>
      </w:r>
      <w:r w:rsidRPr="00D64B25">
        <w:rPr>
          <w:rFonts w:ascii="Times New Roman" w:hAnsi="Times New Roman" w:cs="Times New Roman"/>
          <w:sz w:val="24"/>
          <w:szCs w:val="24"/>
          <w:lang w:val="fr-FR"/>
        </w:rPr>
        <w:t>.</w:t>
      </w:r>
      <w:r w:rsidR="00967D4E">
        <w:rPr>
          <w:rFonts w:ascii="Times New Roman" w:hAnsi="Times New Roman" w:cs="Times New Roman"/>
          <w:sz w:val="24"/>
          <w:szCs w:val="24"/>
          <w:vertAlign w:val="superscript"/>
          <w:lang w:val="fr-FR"/>
        </w:rPr>
        <w:t>2</w:t>
      </w:r>
      <w:r w:rsidRPr="00D64B25">
        <w:rPr>
          <w:rFonts w:ascii="Times New Roman" w:hAnsi="Times New Roman" w:cs="Times New Roman"/>
          <w:sz w:val="24"/>
          <w:szCs w:val="24"/>
        </w:rPr>
        <w:t xml:space="preserve"> Described in the context of the Transcribe Bentham project, Terras framed crowdsourcing Bentham, and participatory resource creation in general, as a lens through which to discuss a variety of issues in </w:t>
      </w:r>
      <w:r>
        <w:rPr>
          <w:rFonts w:ascii="Times New Roman" w:hAnsi="Times New Roman" w:cs="Times New Roman"/>
          <w:sz w:val="24"/>
          <w:szCs w:val="24"/>
        </w:rPr>
        <w:t>d</w:t>
      </w:r>
      <w:r w:rsidRPr="00D64B25">
        <w:rPr>
          <w:rFonts w:ascii="Times New Roman" w:hAnsi="Times New Roman" w:cs="Times New Roman"/>
          <w:sz w:val="24"/>
          <w:szCs w:val="24"/>
        </w:rPr>
        <w:t xml:space="preserve">igital </w:t>
      </w:r>
      <w:r>
        <w:rPr>
          <w:rFonts w:ascii="Times New Roman" w:hAnsi="Times New Roman" w:cs="Times New Roman"/>
          <w:sz w:val="24"/>
          <w:szCs w:val="24"/>
        </w:rPr>
        <w:t>h</w:t>
      </w:r>
      <w:r w:rsidRPr="00D64B25">
        <w:rPr>
          <w:rFonts w:ascii="Times New Roman" w:hAnsi="Times New Roman" w:cs="Times New Roman"/>
          <w:sz w:val="24"/>
          <w:szCs w:val="24"/>
        </w:rPr>
        <w:t>umanities writ large, including our dual dependencies on primary sources and technology</w:t>
      </w:r>
      <w:r>
        <w:rPr>
          <w:rFonts w:ascii="Times New Roman" w:hAnsi="Times New Roman" w:cs="Times New Roman"/>
          <w:sz w:val="24"/>
          <w:szCs w:val="24"/>
        </w:rPr>
        <w:t>,</w:t>
      </w:r>
      <w:r w:rsidRPr="00D64B25">
        <w:rPr>
          <w:rFonts w:ascii="Times New Roman" w:hAnsi="Times New Roman" w:cs="Times New Roman"/>
          <w:sz w:val="24"/>
          <w:szCs w:val="24"/>
        </w:rPr>
        <w:t xml:space="preserve"> legacy </w:t>
      </w:r>
      <w:r>
        <w:rPr>
          <w:rFonts w:ascii="Times New Roman" w:hAnsi="Times New Roman" w:cs="Times New Roman"/>
          <w:sz w:val="24"/>
          <w:szCs w:val="24"/>
        </w:rPr>
        <w:t>d</w:t>
      </w:r>
      <w:r w:rsidRPr="00D64B25">
        <w:rPr>
          <w:rFonts w:ascii="Times New Roman" w:hAnsi="Times New Roman" w:cs="Times New Roman"/>
          <w:sz w:val="24"/>
          <w:szCs w:val="24"/>
        </w:rPr>
        <w:t>ata</w:t>
      </w:r>
      <w:r>
        <w:rPr>
          <w:rFonts w:ascii="Times New Roman" w:hAnsi="Times New Roman" w:cs="Times New Roman"/>
          <w:sz w:val="24"/>
          <w:szCs w:val="24"/>
        </w:rPr>
        <w:t>,</w:t>
      </w:r>
      <w:r w:rsidRPr="00D64B25">
        <w:rPr>
          <w:rFonts w:ascii="Times New Roman" w:hAnsi="Times New Roman" w:cs="Times New Roman"/>
          <w:sz w:val="24"/>
          <w:szCs w:val="24"/>
        </w:rPr>
        <w:t xml:space="preserve"> sustainability</w:t>
      </w:r>
      <w:r>
        <w:rPr>
          <w:rFonts w:ascii="Times New Roman" w:hAnsi="Times New Roman" w:cs="Times New Roman"/>
          <w:sz w:val="24"/>
          <w:szCs w:val="24"/>
        </w:rPr>
        <w:t>,</w:t>
      </w:r>
      <w:r w:rsidRPr="00D64B25">
        <w:rPr>
          <w:rFonts w:ascii="Times New Roman" w:hAnsi="Times New Roman" w:cs="Times New Roman"/>
          <w:sz w:val="24"/>
          <w:szCs w:val="24"/>
        </w:rPr>
        <w:t xml:space="preserve"> money</w:t>
      </w:r>
      <w:r>
        <w:rPr>
          <w:rFonts w:ascii="Times New Roman" w:hAnsi="Times New Roman" w:cs="Times New Roman"/>
          <w:sz w:val="24"/>
          <w:szCs w:val="24"/>
        </w:rPr>
        <w:t>,</w:t>
      </w:r>
      <w:r w:rsidRPr="00D64B25">
        <w:rPr>
          <w:rFonts w:ascii="Times New Roman" w:hAnsi="Times New Roman" w:cs="Times New Roman"/>
          <w:sz w:val="24"/>
          <w:szCs w:val="24"/>
        </w:rPr>
        <w:t xml:space="preserve"> serendipity</w:t>
      </w:r>
      <w:r>
        <w:rPr>
          <w:rFonts w:ascii="Times New Roman" w:hAnsi="Times New Roman" w:cs="Times New Roman"/>
          <w:sz w:val="24"/>
          <w:szCs w:val="24"/>
        </w:rPr>
        <w:t>,</w:t>
      </w:r>
      <w:r w:rsidRPr="00D64B25">
        <w:rPr>
          <w:rFonts w:ascii="Times New Roman" w:hAnsi="Times New Roman" w:cs="Times New Roman"/>
          <w:sz w:val="24"/>
          <w:szCs w:val="24"/>
        </w:rPr>
        <w:t xml:space="preserve"> impact factors</w:t>
      </w:r>
      <w:r>
        <w:rPr>
          <w:rFonts w:ascii="Times New Roman" w:hAnsi="Times New Roman" w:cs="Times New Roman"/>
          <w:sz w:val="24"/>
          <w:szCs w:val="24"/>
        </w:rPr>
        <w:t>,</w:t>
      </w:r>
      <w:r w:rsidRPr="00D64B25">
        <w:rPr>
          <w:rFonts w:ascii="Times New Roman" w:hAnsi="Times New Roman" w:cs="Times New Roman"/>
          <w:sz w:val="24"/>
          <w:szCs w:val="24"/>
        </w:rPr>
        <w:t xml:space="preserve"> and many more.</w:t>
      </w:r>
      <w:r w:rsidR="00967D4E">
        <w:rPr>
          <w:rFonts w:ascii="Times New Roman" w:hAnsi="Times New Roman" w:cs="Times New Roman"/>
          <w:sz w:val="24"/>
          <w:szCs w:val="24"/>
          <w:vertAlign w:val="superscript"/>
        </w:rPr>
        <w:t>3</w:t>
      </w:r>
      <w:r w:rsidRPr="00D64B25">
        <w:rPr>
          <w:rFonts w:ascii="Times New Roman" w:hAnsi="Times New Roman" w:cs="Times New Roman"/>
          <w:sz w:val="24"/>
          <w:szCs w:val="24"/>
        </w:rPr>
        <w:t xml:space="preserve"> Her talk ends with a call for robust, </w:t>
      </w:r>
      <w:r>
        <w:rPr>
          <w:rFonts w:ascii="Times New Roman" w:hAnsi="Times New Roman" w:cs="Times New Roman"/>
          <w:sz w:val="24"/>
          <w:szCs w:val="24"/>
        </w:rPr>
        <w:t>‘</w:t>
      </w:r>
      <w:r w:rsidRPr="00D64B25">
        <w:rPr>
          <w:rFonts w:ascii="Times New Roman" w:hAnsi="Times New Roman" w:cs="Times New Roman"/>
          <w:sz w:val="24"/>
          <w:szCs w:val="24"/>
        </w:rPr>
        <w:t>proactive</w:t>
      </w:r>
      <w:r>
        <w:rPr>
          <w:rFonts w:ascii="Times New Roman" w:hAnsi="Times New Roman" w:cs="Times New Roman"/>
          <w:sz w:val="24"/>
          <w:szCs w:val="24"/>
        </w:rPr>
        <w:t>’</w:t>
      </w:r>
      <w:r w:rsidRPr="00D64B25">
        <w:rPr>
          <w:rFonts w:ascii="Times New Roman" w:hAnsi="Times New Roman" w:cs="Times New Roman"/>
          <w:sz w:val="24"/>
          <w:szCs w:val="24"/>
        </w:rPr>
        <w:t xml:space="preserve"> self-reflection to better understand the place of digital humanities in wider academic practices. </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firstLine="720"/>
        <w:rPr>
          <w:rFonts w:ascii="Times New Roman" w:hAnsi="Times New Roman" w:cs="Times New Roman"/>
          <w:sz w:val="24"/>
          <w:szCs w:val="24"/>
        </w:rPr>
      </w:pPr>
      <w:r w:rsidRPr="00D64B25">
        <w:rPr>
          <w:rFonts w:ascii="Times New Roman" w:hAnsi="Times New Roman" w:cs="Times New Roman"/>
          <w:sz w:val="24"/>
          <w:szCs w:val="24"/>
        </w:rPr>
        <w:t>Our panel responds to that call. From 2011</w:t>
      </w:r>
      <w:r>
        <w:rPr>
          <w:rFonts w:ascii="Times New Roman" w:hAnsi="Times New Roman" w:cs="Times New Roman"/>
          <w:sz w:val="24"/>
          <w:szCs w:val="24"/>
        </w:rPr>
        <w:t xml:space="preserve"> to </w:t>
      </w:r>
      <w:r w:rsidRPr="00D64B25">
        <w:rPr>
          <w:rFonts w:ascii="Times New Roman" w:hAnsi="Times New Roman" w:cs="Times New Roman"/>
          <w:sz w:val="24"/>
          <w:szCs w:val="24"/>
        </w:rPr>
        <w:t xml:space="preserve">2014, there have been a number of papers, posters, and workshops on individual crowdsourcing projects at </w:t>
      </w:r>
      <w:r>
        <w:rPr>
          <w:rFonts w:ascii="Times New Roman" w:hAnsi="Times New Roman" w:cs="Times New Roman"/>
          <w:sz w:val="24"/>
          <w:szCs w:val="24"/>
        </w:rPr>
        <w:t>D</w:t>
      </w:r>
      <w:r w:rsidRPr="00D64B25">
        <w:rPr>
          <w:rFonts w:ascii="Times New Roman" w:hAnsi="Times New Roman" w:cs="Times New Roman"/>
          <w:sz w:val="24"/>
          <w:szCs w:val="24"/>
        </w:rPr>
        <w:t xml:space="preserve">igital </w:t>
      </w:r>
      <w:r>
        <w:rPr>
          <w:rFonts w:ascii="Times New Roman" w:hAnsi="Times New Roman" w:cs="Times New Roman"/>
          <w:sz w:val="24"/>
          <w:szCs w:val="24"/>
        </w:rPr>
        <w:t>H</w:t>
      </w:r>
      <w:r w:rsidRPr="00D64B25">
        <w:rPr>
          <w:rFonts w:ascii="Times New Roman" w:hAnsi="Times New Roman" w:cs="Times New Roman"/>
          <w:sz w:val="24"/>
          <w:szCs w:val="24"/>
        </w:rPr>
        <w:t xml:space="preserve">umanities </w:t>
      </w:r>
      <w:r>
        <w:rPr>
          <w:rFonts w:ascii="Times New Roman" w:hAnsi="Times New Roman" w:cs="Times New Roman"/>
          <w:sz w:val="24"/>
          <w:szCs w:val="24"/>
        </w:rPr>
        <w:t xml:space="preserve">conferences </w:t>
      </w:r>
      <w:r w:rsidRPr="00D64B25">
        <w:rPr>
          <w:rFonts w:ascii="Times New Roman" w:hAnsi="Times New Roman" w:cs="Times New Roman"/>
          <w:sz w:val="24"/>
          <w:szCs w:val="24"/>
        </w:rPr>
        <w:t>(including a keynote in Nebraska). Despite this, there has, to our knowledge, never been a singular session or panel devoted to crowdsourcing the creation of textual data. Given the importance of such data to digital humanities research in general, as well as its increasing prevalence in funded projects, a sustained, focus discussion is more necessary than ever. This panel brings together a number of high-profile projects and initiatives to discuss the difficulties and affordances of engaging the public in co-creation of text-based scholarly materials. We will touch on the technical (developing infrastructure systems to facilitate public and collaborative work)</w:t>
      </w:r>
      <w:r>
        <w:rPr>
          <w:rFonts w:ascii="Times New Roman" w:hAnsi="Times New Roman" w:cs="Times New Roman"/>
          <w:sz w:val="24"/>
          <w:szCs w:val="24"/>
        </w:rPr>
        <w:t>,</w:t>
      </w:r>
      <w:r w:rsidRPr="00D64B25">
        <w:rPr>
          <w:rFonts w:ascii="Times New Roman" w:hAnsi="Times New Roman" w:cs="Times New Roman"/>
          <w:sz w:val="24"/>
          <w:szCs w:val="24"/>
        </w:rPr>
        <w:t xml:space="preserve"> the social (how best to work with user communities through effective feedback and communication)</w:t>
      </w:r>
      <w:r>
        <w:rPr>
          <w:rFonts w:ascii="Times New Roman" w:hAnsi="Times New Roman" w:cs="Times New Roman"/>
          <w:sz w:val="24"/>
          <w:szCs w:val="24"/>
        </w:rPr>
        <w:t>,</w:t>
      </w:r>
      <w:r w:rsidRPr="00D64B25">
        <w:rPr>
          <w:rFonts w:ascii="Times New Roman" w:hAnsi="Times New Roman" w:cs="Times New Roman"/>
          <w:sz w:val="24"/>
          <w:szCs w:val="24"/>
        </w:rPr>
        <w:t xml:space="preserve"> and the theoretical (what are the implications for scholarly practice as we now understand it when </w:t>
      </w:r>
      <w:r>
        <w:rPr>
          <w:rFonts w:ascii="Times New Roman" w:hAnsi="Times New Roman" w:cs="Times New Roman"/>
          <w:sz w:val="24"/>
          <w:szCs w:val="24"/>
        </w:rPr>
        <w:t>‘</w:t>
      </w:r>
      <w:r w:rsidRPr="00D64B25">
        <w:rPr>
          <w:rFonts w:ascii="Times New Roman" w:hAnsi="Times New Roman" w:cs="Times New Roman"/>
          <w:sz w:val="24"/>
          <w:szCs w:val="24"/>
        </w:rPr>
        <w:t>scholarly</w:t>
      </w:r>
      <w:r>
        <w:rPr>
          <w:rFonts w:ascii="Times New Roman" w:hAnsi="Times New Roman" w:cs="Times New Roman"/>
          <w:sz w:val="24"/>
          <w:szCs w:val="24"/>
        </w:rPr>
        <w:t>’</w:t>
      </w:r>
      <w:r w:rsidRPr="00D64B25">
        <w:rPr>
          <w:rFonts w:ascii="Times New Roman" w:hAnsi="Times New Roman" w:cs="Times New Roman"/>
          <w:sz w:val="24"/>
          <w:szCs w:val="24"/>
        </w:rPr>
        <w:t xml:space="preserve"> work is distributed amongst divergent groups?). Our objective is to present a cross-section of current </w:t>
      </w:r>
      <w:r w:rsidRPr="00D64B25">
        <w:rPr>
          <w:rFonts w:ascii="Times New Roman" w:hAnsi="Times New Roman" w:cs="Times New Roman"/>
          <w:sz w:val="24"/>
          <w:szCs w:val="24"/>
        </w:rPr>
        <w:lastRenderedPageBreak/>
        <w:t>crowdsourcing projects in the humanities that will, collectively, allow us to move forward in conscientiously developing best practices for participatory textual creation in digital humanities.</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p>
    <w:p w:rsidR="00401F92"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b/>
          <w:bCs/>
          <w:sz w:val="24"/>
          <w:szCs w:val="24"/>
        </w:rPr>
      </w:pP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b/>
          <w:bCs/>
          <w:sz w:val="24"/>
          <w:szCs w:val="24"/>
        </w:rPr>
      </w:pPr>
      <w:r w:rsidRPr="00D64B25">
        <w:rPr>
          <w:rFonts w:ascii="Times New Roman" w:hAnsi="Times New Roman" w:cs="Times New Roman"/>
          <w:b/>
          <w:bCs/>
          <w:sz w:val="24"/>
          <w:szCs w:val="24"/>
        </w:rPr>
        <w:t>Presentations</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b/>
          <w:bCs/>
          <w:sz w:val="24"/>
          <w:szCs w:val="24"/>
        </w:rPr>
      </w:pP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b/>
          <w:bCs/>
          <w:sz w:val="24"/>
          <w:szCs w:val="24"/>
        </w:rPr>
      </w:pPr>
      <w:r>
        <w:rPr>
          <w:rFonts w:ascii="Times New Roman" w:hAnsi="Times New Roman" w:cs="Times New Roman"/>
          <w:b/>
          <w:bCs/>
          <w:sz w:val="24"/>
          <w:szCs w:val="24"/>
        </w:rPr>
        <w:t xml:space="preserve">1. </w:t>
      </w:r>
      <w:r w:rsidRPr="00D64B25">
        <w:rPr>
          <w:rFonts w:ascii="Times New Roman" w:hAnsi="Times New Roman" w:cs="Times New Roman"/>
          <w:b/>
          <w:bCs/>
          <w:sz w:val="24"/>
          <w:szCs w:val="24"/>
        </w:rPr>
        <w:t>Notes Towards a Participatory Humanities</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r>
        <w:rPr>
          <w:rFonts w:ascii="Times New Roman" w:hAnsi="Times New Roman" w:cs="Times New Roman"/>
          <w:sz w:val="24"/>
          <w:szCs w:val="24"/>
        </w:rPr>
        <w:t>Powell, D.</w:t>
      </w:r>
    </w:p>
    <w:p w:rsidR="00401F92"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b/>
          <w:bCs/>
          <w:sz w:val="24"/>
          <w:szCs w:val="24"/>
        </w:rPr>
      </w:pP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r w:rsidRPr="00D64B25">
        <w:rPr>
          <w:rFonts w:ascii="Times New Roman" w:hAnsi="Times New Roman" w:cs="Times New Roman"/>
          <w:sz w:val="24"/>
          <w:szCs w:val="24"/>
        </w:rPr>
        <w:t xml:space="preserve">Increasingly, academic communities faced with intractable amounts of data are turning to collaborative and participatory methods like crowdsourcing to catalogue, digitise, and effectively leverage their holdings. This includes the vast amount of handwritten and print material held by libraries and archives that has so far been inaccessible to scholarly inquiry on account of overall scale or individual difficulty. Institutions like the New York Public Library, the US National Archives, the British Library, and the University of Oxford are actively seeking to leverage public involvement to catalogue, transcribe, and otherwise process their holdings into usable form. Whether focused on restaurant menus, daily reports from World War I soldiers, or the expansive manuscripts of Jeremy Bentham, harnessing the cognitive surplus of the interested crowd has become a paramount concern for digital humanists and cultural heritage professionals. This presentation will contextualise this panel as a whole by providing a high-level overview of current and past crowdsourcing projects in the humanities that deal mostly or exclusively with the creation of textual content. It will also outline the structure of the panel from a pragmatic perspective. </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b/>
          <w:bCs/>
          <w:sz w:val="24"/>
          <w:szCs w:val="24"/>
        </w:rPr>
      </w:pPr>
      <w:r>
        <w:rPr>
          <w:rFonts w:ascii="Times New Roman" w:hAnsi="Times New Roman" w:cs="Times New Roman"/>
          <w:b/>
          <w:bCs/>
          <w:sz w:val="24"/>
          <w:szCs w:val="24"/>
        </w:rPr>
        <w:t xml:space="preserve">1.1 </w:t>
      </w:r>
      <w:r w:rsidRPr="00D64B25">
        <w:rPr>
          <w:rFonts w:ascii="Times New Roman" w:hAnsi="Times New Roman" w:cs="Times New Roman"/>
          <w:b/>
          <w:bCs/>
          <w:sz w:val="24"/>
          <w:szCs w:val="24"/>
        </w:rPr>
        <w:t>Crowdsourcing the Text: Contemporary Approaches to Participatory Digital Resource Creation</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r w:rsidRPr="00D64B25">
        <w:rPr>
          <w:rFonts w:ascii="Times New Roman" w:hAnsi="Times New Roman" w:cs="Times New Roman"/>
          <w:sz w:val="24"/>
          <w:szCs w:val="24"/>
        </w:rPr>
        <w:t xml:space="preserve">According to Wikipedia and </w:t>
      </w:r>
      <w:r>
        <w:rPr>
          <w:rFonts w:ascii="Times New Roman" w:hAnsi="Times New Roman" w:cs="Times New Roman"/>
          <w:iCs/>
          <w:sz w:val="24"/>
          <w:szCs w:val="24"/>
        </w:rPr>
        <w:t>the</w:t>
      </w:r>
      <w:r w:rsidRPr="00D64B25">
        <w:rPr>
          <w:rFonts w:ascii="Times New Roman" w:hAnsi="Times New Roman" w:cs="Times New Roman"/>
          <w:i/>
          <w:iCs/>
          <w:sz w:val="24"/>
          <w:szCs w:val="24"/>
        </w:rPr>
        <w:t xml:space="preserve"> New York Times Magazine</w:t>
      </w:r>
      <w:r w:rsidRPr="00D64B25">
        <w:rPr>
          <w:rFonts w:ascii="Times New Roman" w:hAnsi="Times New Roman" w:cs="Times New Roman"/>
          <w:sz w:val="24"/>
          <w:szCs w:val="24"/>
        </w:rPr>
        <w:t xml:space="preserve">, technology critic and author Jeff Howe coined the term </w:t>
      </w:r>
      <w:r>
        <w:rPr>
          <w:rFonts w:ascii="Times New Roman" w:hAnsi="Times New Roman" w:cs="Times New Roman"/>
          <w:sz w:val="24"/>
          <w:szCs w:val="24"/>
        </w:rPr>
        <w:t>‘</w:t>
      </w:r>
      <w:r w:rsidRPr="00D64B25">
        <w:rPr>
          <w:rFonts w:ascii="Times New Roman" w:hAnsi="Times New Roman" w:cs="Times New Roman"/>
          <w:sz w:val="24"/>
          <w:szCs w:val="24"/>
        </w:rPr>
        <w:t>crowdsourcing</w:t>
      </w:r>
      <w:r>
        <w:rPr>
          <w:rFonts w:ascii="Times New Roman" w:hAnsi="Times New Roman" w:cs="Times New Roman"/>
          <w:sz w:val="24"/>
          <w:szCs w:val="24"/>
        </w:rPr>
        <w:t>‘</w:t>
      </w:r>
      <w:r w:rsidRPr="00D64B25">
        <w:rPr>
          <w:rFonts w:ascii="Times New Roman" w:hAnsi="Times New Roman" w:cs="Times New Roman"/>
          <w:sz w:val="24"/>
          <w:szCs w:val="24"/>
        </w:rPr>
        <w:t xml:space="preserve"> as a portmanteau of </w:t>
      </w:r>
      <w:r>
        <w:rPr>
          <w:rFonts w:ascii="Times New Roman" w:hAnsi="Times New Roman" w:cs="Times New Roman"/>
          <w:sz w:val="24"/>
          <w:szCs w:val="24"/>
        </w:rPr>
        <w:t>‘</w:t>
      </w:r>
      <w:r w:rsidRPr="00D64B25">
        <w:rPr>
          <w:rFonts w:ascii="Times New Roman" w:hAnsi="Times New Roman" w:cs="Times New Roman"/>
          <w:sz w:val="24"/>
          <w:szCs w:val="24"/>
        </w:rPr>
        <w:t>crowd</w:t>
      </w:r>
      <w:r>
        <w:rPr>
          <w:rFonts w:ascii="Times New Roman" w:hAnsi="Times New Roman" w:cs="Times New Roman"/>
          <w:sz w:val="24"/>
          <w:szCs w:val="24"/>
        </w:rPr>
        <w:t>’</w:t>
      </w:r>
      <w:r w:rsidRPr="00D64B25">
        <w:rPr>
          <w:rFonts w:ascii="Times New Roman" w:hAnsi="Times New Roman" w:cs="Times New Roman"/>
          <w:sz w:val="24"/>
          <w:szCs w:val="24"/>
        </w:rPr>
        <w:t xml:space="preserve"> and </w:t>
      </w:r>
      <w:r>
        <w:rPr>
          <w:rFonts w:ascii="Times New Roman" w:hAnsi="Times New Roman" w:cs="Times New Roman"/>
          <w:sz w:val="24"/>
          <w:szCs w:val="24"/>
        </w:rPr>
        <w:t>‘</w:t>
      </w:r>
      <w:r w:rsidRPr="00D64B25">
        <w:rPr>
          <w:rFonts w:ascii="Times New Roman" w:hAnsi="Times New Roman" w:cs="Times New Roman"/>
          <w:sz w:val="24"/>
          <w:szCs w:val="24"/>
        </w:rPr>
        <w:t>outsourcing.</w:t>
      </w:r>
      <w:r>
        <w:rPr>
          <w:rFonts w:ascii="Times New Roman" w:hAnsi="Times New Roman" w:cs="Times New Roman"/>
          <w:sz w:val="24"/>
          <w:szCs w:val="24"/>
        </w:rPr>
        <w:t>’</w:t>
      </w:r>
      <w:r w:rsidR="00967D4E">
        <w:rPr>
          <w:rFonts w:ascii="Times New Roman" w:hAnsi="Times New Roman" w:cs="Times New Roman"/>
          <w:sz w:val="24"/>
          <w:szCs w:val="24"/>
          <w:vertAlign w:val="superscript"/>
        </w:rPr>
        <w:t>4</w:t>
      </w:r>
      <w:r w:rsidRPr="00D64B25">
        <w:rPr>
          <w:rFonts w:ascii="Times New Roman" w:hAnsi="Times New Roman" w:cs="Times New Roman"/>
          <w:sz w:val="24"/>
          <w:szCs w:val="24"/>
        </w:rPr>
        <w:t xml:space="preserve"> In harnessing the undefined public, individuals and organisations can accomplish tasks with less investment, time, and attention. Although initially very much applied to the private sector, it has increasingly found a place in academia, in cultural heritage institutions, and in a variety of attempts to create scholarly knowledge. Archivists, librarians, cataloguers, humanists, and digital humanists have been especially quick to argue that crowdsourcing methods can be harnessed to enable the digitisation of large amounts of print and manuscript material that present unique challenges to traditional humanist processes. These difficulties often stem from the sheer scale of holdings to be digitised or from the lack of computationally tractable versions of documents (</w:t>
      </w:r>
      <w:r>
        <w:rPr>
          <w:rFonts w:ascii="Times New Roman" w:hAnsi="Times New Roman" w:cs="Times New Roman"/>
          <w:sz w:val="24"/>
          <w:szCs w:val="24"/>
        </w:rPr>
        <w:t>e.g.</w:t>
      </w:r>
      <w:r w:rsidRPr="00D64B25">
        <w:rPr>
          <w:rFonts w:ascii="Times New Roman" w:hAnsi="Times New Roman" w:cs="Times New Roman"/>
          <w:sz w:val="24"/>
          <w:szCs w:val="24"/>
        </w:rPr>
        <w:t>, handwriting that cannot be read via optical character recognition). Crowdsourcing is popularly seen as a way to overcome the first difficulty by harnessing large numbers to undertake small tasks that add up to a greater product. It can overcome the second by the complex decision</w:t>
      </w:r>
      <w:r>
        <w:rPr>
          <w:rFonts w:ascii="Times New Roman" w:hAnsi="Times New Roman" w:cs="Times New Roman"/>
          <w:sz w:val="24"/>
          <w:szCs w:val="24"/>
        </w:rPr>
        <w:t>-</w:t>
      </w:r>
      <w:r w:rsidRPr="00D64B25">
        <w:rPr>
          <w:rFonts w:ascii="Times New Roman" w:hAnsi="Times New Roman" w:cs="Times New Roman"/>
          <w:sz w:val="24"/>
          <w:szCs w:val="24"/>
        </w:rPr>
        <w:t>making and intuitive decision</w:t>
      </w:r>
      <w:r>
        <w:rPr>
          <w:rFonts w:ascii="Times New Roman" w:hAnsi="Times New Roman" w:cs="Times New Roman"/>
          <w:sz w:val="24"/>
          <w:szCs w:val="24"/>
        </w:rPr>
        <w:t>-</w:t>
      </w:r>
      <w:r w:rsidRPr="00D64B25">
        <w:rPr>
          <w:rFonts w:ascii="Times New Roman" w:hAnsi="Times New Roman" w:cs="Times New Roman"/>
          <w:sz w:val="24"/>
          <w:szCs w:val="24"/>
        </w:rPr>
        <w:t>making power of large numbers of human brains. In both cases, users become co-creators of academic content that is, after crowd processing, viable for use by academic researchers.</w:t>
      </w:r>
      <w:r w:rsidR="00967D4E">
        <w:rPr>
          <w:rFonts w:ascii="Times New Roman" w:hAnsi="Times New Roman" w:cs="Times New Roman"/>
          <w:sz w:val="24"/>
          <w:szCs w:val="24"/>
          <w:vertAlign w:val="superscript"/>
        </w:rPr>
        <w:t>5</w:t>
      </w:r>
      <w:r w:rsidRPr="00D64B25">
        <w:rPr>
          <w:rFonts w:ascii="Times New Roman" w:hAnsi="Times New Roman" w:cs="Times New Roman"/>
          <w:sz w:val="24"/>
          <w:szCs w:val="24"/>
        </w:rPr>
        <w:t xml:space="preserve"> </w:t>
      </w: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firstLine="720"/>
        <w:rPr>
          <w:rFonts w:ascii="Times New Roman" w:hAnsi="Times New Roman" w:cs="Times New Roman"/>
          <w:sz w:val="24"/>
          <w:szCs w:val="24"/>
        </w:rPr>
      </w:pPr>
      <w:r w:rsidRPr="00D64B25">
        <w:rPr>
          <w:rFonts w:ascii="Times New Roman" w:hAnsi="Times New Roman" w:cs="Times New Roman"/>
          <w:sz w:val="24"/>
          <w:szCs w:val="24"/>
        </w:rPr>
        <w:t xml:space="preserve">A number of recent projects have attempted to crowdsource textual information. This overview will draw on specific examples from the following: </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left" w:pos="720"/>
          <w:tab w:val="right" w:pos="8820"/>
        </w:tabs>
        <w:spacing w:line="320" w:lineRule="exact"/>
        <w:ind w:left="1080" w:right="720" w:hanging="1080"/>
        <w:rPr>
          <w:rFonts w:ascii="Times New Roman" w:hAnsi="Times New Roman" w:cs="Times New Roman"/>
          <w:position w:val="-2"/>
          <w:sz w:val="24"/>
          <w:szCs w:val="24"/>
        </w:rPr>
      </w:pPr>
      <w:r>
        <w:rPr>
          <w:rFonts w:ascii="Times New Roman" w:hAnsi="Times New Roman" w:cs="Times New Roman"/>
          <w:sz w:val="24"/>
          <w:szCs w:val="24"/>
        </w:rPr>
        <w:tab/>
        <w:t>•</w:t>
      </w:r>
      <w:r>
        <w:rPr>
          <w:rFonts w:ascii="Times New Roman" w:hAnsi="Times New Roman" w:cs="Times New Roman"/>
          <w:sz w:val="24"/>
          <w:szCs w:val="24"/>
        </w:rPr>
        <w:tab/>
      </w:r>
      <w:r w:rsidRPr="00D64B25">
        <w:rPr>
          <w:rFonts w:ascii="Times New Roman" w:hAnsi="Times New Roman" w:cs="Times New Roman"/>
          <w:sz w:val="24"/>
          <w:szCs w:val="24"/>
        </w:rPr>
        <w:t>Transcribe Bentham (University College London)</w:t>
      </w: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left" w:pos="720"/>
          <w:tab w:val="right" w:pos="8820"/>
        </w:tabs>
        <w:spacing w:line="320" w:lineRule="exact"/>
        <w:ind w:left="1080" w:right="720" w:hanging="1080"/>
        <w:rPr>
          <w:rFonts w:ascii="Times New Roman" w:hAnsi="Times New Roman" w:cs="Times New Roman"/>
          <w:position w:val="-2"/>
          <w:sz w:val="24"/>
          <w:szCs w:val="24"/>
        </w:rPr>
      </w:pPr>
      <w:r>
        <w:rPr>
          <w:rFonts w:ascii="Times New Roman" w:hAnsi="Times New Roman" w:cs="Times New Roman"/>
          <w:sz w:val="24"/>
          <w:szCs w:val="24"/>
        </w:rPr>
        <w:tab/>
        <w:t>•</w:t>
      </w:r>
      <w:r>
        <w:rPr>
          <w:rFonts w:ascii="Times New Roman" w:hAnsi="Times New Roman" w:cs="Times New Roman"/>
          <w:sz w:val="24"/>
          <w:szCs w:val="24"/>
        </w:rPr>
        <w:tab/>
      </w:r>
      <w:r w:rsidRPr="00D64B25">
        <w:rPr>
          <w:rFonts w:ascii="Times New Roman" w:hAnsi="Times New Roman" w:cs="Times New Roman"/>
          <w:sz w:val="24"/>
          <w:szCs w:val="24"/>
        </w:rPr>
        <w:t>What</w:t>
      </w:r>
      <w:r>
        <w:rPr>
          <w:rFonts w:ascii="Times New Roman" w:hAnsi="Times New Roman" w:cs="Times New Roman"/>
          <w:sz w:val="24"/>
          <w:szCs w:val="24"/>
        </w:rPr>
        <w:t>’</w:t>
      </w:r>
      <w:r w:rsidRPr="00D64B25">
        <w:rPr>
          <w:rFonts w:ascii="Times New Roman" w:hAnsi="Times New Roman" w:cs="Times New Roman"/>
          <w:sz w:val="24"/>
          <w:szCs w:val="24"/>
        </w:rPr>
        <w:t>s on the Menu? (New York Public Library)</w:t>
      </w: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left" w:pos="720"/>
          <w:tab w:val="right" w:pos="8820"/>
        </w:tabs>
        <w:spacing w:line="320" w:lineRule="exact"/>
        <w:ind w:left="1080" w:right="720" w:hanging="1080"/>
        <w:rPr>
          <w:rFonts w:ascii="Times New Roman" w:hAnsi="Times New Roman" w:cs="Times New Roman"/>
          <w:position w:val="-2"/>
          <w:sz w:val="24"/>
          <w:szCs w:val="24"/>
        </w:rPr>
      </w:pPr>
      <w:r>
        <w:rPr>
          <w:rFonts w:ascii="Times New Roman" w:hAnsi="Times New Roman" w:cs="Times New Roman"/>
          <w:sz w:val="24"/>
          <w:szCs w:val="24"/>
        </w:rPr>
        <w:tab/>
        <w:t>•</w:t>
      </w:r>
      <w:r>
        <w:rPr>
          <w:rFonts w:ascii="Times New Roman" w:hAnsi="Times New Roman" w:cs="Times New Roman"/>
          <w:sz w:val="24"/>
          <w:szCs w:val="24"/>
        </w:rPr>
        <w:tab/>
      </w:r>
      <w:r w:rsidRPr="00D64B25">
        <w:rPr>
          <w:rFonts w:ascii="Times New Roman" w:hAnsi="Times New Roman" w:cs="Times New Roman"/>
          <w:sz w:val="24"/>
          <w:szCs w:val="24"/>
        </w:rPr>
        <w:t>Papers of the War Department, 1784</w:t>
      </w:r>
      <w:r>
        <w:rPr>
          <w:rFonts w:ascii="Times New Roman" w:hAnsi="Times New Roman" w:cs="Times New Roman"/>
          <w:sz w:val="24"/>
          <w:szCs w:val="24"/>
        </w:rPr>
        <w:t>–</w:t>
      </w:r>
      <w:r w:rsidRPr="00D64B25">
        <w:rPr>
          <w:rFonts w:ascii="Times New Roman" w:hAnsi="Times New Roman" w:cs="Times New Roman"/>
          <w:sz w:val="24"/>
          <w:szCs w:val="24"/>
        </w:rPr>
        <w:t>1800 (Center for History and New Media)</w:t>
      </w: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left" w:pos="720"/>
          <w:tab w:val="right" w:pos="8820"/>
        </w:tabs>
        <w:spacing w:line="320" w:lineRule="exact"/>
        <w:ind w:left="1080" w:right="720" w:hanging="1080"/>
        <w:rPr>
          <w:rFonts w:ascii="Times New Roman" w:hAnsi="Times New Roman" w:cs="Times New Roman"/>
          <w:position w:val="-2"/>
          <w:sz w:val="24"/>
          <w:szCs w:val="24"/>
        </w:rPr>
      </w:pPr>
      <w:r>
        <w:rPr>
          <w:rFonts w:ascii="Times New Roman" w:hAnsi="Times New Roman" w:cs="Times New Roman"/>
          <w:sz w:val="24"/>
          <w:szCs w:val="24"/>
        </w:rPr>
        <w:tab/>
        <w:t>•</w:t>
      </w:r>
      <w:r>
        <w:rPr>
          <w:rFonts w:ascii="Times New Roman" w:hAnsi="Times New Roman" w:cs="Times New Roman"/>
          <w:sz w:val="24"/>
          <w:szCs w:val="24"/>
        </w:rPr>
        <w:tab/>
      </w:r>
      <w:r w:rsidRPr="00D64B25">
        <w:rPr>
          <w:rFonts w:ascii="Times New Roman" w:hAnsi="Times New Roman" w:cs="Times New Roman"/>
          <w:sz w:val="24"/>
          <w:szCs w:val="24"/>
        </w:rPr>
        <w:t>Citizen Archivist (US National Archives)</w:t>
      </w: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left" w:pos="720"/>
          <w:tab w:val="right" w:pos="8820"/>
        </w:tabs>
        <w:spacing w:line="320" w:lineRule="exact"/>
        <w:ind w:left="1080" w:right="720" w:hanging="1080"/>
        <w:rPr>
          <w:rFonts w:ascii="Times New Roman" w:hAnsi="Times New Roman" w:cs="Times New Roman"/>
          <w:position w:val="-2"/>
          <w:sz w:val="24"/>
          <w:szCs w:val="24"/>
        </w:rPr>
      </w:pPr>
      <w:r>
        <w:rPr>
          <w:rFonts w:ascii="Times New Roman" w:hAnsi="Times New Roman" w:cs="Times New Roman"/>
          <w:sz w:val="24"/>
          <w:szCs w:val="24"/>
        </w:rPr>
        <w:tab/>
        <w:t>•</w:t>
      </w:r>
      <w:r>
        <w:rPr>
          <w:rFonts w:ascii="Times New Roman" w:hAnsi="Times New Roman" w:cs="Times New Roman"/>
          <w:sz w:val="24"/>
          <w:szCs w:val="24"/>
        </w:rPr>
        <w:tab/>
      </w:r>
      <w:r w:rsidRPr="00D64B25">
        <w:rPr>
          <w:rFonts w:ascii="Times New Roman" w:hAnsi="Times New Roman" w:cs="Times New Roman"/>
          <w:sz w:val="24"/>
          <w:szCs w:val="24"/>
        </w:rPr>
        <w:t>Australian Newspapers Online / Trove (National Library of Australia)</w:t>
      </w: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left" w:pos="720"/>
          <w:tab w:val="right" w:pos="8820"/>
        </w:tabs>
        <w:spacing w:line="320" w:lineRule="exact"/>
        <w:ind w:left="1080" w:right="720" w:hanging="1080"/>
        <w:rPr>
          <w:rFonts w:ascii="Times New Roman" w:hAnsi="Times New Roman" w:cs="Times New Roman"/>
          <w:position w:val="-2"/>
          <w:sz w:val="24"/>
          <w:szCs w:val="24"/>
        </w:rPr>
      </w:pPr>
      <w:r>
        <w:rPr>
          <w:rFonts w:ascii="Times New Roman" w:hAnsi="Times New Roman" w:cs="Times New Roman"/>
          <w:sz w:val="24"/>
          <w:szCs w:val="24"/>
        </w:rPr>
        <w:tab/>
        <w:t>•</w:t>
      </w:r>
      <w:r>
        <w:rPr>
          <w:rFonts w:ascii="Times New Roman" w:hAnsi="Times New Roman" w:cs="Times New Roman"/>
          <w:sz w:val="24"/>
          <w:szCs w:val="24"/>
        </w:rPr>
        <w:tab/>
      </w:r>
      <w:r w:rsidRPr="00D64B25">
        <w:rPr>
          <w:rFonts w:ascii="Times New Roman" w:hAnsi="Times New Roman" w:cs="Times New Roman"/>
          <w:sz w:val="24"/>
          <w:szCs w:val="24"/>
        </w:rPr>
        <w:t>Smithsonian Digital Volunteers Transcription Center (USA)</w:t>
      </w: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left" w:pos="720"/>
          <w:tab w:val="right" w:pos="8820"/>
        </w:tabs>
        <w:spacing w:line="320" w:lineRule="exact"/>
        <w:ind w:left="1080" w:right="720" w:hanging="1080"/>
        <w:rPr>
          <w:rFonts w:ascii="Times New Roman" w:hAnsi="Times New Roman" w:cs="Times New Roman"/>
          <w:position w:val="-2"/>
          <w:sz w:val="24"/>
          <w:szCs w:val="24"/>
        </w:rPr>
      </w:pPr>
      <w:r>
        <w:rPr>
          <w:rFonts w:ascii="Times New Roman" w:hAnsi="Times New Roman" w:cs="Times New Roman"/>
          <w:sz w:val="24"/>
          <w:szCs w:val="24"/>
        </w:rPr>
        <w:tab/>
        <w:t>•</w:t>
      </w:r>
      <w:r>
        <w:rPr>
          <w:rFonts w:ascii="Times New Roman" w:hAnsi="Times New Roman" w:cs="Times New Roman"/>
          <w:sz w:val="24"/>
          <w:szCs w:val="24"/>
        </w:rPr>
        <w:tab/>
      </w:r>
      <w:r w:rsidRPr="00D64B25">
        <w:rPr>
          <w:rFonts w:ascii="Times New Roman" w:hAnsi="Times New Roman" w:cs="Times New Roman"/>
          <w:sz w:val="24"/>
          <w:szCs w:val="24"/>
        </w:rPr>
        <w:t>Family Search Indexing (FamilySearch.org)</w:t>
      </w: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left" w:pos="720"/>
          <w:tab w:val="right" w:pos="8820"/>
        </w:tabs>
        <w:spacing w:line="320" w:lineRule="exact"/>
        <w:ind w:left="1080" w:right="720" w:hanging="1080"/>
        <w:rPr>
          <w:rFonts w:ascii="Times New Roman" w:hAnsi="Times New Roman" w:cs="Times New Roman"/>
          <w:position w:val="-2"/>
          <w:sz w:val="24"/>
          <w:szCs w:val="24"/>
        </w:rPr>
      </w:pPr>
      <w:r>
        <w:rPr>
          <w:rFonts w:ascii="Times New Roman" w:hAnsi="Times New Roman" w:cs="Times New Roman"/>
          <w:sz w:val="24"/>
          <w:szCs w:val="24"/>
        </w:rPr>
        <w:tab/>
        <w:t>•</w:t>
      </w:r>
      <w:r>
        <w:rPr>
          <w:rFonts w:ascii="Times New Roman" w:hAnsi="Times New Roman" w:cs="Times New Roman"/>
          <w:sz w:val="24"/>
          <w:szCs w:val="24"/>
        </w:rPr>
        <w:tab/>
      </w:r>
      <w:r w:rsidRPr="00D64B25">
        <w:rPr>
          <w:rFonts w:ascii="Times New Roman" w:hAnsi="Times New Roman" w:cs="Times New Roman"/>
          <w:sz w:val="24"/>
          <w:szCs w:val="24"/>
        </w:rPr>
        <w:t>Wikisource (Wikimedia Foundation)</w:t>
      </w: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left" w:pos="720"/>
          <w:tab w:val="right" w:pos="8820"/>
        </w:tabs>
        <w:spacing w:line="320" w:lineRule="exact"/>
        <w:ind w:left="1080" w:right="720" w:hanging="1080"/>
        <w:rPr>
          <w:rFonts w:ascii="Times New Roman" w:hAnsi="Times New Roman" w:cs="Times New Roman"/>
          <w:position w:val="-2"/>
          <w:sz w:val="24"/>
          <w:szCs w:val="24"/>
        </w:rPr>
      </w:pPr>
      <w:r>
        <w:rPr>
          <w:rFonts w:ascii="Times New Roman" w:hAnsi="Times New Roman" w:cs="Times New Roman"/>
          <w:sz w:val="24"/>
          <w:szCs w:val="24"/>
        </w:rPr>
        <w:tab/>
        <w:t>•</w:t>
      </w:r>
      <w:r>
        <w:rPr>
          <w:rFonts w:ascii="Times New Roman" w:hAnsi="Times New Roman" w:cs="Times New Roman"/>
          <w:sz w:val="24"/>
          <w:szCs w:val="24"/>
        </w:rPr>
        <w:tab/>
      </w:r>
      <w:r w:rsidRPr="00D64B25">
        <w:rPr>
          <w:rFonts w:ascii="Times New Roman" w:hAnsi="Times New Roman" w:cs="Times New Roman"/>
          <w:sz w:val="24"/>
          <w:szCs w:val="24"/>
        </w:rPr>
        <w:t>Zooniverse (University of Oxford)</w:t>
      </w: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left" w:pos="720"/>
          <w:tab w:val="right" w:pos="8820"/>
        </w:tabs>
        <w:spacing w:line="320" w:lineRule="exact"/>
        <w:ind w:left="1080" w:right="720" w:hanging="1080"/>
        <w:rPr>
          <w:rFonts w:ascii="Times New Roman" w:hAnsi="Times New Roman" w:cs="Times New Roman"/>
          <w:position w:val="-2"/>
          <w:sz w:val="24"/>
          <w:szCs w:val="24"/>
        </w:rPr>
      </w:pPr>
      <w:r>
        <w:rPr>
          <w:rFonts w:ascii="Times New Roman" w:hAnsi="Times New Roman" w:cs="Times New Roman"/>
          <w:sz w:val="24"/>
          <w:szCs w:val="24"/>
        </w:rPr>
        <w:tab/>
        <w:t>•</w:t>
      </w:r>
      <w:r>
        <w:rPr>
          <w:rFonts w:ascii="Times New Roman" w:hAnsi="Times New Roman" w:cs="Times New Roman"/>
          <w:sz w:val="24"/>
          <w:szCs w:val="24"/>
        </w:rPr>
        <w:tab/>
      </w:r>
      <w:r w:rsidRPr="00D64B25">
        <w:rPr>
          <w:rFonts w:ascii="Times New Roman" w:hAnsi="Times New Roman" w:cs="Times New Roman"/>
          <w:sz w:val="24"/>
          <w:szCs w:val="24"/>
        </w:rPr>
        <w:t xml:space="preserve">Early Modern Manuscripts Online (Folger Shakespeare Library) </w:t>
      </w: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left" w:pos="720"/>
          <w:tab w:val="right" w:pos="8820"/>
        </w:tabs>
        <w:spacing w:line="320" w:lineRule="exact"/>
        <w:ind w:left="1080" w:right="720" w:hanging="1080"/>
        <w:rPr>
          <w:rFonts w:ascii="Times New Roman" w:hAnsi="Times New Roman" w:cs="Times New Roman"/>
          <w:position w:val="-2"/>
          <w:sz w:val="24"/>
          <w:szCs w:val="24"/>
        </w:rPr>
      </w:pPr>
      <w:r>
        <w:rPr>
          <w:rFonts w:ascii="Times New Roman" w:hAnsi="Times New Roman" w:cs="Times New Roman"/>
          <w:sz w:val="24"/>
          <w:szCs w:val="24"/>
        </w:rPr>
        <w:tab/>
        <w:t>•</w:t>
      </w:r>
      <w:r>
        <w:rPr>
          <w:rFonts w:ascii="Times New Roman" w:hAnsi="Times New Roman" w:cs="Times New Roman"/>
          <w:sz w:val="24"/>
          <w:szCs w:val="24"/>
        </w:rPr>
        <w:tab/>
      </w:r>
      <w:r w:rsidRPr="00D64B25">
        <w:rPr>
          <w:rFonts w:ascii="Times New Roman" w:hAnsi="Times New Roman" w:cs="Times New Roman"/>
          <w:sz w:val="24"/>
          <w:szCs w:val="24"/>
        </w:rPr>
        <w:t>Crowd Consortium (multinational)</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r w:rsidRPr="00D64B25">
        <w:rPr>
          <w:rFonts w:ascii="Times New Roman" w:hAnsi="Times New Roman" w:cs="Times New Roman"/>
          <w:sz w:val="24"/>
          <w:szCs w:val="24"/>
        </w:rPr>
        <w:t xml:space="preserve">Of particular interest here is how we as digital humanists, as editorial actors tasked with preserving and often remediating cultural materials, deal with issues of oversight, authority, quality, and credit. Projects like those listed above, as well as those </w:t>
      </w:r>
      <w:r w:rsidRPr="00D816F0">
        <w:rPr>
          <w:rFonts w:ascii="Times New Roman" w:hAnsi="Times New Roman" w:cs="Times New Roman"/>
          <w:sz w:val="24"/>
          <w:szCs w:val="24"/>
        </w:rPr>
        <w:t xml:space="preserve">like </w:t>
      </w:r>
      <w:r>
        <w:rPr>
          <w:rFonts w:ascii="Times New Roman" w:hAnsi="Times New Roman" w:cs="Times New Roman"/>
          <w:i/>
          <w:iCs/>
          <w:sz w:val="24"/>
          <w:szCs w:val="24"/>
        </w:rPr>
        <w:t>A Social Edition of the</w:t>
      </w:r>
      <w:r w:rsidRPr="00D816F0">
        <w:rPr>
          <w:rFonts w:ascii="Times New Roman" w:hAnsi="Times New Roman" w:cs="Times New Roman"/>
          <w:i/>
          <w:sz w:val="24"/>
          <w:szCs w:val="24"/>
        </w:rPr>
        <w:t xml:space="preserve"> </w:t>
      </w:r>
      <w:r w:rsidRPr="00230A78">
        <w:rPr>
          <w:rFonts w:ascii="Times New Roman" w:hAnsi="Times New Roman" w:cs="Times New Roman"/>
          <w:i/>
          <w:sz w:val="24"/>
          <w:szCs w:val="24"/>
        </w:rPr>
        <w:t>Devonshire Manuscript</w:t>
      </w:r>
      <w:r w:rsidRPr="00D64B25">
        <w:rPr>
          <w:rFonts w:ascii="Times New Roman" w:hAnsi="Times New Roman" w:cs="Times New Roman"/>
          <w:sz w:val="24"/>
          <w:szCs w:val="24"/>
        </w:rPr>
        <w:t>, prompt us to consider what happens when crowdsourc</w:t>
      </w:r>
      <w:r>
        <w:rPr>
          <w:rFonts w:ascii="Times New Roman" w:hAnsi="Times New Roman" w:cs="Times New Roman"/>
          <w:sz w:val="24"/>
          <w:szCs w:val="24"/>
        </w:rPr>
        <w:t>ing</w:t>
      </w:r>
      <w:r w:rsidRPr="00D64B25">
        <w:rPr>
          <w:rFonts w:ascii="Times New Roman" w:hAnsi="Times New Roman" w:cs="Times New Roman"/>
          <w:sz w:val="24"/>
          <w:szCs w:val="24"/>
        </w:rPr>
        <w:t xml:space="preserve"> is applied to primary source materials as a way to render them computationally acceptable. What is the role of the humanist in a collaborative world where text overflows the bounds of the academy? How can we ensure scholarly quality, effective public engagement, and cost efficiencies in the new landscape of textual work? </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b/>
          <w:bCs/>
          <w:sz w:val="24"/>
          <w:szCs w:val="24"/>
        </w:rPr>
      </w:pPr>
      <w:r>
        <w:rPr>
          <w:rFonts w:ascii="Times New Roman" w:hAnsi="Times New Roman" w:cs="Times New Roman"/>
          <w:b/>
          <w:bCs/>
          <w:sz w:val="24"/>
          <w:szCs w:val="24"/>
        </w:rPr>
        <w:t xml:space="preserve">1.2 </w:t>
      </w:r>
      <w:r w:rsidRPr="00D64B25">
        <w:rPr>
          <w:rFonts w:ascii="Times New Roman" w:hAnsi="Times New Roman" w:cs="Times New Roman"/>
          <w:b/>
          <w:bCs/>
          <w:sz w:val="24"/>
          <w:szCs w:val="24"/>
        </w:rPr>
        <w:t>Panel Organisation</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r w:rsidRPr="00D64B25">
        <w:rPr>
          <w:rFonts w:ascii="Times New Roman" w:hAnsi="Times New Roman" w:cs="Times New Roman"/>
          <w:sz w:val="24"/>
          <w:szCs w:val="24"/>
        </w:rPr>
        <w:t>This panel has evolved out of a number of discussions under</w:t>
      </w:r>
      <w:r>
        <w:rPr>
          <w:rFonts w:ascii="Times New Roman" w:hAnsi="Times New Roman" w:cs="Times New Roman"/>
          <w:sz w:val="24"/>
          <w:szCs w:val="24"/>
        </w:rPr>
        <w:t xml:space="preserve"> </w:t>
      </w:r>
      <w:r w:rsidRPr="00D64B25">
        <w:rPr>
          <w:rFonts w:ascii="Times New Roman" w:hAnsi="Times New Roman" w:cs="Times New Roman"/>
          <w:sz w:val="24"/>
          <w:szCs w:val="24"/>
        </w:rPr>
        <w:t>way in the digital humanities, scholarly editing communities, and the GLAM fields, all centred on better understanding how the unique content of the traditional humanities—primarily textual in nature—can best be integrated with the open</w:t>
      </w:r>
      <w:r>
        <w:rPr>
          <w:rFonts w:ascii="Times New Roman" w:hAnsi="Times New Roman" w:cs="Times New Roman"/>
          <w:sz w:val="24"/>
          <w:szCs w:val="24"/>
        </w:rPr>
        <w:t>-</w:t>
      </w:r>
      <w:r w:rsidRPr="00D64B25">
        <w:rPr>
          <w:rFonts w:ascii="Times New Roman" w:hAnsi="Times New Roman" w:cs="Times New Roman"/>
          <w:sz w:val="24"/>
          <w:szCs w:val="24"/>
        </w:rPr>
        <w:t xml:space="preserve">source approaches evident in contemporary digital practices. Part of this introductory presentation will provide a succinct overview of the pragmatics of the panel as outlined here. </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firstLine="720"/>
        <w:rPr>
          <w:rFonts w:ascii="Times New Roman" w:hAnsi="Times New Roman" w:cs="Times New Roman"/>
          <w:sz w:val="24"/>
          <w:szCs w:val="24"/>
        </w:rPr>
      </w:pPr>
      <w:r w:rsidRPr="00D64B25">
        <w:rPr>
          <w:rFonts w:ascii="Times New Roman" w:hAnsi="Times New Roman" w:cs="Times New Roman"/>
          <w:sz w:val="24"/>
          <w:szCs w:val="24"/>
        </w:rPr>
        <w:t>Panel participants include personnel from Zooniverse (https://www.zooniverse.org/) at the University of Oxford; researchers from King</w:t>
      </w:r>
      <w:r>
        <w:rPr>
          <w:rFonts w:ascii="Times New Roman" w:hAnsi="Times New Roman" w:cs="Times New Roman"/>
          <w:sz w:val="24"/>
          <w:szCs w:val="24"/>
        </w:rPr>
        <w:t>’</w:t>
      </w:r>
      <w:r w:rsidRPr="00D64B25">
        <w:rPr>
          <w:rFonts w:ascii="Times New Roman" w:hAnsi="Times New Roman" w:cs="Times New Roman"/>
          <w:sz w:val="24"/>
          <w:szCs w:val="24"/>
        </w:rPr>
        <w:t>s College London studying the applicability of collaborative methods to scholarly editing (http://dixit.uni-koeln.de/esr.html#c18485); researchers involved with the development of the Transcribe Bentham (http://www.ucl.ac.uk/transcribe-bentham/) and Ossian Online (http://demo.ossianonline.org/) projects; developers and humanists from the Folger Shakespeare Library (http://www.folger.edu/) involved in building crowd transcription environments; and digital humanists involved with the Crowd Consortium Initiative (http://www.crowdconsortium.org/), funded by the Institute of Museum and Library Services and dedicated to exploring effective crowdsourcing techniques in the GLAM fields. All panelists are engaged in the study of development of various digital humanities tools, projects, and initiatives devoted to understanding crowdsourcing in relation to textual artefacts. The individual presentations fall into three major categories: introduction, case studies, and a roundup of collective insights. Our final presentation—Engaging the Public: Best Practices for Scholarly Crowdsourcing—will move us directly into wider audience discussion during the open</w:t>
      </w:r>
      <w:r>
        <w:rPr>
          <w:rFonts w:ascii="Times New Roman" w:hAnsi="Times New Roman" w:cs="Times New Roman"/>
          <w:sz w:val="24"/>
          <w:szCs w:val="24"/>
        </w:rPr>
        <w:t>-</w:t>
      </w:r>
      <w:r w:rsidRPr="00D64B25">
        <w:rPr>
          <w:rFonts w:ascii="Times New Roman" w:hAnsi="Times New Roman" w:cs="Times New Roman"/>
          <w:sz w:val="24"/>
          <w:szCs w:val="24"/>
        </w:rPr>
        <w:t xml:space="preserve">forum section of our session. </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firstLine="720"/>
        <w:rPr>
          <w:rFonts w:ascii="Times New Roman" w:hAnsi="Times New Roman" w:cs="Times New Roman"/>
          <w:sz w:val="24"/>
          <w:szCs w:val="24"/>
        </w:rPr>
      </w:pPr>
      <w:r w:rsidRPr="00D64B25">
        <w:rPr>
          <w:rFonts w:ascii="Times New Roman" w:hAnsi="Times New Roman" w:cs="Times New Roman"/>
          <w:sz w:val="24"/>
          <w:szCs w:val="24"/>
        </w:rPr>
        <w:lastRenderedPageBreak/>
        <w:t>The panel will be organised as follows:</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left" w:pos="720"/>
          <w:tab w:val="right" w:pos="8820"/>
        </w:tabs>
        <w:spacing w:line="320" w:lineRule="exact"/>
        <w:ind w:left="1080" w:right="720" w:hanging="1080"/>
        <w:rPr>
          <w:rFonts w:ascii="Times New Roman" w:hAnsi="Times New Roman" w:cs="Times New Roman"/>
          <w:position w:val="-2"/>
          <w:sz w:val="24"/>
          <w:szCs w:val="24"/>
        </w:rPr>
      </w:pPr>
      <w:r>
        <w:rPr>
          <w:rFonts w:ascii="Times New Roman" w:hAnsi="Times New Roman" w:cs="Times New Roman"/>
          <w:sz w:val="24"/>
          <w:szCs w:val="24"/>
        </w:rPr>
        <w:tab/>
        <w:t>•</w:t>
      </w:r>
      <w:r>
        <w:rPr>
          <w:rFonts w:ascii="Times New Roman" w:hAnsi="Times New Roman" w:cs="Times New Roman"/>
          <w:sz w:val="24"/>
          <w:szCs w:val="24"/>
        </w:rPr>
        <w:tab/>
      </w:r>
      <w:r w:rsidRPr="00D64B25">
        <w:rPr>
          <w:rFonts w:ascii="Times New Roman" w:hAnsi="Times New Roman" w:cs="Times New Roman"/>
          <w:sz w:val="24"/>
          <w:szCs w:val="24"/>
        </w:rPr>
        <w:t xml:space="preserve">The panel chair (Daniel Powell) will introduce the panel and provide a high-level overview of crowdsourcing cultural heritage materials in the short presentation </w:t>
      </w:r>
      <w:r>
        <w:rPr>
          <w:rFonts w:ascii="Times New Roman" w:hAnsi="Times New Roman" w:cs="Times New Roman"/>
          <w:sz w:val="24"/>
          <w:szCs w:val="24"/>
        </w:rPr>
        <w:t>‘</w:t>
      </w:r>
      <w:r w:rsidRPr="00D64B25">
        <w:rPr>
          <w:rFonts w:ascii="Times New Roman" w:hAnsi="Times New Roman" w:cs="Times New Roman"/>
          <w:sz w:val="24"/>
          <w:szCs w:val="24"/>
        </w:rPr>
        <w:t>Notes Towards a Participatory Humanities</w:t>
      </w:r>
      <w:r>
        <w:rPr>
          <w:rFonts w:ascii="Times New Roman" w:hAnsi="Times New Roman" w:cs="Times New Roman"/>
          <w:sz w:val="24"/>
          <w:szCs w:val="24"/>
        </w:rPr>
        <w:t>’</w:t>
      </w:r>
      <w:r w:rsidRPr="00D64B25">
        <w:rPr>
          <w:rFonts w:ascii="Times New Roman" w:hAnsi="Times New Roman" w:cs="Times New Roman"/>
          <w:sz w:val="24"/>
          <w:szCs w:val="24"/>
        </w:rPr>
        <w:t xml:space="preserve"> (10 minutes)</w:t>
      </w:r>
      <w:r>
        <w:rPr>
          <w:rFonts w:ascii="Times New Roman" w:hAnsi="Times New Roman" w:cs="Times New Roman"/>
          <w:sz w:val="24"/>
          <w:szCs w:val="24"/>
        </w:rPr>
        <w:t>.</w:t>
      </w: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left" w:pos="720"/>
          <w:tab w:val="right" w:pos="8820"/>
        </w:tabs>
        <w:spacing w:line="320" w:lineRule="exact"/>
        <w:ind w:left="1080" w:right="720" w:hanging="1080"/>
        <w:rPr>
          <w:rFonts w:ascii="Times New Roman" w:hAnsi="Times New Roman" w:cs="Times New Roman"/>
          <w:position w:val="-2"/>
          <w:sz w:val="24"/>
          <w:szCs w:val="24"/>
        </w:rPr>
      </w:pPr>
      <w:r>
        <w:rPr>
          <w:rFonts w:ascii="Times New Roman" w:hAnsi="Times New Roman" w:cs="Times New Roman"/>
          <w:sz w:val="24"/>
          <w:szCs w:val="24"/>
        </w:rPr>
        <w:tab/>
        <w:t>•</w:t>
      </w:r>
      <w:r>
        <w:rPr>
          <w:rFonts w:ascii="Times New Roman" w:hAnsi="Times New Roman" w:cs="Times New Roman"/>
          <w:sz w:val="24"/>
          <w:szCs w:val="24"/>
        </w:rPr>
        <w:tab/>
        <w:t>P</w:t>
      </w:r>
      <w:r w:rsidRPr="00D64B25">
        <w:rPr>
          <w:rFonts w:ascii="Times New Roman" w:hAnsi="Times New Roman" w:cs="Times New Roman"/>
          <w:sz w:val="24"/>
          <w:szCs w:val="24"/>
        </w:rPr>
        <w:t>anelist</w:t>
      </w:r>
      <w:r>
        <w:rPr>
          <w:rFonts w:ascii="Times New Roman" w:hAnsi="Times New Roman" w:cs="Times New Roman"/>
          <w:sz w:val="24"/>
          <w:szCs w:val="24"/>
        </w:rPr>
        <w:t>s</w:t>
      </w:r>
      <w:r w:rsidRPr="00D64B25">
        <w:rPr>
          <w:rFonts w:ascii="Times New Roman" w:hAnsi="Times New Roman" w:cs="Times New Roman"/>
          <w:sz w:val="24"/>
          <w:szCs w:val="24"/>
        </w:rPr>
        <w:t xml:space="preserve"> will </w:t>
      </w:r>
      <w:r>
        <w:rPr>
          <w:rFonts w:ascii="Times New Roman" w:hAnsi="Times New Roman" w:cs="Times New Roman"/>
          <w:sz w:val="24"/>
          <w:szCs w:val="24"/>
        </w:rPr>
        <w:t xml:space="preserve">each </w:t>
      </w:r>
      <w:r w:rsidRPr="00D64B25">
        <w:rPr>
          <w:rFonts w:ascii="Times New Roman" w:hAnsi="Times New Roman" w:cs="Times New Roman"/>
          <w:sz w:val="24"/>
          <w:szCs w:val="24"/>
        </w:rPr>
        <w:t>present their short paper (10 minutes each; 40 minutes total)</w:t>
      </w:r>
      <w:r>
        <w:rPr>
          <w:rFonts w:ascii="Times New Roman" w:hAnsi="Times New Roman" w:cs="Times New Roman"/>
          <w:sz w:val="24"/>
          <w:szCs w:val="24"/>
        </w:rPr>
        <w:t>.</w:t>
      </w: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left" w:pos="720"/>
          <w:tab w:val="right" w:pos="8820"/>
        </w:tabs>
        <w:spacing w:line="320" w:lineRule="exact"/>
        <w:ind w:left="1080" w:right="720" w:hanging="1080"/>
        <w:rPr>
          <w:rFonts w:ascii="Times New Roman" w:hAnsi="Times New Roman" w:cs="Times New Roman"/>
          <w:position w:val="-2"/>
          <w:sz w:val="24"/>
          <w:szCs w:val="24"/>
        </w:rPr>
      </w:pPr>
      <w:r>
        <w:rPr>
          <w:rFonts w:ascii="Times New Roman" w:hAnsi="Times New Roman" w:cs="Times New Roman"/>
          <w:sz w:val="24"/>
          <w:szCs w:val="24"/>
        </w:rPr>
        <w:tab/>
        <w:t>•</w:t>
      </w:r>
      <w:r>
        <w:rPr>
          <w:rFonts w:ascii="Times New Roman" w:hAnsi="Times New Roman" w:cs="Times New Roman"/>
          <w:sz w:val="24"/>
          <w:szCs w:val="24"/>
        </w:rPr>
        <w:tab/>
      </w:r>
      <w:r w:rsidRPr="00D64B25">
        <w:rPr>
          <w:rFonts w:ascii="Times New Roman" w:hAnsi="Times New Roman" w:cs="Times New Roman"/>
          <w:sz w:val="24"/>
          <w:szCs w:val="24"/>
        </w:rPr>
        <w:t>The projects, theory, and pragmatics brought up during individual presentations will be discussed in an open forum between panelists and audience members (30 minutes)</w:t>
      </w:r>
      <w:r>
        <w:rPr>
          <w:rFonts w:ascii="Times New Roman" w:hAnsi="Times New Roman" w:cs="Times New Roman"/>
          <w:sz w:val="24"/>
          <w:szCs w:val="24"/>
        </w:rPr>
        <w:t>.</w:t>
      </w: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left" w:pos="720"/>
          <w:tab w:val="right" w:pos="8820"/>
        </w:tabs>
        <w:spacing w:line="320" w:lineRule="exact"/>
        <w:ind w:left="1080" w:right="720" w:hanging="1080"/>
        <w:rPr>
          <w:rFonts w:ascii="Times New Roman" w:hAnsi="Times New Roman" w:cs="Times New Roman"/>
          <w:position w:val="-2"/>
          <w:sz w:val="24"/>
          <w:szCs w:val="24"/>
        </w:rPr>
      </w:pPr>
      <w:r>
        <w:rPr>
          <w:rFonts w:ascii="Times New Roman" w:hAnsi="Times New Roman" w:cs="Times New Roman"/>
          <w:sz w:val="24"/>
          <w:szCs w:val="24"/>
        </w:rPr>
        <w:tab/>
        <w:t>•</w:t>
      </w:r>
      <w:r>
        <w:rPr>
          <w:rFonts w:ascii="Times New Roman" w:hAnsi="Times New Roman" w:cs="Times New Roman"/>
          <w:sz w:val="24"/>
          <w:szCs w:val="24"/>
        </w:rPr>
        <w:tab/>
      </w:r>
      <w:r w:rsidRPr="00D64B25">
        <w:rPr>
          <w:rFonts w:ascii="Times New Roman" w:hAnsi="Times New Roman" w:cs="Times New Roman"/>
          <w:sz w:val="24"/>
          <w:szCs w:val="24"/>
        </w:rPr>
        <w:t>The panel chair will summarise major points from the panel, reflect on ways forward, provide contact information, and close the panel (10 minutes)</w:t>
      </w:r>
      <w:r>
        <w:rPr>
          <w:rFonts w:ascii="Times New Roman" w:hAnsi="Times New Roman" w:cs="Times New Roman"/>
          <w:sz w:val="24"/>
          <w:szCs w:val="24"/>
        </w:rPr>
        <w:t>.</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r w:rsidRPr="00D64B25">
        <w:rPr>
          <w:rFonts w:ascii="Times New Roman" w:hAnsi="Times New Roman" w:cs="Times New Roman"/>
          <w:sz w:val="24"/>
          <w:szCs w:val="24"/>
        </w:rPr>
        <w:t>The names and affiliations of panel participants are as follows:</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left" w:pos="720"/>
          <w:tab w:val="right" w:pos="8820"/>
        </w:tabs>
        <w:spacing w:line="320" w:lineRule="exact"/>
        <w:ind w:left="1080" w:right="720" w:hanging="1080"/>
        <w:rPr>
          <w:rFonts w:ascii="Times New Roman" w:hAnsi="Times New Roman" w:cs="Times New Roman"/>
          <w:position w:val="-2"/>
          <w:sz w:val="24"/>
          <w:szCs w:val="24"/>
        </w:rPr>
      </w:pPr>
      <w:r>
        <w:rPr>
          <w:rFonts w:ascii="Times New Roman" w:hAnsi="Times New Roman" w:cs="Times New Roman"/>
          <w:sz w:val="24"/>
          <w:szCs w:val="24"/>
        </w:rPr>
        <w:tab/>
        <w:t>•</w:t>
      </w:r>
      <w:r>
        <w:rPr>
          <w:rFonts w:ascii="Times New Roman" w:hAnsi="Times New Roman" w:cs="Times New Roman"/>
          <w:sz w:val="24"/>
          <w:szCs w:val="24"/>
        </w:rPr>
        <w:tab/>
      </w:r>
      <w:r w:rsidRPr="00D64B25">
        <w:rPr>
          <w:rFonts w:ascii="Times New Roman" w:hAnsi="Times New Roman" w:cs="Times New Roman"/>
          <w:sz w:val="24"/>
          <w:szCs w:val="24"/>
        </w:rPr>
        <w:t>Neil Fraistat, Maryland Institute of Technology in the Humanities, University of Maryland, Crowd Consortium (USA)</w:t>
      </w: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left" w:pos="720"/>
          <w:tab w:val="right" w:pos="8820"/>
        </w:tabs>
        <w:spacing w:line="320" w:lineRule="exact"/>
        <w:ind w:left="1080" w:right="720" w:hanging="1080"/>
        <w:rPr>
          <w:rFonts w:ascii="Times New Roman" w:hAnsi="Times New Roman" w:cs="Times New Roman"/>
          <w:position w:val="-2"/>
          <w:sz w:val="24"/>
          <w:szCs w:val="24"/>
        </w:rPr>
      </w:pPr>
      <w:r>
        <w:rPr>
          <w:rFonts w:ascii="Times New Roman" w:hAnsi="Times New Roman" w:cs="Times New Roman"/>
          <w:sz w:val="24"/>
          <w:szCs w:val="24"/>
        </w:rPr>
        <w:tab/>
        <w:t>•</w:t>
      </w:r>
      <w:r>
        <w:rPr>
          <w:rFonts w:ascii="Times New Roman" w:hAnsi="Times New Roman" w:cs="Times New Roman"/>
          <w:sz w:val="24"/>
          <w:szCs w:val="24"/>
        </w:rPr>
        <w:tab/>
      </w:r>
      <w:r w:rsidRPr="00D64B25">
        <w:rPr>
          <w:rFonts w:ascii="Times New Roman" w:hAnsi="Times New Roman" w:cs="Times New Roman"/>
          <w:sz w:val="24"/>
          <w:szCs w:val="24"/>
        </w:rPr>
        <w:t>Victoria Van Hyning, Zooniverse, University of Oxford (UK)</w:t>
      </w: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left" w:pos="720"/>
          <w:tab w:val="right" w:pos="8820"/>
        </w:tabs>
        <w:spacing w:line="320" w:lineRule="exact"/>
        <w:ind w:left="1080" w:right="720" w:hanging="1080"/>
        <w:rPr>
          <w:rFonts w:ascii="Times New Roman" w:hAnsi="Times New Roman" w:cs="Times New Roman"/>
          <w:position w:val="-2"/>
          <w:sz w:val="24"/>
          <w:szCs w:val="24"/>
        </w:rPr>
      </w:pPr>
      <w:r>
        <w:rPr>
          <w:rFonts w:ascii="Times New Roman" w:hAnsi="Times New Roman" w:cs="Times New Roman"/>
          <w:sz w:val="24"/>
          <w:szCs w:val="24"/>
        </w:rPr>
        <w:tab/>
        <w:t>•</w:t>
      </w:r>
      <w:r>
        <w:rPr>
          <w:rFonts w:ascii="Times New Roman" w:hAnsi="Times New Roman" w:cs="Times New Roman"/>
          <w:sz w:val="24"/>
          <w:szCs w:val="24"/>
        </w:rPr>
        <w:tab/>
      </w:r>
      <w:r w:rsidRPr="00D64B25">
        <w:rPr>
          <w:rFonts w:ascii="Times New Roman" w:hAnsi="Times New Roman" w:cs="Times New Roman"/>
          <w:sz w:val="24"/>
          <w:szCs w:val="24"/>
        </w:rPr>
        <w:t>(Chair) Daniel Powell, King</w:t>
      </w:r>
      <w:r>
        <w:rPr>
          <w:rFonts w:ascii="Times New Roman" w:hAnsi="Times New Roman" w:cs="Times New Roman"/>
          <w:sz w:val="24"/>
          <w:szCs w:val="24"/>
        </w:rPr>
        <w:t>’</w:t>
      </w:r>
      <w:r w:rsidRPr="00D64B25">
        <w:rPr>
          <w:rFonts w:ascii="Times New Roman" w:hAnsi="Times New Roman" w:cs="Times New Roman"/>
          <w:sz w:val="24"/>
          <w:szCs w:val="24"/>
        </w:rPr>
        <w:t>s College London, Electronic Textual Cultures Lab, University of Victoria (UK, Canada)</w:t>
      </w: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left" w:pos="720"/>
          <w:tab w:val="right" w:pos="8820"/>
        </w:tabs>
        <w:spacing w:line="320" w:lineRule="exact"/>
        <w:ind w:left="1080" w:right="720" w:hanging="1080"/>
        <w:rPr>
          <w:rFonts w:ascii="Times New Roman" w:hAnsi="Times New Roman" w:cs="Times New Roman"/>
          <w:position w:val="-2"/>
          <w:sz w:val="24"/>
          <w:szCs w:val="24"/>
        </w:rPr>
      </w:pPr>
      <w:r>
        <w:rPr>
          <w:rFonts w:ascii="Times New Roman" w:hAnsi="Times New Roman" w:cs="Times New Roman"/>
          <w:sz w:val="24"/>
          <w:szCs w:val="24"/>
        </w:rPr>
        <w:tab/>
        <w:t>•</w:t>
      </w:r>
      <w:r>
        <w:rPr>
          <w:rFonts w:ascii="Times New Roman" w:hAnsi="Times New Roman" w:cs="Times New Roman"/>
          <w:sz w:val="24"/>
          <w:szCs w:val="24"/>
        </w:rPr>
        <w:tab/>
      </w:r>
      <w:r w:rsidRPr="00D64B25">
        <w:rPr>
          <w:rFonts w:ascii="Times New Roman" w:hAnsi="Times New Roman" w:cs="Times New Roman"/>
          <w:sz w:val="24"/>
          <w:szCs w:val="24"/>
        </w:rPr>
        <w:t>Justin Tonra, National University of Ireland Galway, Ossian Online (Ireland)</w:t>
      </w: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left" w:pos="720"/>
          <w:tab w:val="right" w:pos="8820"/>
        </w:tabs>
        <w:spacing w:line="320" w:lineRule="exact"/>
        <w:ind w:left="1080" w:right="720" w:hanging="1080"/>
        <w:rPr>
          <w:rFonts w:ascii="Times New Roman" w:hAnsi="Times New Roman" w:cs="Times New Roman"/>
          <w:position w:val="-2"/>
          <w:sz w:val="24"/>
          <w:szCs w:val="24"/>
        </w:rPr>
      </w:pPr>
      <w:r>
        <w:rPr>
          <w:rFonts w:ascii="Times New Roman" w:hAnsi="Times New Roman" w:cs="Times New Roman"/>
          <w:sz w:val="24"/>
          <w:szCs w:val="24"/>
        </w:rPr>
        <w:tab/>
        <w:t>•</w:t>
      </w:r>
      <w:r>
        <w:rPr>
          <w:rFonts w:ascii="Times New Roman" w:hAnsi="Times New Roman" w:cs="Times New Roman"/>
          <w:sz w:val="24"/>
          <w:szCs w:val="24"/>
        </w:rPr>
        <w:tab/>
      </w:r>
      <w:r w:rsidRPr="00D64B25">
        <w:rPr>
          <w:rFonts w:ascii="Times New Roman" w:hAnsi="Times New Roman" w:cs="Times New Roman"/>
          <w:sz w:val="24"/>
          <w:szCs w:val="24"/>
        </w:rPr>
        <w:t>Heather Wolfe, Early Modern Manuscripts Online, Folger Shakespeare Library (USA)</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r w:rsidRPr="00D64B25">
        <w:rPr>
          <w:rFonts w:ascii="Times New Roman" w:hAnsi="Times New Roman" w:cs="Times New Roman"/>
          <w:sz w:val="24"/>
          <w:szCs w:val="24"/>
        </w:rPr>
        <w:t xml:space="preserve">We are amenable to a panel chair who is not also a presenter but were unable to find anyone who could commit to attending DH 2015 in Sydney. It was suggested by some of those we approached that an Australian involved with Trove or the Newspaper Digitisation Project would be an ideal moderator. </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b/>
          <w:bCs/>
          <w:sz w:val="24"/>
          <w:szCs w:val="24"/>
        </w:rPr>
      </w:pPr>
      <w:r>
        <w:rPr>
          <w:rFonts w:ascii="Times New Roman" w:hAnsi="Times New Roman" w:cs="Times New Roman"/>
          <w:b/>
          <w:bCs/>
          <w:sz w:val="24"/>
          <w:szCs w:val="24"/>
        </w:rPr>
        <w:t xml:space="preserve">1.3 </w:t>
      </w:r>
      <w:r w:rsidRPr="00D64B25">
        <w:rPr>
          <w:rFonts w:ascii="Times New Roman" w:hAnsi="Times New Roman" w:cs="Times New Roman"/>
          <w:b/>
          <w:bCs/>
          <w:sz w:val="24"/>
          <w:szCs w:val="24"/>
        </w:rPr>
        <w:t>Conclusion</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r w:rsidRPr="00D64B25">
        <w:rPr>
          <w:rFonts w:ascii="Times New Roman" w:hAnsi="Times New Roman" w:cs="Times New Roman"/>
          <w:sz w:val="24"/>
          <w:szCs w:val="24"/>
        </w:rPr>
        <w:t>This individual presentation will serve as an introduction to the overall panel, pressing questions in the field, and an argument for the relevance of examining crowdsourcing text in digital humanities contexts. It will also cover the pragmatics of organisation and the structure of the panel. As such, it is not designed to share original scholarly work, but rather to contextualise the other participants</w:t>
      </w:r>
      <w:r>
        <w:rPr>
          <w:rFonts w:ascii="Times New Roman" w:hAnsi="Times New Roman" w:cs="Times New Roman"/>
          <w:sz w:val="24"/>
          <w:szCs w:val="24"/>
        </w:rPr>
        <w:t>’</w:t>
      </w:r>
      <w:r w:rsidRPr="00D64B25">
        <w:rPr>
          <w:rFonts w:ascii="Times New Roman" w:hAnsi="Times New Roman" w:cs="Times New Roman"/>
          <w:sz w:val="24"/>
          <w:szCs w:val="24"/>
        </w:rPr>
        <w:t xml:space="preserve"> presentations so that we might all, together, work towards such insights. </w:t>
      </w:r>
    </w:p>
    <w:p w:rsidR="00401F92"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b/>
          <w:bCs/>
          <w:sz w:val="24"/>
          <w:szCs w:val="24"/>
        </w:rPr>
      </w:pP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b/>
          <w:bCs/>
          <w:sz w:val="24"/>
          <w:szCs w:val="24"/>
        </w:rPr>
      </w:pPr>
      <w:r>
        <w:rPr>
          <w:rFonts w:ascii="Times New Roman" w:hAnsi="Times New Roman" w:cs="Times New Roman"/>
          <w:b/>
          <w:bCs/>
          <w:sz w:val="24"/>
          <w:szCs w:val="24"/>
        </w:rPr>
        <w:t xml:space="preserve">2. </w:t>
      </w:r>
      <w:r w:rsidRPr="00D64B25">
        <w:rPr>
          <w:rFonts w:ascii="Times New Roman" w:hAnsi="Times New Roman" w:cs="Times New Roman"/>
          <w:b/>
          <w:bCs/>
          <w:sz w:val="24"/>
          <w:szCs w:val="24"/>
        </w:rPr>
        <w:t>Unlocking Textual Corpora with Zooniverse</w:t>
      </w:r>
    </w:p>
    <w:p w:rsidR="00401F92"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bCs/>
          <w:sz w:val="24"/>
          <w:szCs w:val="24"/>
        </w:rPr>
      </w:pPr>
      <w:r>
        <w:rPr>
          <w:rFonts w:ascii="Times New Roman" w:hAnsi="Times New Roman" w:cs="Times New Roman"/>
          <w:bCs/>
          <w:sz w:val="24"/>
          <w:szCs w:val="24"/>
        </w:rPr>
        <w:t>Van Hyning, V.</w:t>
      </w:r>
    </w:p>
    <w:p w:rsidR="00401F92" w:rsidRPr="00230A78"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bCs/>
          <w:sz w:val="24"/>
          <w:szCs w:val="24"/>
        </w:rPr>
      </w:pP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r w:rsidRPr="00D64B25">
        <w:rPr>
          <w:rFonts w:ascii="Times New Roman" w:hAnsi="Times New Roman" w:cs="Times New Roman"/>
          <w:sz w:val="24"/>
          <w:szCs w:val="24"/>
        </w:rPr>
        <w:t xml:space="preserve">This presentation will argue that crowdsourced transcription has the power to unlock and render accessible textual corpora that would otherwise remain inaccessible, unedited, and unknown. A number of efforts in this area are taking place under the aegis of Zooniverse (Zooniverse.org), the world-leading academic crowdsourcing organisation based at the University of Oxford and the Adler Planetarium in Chicago. Zooniverse began with a single </w:t>
      </w:r>
      <w:r w:rsidRPr="00D64B25">
        <w:rPr>
          <w:rFonts w:ascii="Times New Roman" w:hAnsi="Times New Roman" w:cs="Times New Roman"/>
          <w:sz w:val="24"/>
          <w:szCs w:val="24"/>
        </w:rPr>
        <w:lastRenderedPageBreak/>
        <w:t>crowdsourcing project called Galaxy Zoo (galaxyzoo.org/)</w:t>
      </w:r>
      <w:r>
        <w:rPr>
          <w:rFonts w:ascii="Times New Roman" w:hAnsi="Times New Roman" w:cs="Times New Roman"/>
          <w:sz w:val="24"/>
          <w:szCs w:val="24"/>
        </w:rPr>
        <w:t>,</w:t>
      </w:r>
      <w:r w:rsidRPr="00D64B25">
        <w:rPr>
          <w:rFonts w:ascii="Times New Roman" w:hAnsi="Times New Roman" w:cs="Times New Roman"/>
          <w:sz w:val="24"/>
          <w:szCs w:val="24"/>
        </w:rPr>
        <w:t xml:space="preserve"> which was launched in July 2007 by Dr Chris Lintott, now professor of </w:t>
      </w:r>
      <w:r>
        <w:rPr>
          <w:rFonts w:ascii="Times New Roman" w:hAnsi="Times New Roman" w:cs="Times New Roman"/>
          <w:sz w:val="24"/>
          <w:szCs w:val="24"/>
        </w:rPr>
        <w:t>a</w:t>
      </w:r>
      <w:r w:rsidRPr="00D64B25">
        <w:rPr>
          <w:rFonts w:ascii="Times New Roman" w:hAnsi="Times New Roman" w:cs="Times New Roman"/>
          <w:sz w:val="24"/>
          <w:szCs w:val="24"/>
        </w:rPr>
        <w:t>strophysics at the University of Oxford, and Dr Kevin Schawinski, who was an astronomy graduate student at the time. The goal was to process some one million images of galaxies from the Sloan Digital Sky Survey into two types: spiral and elliptical, a task that would have taken one person a minimum of three years of round</w:t>
      </w:r>
      <w:r>
        <w:rPr>
          <w:rFonts w:ascii="Times New Roman" w:hAnsi="Times New Roman" w:cs="Times New Roman"/>
          <w:sz w:val="24"/>
          <w:szCs w:val="24"/>
        </w:rPr>
        <w:t>-</w:t>
      </w:r>
      <w:r w:rsidRPr="00D64B25">
        <w:rPr>
          <w:rFonts w:ascii="Times New Roman" w:hAnsi="Times New Roman" w:cs="Times New Roman"/>
          <w:sz w:val="24"/>
          <w:szCs w:val="24"/>
        </w:rPr>
        <w:t>the</w:t>
      </w:r>
      <w:r>
        <w:rPr>
          <w:rFonts w:ascii="Times New Roman" w:hAnsi="Times New Roman" w:cs="Times New Roman"/>
          <w:sz w:val="24"/>
          <w:szCs w:val="24"/>
        </w:rPr>
        <w:t>-</w:t>
      </w:r>
      <w:r w:rsidRPr="00D64B25">
        <w:rPr>
          <w:rFonts w:ascii="Times New Roman" w:hAnsi="Times New Roman" w:cs="Times New Roman"/>
          <w:sz w:val="24"/>
          <w:szCs w:val="24"/>
        </w:rPr>
        <w:t>clock effort to complete. The several</w:t>
      </w:r>
      <w:r>
        <w:rPr>
          <w:rFonts w:ascii="Times New Roman" w:hAnsi="Times New Roman" w:cs="Times New Roman"/>
          <w:sz w:val="24"/>
          <w:szCs w:val="24"/>
        </w:rPr>
        <w:t>-</w:t>
      </w:r>
      <w:r w:rsidRPr="00D64B25">
        <w:rPr>
          <w:rFonts w:ascii="Times New Roman" w:hAnsi="Times New Roman" w:cs="Times New Roman"/>
          <w:sz w:val="24"/>
          <w:szCs w:val="24"/>
        </w:rPr>
        <w:t>thousand-strong crowd of volunteers who participated not only completed the task in a matter of months, but each image was classified an average of</w:t>
      </w:r>
      <w:r>
        <w:rPr>
          <w:rFonts w:ascii="Times New Roman" w:hAnsi="Times New Roman" w:cs="Times New Roman"/>
          <w:sz w:val="24"/>
          <w:szCs w:val="24"/>
        </w:rPr>
        <w:t xml:space="preserve"> 38</w:t>
      </w:r>
      <w:r w:rsidRPr="00D64B25">
        <w:rPr>
          <w:rFonts w:ascii="Times New Roman" w:hAnsi="Times New Roman" w:cs="Times New Roman"/>
          <w:sz w:val="24"/>
          <w:szCs w:val="24"/>
        </w:rPr>
        <w:t xml:space="preserve"> times, as opposed to once, and thus rendered excellent quality data for each image.</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r w:rsidRPr="00D64B25">
        <w:rPr>
          <w:rFonts w:ascii="Times New Roman" w:hAnsi="Times New Roman" w:cs="Times New Roman"/>
          <w:sz w:val="24"/>
          <w:szCs w:val="24"/>
        </w:rPr>
        <w:tab/>
        <w:t xml:space="preserve">The success of Galaxy Zoo led to the foundation of the Zooniverse in Oxford and the development of over </w:t>
      </w:r>
      <w:r>
        <w:rPr>
          <w:rFonts w:ascii="Times New Roman" w:hAnsi="Times New Roman" w:cs="Times New Roman"/>
          <w:sz w:val="24"/>
          <w:szCs w:val="24"/>
        </w:rPr>
        <w:t xml:space="preserve">30 </w:t>
      </w:r>
      <w:r w:rsidRPr="00D64B25">
        <w:rPr>
          <w:rFonts w:ascii="Times New Roman" w:hAnsi="Times New Roman" w:cs="Times New Roman"/>
          <w:sz w:val="24"/>
          <w:szCs w:val="24"/>
        </w:rPr>
        <w:t>new projects in astrophysics, biology, climate science, and the humanities, including in the fields of music, papyrology</w:t>
      </w:r>
      <w:r>
        <w:rPr>
          <w:rFonts w:ascii="Times New Roman" w:hAnsi="Times New Roman" w:cs="Times New Roman"/>
          <w:sz w:val="24"/>
          <w:szCs w:val="24"/>
        </w:rPr>
        <w:t>,</w:t>
      </w:r>
      <w:r w:rsidRPr="00D64B25">
        <w:rPr>
          <w:rFonts w:ascii="Times New Roman" w:hAnsi="Times New Roman" w:cs="Times New Roman"/>
          <w:sz w:val="24"/>
          <w:szCs w:val="24"/>
        </w:rPr>
        <w:t xml:space="preserve"> and the history of World War I. Zooniverse now has over 1.18 million registered users and partners with over </w:t>
      </w:r>
      <w:r>
        <w:rPr>
          <w:rFonts w:ascii="Times New Roman" w:hAnsi="Times New Roman" w:cs="Times New Roman"/>
          <w:sz w:val="24"/>
          <w:szCs w:val="24"/>
        </w:rPr>
        <w:t xml:space="preserve">400 </w:t>
      </w:r>
      <w:r w:rsidRPr="00D64B25">
        <w:rPr>
          <w:rFonts w:ascii="Times New Roman" w:hAnsi="Times New Roman" w:cs="Times New Roman"/>
          <w:sz w:val="24"/>
          <w:szCs w:val="24"/>
        </w:rPr>
        <w:t>academic researchers, librarians</w:t>
      </w:r>
      <w:r>
        <w:rPr>
          <w:rFonts w:ascii="Times New Roman" w:hAnsi="Times New Roman" w:cs="Times New Roman"/>
          <w:sz w:val="24"/>
          <w:szCs w:val="24"/>
        </w:rPr>
        <w:t>,</w:t>
      </w:r>
      <w:r w:rsidRPr="00D64B25">
        <w:rPr>
          <w:rFonts w:ascii="Times New Roman" w:hAnsi="Times New Roman" w:cs="Times New Roman"/>
          <w:sz w:val="24"/>
          <w:szCs w:val="24"/>
        </w:rPr>
        <w:t xml:space="preserve"> and archivists around the world. Following the successful generation of high</w:t>
      </w:r>
      <w:r>
        <w:rPr>
          <w:rFonts w:ascii="Times New Roman" w:hAnsi="Times New Roman" w:cs="Times New Roman"/>
          <w:sz w:val="24"/>
          <w:szCs w:val="24"/>
        </w:rPr>
        <w:t>-</w:t>
      </w:r>
      <w:r w:rsidRPr="00D64B25">
        <w:rPr>
          <w:rFonts w:ascii="Times New Roman" w:hAnsi="Times New Roman" w:cs="Times New Roman"/>
          <w:sz w:val="24"/>
          <w:szCs w:val="24"/>
        </w:rPr>
        <w:t xml:space="preserve">quality data by the crowd, Galaxy Zoo cultivated a science team </w:t>
      </w:r>
      <w:r>
        <w:rPr>
          <w:rFonts w:ascii="Times New Roman" w:hAnsi="Times New Roman" w:cs="Times New Roman"/>
          <w:sz w:val="24"/>
          <w:szCs w:val="24"/>
        </w:rPr>
        <w:t xml:space="preserve">that </w:t>
      </w:r>
      <w:r w:rsidRPr="00D64B25">
        <w:rPr>
          <w:rFonts w:ascii="Times New Roman" w:hAnsi="Times New Roman" w:cs="Times New Roman"/>
          <w:sz w:val="24"/>
          <w:szCs w:val="24"/>
        </w:rPr>
        <w:t xml:space="preserve">have published more than </w:t>
      </w:r>
      <w:r>
        <w:rPr>
          <w:rFonts w:ascii="Times New Roman" w:hAnsi="Times New Roman" w:cs="Times New Roman"/>
          <w:sz w:val="24"/>
          <w:szCs w:val="24"/>
        </w:rPr>
        <w:t xml:space="preserve">40 </w:t>
      </w:r>
      <w:r w:rsidRPr="00D64B25">
        <w:rPr>
          <w:rFonts w:ascii="Times New Roman" w:hAnsi="Times New Roman" w:cs="Times New Roman"/>
          <w:sz w:val="24"/>
          <w:szCs w:val="24"/>
        </w:rPr>
        <w:t xml:space="preserve">papers. The complete list of Zooniverse papers from across all projects is available </w:t>
      </w:r>
      <w:r>
        <w:rPr>
          <w:rFonts w:ascii="Times New Roman" w:hAnsi="Times New Roman" w:cs="Times New Roman"/>
          <w:sz w:val="24"/>
          <w:szCs w:val="24"/>
        </w:rPr>
        <w:t xml:space="preserve">at </w:t>
      </w:r>
      <w:r w:rsidRPr="00D64B25">
        <w:rPr>
          <w:rFonts w:ascii="Times New Roman" w:hAnsi="Times New Roman" w:cs="Times New Roman"/>
          <w:sz w:val="24"/>
          <w:szCs w:val="24"/>
        </w:rPr>
        <w:t>zooniverse.org/publications.</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r w:rsidRPr="00D64B25">
        <w:rPr>
          <w:rFonts w:ascii="Times New Roman" w:hAnsi="Times New Roman" w:cs="Times New Roman"/>
          <w:sz w:val="24"/>
          <w:szCs w:val="24"/>
        </w:rPr>
        <w:tab/>
        <w:t xml:space="preserve">Over the past seven years, the developers and researchers involved in Zooniverse have accrued extensive experience </w:t>
      </w:r>
      <w:r>
        <w:rPr>
          <w:rFonts w:ascii="Times New Roman" w:hAnsi="Times New Roman" w:cs="Times New Roman"/>
          <w:sz w:val="24"/>
          <w:szCs w:val="24"/>
        </w:rPr>
        <w:t xml:space="preserve">in </w:t>
      </w:r>
      <w:r w:rsidRPr="00D64B25">
        <w:rPr>
          <w:rFonts w:ascii="Times New Roman" w:hAnsi="Times New Roman" w:cs="Times New Roman"/>
          <w:sz w:val="24"/>
          <w:szCs w:val="24"/>
        </w:rPr>
        <w:t xml:space="preserve">creating user interfaces that facilitate lay participation in the sciences and humanities. Projects have evolved from the basic classification tasks required in Galaxy Zoo to more complex and demanding tasks such as text transcription.  </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b/>
          <w:bCs/>
          <w:sz w:val="24"/>
          <w:szCs w:val="24"/>
        </w:rPr>
      </w:pPr>
      <w:r>
        <w:rPr>
          <w:rFonts w:ascii="Times New Roman" w:hAnsi="Times New Roman" w:cs="Times New Roman"/>
          <w:b/>
          <w:bCs/>
          <w:sz w:val="24"/>
          <w:szCs w:val="24"/>
        </w:rPr>
        <w:t xml:space="preserve">2.1 </w:t>
      </w:r>
      <w:r w:rsidRPr="00D64B25">
        <w:rPr>
          <w:rFonts w:ascii="Times New Roman" w:hAnsi="Times New Roman" w:cs="Times New Roman"/>
          <w:b/>
          <w:bCs/>
          <w:sz w:val="24"/>
          <w:szCs w:val="24"/>
        </w:rPr>
        <w:t>Building a Zooniverse for the Humanities</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r w:rsidRPr="00D64B25">
        <w:rPr>
          <w:rFonts w:ascii="Times New Roman" w:hAnsi="Times New Roman" w:cs="Times New Roman"/>
          <w:sz w:val="24"/>
          <w:szCs w:val="24"/>
        </w:rPr>
        <w:t xml:space="preserve">Zooniverse now supports a number of crowdsourcing projects related to textual transcription, driven by a volunteer base of more than 40,000 registered users. These range from character-by-character transcription of ancient Greek papyri in the </w:t>
      </w:r>
      <w:r w:rsidRPr="00D64B25">
        <w:rPr>
          <w:rFonts w:ascii="Times New Roman" w:hAnsi="Times New Roman" w:cs="Times New Roman"/>
          <w:sz w:val="24"/>
          <w:szCs w:val="24"/>
          <w:lang w:val="fr-FR"/>
        </w:rPr>
        <w:t xml:space="preserve">Ancient Lives </w:t>
      </w:r>
      <w:r w:rsidRPr="00D64B25">
        <w:rPr>
          <w:rFonts w:ascii="Times New Roman" w:hAnsi="Times New Roman" w:cs="Times New Roman"/>
          <w:sz w:val="24"/>
          <w:szCs w:val="24"/>
        </w:rPr>
        <w:t>project (ancientlives.org/</w:t>
      </w:r>
      <w:r w:rsidRPr="00230A78">
        <w:rPr>
          <w:rFonts w:ascii="Times New Roman" w:hAnsi="Times New Roman" w:cs="Times New Roman"/>
          <w:sz w:val="24"/>
          <w:szCs w:val="24"/>
        </w:rPr>
        <w:t>)</w:t>
      </w:r>
      <w:r w:rsidRPr="00D64B25">
        <w:rPr>
          <w:rFonts w:ascii="Times New Roman" w:hAnsi="Times New Roman" w:cs="Times New Roman"/>
          <w:sz w:val="24"/>
          <w:szCs w:val="24"/>
        </w:rPr>
        <w:t xml:space="preserve"> to word-by-word transcription in the Shakespeare</w:t>
      </w:r>
      <w:r>
        <w:rPr>
          <w:rFonts w:ascii="Times New Roman" w:hAnsi="Times New Roman" w:cs="Times New Roman"/>
          <w:sz w:val="24"/>
          <w:szCs w:val="24"/>
          <w:lang w:val="fr-FR"/>
        </w:rPr>
        <w:t>’</w:t>
      </w:r>
      <w:r w:rsidRPr="00D64B25">
        <w:rPr>
          <w:rFonts w:ascii="Times New Roman" w:hAnsi="Times New Roman" w:cs="Times New Roman"/>
          <w:sz w:val="24"/>
          <w:szCs w:val="24"/>
        </w:rPr>
        <w:t>s World</w:t>
      </w:r>
      <w:r w:rsidRPr="00D64B25">
        <w:rPr>
          <w:rFonts w:ascii="Times New Roman" w:hAnsi="Times New Roman" w:cs="Times New Roman"/>
          <w:sz w:val="24"/>
          <w:szCs w:val="24"/>
          <w:lang w:val="fr-FR"/>
        </w:rPr>
        <w:t xml:space="preserve"> </w:t>
      </w:r>
      <w:r w:rsidRPr="00D64B25">
        <w:rPr>
          <w:rFonts w:ascii="Times New Roman" w:hAnsi="Times New Roman" w:cs="Times New Roman"/>
          <w:sz w:val="24"/>
          <w:szCs w:val="24"/>
        </w:rPr>
        <w:t xml:space="preserve">project, part of the </w:t>
      </w:r>
      <w:r w:rsidRPr="00230A78">
        <w:rPr>
          <w:rFonts w:ascii="Times New Roman" w:hAnsi="Times New Roman" w:cs="Times New Roman"/>
          <w:iCs/>
          <w:sz w:val="24"/>
          <w:szCs w:val="24"/>
        </w:rPr>
        <w:t xml:space="preserve">Early Modern Manuscripts Online </w:t>
      </w:r>
      <w:r w:rsidRPr="00D64B25">
        <w:rPr>
          <w:rFonts w:ascii="Times New Roman" w:hAnsi="Times New Roman" w:cs="Times New Roman"/>
          <w:sz w:val="24"/>
          <w:szCs w:val="24"/>
        </w:rPr>
        <w:t>initiative that will be discussed in greater detail by my fellow panelist Dr Heather Wolfe (Folger Shakespeare Library). The line-by-line transcription approach applied to the sketchbooks and personal papers of artists from Tate Britain (Secret Lives of Artists) will be examined, as well as projects that require tagging and partial text transcription, as in Old Weather</w:t>
      </w:r>
      <w:r w:rsidRPr="00D64B25">
        <w:rPr>
          <w:rFonts w:ascii="Times New Roman" w:hAnsi="Times New Roman" w:cs="Times New Roman"/>
          <w:sz w:val="24"/>
          <w:szCs w:val="24"/>
          <w:lang w:val="fr-FR"/>
        </w:rPr>
        <w:t xml:space="preserve"> </w:t>
      </w:r>
      <w:r w:rsidRPr="00D64B25">
        <w:rPr>
          <w:rFonts w:ascii="Times New Roman" w:hAnsi="Times New Roman" w:cs="Times New Roman"/>
          <w:sz w:val="24"/>
          <w:szCs w:val="24"/>
        </w:rPr>
        <w:t>(oldweather.org/)</w:t>
      </w:r>
      <w:r>
        <w:rPr>
          <w:rFonts w:ascii="Times New Roman" w:hAnsi="Times New Roman" w:cs="Times New Roman"/>
          <w:sz w:val="24"/>
          <w:szCs w:val="24"/>
        </w:rPr>
        <w:t>,</w:t>
      </w:r>
      <w:r w:rsidRPr="00D64B25">
        <w:rPr>
          <w:rFonts w:ascii="Times New Roman" w:hAnsi="Times New Roman" w:cs="Times New Roman"/>
          <w:sz w:val="24"/>
          <w:szCs w:val="24"/>
        </w:rPr>
        <w:t xml:space="preserve"> concerning ships</w:t>
      </w:r>
      <w:r>
        <w:rPr>
          <w:rFonts w:ascii="Times New Roman" w:hAnsi="Times New Roman" w:cs="Times New Roman"/>
          <w:sz w:val="24"/>
          <w:szCs w:val="24"/>
          <w:lang w:val="fr-FR"/>
        </w:rPr>
        <w:t>’</w:t>
      </w:r>
      <w:r w:rsidRPr="00D64B25">
        <w:rPr>
          <w:rFonts w:ascii="Times New Roman" w:hAnsi="Times New Roman" w:cs="Times New Roman"/>
          <w:sz w:val="24"/>
          <w:szCs w:val="24"/>
          <w:lang w:val="fr-FR"/>
        </w:rPr>
        <w:t xml:space="preserve"> </w:t>
      </w:r>
      <w:r w:rsidRPr="00D64B25">
        <w:rPr>
          <w:rFonts w:ascii="Times New Roman" w:hAnsi="Times New Roman" w:cs="Times New Roman"/>
          <w:sz w:val="24"/>
          <w:szCs w:val="24"/>
          <w:lang w:val="da-DK"/>
        </w:rPr>
        <w:t>logs</w:t>
      </w:r>
      <w:r>
        <w:rPr>
          <w:rFonts w:ascii="Times New Roman" w:hAnsi="Times New Roman" w:cs="Times New Roman"/>
          <w:sz w:val="24"/>
          <w:szCs w:val="24"/>
          <w:lang w:val="da-DK"/>
        </w:rPr>
        <w:t>;</w:t>
      </w:r>
      <w:r w:rsidRPr="00D64B25">
        <w:rPr>
          <w:rFonts w:ascii="Times New Roman" w:hAnsi="Times New Roman" w:cs="Times New Roman"/>
          <w:sz w:val="24"/>
          <w:szCs w:val="24"/>
          <w:lang w:val="da-DK"/>
        </w:rPr>
        <w:t xml:space="preserve"> </w:t>
      </w:r>
      <w:r w:rsidRPr="00D64B25">
        <w:rPr>
          <w:rFonts w:ascii="Times New Roman" w:hAnsi="Times New Roman" w:cs="Times New Roman"/>
          <w:sz w:val="24"/>
          <w:szCs w:val="24"/>
        </w:rPr>
        <w:t>Notes from Nature</w:t>
      </w:r>
      <w:r w:rsidRPr="00D64B25">
        <w:rPr>
          <w:rFonts w:ascii="Times New Roman" w:hAnsi="Times New Roman" w:cs="Times New Roman"/>
          <w:sz w:val="24"/>
          <w:szCs w:val="24"/>
          <w:lang w:val="fr-FR"/>
        </w:rPr>
        <w:t xml:space="preserve"> </w:t>
      </w:r>
      <w:r w:rsidRPr="00D64B25">
        <w:rPr>
          <w:rFonts w:ascii="Times New Roman" w:hAnsi="Times New Roman" w:cs="Times New Roman"/>
          <w:sz w:val="24"/>
          <w:szCs w:val="24"/>
        </w:rPr>
        <w:t>(notesfromnature.org/)</w:t>
      </w:r>
      <w:r>
        <w:rPr>
          <w:rFonts w:ascii="Times New Roman" w:hAnsi="Times New Roman" w:cs="Times New Roman"/>
          <w:sz w:val="24"/>
          <w:szCs w:val="24"/>
        </w:rPr>
        <w:t>,</w:t>
      </w:r>
      <w:r w:rsidRPr="00D64B25">
        <w:rPr>
          <w:rFonts w:ascii="Times New Roman" w:hAnsi="Times New Roman" w:cs="Times New Roman"/>
          <w:sz w:val="24"/>
          <w:szCs w:val="24"/>
        </w:rPr>
        <w:t xml:space="preserve"> an entomology project</w:t>
      </w:r>
      <w:r>
        <w:rPr>
          <w:rFonts w:ascii="Times New Roman" w:hAnsi="Times New Roman" w:cs="Times New Roman"/>
          <w:sz w:val="24"/>
          <w:szCs w:val="24"/>
        </w:rPr>
        <w:t>;</w:t>
      </w:r>
      <w:r w:rsidRPr="00D64B25">
        <w:rPr>
          <w:rFonts w:ascii="Times New Roman" w:hAnsi="Times New Roman" w:cs="Times New Roman"/>
          <w:sz w:val="24"/>
          <w:szCs w:val="24"/>
        </w:rPr>
        <w:t xml:space="preserve"> and Operation War Diary</w:t>
      </w:r>
      <w:r w:rsidRPr="00D64B25">
        <w:rPr>
          <w:rFonts w:ascii="Times New Roman" w:hAnsi="Times New Roman" w:cs="Times New Roman"/>
          <w:sz w:val="24"/>
          <w:szCs w:val="24"/>
          <w:lang w:val="fr-FR"/>
        </w:rPr>
        <w:t xml:space="preserve"> </w:t>
      </w:r>
      <w:r w:rsidRPr="00D64B25">
        <w:rPr>
          <w:rFonts w:ascii="Times New Roman" w:hAnsi="Times New Roman" w:cs="Times New Roman"/>
          <w:sz w:val="24"/>
          <w:szCs w:val="24"/>
        </w:rPr>
        <w:t>(operationwardiary.org/)</w:t>
      </w:r>
      <w:r>
        <w:rPr>
          <w:rFonts w:ascii="Times New Roman" w:hAnsi="Times New Roman" w:cs="Times New Roman"/>
          <w:sz w:val="24"/>
          <w:szCs w:val="24"/>
        </w:rPr>
        <w:t>,</w:t>
      </w:r>
      <w:r w:rsidRPr="00D64B25">
        <w:rPr>
          <w:rFonts w:ascii="Times New Roman" w:hAnsi="Times New Roman" w:cs="Times New Roman"/>
          <w:sz w:val="24"/>
          <w:szCs w:val="24"/>
        </w:rPr>
        <w:t xml:space="preserve"> about WWI British field diaries from the Western Front.</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firstLine="720"/>
        <w:rPr>
          <w:rFonts w:ascii="Times New Roman" w:hAnsi="Times New Roman" w:cs="Times New Roman"/>
          <w:sz w:val="24"/>
          <w:szCs w:val="24"/>
        </w:rPr>
      </w:pPr>
      <w:r w:rsidRPr="00D64B25">
        <w:rPr>
          <w:rFonts w:ascii="Times New Roman" w:hAnsi="Times New Roman" w:cs="Times New Roman"/>
          <w:sz w:val="24"/>
          <w:szCs w:val="24"/>
        </w:rPr>
        <w:t>This paper will outline the benefits and challenges of each transcription method deployed at Zooniverse, and reveal what our team has learned from designing, implementing</w:t>
      </w:r>
      <w:r>
        <w:rPr>
          <w:rFonts w:ascii="Times New Roman" w:hAnsi="Times New Roman" w:cs="Times New Roman"/>
          <w:sz w:val="24"/>
          <w:szCs w:val="24"/>
        </w:rPr>
        <w:t>,</w:t>
      </w:r>
      <w:r w:rsidRPr="00D64B25">
        <w:rPr>
          <w:rFonts w:ascii="Times New Roman" w:hAnsi="Times New Roman" w:cs="Times New Roman"/>
          <w:sz w:val="24"/>
          <w:szCs w:val="24"/>
        </w:rPr>
        <w:t xml:space="preserve"> and sustaining each project. It will suggest how these findings might inform future crowdsourcing initiatives both at Zooniverse and elsewhere.  </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firstLine="720"/>
        <w:rPr>
          <w:rFonts w:ascii="Times New Roman" w:hAnsi="Times New Roman" w:cs="Times New Roman"/>
          <w:sz w:val="24"/>
          <w:szCs w:val="24"/>
        </w:rPr>
      </w:pP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b/>
          <w:bCs/>
          <w:sz w:val="24"/>
          <w:szCs w:val="24"/>
        </w:rPr>
      </w:pPr>
      <w:r>
        <w:rPr>
          <w:rFonts w:ascii="Times New Roman" w:hAnsi="Times New Roman" w:cs="Times New Roman"/>
          <w:b/>
          <w:bCs/>
          <w:sz w:val="24"/>
          <w:szCs w:val="24"/>
          <w:lang w:val="de-DE"/>
        </w:rPr>
        <w:t xml:space="preserve">2.2 </w:t>
      </w:r>
      <w:r w:rsidRPr="00D64B25">
        <w:rPr>
          <w:rFonts w:ascii="Times New Roman" w:hAnsi="Times New Roman" w:cs="Times New Roman"/>
          <w:b/>
          <w:bCs/>
          <w:sz w:val="24"/>
          <w:szCs w:val="24"/>
          <w:lang w:val="de-DE"/>
        </w:rPr>
        <w:t xml:space="preserve">Case Studies </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r w:rsidRPr="00D64B25">
        <w:rPr>
          <w:rFonts w:ascii="Times New Roman" w:hAnsi="Times New Roman" w:cs="Times New Roman"/>
          <w:sz w:val="24"/>
          <w:szCs w:val="24"/>
        </w:rPr>
        <w:t>Zooniverse transcription projects vary widely in scope, content</w:t>
      </w:r>
      <w:r>
        <w:rPr>
          <w:rFonts w:ascii="Times New Roman" w:hAnsi="Times New Roman" w:cs="Times New Roman"/>
          <w:sz w:val="24"/>
          <w:szCs w:val="24"/>
        </w:rPr>
        <w:t>-</w:t>
      </w:r>
      <w:r w:rsidRPr="00D64B25">
        <w:rPr>
          <w:rFonts w:ascii="Times New Roman" w:hAnsi="Times New Roman" w:cs="Times New Roman"/>
          <w:sz w:val="24"/>
          <w:szCs w:val="24"/>
        </w:rPr>
        <w:t xml:space="preserve">area focus, and implementation; this talk will consider the following </w:t>
      </w:r>
      <w:r>
        <w:rPr>
          <w:rFonts w:ascii="Times New Roman" w:hAnsi="Times New Roman" w:cs="Times New Roman"/>
          <w:sz w:val="24"/>
          <w:szCs w:val="24"/>
        </w:rPr>
        <w:t>‘</w:t>
      </w:r>
      <w:r w:rsidRPr="00D64B25">
        <w:rPr>
          <w:rFonts w:ascii="Times New Roman" w:hAnsi="Times New Roman" w:cs="Times New Roman"/>
          <w:sz w:val="24"/>
          <w:szCs w:val="24"/>
        </w:rPr>
        <w:t>citizen science</w:t>
      </w:r>
      <w:r>
        <w:rPr>
          <w:rFonts w:ascii="Times New Roman" w:hAnsi="Times New Roman" w:cs="Times New Roman"/>
          <w:sz w:val="24"/>
          <w:szCs w:val="24"/>
          <w:lang w:val="fr-FR"/>
        </w:rPr>
        <w:t>’</w:t>
      </w:r>
      <w:r w:rsidRPr="00D64B25">
        <w:rPr>
          <w:rFonts w:ascii="Times New Roman" w:hAnsi="Times New Roman" w:cs="Times New Roman"/>
          <w:sz w:val="24"/>
          <w:szCs w:val="24"/>
          <w:lang w:val="fr-FR"/>
        </w:rPr>
        <w:t xml:space="preserve"> </w:t>
      </w:r>
      <w:r w:rsidRPr="00D64B25">
        <w:rPr>
          <w:rFonts w:ascii="Times New Roman" w:hAnsi="Times New Roman" w:cs="Times New Roman"/>
          <w:sz w:val="24"/>
          <w:szCs w:val="24"/>
        </w:rPr>
        <w:t xml:space="preserve">and </w:t>
      </w:r>
      <w:r>
        <w:rPr>
          <w:rFonts w:ascii="Times New Roman" w:hAnsi="Times New Roman" w:cs="Times New Roman"/>
          <w:sz w:val="24"/>
          <w:szCs w:val="24"/>
        </w:rPr>
        <w:t>‘</w:t>
      </w:r>
      <w:r w:rsidRPr="00D64B25">
        <w:rPr>
          <w:rFonts w:ascii="Times New Roman" w:hAnsi="Times New Roman" w:cs="Times New Roman"/>
          <w:sz w:val="24"/>
          <w:szCs w:val="24"/>
        </w:rPr>
        <w:t>citizen humanities</w:t>
      </w:r>
      <w:r>
        <w:rPr>
          <w:rFonts w:ascii="Times New Roman" w:hAnsi="Times New Roman" w:cs="Times New Roman"/>
          <w:sz w:val="24"/>
          <w:szCs w:val="24"/>
          <w:lang w:val="fr-FR"/>
        </w:rPr>
        <w:t>’</w:t>
      </w:r>
      <w:r w:rsidRPr="00D64B25">
        <w:rPr>
          <w:rFonts w:ascii="Times New Roman" w:hAnsi="Times New Roman" w:cs="Times New Roman"/>
          <w:sz w:val="24"/>
          <w:szCs w:val="24"/>
          <w:lang w:val="fr-FR"/>
        </w:rPr>
        <w:t xml:space="preserve"> </w:t>
      </w:r>
      <w:r w:rsidRPr="00D64B25">
        <w:rPr>
          <w:rFonts w:ascii="Times New Roman" w:hAnsi="Times New Roman" w:cs="Times New Roman"/>
          <w:sz w:val="24"/>
          <w:szCs w:val="24"/>
        </w:rPr>
        <w:t>projects and their use of crowdsourced transcription:</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left" w:pos="720"/>
          <w:tab w:val="right" w:pos="8820"/>
        </w:tabs>
        <w:spacing w:line="320" w:lineRule="exact"/>
        <w:ind w:left="1080" w:right="720" w:hanging="1080"/>
        <w:rPr>
          <w:rFonts w:ascii="Times New Roman" w:hAnsi="Times New Roman" w:cs="Times New Roman"/>
          <w:sz w:val="24"/>
          <w:szCs w:val="24"/>
        </w:rPr>
      </w:pPr>
      <w:r>
        <w:rPr>
          <w:rFonts w:ascii="Times New Roman" w:hAnsi="Times New Roman" w:cs="Times New Roman"/>
          <w:b/>
          <w:bCs/>
          <w:sz w:val="24"/>
          <w:szCs w:val="24"/>
        </w:rPr>
        <w:tab/>
        <w:t>•</w:t>
      </w:r>
      <w:r>
        <w:rPr>
          <w:rFonts w:ascii="Times New Roman" w:hAnsi="Times New Roman" w:cs="Times New Roman"/>
          <w:b/>
          <w:bCs/>
          <w:sz w:val="24"/>
          <w:szCs w:val="24"/>
          <w:lang w:val="fr-FR"/>
        </w:rPr>
        <w:tab/>
        <w:t>A</w:t>
      </w:r>
      <w:r w:rsidRPr="00D64B25">
        <w:rPr>
          <w:rFonts w:ascii="Times New Roman" w:hAnsi="Times New Roman" w:cs="Times New Roman"/>
          <w:b/>
          <w:bCs/>
          <w:sz w:val="24"/>
          <w:szCs w:val="24"/>
          <w:lang w:val="fr-FR"/>
        </w:rPr>
        <w:t>ncient Lives</w:t>
      </w:r>
      <w:r w:rsidRPr="00D64B25">
        <w:rPr>
          <w:rFonts w:ascii="Times New Roman" w:hAnsi="Times New Roman" w:cs="Times New Roman"/>
          <w:sz w:val="24"/>
          <w:szCs w:val="24"/>
        </w:rPr>
        <w:t>: Character</w:t>
      </w:r>
      <w:r>
        <w:rPr>
          <w:rFonts w:ascii="Times New Roman" w:hAnsi="Times New Roman" w:cs="Times New Roman"/>
          <w:sz w:val="24"/>
          <w:szCs w:val="24"/>
        </w:rPr>
        <w:t>-</w:t>
      </w:r>
      <w:r w:rsidRPr="00D64B25">
        <w:rPr>
          <w:rFonts w:ascii="Times New Roman" w:hAnsi="Times New Roman" w:cs="Times New Roman"/>
          <w:sz w:val="24"/>
          <w:szCs w:val="24"/>
        </w:rPr>
        <w:t>by</w:t>
      </w:r>
      <w:r>
        <w:rPr>
          <w:rFonts w:ascii="Times New Roman" w:hAnsi="Times New Roman" w:cs="Times New Roman"/>
          <w:sz w:val="24"/>
          <w:szCs w:val="24"/>
        </w:rPr>
        <w:t>-</w:t>
      </w:r>
      <w:r w:rsidRPr="00D64B25">
        <w:rPr>
          <w:rFonts w:ascii="Times New Roman" w:hAnsi="Times New Roman" w:cs="Times New Roman"/>
          <w:sz w:val="24"/>
          <w:szCs w:val="24"/>
        </w:rPr>
        <w:t xml:space="preserve">character transcription of approximately 500,000 </w:t>
      </w:r>
      <w:r w:rsidRPr="00D64B25">
        <w:rPr>
          <w:rFonts w:ascii="Times New Roman" w:hAnsi="Times New Roman" w:cs="Times New Roman"/>
          <w:sz w:val="24"/>
          <w:szCs w:val="24"/>
        </w:rPr>
        <w:lastRenderedPageBreak/>
        <w:t xml:space="preserve">Ancient Greek papyri fragments; a collaboration between </w:t>
      </w:r>
      <w:r>
        <w:rPr>
          <w:rFonts w:ascii="Times New Roman" w:hAnsi="Times New Roman" w:cs="Times New Roman"/>
          <w:sz w:val="24"/>
          <w:szCs w:val="24"/>
        </w:rPr>
        <w:t>t</w:t>
      </w:r>
      <w:r w:rsidRPr="00D64B25">
        <w:rPr>
          <w:rFonts w:ascii="Times New Roman" w:hAnsi="Times New Roman" w:cs="Times New Roman"/>
          <w:sz w:val="24"/>
          <w:szCs w:val="24"/>
        </w:rPr>
        <w:t xml:space="preserve">he Imaging Papyri Project, the Oxyrhynchus Papyri Project, the Egypt Exploration Society, Zooniverse, and the University of Oxford. </w:t>
      </w: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left" w:pos="720"/>
          <w:tab w:val="right" w:pos="8820"/>
        </w:tabs>
        <w:spacing w:line="320" w:lineRule="exact"/>
        <w:ind w:left="1080" w:right="720" w:hanging="1080"/>
        <w:rPr>
          <w:rFonts w:ascii="Times New Roman" w:hAnsi="Times New Roman" w:cs="Times New Roman"/>
          <w:sz w:val="24"/>
          <w:szCs w:val="24"/>
        </w:rPr>
      </w:pPr>
      <w:r w:rsidRPr="00D64B25">
        <w:rPr>
          <w:rFonts w:ascii="Times New Roman" w:hAnsi="Times New Roman" w:cs="Times New Roman"/>
          <w:sz w:val="24"/>
          <w:szCs w:val="24"/>
        </w:rPr>
        <w:t xml:space="preserve"> </w:t>
      </w:r>
      <w:r>
        <w:rPr>
          <w:rFonts w:ascii="Times New Roman" w:hAnsi="Times New Roman" w:cs="Times New Roman"/>
          <w:b/>
          <w:bCs/>
          <w:sz w:val="24"/>
          <w:szCs w:val="24"/>
        </w:rPr>
        <w:tab/>
        <w:t>•</w:t>
      </w:r>
      <w:r>
        <w:rPr>
          <w:rFonts w:ascii="Times New Roman" w:hAnsi="Times New Roman" w:cs="Times New Roman"/>
          <w:b/>
          <w:bCs/>
          <w:sz w:val="24"/>
          <w:szCs w:val="24"/>
          <w:lang w:val="fr-FR"/>
        </w:rPr>
        <w:tab/>
      </w:r>
      <w:r w:rsidRPr="00D64B25">
        <w:rPr>
          <w:rFonts w:ascii="Times New Roman" w:hAnsi="Times New Roman" w:cs="Times New Roman"/>
          <w:b/>
          <w:bCs/>
          <w:sz w:val="24"/>
          <w:szCs w:val="24"/>
        </w:rPr>
        <w:t>Old Weather</w:t>
      </w:r>
      <w:r w:rsidRPr="00D64B25">
        <w:rPr>
          <w:rFonts w:ascii="Times New Roman" w:hAnsi="Times New Roman" w:cs="Times New Roman"/>
          <w:sz w:val="24"/>
          <w:szCs w:val="24"/>
        </w:rPr>
        <w:t>: Transcribing millions of weather entries from ship</w:t>
      </w:r>
      <w:r>
        <w:rPr>
          <w:rFonts w:ascii="Times New Roman" w:hAnsi="Times New Roman" w:cs="Times New Roman"/>
          <w:sz w:val="24"/>
          <w:szCs w:val="24"/>
          <w:lang w:val="fr-FR"/>
        </w:rPr>
        <w:t>’</w:t>
      </w:r>
      <w:r w:rsidRPr="00D64B25">
        <w:rPr>
          <w:rFonts w:ascii="Times New Roman" w:hAnsi="Times New Roman" w:cs="Times New Roman"/>
          <w:sz w:val="24"/>
          <w:szCs w:val="24"/>
        </w:rPr>
        <w:t xml:space="preserve">s logs; a collaboration between the National Archives and Records Administration (USA), </w:t>
      </w:r>
      <w:r>
        <w:rPr>
          <w:rFonts w:ascii="Times New Roman" w:hAnsi="Times New Roman" w:cs="Times New Roman"/>
          <w:sz w:val="24"/>
          <w:szCs w:val="24"/>
        </w:rPr>
        <w:t>t</w:t>
      </w:r>
      <w:r w:rsidRPr="00D64B25">
        <w:rPr>
          <w:rFonts w:ascii="Times New Roman" w:hAnsi="Times New Roman" w:cs="Times New Roman"/>
          <w:sz w:val="24"/>
          <w:szCs w:val="24"/>
        </w:rPr>
        <w:t xml:space="preserve">he National Archives (UK), the Met Office (National Meteorological Services, UK), the </w:t>
      </w:r>
      <w:r w:rsidRPr="00230A78">
        <w:rPr>
          <w:iCs/>
        </w:rPr>
        <w:t>National Oceanic and Atmospheric</w:t>
      </w:r>
      <w:r w:rsidRPr="00D64B25">
        <w:rPr>
          <w:rFonts w:ascii="Times New Roman" w:hAnsi="Times New Roman" w:cs="Times New Roman"/>
          <w:sz w:val="24"/>
          <w:szCs w:val="24"/>
        </w:rPr>
        <w:t xml:space="preserve"> Administration (NOAA, USA), the National Maritime Museum (UK), the University of Oxford, and a number of others. </w:t>
      </w: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left" w:pos="720"/>
          <w:tab w:val="right" w:pos="8820"/>
        </w:tabs>
        <w:spacing w:line="320" w:lineRule="exact"/>
        <w:ind w:left="1080" w:right="720" w:hanging="1080"/>
        <w:rPr>
          <w:rFonts w:ascii="Times New Roman" w:hAnsi="Times New Roman" w:cs="Times New Roman"/>
          <w:sz w:val="24"/>
          <w:szCs w:val="24"/>
        </w:rPr>
      </w:pPr>
      <w:r>
        <w:rPr>
          <w:rFonts w:ascii="Times New Roman" w:hAnsi="Times New Roman" w:cs="Times New Roman"/>
          <w:b/>
          <w:bCs/>
          <w:sz w:val="24"/>
          <w:szCs w:val="24"/>
        </w:rPr>
        <w:tab/>
        <w:t>•</w:t>
      </w:r>
      <w:r>
        <w:rPr>
          <w:rFonts w:ascii="Times New Roman" w:hAnsi="Times New Roman" w:cs="Times New Roman"/>
          <w:b/>
          <w:bCs/>
          <w:sz w:val="24"/>
          <w:szCs w:val="24"/>
          <w:lang w:val="fr-FR"/>
        </w:rPr>
        <w:tab/>
      </w:r>
      <w:r w:rsidRPr="00D64B25">
        <w:rPr>
          <w:rFonts w:ascii="Times New Roman" w:hAnsi="Times New Roman" w:cs="Times New Roman"/>
          <w:b/>
          <w:bCs/>
          <w:sz w:val="24"/>
          <w:szCs w:val="24"/>
        </w:rPr>
        <w:t>Notes from Nature</w:t>
      </w:r>
      <w:r w:rsidRPr="00D64B25">
        <w:rPr>
          <w:rFonts w:ascii="Times New Roman" w:hAnsi="Times New Roman" w:cs="Times New Roman"/>
          <w:sz w:val="24"/>
          <w:szCs w:val="24"/>
        </w:rPr>
        <w:t xml:space="preserve">: Transcription of etymological specimen labels from over </w:t>
      </w:r>
      <w:r>
        <w:rPr>
          <w:rFonts w:ascii="Times New Roman" w:hAnsi="Times New Roman" w:cs="Times New Roman"/>
          <w:sz w:val="24"/>
          <w:szCs w:val="24"/>
        </w:rPr>
        <w:t xml:space="preserve">200 </w:t>
      </w:r>
      <w:r w:rsidRPr="00D64B25">
        <w:rPr>
          <w:rFonts w:ascii="Times New Roman" w:hAnsi="Times New Roman" w:cs="Times New Roman"/>
          <w:sz w:val="24"/>
          <w:szCs w:val="24"/>
        </w:rPr>
        <w:t>institutions</w:t>
      </w:r>
      <w:r>
        <w:rPr>
          <w:rFonts w:ascii="Times New Roman" w:hAnsi="Times New Roman" w:cs="Times New Roman"/>
          <w:sz w:val="24"/>
          <w:szCs w:val="24"/>
        </w:rPr>
        <w:t>,</w:t>
      </w:r>
      <w:r w:rsidRPr="00D64B25">
        <w:rPr>
          <w:rFonts w:ascii="Times New Roman" w:hAnsi="Times New Roman" w:cs="Times New Roman"/>
          <w:sz w:val="24"/>
          <w:szCs w:val="24"/>
        </w:rPr>
        <w:t xml:space="preserve"> including the University of California at Berkeley</w:t>
      </w:r>
      <w:r>
        <w:rPr>
          <w:rFonts w:ascii="Times New Roman" w:hAnsi="Times New Roman" w:cs="Times New Roman"/>
          <w:sz w:val="24"/>
          <w:szCs w:val="24"/>
        </w:rPr>
        <w:t>,</w:t>
      </w:r>
      <w:r w:rsidRPr="00D64B25">
        <w:rPr>
          <w:rFonts w:ascii="Times New Roman" w:hAnsi="Times New Roman" w:cs="Times New Roman"/>
          <w:sz w:val="24"/>
          <w:szCs w:val="24"/>
        </w:rPr>
        <w:t xml:space="preserve"> the South Eastern Regional Network of Expertise and Collections (SERNEC) project—a collaborative collection from 222 herbaria across the </w:t>
      </w:r>
      <w:r>
        <w:rPr>
          <w:rFonts w:ascii="Times New Roman" w:hAnsi="Times New Roman" w:cs="Times New Roman"/>
          <w:sz w:val="24"/>
          <w:szCs w:val="24"/>
        </w:rPr>
        <w:t>s</w:t>
      </w:r>
      <w:r w:rsidRPr="00D64B25">
        <w:rPr>
          <w:rFonts w:ascii="Times New Roman" w:hAnsi="Times New Roman" w:cs="Times New Roman"/>
          <w:sz w:val="24"/>
          <w:szCs w:val="24"/>
        </w:rPr>
        <w:t>outheastern United States</w:t>
      </w:r>
      <w:r>
        <w:rPr>
          <w:rFonts w:ascii="Times New Roman" w:hAnsi="Times New Roman" w:cs="Times New Roman"/>
          <w:sz w:val="24"/>
          <w:szCs w:val="24"/>
        </w:rPr>
        <w:t>—</w:t>
      </w:r>
      <w:r w:rsidRPr="00D64B25">
        <w:rPr>
          <w:rFonts w:ascii="Times New Roman" w:hAnsi="Times New Roman" w:cs="Times New Roman"/>
          <w:sz w:val="24"/>
          <w:szCs w:val="24"/>
        </w:rPr>
        <w:t>the Natural History Museum of London (NHML), Zooniverse</w:t>
      </w:r>
      <w:r>
        <w:rPr>
          <w:rFonts w:ascii="Times New Roman" w:hAnsi="Times New Roman" w:cs="Times New Roman"/>
          <w:sz w:val="24"/>
          <w:szCs w:val="24"/>
        </w:rPr>
        <w:t>,</w:t>
      </w:r>
      <w:r w:rsidRPr="00D64B25">
        <w:rPr>
          <w:rFonts w:ascii="Times New Roman" w:hAnsi="Times New Roman" w:cs="Times New Roman"/>
          <w:sz w:val="24"/>
          <w:szCs w:val="24"/>
        </w:rPr>
        <w:t xml:space="preserve"> and Vizzuality, to name only a few. </w:t>
      </w: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left" w:pos="720"/>
          <w:tab w:val="right" w:pos="8820"/>
        </w:tabs>
        <w:spacing w:line="320" w:lineRule="exact"/>
        <w:ind w:left="1080" w:right="720" w:hanging="1080"/>
        <w:rPr>
          <w:rFonts w:ascii="Times New Roman" w:hAnsi="Times New Roman" w:cs="Times New Roman"/>
          <w:sz w:val="24"/>
          <w:szCs w:val="24"/>
        </w:rPr>
      </w:pPr>
      <w:r w:rsidRPr="00D64B25">
        <w:rPr>
          <w:rFonts w:ascii="Times New Roman" w:hAnsi="Times New Roman" w:cs="Times New Roman"/>
          <w:sz w:val="24"/>
          <w:szCs w:val="24"/>
        </w:rPr>
        <w:t xml:space="preserve"> </w:t>
      </w:r>
      <w:r>
        <w:rPr>
          <w:rFonts w:ascii="Times New Roman" w:hAnsi="Times New Roman" w:cs="Times New Roman"/>
          <w:b/>
          <w:bCs/>
          <w:sz w:val="24"/>
          <w:szCs w:val="24"/>
        </w:rPr>
        <w:tab/>
        <w:t>•</w:t>
      </w:r>
      <w:r>
        <w:rPr>
          <w:rFonts w:ascii="Times New Roman" w:hAnsi="Times New Roman" w:cs="Times New Roman"/>
          <w:b/>
          <w:bCs/>
          <w:sz w:val="24"/>
          <w:szCs w:val="24"/>
          <w:lang w:val="fr-FR"/>
        </w:rPr>
        <w:tab/>
      </w:r>
      <w:r w:rsidRPr="00D64B25">
        <w:rPr>
          <w:rFonts w:ascii="Times New Roman" w:hAnsi="Times New Roman" w:cs="Times New Roman"/>
          <w:b/>
          <w:bCs/>
          <w:sz w:val="24"/>
          <w:szCs w:val="24"/>
        </w:rPr>
        <w:t>Operation War Diary</w:t>
      </w:r>
      <w:r w:rsidRPr="00D64B25">
        <w:rPr>
          <w:rFonts w:ascii="Times New Roman" w:hAnsi="Times New Roman" w:cs="Times New Roman"/>
          <w:sz w:val="24"/>
          <w:szCs w:val="24"/>
        </w:rPr>
        <w:t>: A collaboration between the Imperial War Museum (London)</w:t>
      </w:r>
      <w:r>
        <w:rPr>
          <w:rFonts w:ascii="Times New Roman" w:hAnsi="Times New Roman" w:cs="Times New Roman"/>
          <w:sz w:val="24"/>
          <w:szCs w:val="24"/>
        </w:rPr>
        <w:t>,</w:t>
      </w:r>
      <w:r w:rsidRPr="00D64B25">
        <w:rPr>
          <w:rFonts w:ascii="Times New Roman" w:hAnsi="Times New Roman" w:cs="Times New Roman"/>
          <w:sz w:val="24"/>
          <w:szCs w:val="24"/>
        </w:rPr>
        <w:t xml:space="preserve"> </w:t>
      </w:r>
      <w:r>
        <w:rPr>
          <w:rFonts w:ascii="Times New Roman" w:hAnsi="Times New Roman" w:cs="Times New Roman"/>
          <w:sz w:val="24"/>
          <w:szCs w:val="24"/>
        </w:rPr>
        <w:t>t</w:t>
      </w:r>
      <w:r w:rsidRPr="00D64B25">
        <w:rPr>
          <w:rFonts w:ascii="Times New Roman" w:hAnsi="Times New Roman" w:cs="Times New Roman"/>
          <w:sz w:val="24"/>
          <w:szCs w:val="24"/>
        </w:rPr>
        <w:t>he National Archives at Kew (London)</w:t>
      </w:r>
      <w:r>
        <w:rPr>
          <w:rFonts w:ascii="Times New Roman" w:hAnsi="Times New Roman" w:cs="Times New Roman"/>
          <w:sz w:val="24"/>
          <w:szCs w:val="24"/>
        </w:rPr>
        <w:t>,</w:t>
      </w:r>
      <w:r w:rsidRPr="00D64B25">
        <w:rPr>
          <w:rFonts w:ascii="Times New Roman" w:hAnsi="Times New Roman" w:cs="Times New Roman"/>
          <w:sz w:val="24"/>
          <w:szCs w:val="24"/>
        </w:rPr>
        <w:t xml:space="preserve"> and Zooniverse. A tagging and transcription project that is designed to capture data for the Kew catalogues and for a second crowdsourcing project called Lives of the First World War</w:t>
      </w:r>
      <w:r w:rsidRPr="00D64B25">
        <w:rPr>
          <w:rFonts w:ascii="Times New Roman" w:hAnsi="Times New Roman" w:cs="Times New Roman"/>
          <w:sz w:val="24"/>
          <w:szCs w:val="24"/>
          <w:lang w:val="fr-FR"/>
        </w:rPr>
        <w:t xml:space="preserve"> </w:t>
      </w:r>
      <w:r w:rsidRPr="00D64B25">
        <w:rPr>
          <w:rFonts w:ascii="Times New Roman" w:hAnsi="Times New Roman" w:cs="Times New Roman"/>
          <w:sz w:val="24"/>
          <w:szCs w:val="24"/>
        </w:rPr>
        <w:t xml:space="preserve">based at the Imperial War Museum. </w:t>
      </w: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left" w:pos="720"/>
          <w:tab w:val="right" w:pos="8820"/>
        </w:tabs>
        <w:spacing w:line="320" w:lineRule="exact"/>
        <w:ind w:left="1080" w:right="720" w:hanging="1080"/>
        <w:rPr>
          <w:rFonts w:ascii="Times New Roman" w:hAnsi="Times New Roman" w:cs="Times New Roman"/>
          <w:sz w:val="24"/>
          <w:szCs w:val="24"/>
        </w:rPr>
      </w:pPr>
      <w:r>
        <w:rPr>
          <w:rFonts w:ascii="Times New Roman" w:hAnsi="Times New Roman" w:cs="Times New Roman"/>
          <w:b/>
          <w:bCs/>
          <w:sz w:val="24"/>
          <w:szCs w:val="24"/>
        </w:rPr>
        <w:tab/>
        <w:t>•</w:t>
      </w:r>
      <w:r>
        <w:rPr>
          <w:rFonts w:ascii="Times New Roman" w:hAnsi="Times New Roman" w:cs="Times New Roman"/>
          <w:b/>
          <w:bCs/>
          <w:sz w:val="24"/>
          <w:szCs w:val="24"/>
          <w:lang w:val="fr-FR"/>
        </w:rPr>
        <w:tab/>
      </w:r>
      <w:r w:rsidRPr="00D64B25">
        <w:rPr>
          <w:rFonts w:ascii="Times New Roman" w:hAnsi="Times New Roman" w:cs="Times New Roman"/>
          <w:b/>
          <w:bCs/>
          <w:sz w:val="24"/>
          <w:szCs w:val="24"/>
        </w:rPr>
        <w:t>Secret Lives of Artists</w:t>
      </w:r>
      <w:r w:rsidRPr="00D64B25">
        <w:rPr>
          <w:rFonts w:ascii="Times New Roman" w:hAnsi="Times New Roman" w:cs="Times New Roman"/>
          <w:sz w:val="24"/>
          <w:szCs w:val="24"/>
        </w:rPr>
        <w:t xml:space="preserve"> (in production): A line</w:t>
      </w:r>
      <w:r>
        <w:rPr>
          <w:rFonts w:ascii="Times New Roman" w:hAnsi="Times New Roman" w:cs="Times New Roman"/>
          <w:sz w:val="24"/>
          <w:szCs w:val="24"/>
        </w:rPr>
        <w:t>-</w:t>
      </w:r>
      <w:r w:rsidRPr="00D64B25">
        <w:rPr>
          <w:rFonts w:ascii="Times New Roman" w:hAnsi="Times New Roman" w:cs="Times New Roman"/>
          <w:sz w:val="24"/>
          <w:szCs w:val="24"/>
        </w:rPr>
        <w:t>by</w:t>
      </w:r>
      <w:r>
        <w:rPr>
          <w:rFonts w:ascii="Times New Roman" w:hAnsi="Times New Roman" w:cs="Times New Roman"/>
          <w:sz w:val="24"/>
          <w:szCs w:val="24"/>
        </w:rPr>
        <w:t>-</w:t>
      </w:r>
      <w:r w:rsidRPr="00D64B25">
        <w:rPr>
          <w:rFonts w:ascii="Times New Roman" w:hAnsi="Times New Roman" w:cs="Times New Roman"/>
          <w:sz w:val="24"/>
          <w:szCs w:val="24"/>
        </w:rPr>
        <w:t>line transcription project of artists</w:t>
      </w:r>
      <w:r>
        <w:rPr>
          <w:rFonts w:ascii="Times New Roman" w:hAnsi="Times New Roman" w:cs="Times New Roman"/>
          <w:sz w:val="24"/>
          <w:szCs w:val="24"/>
          <w:lang w:val="fr-FR"/>
        </w:rPr>
        <w:t>’</w:t>
      </w:r>
      <w:r w:rsidRPr="00D64B25">
        <w:rPr>
          <w:rFonts w:ascii="Times New Roman" w:hAnsi="Times New Roman" w:cs="Times New Roman"/>
          <w:sz w:val="24"/>
          <w:szCs w:val="24"/>
          <w:lang w:val="fr-FR"/>
        </w:rPr>
        <w:t xml:space="preserve"> </w:t>
      </w:r>
      <w:r w:rsidRPr="00D64B25">
        <w:rPr>
          <w:rFonts w:ascii="Times New Roman" w:hAnsi="Times New Roman" w:cs="Times New Roman"/>
          <w:sz w:val="24"/>
          <w:szCs w:val="24"/>
        </w:rPr>
        <w:t>letters, diaries</w:t>
      </w:r>
      <w:r>
        <w:rPr>
          <w:rFonts w:ascii="Times New Roman" w:hAnsi="Times New Roman" w:cs="Times New Roman"/>
          <w:sz w:val="24"/>
          <w:szCs w:val="24"/>
        </w:rPr>
        <w:t>,</w:t>
      </w:r>
      <w:r w:rsidRPr="00D64B25">
        <w:rPr>
          <w:rFonts w:ascii="Times New Roman" w:hAnsi="Times New Roman" w:cs="Times New Roman"/>
          <w:sz w:val="24"/>
          <w:szCs w:val="24"/>
        </w:rPr>
        <w:t xml:space="preserve"> and sketchbooks</w:t>
      </w:r>
      <w:r>
        <w:rPr>
          <w:rFonts w:ascii="Times New Roman" w:hAnsi="Times New Roman" w:cs="Times New Roman"/>
          <w:sz w:val="24"/>
          <w:szCs w:val="24"/>
        </w:rPr>
        <w:t>—</w:t>
      </w:r>
      <w:r w:rsidRPr="00D64B25">
        <w:rPr>
          <w:rFonts w:ascii="Times New Roman" w:hAnsi="Times New Roman" w:cs="Times New Roman"/>
          <w:sz w:val="24"/>
          <w:szCs w:val="24"/>
        </w:rPr>
        <w:t xml:space="preserve">a partnership between Tate Britain and Zooniverse designed to capture full text transcriptions </w:t>
      </w:r>
      <w:r>
        <w:rPr>
          <w:rFonts w:ascii="Times New Roman" w:hAnsi="Times New Roman" w:cs="Times New Roman"/>
          <w:sz w:val="24"/>
          <w:szCs w:val="24"/>
        </w:rPr>
        <w:t xml:space="preserve">that </w:t>
      </w:r>
      <w:r w:rsidRPr="00D64B25">
        <w:rPr>
          <w:rFonts w:ascii="Times New Roman" w:hAnsi="Times New Roman" w:cs="Times New Roman"/>
          <w:sz w:val="24"/>
          <w:szCs w:val="24"/>
        </w:rPr>
        <w:t>will eventually be incorporated into the museum</w:t>
      </w:r>
      <w:r>
        <w:rPr>
          <w:rFonts w:ascii="Times New Roman" w:hAnsi="Times New Roman" w:cs="Times New Roman"/>
          <w:sz w:val="24"/>
          <w:szCs w:val="24"/>
          <w:lang w:val="fr-FR"/>
        </w:rPr>
        <w:t>’</w:t>
      </w:r>
      <w:r w:rsidRPr="00D64B25">
        <w:rPr>
          <w:rFonts w:ascii="Times New Roman" w:hAnsi="Times New Roman" w:cs="Times New Roman"/>
          <w:sz w:val="24"/>
          <w:szCs w:val="24"/>
        </w:rPr>
        <w:t>s online archives catalogue. Multiple users will perform each transcription</w:t>
      </w:r>
      <w:r>
        <w:rPr>
          <w:rFonts w:ascii="Times New Roman" w:hAnsi="Times New Roman" w:cs="Times New Roman"/>
          <w:sz w:val="24"/>
          <w:szCs w:val="24"/>
        </w:rPr>
        <w:t>,</w:t>
      </w:r>
      <w:r w:rsidRPr="00D64B25">
        <w:rPr>
          <w:rFonts w:ascii="Times New Roman" w:hAnsi="Times New Roman" w:cs="Times New Roman"/>
          <w:sz w:val="24"/>
          <w:szCs w:val="24"/>
        </w:rPr>
        <w:t xml:space="preserve"> and these transcriptions will be automatically compared to one another and to gold</w:t>
      </w:r>
      <w:r>
        <w:rPr>
          <w:rFonts w:ascii="Times New Roman" w:hAnsi="Times New Roman" w:cs="Times New Roman"/>
          <w:sz w:val="24"/>
          <w:szCs w:val="24"/>
        </w:rPr>
        <w:t>-</w:t>
      </w:r>
      <w:r w:rsidRPr="00D64B25">
        <w:rPr>
          <w:rFonts w:ascii="Times New Roman" w:hAnsi="Times New Roman" w:cs="Times New Roman"/>
          <w:sz w:val="24"/>
          <w:szCs w:val="24"/>
        </w:rPr>
        <w:t xml:space="preserve">standard data to determine consensus. </w:t>
      </w: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left" w:pos="720"/>
          <w:tab w:val="right" w:pos="8820"/>
        </w:tabs>
        <w:spacing w:line="320" w:lineRule="exact"/>
        <w:ind w:left="1080" w:right="720" w:hanging="1080"/>
        <w:rPr>
          <w:rFonts w:ascii="Times New Roman" w:hAnsi="Times New Roman" w:cs="Times New Roman"/>
          <w:sz w:val="24"/>
          <w:szCs w:val="24"/>
        </w:rPr>
      </w:pPr>
      <w:r>
        <w:rPr>
          <w:rFonts w:ascii="Times New Roman" w:hAnsi="Times New Roman" w:cs="Times New Roman"/>
          <w:b/>
          <w:bCs/>
          <w:sz w:val="24"/>
          <w:szCs w:val="24"/>
        </w:rPr>
        <w:tab/>
        <w:t>•</w:t>
      </w:r>
      <w:r>
        <w:rPr>
          <w:rFonts w:ascii="Times New Roman" w:hAnsi="Times New Roman" w:cs="Times New Roman"/>
          <w:b/>
          <w:bCs/>
          <w:sz w:val="24"/>
          <w:szCs w:val="24"/>
          <w:lang w:val="fr-FR"/>
        </w:rPr>
        <w:tab/>
      </w:r>
      <w:r w:rsidRPr="00D64B25">
        <w:rPr>
          <w:rFonts w:ascii="Times New Roman" w:hAnsi="Times New Roman" w:cs="Times New Roman"/>
          <w:b/>
          <w:bCs/>
          <w:sz w:val="24"/>
          <w:szCs w:val="24"/>
        </w:rPr>
        <w:t>Shakespeare</w:t>
      </w:r>
      <w:r>
        <w:rPr>
          <w:rFonts w:ascii="Times New Roman" w:hAnsi="Times New Roman" w:cs="Times New Roman"/>
          <w:b/>
          <w:bCs/>
          <w:sz w:val="24"/>
          <w:szCs w:val="24"/>
          <w:lang w:val="fr-FR"/>
        </w:rPr>
        <w:t>’</w:t>
      </w:r>
      <w:r w:rsidRPr="00D64B25">
        <w:rPr>
          <w:rFonts w:ascii="Times New Roman" w:hAnsi="Times New Roman" w:cs="Times New Roman"/>
          <w:b/>
          <w:bCs/>
          <w:sz w:val="24"/>
          <w:szCs w:val="24"/>
        </w:rPr>
        <w:t>s World</w:t>
      </w:r>
      <w:r w:rsidRPr="00D64B25">
        <w:rPr>
          <w:rFonts w:ascii="Times New Roman" w:hAnsi="Times New Roman" w:cs="Times New Roman"/>
          <w:sz w:val="24"/>
          <w:szCs w:val="24"/>
        </w:rPr>
        <w:t xml:space="preserve"> (in production): A word</w:t>
      </w:r>
      <w:r>
        <w:rPr>
          <w:rFonts w:ascii="Times New Roman" w:hAnsi="Times New Roman" w:cs="Times New Roman"/>
          <w:sz w:val="24"/>
          <w:szCs w:val="24"/>
        </w:rPr>
        <w:t>-</w:t>
      </w:r>
      <w:r w:rsidRPr="00D64B25">
        <w:rPr>
          <w:rFonts w:ascii="Times New Roman" w:hAnsi="Times New Roman" w:cs="Times New Roman"/>
          <w:sz w:val="24"/>
          <w:szCs w:val="24"/>
        </w:rPr>
        <w:t>by</w:t>
      </w:r>
      <w:r>
        <w:rPr>
          <w:rFonts w:ascii="Times New Roman" w:hAnsi="Times New Roman" w:cs="Times New Roman"/>
          <w:sz w:val="24"/>
          <w:szCs w:val="24"/>
        </w:rPr>
        <w:t>-</w:t>
      </w:r>
      <w:r w:rsidRPr="00D64B25">
        <w:rPr>
          <w:rFonts w:ascii="Times New Roman" w:hAnsi="Times New Roman" w:cs="Times New Roman"/>
          <w:sz w:val="24"/>
          <w:szCs w:val="24"/>
        </w:rPr>
        <w:t>word transcription project that will enable users to acquire palaeography skills and the ability to transcribe early modern manuscript material in the Folger Shakespeare Library collection.</w:t>
      </w:r>
      <w:r>
        <w:rPr>
          <w:rFonts w:ascii="Times New Roman" w:hAnsi="Times New Roman" w:cs="Times New Roman"/>
          <w:sz w:val="24"/>
          <w:szCs w:val="24"/>
        </w:rPr>
        <w:t xml:space="preserve"> </w:t>
      </w:r>
      <w:r w:rsidRPr="00D64B25">
        <w:rPr>
          <w:rFonts w:ascii="Times New Roman" w:hAnsi="Times New Roman" w:cs="Times New Roman"/>
          <w:sz w:val="24"/>
          <w:szCs w:val="24"/>
        </w:rPr>
        <w:t>Multiple users will perform each transcription</w:t>
      </w:r>
      <w:r>
        <w:rPr>
          <w:rFonts w:ascii="Times New Roman" w:hAnsi="Times New Roman" w:cs="Times New Roman"/>
          <w:sz w:val="24"/>
          <w:szCs w:val="24"/>
        </w:rPr>
        <w:t>,</w:t>
      </w:r>
      <w:r w:rsidRPr="00D64B25">
        <w:rPr>
          <w:rFonts w:ascii="Times New Roman" w:hAnsi="Times New Roman" w:cs="Times New Roman"/>
          <w:sz w:val="24"/>
          <w:szCs w:val="24"/>
        </w:rPr>
        <w:t xml:space="preserve"> and these transcriptions will be automatically compared to one another and to gold</w:t>
      </w:r>
      <w:r>
        <w:rPr>
          <w:rFonts w:ascii="Times New Roman" w:hAnsi="Times New Roman" w:cs="Times New Roman"/>
          <w:sz w:val="24"/>
          <w:szCs w:val="24"/>
        </w:rPr>
        <w:t>-</w:t>
      </w:r>
      <w:r w:rsidRPr="00D64B25">
        <w:rPr>
          <w:rFonts w:ascii="Times New Roman" w:hAnsi="Times New Roman" w:cs="Times New Roman"/>
          <w:sz w:val="24"/>
          <w:szCs w:val="24"/>
        </w:rPr>
        <w:t>standard data to determine consensus.</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b/>
          <w:bCs/>
          <w:sz w:val="24"/>
          <w:szCs w:val="24"/>
        </w:rPr>
      </w:pPr>
      <w:r>
        <w:rPr>
          <w:rFonts w:ascii="Times New Roman" w:hAnsi="Times New Roman" w:cs="Times New Roman"/>
          <w:b/>
          <w:bCs/>
          <w:sz w:val="24"/>
          <w:szCs w:val="24"/>
        </w:rPr>
        <w:t xml:space="preserve">2.3 </w:t>
      </w:r>
      <w:r w:rsidRPr="00D64B25">
        <w:rPr>
          <w:rFonts w:ascii="Times New Roman" w:hAnsi="Times New Roman" w:cs="Times New Roman"/>
          <w:b/>
          <w:bCs/>
          <w:sz w:val="24"/>
          <w:szCs w:val="24"/>
        </w:rPr>
        <w:t>Conclusion</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r w:rsidRPr="00D64B25">
        <w:rPr>
          <w:rFonts w:ascii="Times New Roman" w:hAnsi="Times New Roman" w:cs="Times New Roman"/>
          <w:sz w:val="24"/>
          <w:szCs w:val="24"/>
        </w:rPr>
        <w:t xml:space="preserve">Each project offers compelling and potentially reusable models of crowdsourced transcription and volunteer engagement that might interest researchers from disciplines and specialties across the </w:t>
      </w:r>
      <w:r>
        <w:rPr>
          <w:rFonts w:ascii="Times New Roman" w:hAnsi="Times New Roman" w:cs="Times New Roman"/>
          <w:sz w:val="24"/>
          <w:szCs w:val="24"/>
        </w:rPr>
        <w:t>d</w:t>
      </w:r>
      <w:r w:rsidRPr="00D64B25">
        <w:rPr>
          <w:rFonts w:ascii="Times New Roman" w:hAnsi="Times New Roman" w:cs="Times New Roman"/>
          <w:sz w:val="24"/>
          <w:szCs w:val="24"/>
        </w:rPr>
        <w:t xml:space="preserve">igital </w:t>
      </w:r>
      <w:r>
        <w:rPr>
          <w:rFonts w:ascii="Times New Roman" w:hAnsi="Times New Roman" w:cs="Times New Roman"/>
          <w:sz w:val="24"/>
          <w:szCs w:val="24"/>
        </w:rPr>
        <w:t>h</w:t>
      </w:r>
      <w:r w:rsidRPr="00D64B25">
        <w:rPr>
          <w:rFonts w:ascii="Times New Roman" w:hAnsi="Times New Roman" w:cs="Times New Roman"/>
          <w:sz w:val="24"/>
          <w:szCs w:val="24"/>
        </w:rPr>
        <w:t xml:space="preserve">umanities and the GLAM fields (galleries, libraries, archives, museums). Each of these projects consist of collections of anywhere between 50,000 </w:t>
      </w:r>
      <w:r>
        <w:rPr>
          <w:rFonts w:ascii="Times New Roman" w:hAnsi="Times New Roman" w:cs="Times New Roman"/>
          <w:sz w:val="24"/>
          <w:szCs w:val="24"/>
        </w:rPr>
        <w:t xml:space="preserve">and </w:t>
      </w:r>
      <w:r w:rsidRPr="00D64B25">
        <w:rPr>
          <w:rFonts w:ascii="Times New Roman" w:hAnsi="Times New Roman" w:cs="Times New Roman"/>
          <w:sz w:val="24"/>
          <w:szCs w:val="24"/>
        </w:rPr>
        <w:t xml:space="preserve">1.5 million images, numbers that make traditional academic consideration—whether in terms of editing, cataloguing, or researching—at best impractical and at worst impossible. Within the Zooniverse, volunteers tackle work that would not be undertaken otherwise, typically because it would take an individual researcher or a small group of researchers decades to accomplish. </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firstLine="720"/>
        <w:rPr>
          <w:rFonts w:ascii="Times New Roman" w:hAnsi="Times New Roman" w:cs="Times New Roman"/>
          <w:sz w:val="24"/>
          <w:szCs w:val="24"/>
        </w:rPr>
      </w:pPr>
      <w:r w:rsidRPr="00D64B25">
        <w:rPr>
          <w:rFonts w:ascii="Times New Roman" w:hAnsi="Times New Roman" w:cs="Times New Roman"/>
          <w:sz w:val="24"/>
          <w:szCs w:val="24"/>
        </w:rPr>
        <w:t xml:space="preserve">Well-structured academic crowdsourcing projects enable researches to ask a consistent question or questions of a large body of data, and thus make both qualitative as </w:t>
      </w:r>
      <w:r w:rsidRPr="00D64B25">
        <w:rPr>
          <w:rFonts w:ascii="Times New Roman" w:hAnsi="Times New Roman" w:cs="Times New Roman"/>
          <w:sz w:val="24"/>
          <w:szCs w:val="24"/>
        </w:rPr>
        <w:lastRenderedPageBreak/>
        <w:t>well as quantitative analyses in their research. For example, in the first seven months of Operation War Diary, users tagged and transcribed nearly 60,000 pages of material. This is roughly the equivalent of one academic researcher</w:t>
      </w:r>
      <w:r>
        <w:rPr>
          <w:rFonts w:ascii="Times New Roman" w:hAnsi="Times New Roman" w:cs="Times New Roman"/>
          <w:sz w:val="24"/>
          <w:szCs w:val="24"/>
          <w:lang w:val="fr-FR"/>
        </w:rPr>
        <w:t>’</w:t>
      </w:r>
      <w:r w:rsidRPr="00D64B25">
        <w:rPr>
          <w:rFonts w:ascii="Times New Roman" w:hAnsi="Times New Roman" w:cs="Times New Roman"/>
          <w:sz w:val="24"/>
          <w:szCs w:val="24"/>
        </w:rPr>
        <w:t>s full-time effort for five years. The data generated by the crowd has shed new light on troop movement and experiences of life on the front</w:t>
      </w:r>
      <w:r>
        <w:rPr>
          <w:rFonts w:ascii="Times New Roman" w:hAnsi="Times New Roman" w:cs="Times New Roman"/>
          <w:sz w:val="24"/>
          <w:szCs w:val="24"/>
        </w:rPr>
        <w:t>,</w:t>
      </w:r>
      <w:r w:rsidRPr="00D64B25">
        <w:rPr>
          <w:rFonts w:ascii="Times New Roman" w:hAnsi="Times New Roman" w:cs="Times New Roman"/>
          <w:sz w:val="24"/>
          <w:szCs w:val="24"/>
        </w:rPr>
        <w:t xml:space="preserve"> including armament, recreation, and soldiers</w:t>
      </w:r>
      <w:r>
        <w:rPr>
          <w:rFonts w:ascii="Times New Roman" w:hAnsi="Times New Roman" w:cs="Times New Roman"/>
          <w:sz w:val="24"/>
          <w:szCs w:val="24"/>
          <w:lang w:val="fr-FR"/>
        </w:rPr>
        <w:t>’</w:t>
      </w:r>
      <w:r w:rsidRPr="00D64B25">
        <w:rPr>
          <w:rFonts w:ascii="Times New Roman" w:hAnsi="Times New Roman" w:cs="Times New Roman"/>
          <w:sz w:val="24"/>
          <w:szCs w:val="24"/>
          <w:lang w:val="fr-FR"/>
        </w:rPr>
        <w:t xml:space="preserve"> </w:t>
      </w:r>
      <w:r w:rsidRPr="00D64B25">
        <w:rPr>
          <w:rFonts w:ascii="Times New Roman" w:hAnsi="Times New Roman" w:cs="Times New Roman"/>
          <w:sz w:val="24"/>
          <w:szCs w:val="24"/>
        </w:rPr>
        <w:t xml:space="preserve">physical and socio-psychological experiences of the First World War. Studied through the lens of large datasets—especially textual ones that may exist only through collaborative production—even a well-studied topic such as the First World War can be seen in a new light. </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p>
    <w:p w:rsidR="00401F92"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b/>
          <w:bCs/>
          <w:sz w:val="24"/>
          <w:szCs w:val="24"/>
        </w:rPr>
      </w:pPr>
    </w:p>
    <w:p w:rsidR="00401F92"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b/>
          <w:bCs/>
          <w:sz w:val="24"/>
          <w:szCs w:val="24"/>
        </w:rPr>
      </w:pPr>
      <w:r>
        <w:rPr>
          <w:rFonts w:ascii="Times New Roman" w:hAnsi="Times New Roman" w:cs="Times New Roman"/>
          <w:b/>
          <w:bCs/>
          <w:sz w:val="24"/>
          <w:szCs w:val="24"/>
        </w:rPr>
        <w:t xml:space="preserve">3. </w:t>
      </w:r>
      <w:r w:rsidRPr="00D64B25">
        <w:rPr>
          <w:rFonts w:ascii="Times New Roman" w:hAnsi="Times New Roman" w:cs="Times New Roman"/>
          <w:b/>
          <w:bCs/>
          <w:sz w:val="24"/>
          <w:szCs w:val="24"/>
        </w:rPr>
        <w:t>Strategies for Effectively Crowdsourcing Transcription: Findings from</w:t>
      </w:r>
      <w:r>
        <w:rPr>
          <w:rFonts w:ascii="Times New Roman" w:hAnsi="Times New Roman" w:cs="Times New Roman"/>
          <w:b/>
          <w:bCs/>
          <w:sz w:val="24"/>
          <w:szCs w:val="24"/>
        </w:rPr>
        <w:t xml:space="preserve"> </w:t>
      </w:r>
      <w:r w:rsidRPr="00230A78">
        <w:rPr>
          <w:rFonts w:ascii="Times New Roman" w:hAnsi="Times New Roman" w:cs="Times New Roman"/>
          <w:b/>
          <w:iCs/>
          <w:sz w:val="24"/>
          <w:szCs w:val="24"/>
        </w:rPr>
        <w:t>Early Modern Manuscripts Online</w:t>
      </w:r>
      <w:r>
        <w:rPr>
          <w:rFonts w:ascii="Times New Roman" w:hAnsi="Times New Roman" w:cs="Times New Roman"/>
          <w:b/>
          <w:bCs/>
          <w:sz w:val="24"/>
          <w:szCs w:val="24"/>
        </w:rPr>
        <w:t xml:space="preserve"> </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b/>
          <w:bCs/>
          <w:sz w:val="24"/>
          <w:szCs w:val="24"/>
        </w:rPr>
      </w:pPr>
      <w:r>
        <w:rPr>
          <w:rFonts w:ascii="Times New Roman" w:hAnsi="Times New Roman" w:cs="Times New Roman"/>
          <w:bCs/>
          <w:sz w:val="24"/>
          <w:szCs w:val="24"/>
        </w:rPr>
        <w:t xml:space="preserve">Wolfe, H. </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color w:val="2D2D2D"/>
          <w:sz w:val="24"/>
          <w:szCs w:val="24"/>
        </w:rPr>
      </w:pPr>
      <w:r w:rsidRPr="00D64B25">
        <w:rPr>
          <w:rFonts w:ascii="Times New Roman" w:hAnsi="Times New Roman" w:cs="Times New Roman"/>
          <w:sz w:val="24"/>
          <w:szCs w:val="24"/>
        </w:rPr>
        <w:t>What happens when you attempt to crowdsource an activity that was previously only the bastion of specialised scholars? That</w:t>
      </w:r>
      <w:r>
        <w:rPr>
          <w:rFonts w:ascii="Times New Roman" w:hAnsi="Times New Roman" w:cs="Times New Roman"/>
          <w:sz w:val="24"/>
          <w:szCs w:val="24"/>
          <w:lang w:val="fr-FR"/>
        </w:rPr>
        <w:t>’</w:t>
      </w:r>
      <w:r w:rsidRPr="00D64B25">
        <w:rPr>
          <w:rFonts w:ascii="Times New Roman" w:hAnsi="Times New Roman" w:cs="Times New Roman"/>
          <w:sz w:val="24"/>
          <w:szCs w:val="24"/>
        </w:rPr>
        <w:t>s exactly the problem faced by the Early Modern Manuscripts Online project (EMMO) at the Folger Shakespeare Library in Washington, DC. Funded by a generous grant from the Institute of Museum and Library Services for three years, EMMO</w:t>
      </w:r>
      <w:r>
        <w:rPr>
          <w:rFonts w:ascii="Times New Roman" w:hAnsi="Times New Roman" w:cs="Times New Roman"/>
          <w:sz w:val="24"/>
          <w:szCs w:val="24"/>
          <w:lang w:val="fr-FR"/>
        </w:rPr>
        <w:t>’</w:t>
      </w:r>
      <w:r w:rsidRPr="00D64B25">
        <w:rPr>
          <w:rFonts w:ascii="Times New Roman" w:hAnsi="Times New Roman" w:cs="Times New Roman"/>
          <w:sz w:val="24"/>
          <w:szCs w:val="24"/>
        </w:rPr>
        <w:t>s goal is to transcribe and encode all of the early modern English manuscripts at the Folger and make them freely available as a searchable corpus of texts. Our hope is that the availability of such texts, previously only available to scholars trained in the study of English secretary hand, will shift primary research from a print-centric view of English history, literature, religion, and politics to a much more nuanced understanding of how texts circulated. We also envision that this corpus will be invaluable for data</w:t>
      </w:r>
      <w:r>
        <w:rPr>
          <w:rFonts w:ascii="Times New Roman" w:hAnsi="Times New Roman" w:cs="Times New Roman"/>
          <w:sz w:val="24"/>
          <w:szCs w:val="24"/>
        </w:rPr>
        <w:t xml:space="preserve"> </w:t>
      </w:r>
      <w:r w:rsidRPr="00D64B25">
        <w:rPr>
          <w:rFonts w:ascii="Times New Roman" w:hAnsi="Times New Roman" w:cs="Times New Roman"/>
          <w:sz w:val="24"/>
          <w:szCs w:val="24"/>
        </w:rPr>
        <w:t>mining and a wide variety of other research agendas and questions.</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color w:val="2D2D2D"/>
          <w:sz w:val="24"/>
          <w:szCs w:val="24"/>
        </w:rPr>
      </w:pPr>
      <w:r w:rsidRPr="00D64B25">
        <w:rPr>
          <w:rFonts w:ascii="Times New Roman" w:hAnsi="Times New Roman" w:cs="Times New Roman"/>
          <w:color w:val="2D2D2D"/>
          <w:sz w:val="24"/>
          <w:szCs w:val="24"/>
        </w:rPr>
        <w:t> </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b/>
          <w:bCs/>
          <w:color w:val="2D2D2D"/>
          <w:sz w:val="24"/>
          <w:szCs w:val="24"/>
        </w:rPr>
      </w:pPr>
      <w:r>
        <w:rPr>
          <w:rFonts w:ascii="Times New Roman" w:hAnsi="Times New Roman" w:cs="Times New Roman"/>
          <w:b/>
          <w:bCs/>
          <w:color w:val="2D2D2D"/>
          <w:sz w:val="24"/>
          <w:szCs w:val="24"/>
        </w:rPr>
        <w:t xml:space="preserve">3.1 </w:t>
      </w:r>
      <w:r w:rsidRPr="00D64B25">
        <w:rPr>
          <w:rFonts w:ascii="Times New Roman" w:hAnsi="Times New Roman" w:cs="Times New Roman"/>
          <w:b/>
          <w:bCs/>
          <w:color w:val="2D2D2D"/>
          <w:sz w:val="24"/>
          <w:szCs w:val="24"/>
        </w:rPr>
        <w:t>Strategies for Effectively Crowdsourcing Text</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r w:rsidRPr="00D64B25">
        <w:rPr>
          <w:rFonts w:ascii="Times New Roman" w:hAnsi="Times New Roman" w:cs="Times New Roman"/>
          <w:sz w:val="24"/>
          <w:szCs w:val="24"/>
        </w:rPr>
        <w:t xml:space="preserve">Currently in its second year of development, EMMO is beginning to experiment with a variety of formats for rapidly training our potential crowds in English secretary hand and basic editorial conventions before letting them loose on digitised images of manuscripts. In this talk, I will report and reflect on our experiences with four interrelated strategies for effectively crowdsourcing textual transcription: </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left="720" w:right="720" w:hanging="360"/>
        <w:rPr>
          <w:rFonts w:ascii="Times New Roman" w:hAnsi="Times New Roman" w:cs="Times New Roman"/>
          <w:sz w:val="24"/>
          <w:szCs w:val="24"/>
        </w:rPr>
      </w:pPr>
      <w:r w:rsidRPr="00D64B25">
        <w:rPr>
          <w:rFonts w:ascii="Times New Roman" w:hAnsi="Times New Roman" w:cs="Times New Roman"/>
          <w:sz w:val="24"/>
          <w:szCs w:val="24"/>
        </w:rPr>
        <w:t>•</w:t>
      </w:r>
      <w:r w:rsidRPr="00D64B25">
        <w:rPr>
          <w:rFonts w:ascii="Times New Roman" w:hAnsi="Times New Roman" w:cs="Times New Roman"/>
          <w:sz w:val="24"/>
          <w:szCs w:val="24"/>
        </w:rPr>
        <w:tab/>
        <w:t>Online transcription sprints</w:t>
      </w:r>
      <w:r>
        <w:rPr>
          <w:rFonts w:ascii="Times New Roman" w:hAnsi="Times New Roman" w:cs="Times New Roman"/>
          <w:sz w:val="24"/>
          <w:szCs w:val="24"/>
        </w:rPr>
        <w:t>.</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left="720" w:right="720" w:hanging="360"/>
        <w:rPr>
          <w:rFonts w:ascii="Times New Roman" w:hAnsi="Times New Roman" w:cs="Times New Roman"/>
          <w:sz w:val="24"/>
          <w:szCs w:val="24"/>
        </w:rPr>
      </w:pPr>
      <w:r w:rsidRPr="00D64B25">
        <w:rPr>
          <w:rFonts w:ascii="Times New Roman" w:hAnsi="Times New Roman" w:cs="Times New Roman"/>
          <w:sz w:val="24"/>
          <w:szCs w:val="24"/>
        </w:rPr>
        <w:t>•</w:t>
      </w:r>
      <w:r w:rsidRPr="00D64B25">
        <w:rPr>
          <w:rFonts w:ascii="Times New Roman" w:hAnsi="Times New Roman" w:cs="Times New Roman"/>
          <w:sz w:val="24"/>
          <w:szCs w:val="24"/>
        </w:rPr>
        <w:tab/>
        <w:t>Pedagogical partnerships</w:t>
      </w:r>
      <w:r>
        <w:rPr>
          <w:rFonts w:ascii="Times New Roman" w:hAnsi="Times New Roman" w:cs="Times New Roman"/>
          <w:sz w:val="24"/>
          <w:szCs w:val="24"/>
        </w:rPr>
        <w:t>.</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left="720" w:right="720" w:hanging="360"/>
        <w:rPr>
          <w:rFonts w:ascii="Times New Roman" w:hAnsi="Times New Roman" w:cs="Times New Roman"/>
          <w:sz w:val="24"/>
          <w:szCs w:val="24"/>
        </w:rPr>
      </w:pPr>
      <w:r w:rsidRPr="00D64B25">
        <w:rPr>
          <w:rFonts w:ascii="Times New Roman" w:hAnsi="Times New Roman" w:cs="Times New Roman"/>
          <w:sz w:val="24"/>
          <w:szCs w:val="24"/>
        </w:rPr>
        <w:t>•</w:t>
      </w:r>
      <w:r w:rsidRPr="00D64B25">
        <w:rPr>
          <w:rFonts w:ascii="Times New Roman" w:hAnsi="Times New Roman" w:cs="Times New Roman"/>
          <w:sz w:val="24"/>
          <w:szCs w:val="24"/>
        </w:rPr>
        <w:tab/>
        <w:t>Intensive palaeography workshops</w:t>
      </w:r>
      <w:r>
        <w:rPr>
          <w:rFonts w:ascii="Times New Roman" w:hAnsi="Times New Roman" w:cs="Times New Roman"/>
          <w:sz w:val="24"/>
          <w:szCs w:val="24"/>
        </w:rPr>
        <w:t>.</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left="720" w:right="720" w:hanging="360"/>
        <w:rPr>
          <w:rFonts w:ascii="Times New Roman" w:hAnsi="Times New Roman" w:cs="Times New Roman"/>
          <w:sz w:val="24"/>
          <w:szCs w:val="24"/>
        </w:rPr>
      </w:pPr>
      <w:r w:rsidRPr="00D64B25">
        <w:rPr>
          <w:rFonts w:ascii="Times New Roman" w:hAnsi="Times New Roman" w:cs="Times New Roman"/>
          <w:sz w:val="24"/>
          <w:szCs w:val="24"/>
        </w:rPr>
        <w:t>•</w:t>
      </w:r>
      <w:r w:rsidRPr="00D64B25">
        <w:rPr>
          <w:rFonts w:ascii="Times New Roman" w:hAnsi="Times New Roman" w:cs="Times New Roman"/>
          <w:sz w:val="24"/>
          <w:szCs w:val="24"/>
        </w:rPr>
        <w:tab/>
        <w:t>Transcribathons at university libraries</w:t>
      </w:r>
      <w:r>
        <w:rPr>
          <w:rFonts w:ascii="Times New Roman" w:hAnsi="Times New Roman" w:cs="Times New Roman"/>
          <w:sz w:val="24"/>
          <w:szCs w:val="24"/>
        </w:rPr>
        <w:t>.</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color w:val="2D2D2D"/>
          <w:sz w:val="24"/>
          <w:szCs w:val="24"/>
        </w:rPr>
      </w:pPr>
      <w:r w:rsidRPr="00D64B25">
        <w:rPr>
          <w:rFonts w:ascii="Times New Roman" w:hAnsi="Times New Roman" w:cs="Times New Roman"/>
          <w:color w:val="2D2D2D"/>
          <w:sz w:val="24"/>
          <w:szCs w:val="24"/>
        </w:rPr>
        <w:t> </w:t>
      </w:r>
    </w:p>
    <w:p w:rsidR="00401F92" w:rsidRPr="00230A78"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bCs/>
          <w:i/>
          <w:sz w:val="24"/>
          <w:szCs w:val="24"/>
        </w:rPr>
      </w:pPr>
      <w:r w:rsidRPr="00230A78">
        <w:rPr>
          <w:rFonts w:ascii="Times New Roman" w:hAnsi="Times New Roman" w:cs="Times New Roman"/>
          <w:bCs/>
          <w:i/>
          <w:sz w:val="24"/>
          <w:szCs w:val="24"/>
          <w:lang w:val="de-DE"/>
        </w:rPr>
        <w:t>3.1.1 Beginners</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r w:rsidRPr="00D64B25">
        <w:rPr>
          <w:rFonts w:ascii="Times New Roman" w:hAnsi="Times New Roman" w:cs="Times New Roman"/>
          <w:sz w:val="24"/>
          <w:szCs w:val="24"/>
        </w:rPr>
        <w:t xml:space="preserve">EMMO relies on both expert and beginner crowds, and there are different demands for each. Our beginner crowds—initially unknown to us, and most likely unfamiliar with secretary hand and with the orthography and abbreviations of early modern England—are most likely unwilling to sit through an intensive multi-level online tutorial before being allowed to transcribe. Zooniverse has been instrumental in helping us develop an online learning environment that minimises initial investment while making resources such as abbreviation </w:t>
      </w:r>
      <w:r w:rsidRPr="00D64B25">
        <w:rPr>
          <w:rFonts w:ascii="Times New Roman" w:hAnsi="Times New Roman" w:cs="Times New Roman"/>
          <w:sz w:val="24"/>
          <w:szCs w:val="24"/>
        </w:rPr>
        <w:lastRenderedPageBreak/>
        <w:t xml:space="preserve">and letterform guides readily available and easily accessible. Because our beginner crowd has never worked with early modern handwriting before, we have a ranking system for our digital images of manuscripts that allows us to direct easier examples to true beginners, and a hidden </w:t>
      </w:r>
      <w:r>
        <w:rPr>
          <w:rFonts w:ascii="Times New Roman" w:hAnsi="Times New Roman" w:cs="Times New Roman"/>
          <w:sz w:val="24"/>
          <w:szCs w:val="24"/>
        </w:rPr>
        <w:t>‘</w:t>
      </w:r>
      <w:r w:rsidRPr="00D64B25">
        <w:rPr>
          <w:rFonts w:ascii="Times New Roman" w:hAnsi="Times New Roman" w:cs="Times New Roman"/>
          <w:sz w:val="24"/>
          <w:szCs w:val="24"/>
        </w:rPr>
        <w:t>test</w:t>
      </w:r>
      <w:r>
        <w:rPr>
          <w:rFonts w:ascii="Times New Roman" w:hAnsi="Times New Roman" w:cs="Times New Roman"/>
          <w:sz w:val="24"/>
          <w:szCs w:val="24"/>
        </w:rPr>
        <w:t>’</w:t>
      </w:r>
      <w:r w:rsidRPr="00D64B25">
        <w:rPr>
          <w:rFonts w:ascii="Times New Roman" w:hAnsi="Times New Roman" w:cs="Times New Roman"/>
          <w:sz w:val="24"/>
          <w:szCs w:val="24"/>
        </w:rPr>
        <w:t xml:space="preserve"> that allows the most accurate transcribers to play a larger role in vetting transcriptions. Transcriptions of each page image are made four times, at which point the transcriptions are collated so that errors can be highlighted and corrected by sending them out for further transcriptions or for correction by our super-users. Because we imagine that some veteran crowdsourcers will have no interest in transcription at all but are nonetheless interested in the project</w:t>
      </w:r>
      <w:r>
        <w:rPr>
          <w:rFonts w:ascii="Times New Roman" w:hAnsi="Times New Roman" w:cs="Times New Roman"/>
          <w:sz w:val="24"/>
          <w:szCs w:val="24"/>
          <w:lang w:val="fr-FR"/>
        </w:rPr>
        <w:t>’</w:t>
      </w:r>
      <w:r w:rsidRPr="00D64B25">
        <w:rPr>
          <w:rFonts w:ascii="Times New Roman" w:hAnsi="Times New Roman" w:cs="Times New Roman"/>
          <w:sz w:val="24"/>
          <w:szCs w:val="24"/>
        </w:rPr>
        <w:t xml:space="preserve">s overall goals, we have also created non-transcription tasks that include creating bounding boxes around individual words. </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firstLine="720"/>
        <w:rPr>
          <w:rFonts w:ascii="Times New Roman" w:hAnsi="Times New Roman" w:cs="Times New Roman"/>
          <w:color w:val="2D2D2D"/>
          <w:sz w:val="24"/>
          <w:szCs w:val="24"/>
        </w:rPr>
      </w:pPr>
      <w:r w:rsidRPr="00D64B25">
        <w:rPr>
          <w:rFonts w:ascii="Times New Roman" w:hAnsi="Times New Roman" w:cs="Times New Roman"/>
          <w:sz w:val="24"/>
          <w:szCs w:val="24"/>
        </w:rPr>
        <w:t xml:space="preserve">We encounter other beginner crowds at transcribathons. These </w:t>
      </w:r>
      <w:r>
        <w:rPr>
          <w:rFonts w:ascii="Times New Roman" w:hAnsi="Times New Roman" w:cs="Times New Roman"/>
          <w:sz w:val="24"/>
          <w:szCs w:val="24"/>
        </w:rPr>
        <w:t>four-</w:t>
      </w:r>
      <w:r w:rsidRPr="00D64B25">
        <w:rPr>
          <w:rFonts w:ascii="Times New Roman" w:hAnsi="Times New Roman" w:cs="Times New Roman"/>
          <w:sz w:val="24"/>
          <w:szCs w:val="24"/>
        </w:rPr>
        <w:t xml:space="preserve"> to 12-hour events can take place anywhere, but we have so far held them in university libraries. We typically offer prizes and incentives for our volunteers, as well as mini-training sessions at particular times throughout the transcribathon. Individuals can work on their own laptops or on teams, and we occasionally project </w:t>
      </w:r>
      <w:r>
        <w:rPr>
          <w:rFonts w:ascii="Times New Roman" w:hAnsi="Times New Roman" w:cs="Times New Roman"/>
          <w:sz w:val="24"/>
          <w:szCs w:val="24"/>
        </w:rPr>
        <w:t>‘</w:t>
      </w:r>
      <w:r w:rsidRPr="00D64B25">
        <w:rPr>
          <w:rFonts w:ascii="Times New Roman" w:hAnsi="Times New Roman" w:cs="Times New Roman"/>
          <w:sz w:val="24"/>
          <w:szCs w:val="24"/>
        </w:rPr>
        <w:t>stumpers</w:t>
      </w:r>
      <w:r>
        <w:rPr>
          <w:rFonts w:ascii="Times New Roman" w:hAnsi="Times New Roman" w:cs="Times New Roman"/>
          <w:sz w:val="24"/>
          <w:szCs w:val="24"/>
        </w:rPr>
        <w:t>’</w:t>
      </w:r>
      <w:r w:rsidRPr="00D64B25">
        <w:rPr>
          <w:rFonts w:ascii="Times New Roman" w:hAnsi="Times New Roman" w:cs="Times New Roman"/>
          <w:sz w:val="24"/>
          <w:szCs w:val="24"/>
        </w:rPr>
        <w:t xml:space="preserve"> on the screen so that everyone can participate simultaneously. Because we are working with people with a variety of skill levels and time commitments, we design the transcribathons to meet multiple needs and interests.</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color w:val="2D2D2D"/>
          <w:sz w:val="24"/>
          <w:szCs w:val="24"/>
        </w:rPr>
      </w:pPr>
      <w:r w:rsidRPr="00D64B25">
        <w:rPr>
          <w:rFonts w:ascii="Times New Roman" w:hAnsi="Times New Roman" w:cs="Times New Roman"/>
          <w:color w:val="2D2D2D"/>
          <w:sz w:val="24"/>
          <w:szCs w:val="24"/>
        </w:rPr>
        <w:t> </w:t>
      </w:r>
    </w:p>
    <w:p w:rsidR="00401F92" w:rsidRPr="00230A78"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bCs/>
          <w:i/>
          <w:color w:val="2D2D2D"/>
          <w:sz w:val="24"/>
          <w:szCs w:val="24"/>
        </w:rPr>
      </w:pPr>
      <w:r w:rsidRPr="00230A78">
        <w:rPr>
          <w:rFonts w:ascii="Times New Roman" w:hAnsi="Times New Roman" w:cs="Times New Roman"/>
          <w:bCs/>
          <w:i/>
          <w:color w:val="2D2D2D"/>
          <w:sz w:val="24"/>
          <w:szCs w:val="24"/>
        </w:rPr>
        <w:t>3.1.2 Experts</w:t>
      </w:r>
    </w:p>
    <w:p w:rsidR="00401F92" w:rsidRPr="00D64B25" w:rsidRDefault="00401F92" w:rsidP="009B256D">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color w:val="2D2D2D"/>
          <w:sz w:val="24"/>
          <w:szCs w:val="24"/>
        </w:rPr>
      </w:pPr>
      <w:r w:rsidRPr="00D64B25">
        <w:rPr>
          <w:rFonts w:ascii="Times New Roman" w:hAnsi="Times New Roman" w:cs="Times New Roman"/>
          <w:sz w:val="24"/>
          <w:szCs w:val="24"/>
        </w:rPr>
        <w:t>Our expert crowds, largely based at universities, tend to have an interest in the time period and, in some cases, familiarity with secretary hand. We have developed an in-house module called Dromio for transcriptions made by communities at the Folger, in partner classrooms, and amongst an international group of palaeography contacts. Dromio is a TEI transcription/collation tool that pulls images from our digital image database and allows users to transcribe and encode them. The transcription window is a small box that sits on top of a zoomable page; it also includes buttons for our TEI tagset as well as for common early modern abbreviations. The transcriptions and editorial notes can be viewed in HTML or XML, and the name</w:t>
      </w:r>
      <w:r>
        <w:rPr>
          <w:rFonts w:ascii="Times New Roman" w:hAnsi="Times New Roman" w:cs="Times New Roman"/>
          <w:sz w:val="24"/>
          <w:szCs w:val="24"/>
        </w:rPr>
        <w:t>s</w:t>
      </w:r>
      <w:r w:rsidRPr="00D64B25">
        <w:rPr>
          <w:rFonts w:ascii="Times New Roman" w:hAnsi="Times New Roman" w:cs="Times New Roman"/>
          <w:sz w:val="24"/>
          <w:szCs w:val="24"/>
        </w:rPr>
        <w:t xml:space="preserve"> of the transcriber and the encoder </w:t>
      </w:r>
      <w:r>
        <w:rPr>
          <w:rFonts w:ascii="Times New Roman" w:hAnsi="Times New Roman" w:cs="Times New Roman"/>
          <w:sz w:val="24"/>
          <w:szCs w:val="24"/>
        </w:rPr>
        <w:t xml:space="preserve">are </w:t>
      </w:r>
      <w:r w:rsidRPr="00D64B25">
        <w:rPr>
          <w:rFonts w:ascii="Times New Roman" w:hAnsi="Times New Roman" w:cs="Times New Roman"/>
          <w:sz w:val="24"/>
          <w:szCs w:val="24"/>
        </w:rPr>
        <w:t>included in the metadata</w:t>
      </w:r>
      <w:r w:rsidRPr="00D64B25">
        <w:rPr>
          <w:rFonts w:ascii="Times New Roman" w:hAnsi="Times New Roman" w:cs="Times New Roman"/>
          <w:color w:val="2D2D2D"/>
          <w:sz w:val="24"/>
          <w:szCs w:val="24"/>
        </w:rPr>
        <w:t xml:space="preserve">. </w:t>
      </w:r>
    </w:p>
    <w:p w:rsidR="00401F92" w:rsidRPr="00D64B25" w:rsidRDefault="00401F92" w:rsidP="009B256D">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firstLine="720"/>
        <w:rPr>
          <w:rFonts w:ascii="Times New Roman" w:hAnsi="Times New Roman" w:cs="Times New Roman"/>
          <w:color w:val="2D2D2D"/>
          <w:sz w:val="24"/>
          <w:szCs w:val="24"/>
        </w:rPr>
      </w:pPr>
      <w:r>
        <w:rPr>
          <w:rFonts w:ascii="Times New Roman" w:hAnsi="Times New Roman" w:cs="Times New Roman"/>
          <w:sz w:val="24"/>
          <w:szCs w:val="24"/>
        </w:rPr>
        <w:t>S</w:t>
      </w:r>
      <w:r w:rsidRPr="00D64B25">
        <w:rPr>
          <w:rFonts w:ascii="Times New Roman" w:hAnsi="Times New Roman" w:cs="Times New Roman"/>
          <w:sz w:val="24"/>
          <w:szCs w:val="24"/>
        </w:rPr>
        <w:t xml:space="preserve">o far we have used Dromio for an advanced palaeography seminar that brought together </w:t>
      </w:r>
      <w:r>
        <w:rPr>
          <w:rFonts w:ascii="Times New Roman" w:hAnsi="Times New Roman" w:cs="Times New Roman"/>
          <w:sz w:val="24"/>
          <w:szCs w:val="24"/>
        </w:rPr>
        <w:t xml:space="preserve">16 </w:t>
      </w:r>
      <w:r w:rsidRPr="00D64B25">
        <w:rPr>
          <w:rFonts w:ascii="Times New Roman" w:hAnsi="Times New Roman" w:cs="Times New Roman"/>
          <w:sz w:val="24"/>
          <w:szCs w:val="24"/>
        </w:rPr>
        <w:t>experienced palaeographers for an intensive week of transcribing some of the Folger</w:t>
      </w:r>
      <w:r>
        <w:rPr>
          <w:rFonts w:ascii="Times New Roman" w:hAnsi="Times New Roman" w:cs="Times New Roman"/>
          <w:sz w:val="24"/>
          <w:szCs w:val="24"/>
          <w:lang w:val="fr-FR"/>
        </w:rPr>
        <w:t>’</w:t>
      </w:r>
      <w:r w:rsidRPr="00D64B25">
        <w:rPr>
          <w:rFonts w:ascii="Times New Roman" w:hAnsi="Times New Roman" w:cs="Times New Roman"/>
          <w:sz w:val="24"/>
          <w:szCs w:val="24"/>
        </w:rPr>
        <w:t>s most difficult and perplexing manuscripts, and we will be using it again in summer 2015 for an intensive week of introductory palaeography. EMMO has hired a full</w:t>
      </w:r>
      <w:r>
        <w:rPr>
          <w:rFonts w:ascii="Times New Roman" w:hAnsi="Times New Roman" w:cs="Times New Roman"/>
          <w:sz w:val="24"/>
          <w:szCs w:val="24"/>
        </w:rPr>
        <w:t>-</w:t>
      </w:r>
      <w:r w:rsidRPr="00D64B25">
        <w:rPr>
          <w:rFonts w:ascii="Times New Roman" w:hAnsi="Times New Roman" w:cs="Times New Roman"/>
          <w:sz w:val="24"/>
          <w:szCs w:val="24"/>
        </w:rPr>
        <w:t>time palaeographer and has a full cadre of interns and volunteers who use Dromio for transcription. We have been approached by professors from history and English departments who want to introduce students to primary resources in the classroom, and who are currently designing classes that incorporate specific Folger manuscripts. Dromio will be released as open-source software at the end of our grant, and we hope that the release will encourage other special collections to contribute to EMMO. Because accuracy is quite important for semi-diplomatic transcriptions, we are particularly interested to compare efficiencies in our partner Zooniverse to our in-house platform Dromio as we embark on the next phase of EMMO.</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color w:val="2D2D2D"/>
          <w:sz w:val="24"/>
          <w:szCs w:val="24"/>
        </w:rPr>
      </w:pPr>
      <w:r w:rsidRPr="00D64B25">
        <w:rPr>
          <w:rFonts w:ascii="Times New Roman" w:hAnsi="Times New Roman" w:cs="Times New Roman"/>
          <w:color w:val="2D2D2D"/>
          <w:sz w:val="24"/>
          <w:szCs w:val="24"/>
        </w:rPr>
        <w:t> </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b/>
          <w:bCs/>
          <w:color w:val="2D2D2D"/>
          <w:sz w:val="24"/>
          <w:szCs w:val="24"/>
        </w:rPr>
      </w:pPr>
      <w:r>
        <w:rPr>
          <w:rFonts w:ascii="Times New Roman" w:hAnsi="Times New Roman" w:cs="Times New Roman"/>
          <w:b/>
          <w:bCs/>
          <w:color w:val="2D2D2D"/>
          <w:sz w:val="24"/>
          <w:szCs w:val="24"/>
        </w:rPr>
        <w:t xml:space="preserve">3.2 </w:t>
      </w:r>
      <w:r w:rsidRPr="00D64B25">
        <w:rPr>
          <w:rFonts w:ascii="Times New Roman" w:hAnsi="Times New Roman" w:cs="Times New Roman"/>
          <w:b/>
          <w:bCs/>
          <w:color w:val="2D2D2D"/>
          <w:sz w:val="24"/>
          <w:szCs w:val="24"/>
        </w:rPr>
        <w:t>Conclusion</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i/>
          <w:iCs/>
          <w:sz w:val="24"/>
          <w:szCs w:val="24"/>
        </w:rPr>
      </w:pPr>
      <w:r w:rsidRPr="00D64B25">
        <w:rPr>
          <w:rFonts w:ascii="Times New Roman" w:hAnsi="Times New Roman" w:cs="Times New Roman"/>
          <w:sz w:val="24"/>
          <w:szCs w:val="24"/>
        </w:rPr>
        <w:t xml:space="preserve">As indicated above, the Folger is approximately a year into this project. By the time of DH </w:t>
      </w:r>
      <w:r w:rsidRPr="00D64B25">
        <w:rPr>
          <w:rFonts w:ascii="Times New Roman" w:hAnsi="Times New Roman" w:cs="Times New Roman"/>
          <w:sz w:val="24"/>
          <w:szCs w:val="24"/>
        </w:rPr>
        <w:lastRenderedPageBreak/>
        <w:t>2015, we will have had the opportunity to hold a number of additional workshops and transcribathons</w:t>
      </w:r>
      <w:r>
        <w:rPr>
          <w:rFonts w:ascii="Times New Roman" w:hAnsi="Times New Roman" w:cs="Times New Roman"/>
          <w:sz w:val="24"/>
          <w:szCs w:val="24"/>
        </w:rPr>
        <w:t>,</w:t>
      </w:r>
      <w:r w:rsidRPr="00D64B25">
        <w:rPr>
          <w:rFonts w:ascii="Times New Roman" w:hAnsi="Times New Roman" w:cs="Times New Roman"/>
          <w:sz w:val="24"/>
          <w:szCs w:val="24"/>
        </w:rPr>
        <w:t xml:space="preserve"> as well as time to think through an analysis of our different strategies. This will allow us to make recommendations during this panel, based on our successes and failures. In particular, we will be in a unique position to comment on both transcribing difficult</w:t>
      </w:r>
      <w:r>
        <w:rPr>
          <w:rFonts w:ascii="Times New Roman" w:hAnsi="Times New Roman" w:cs="Times New Roman"/>
          <w:sz w:val="24"/>
          <w:szCs w:val="24"/>
        </w:rPr>
        <w:t>-</w:t>
      </w:r>
      <w:r w:rsidRPr="00D64B25">
        <w:rPr>
          <w:rFonts w:ascii="Times New Roman" w:hAnsi="Times New Roman" w:cs="Times New Roman"/>
          <w:sz w:val="24"/>
          <w:szCs w:val="24"/>
        </w:rPr>
        <w:t>to</w:t>
      </w:r>
      <w:r>
        <w:rPr>
          <w:rFonts w:ascii="Times New Roman" w:hAnsi="Times New Roman" w:cs="Times New Roman"/>
          <w:sz w:val="24"/>
          <w:szCs w:val="24"/>
        </w:rPr>
        <w:t>-</w:t>
      </w:r>
      <w:r w:rsidRPr="00D64B25">
        <w:rPr>
          <w:rFonts w:ascii="Times New Roman" w:hAnsi="Times New Roman" w:cs="Times New Roman"/>
          <w:sz w:val="24"/>
          <w:szCs w:val="24"/>
        </w:rPr>
        <w:t xml:space="preserve">parse manuscript content and on an integrated approach to managing and training volunteer communities. It is quite difficult for the </w:t>
      </w:r>
      <w:r>
        <w:rPr>
          <w:rFonts w:ascii="Times New Roman" w:hAnsi="Times New Roman" w:cs="Times New Roman"/>
          <w:sz w:val="24"/>
          <w:szCs w:val="24"/>
        </w:rPr>
        <w:t>‘</w:t>
      </w:r>
      <w:r w:rsidRPr="00D64B25">
        <w:rPr>
          <w:rFonts w:ascii="Times New Roman" w:hAnsi="Times New Roman" w:cs="Times New Roman"/>
          <w:sz w:val="24"/>
          <w:szCs w:val="24"/>
        </w:rPr>
        <w:t>man on the street</w:t>
      </w:r>
      <w:r>
        <w:rPr>
          <w:rFonts w:ascii="Times New Roman" w:hAnsi="Times New Roman" w:cs="Times New Roman"/>
          <w:sz w:val="24"/>
          <w:szCs w:val="24"/>
          <w:lang w:val="fr-FR"/>
        </w:rPr>
        <w:t>’</w:t>
      </w:r>
      <w:r w:rsidRPr="00D64B25">
        <w:rPr>
          <w:rFonts w:ascii="Times New Roman" w:hAnsi="Times New Roman" w:cs="Times New Roman"/>
          <w:sz w:val="24"/>
          <w:szCs w:val="24"/>
          <w:lang w:val="fr-FR"/>
        </w:rPr>
        <w:t xml:space="preserve"> </w:t>
      </w:r>
      <w:r w:rsidRPr="00D64B25">
        <w:rPr>
          <w:rFonts w:ascii="Times New Roman" w:hAnsi="Times New Roman" w:cs="Times New Roman"/>
          <w:sz w:val="24"/>
          <w:szCs w:val="24"/>
        </w:rPr>
        <w:t xml:space="preserve">to transcribe English secretary hand with no training; combining such training with community management oriented towards producing effective transcriptions of difficult content can be seen </w:t>
      </w:r>
      <w:r>
        <w:rPr>
          <w:rFonts w:ascii="Times New Roman" w:hAnsi="Times New Roman" w:cs="Times New Roman"/>
          <w:sz w:val="24"/>
          <w:szCs w:val="24"/>
        </w:rPr>
        <w:t xml:space="preserve">as </w:t>
      </w:r>
      <w:r w:rsidRPr="00D64B25">
        <w:rPr>
          <w:rFonts w:ascii="Times New Roman" w:hAnsi="Times New Roman" w:cs="Times New Roman"/>
          <w:sz w:val="24"/>
          <w:szCs w:val="24"/>
        </w:rPr>
        <w:t xml:space="preserve">a sort of </w:t>
      </w:r>
      <w:r>
        <w:rPr>
          <w:rFonts w:ascii="Times New Roman" w:hAnsi="Times New Roman" w:cs="Times New Roman"/>
          <w:sz w:val="24"/>
          <w:szCs w:val="24"/>
        </w:rPr>
        <w:t>‘</w:t>
      </w:r>
      <w:r w:rsidRPr="00D64B25">
        <w:rPr>
          <w:rFonts w:ascii="Times New Roman" w:hAnsi="Times New Roman" w:cs="Times New Roman"/>
          <w:sz w:val="24"/>
          <w:szCs w:val="24"/>
        </w:rPr>
        <w:t>best case</w:t>
      </w:r>
      <w:r>
        <w:rPr>
          <w:rFonts w:ascii="Times New Roman" w:hAnsi="Times New Roman" w:cs="Times New Roman"/>
          <w:sz w:val="24"/>
          <w:szCs w:val="24"/>
          <w:lang w:val="fr-FR"/>
        </w:rPr>
        <w:t>’</w:t>
      </w:r>
      <w:r w:rsidRPr="00D64B25">
        <w:rPr>
          <w:rFonts w:ascii="Times New Roman" w:hAnsi="Times New Roman" w:cs="Times New Roman"/>
          <w:sz w:val="24"/>
          <w:szCs w:val="24"/>
          <w:lang w:val="fr-FR"/>
        </w:rPr>
        <w:t xml:space="preserve"> </w:t>
      </w:r>
      <w:r w:rsidRPr="00D64B25">
        <w:rPr>
          <w:rFonts w:ascii="Times New Roman" w:hAnsi="Times New Roman" w:cs="Times New Roman"/>
          <w:sz w:val="24"/>
          <w:szCs w:val="24"/>
        </w:rPr>
        <w:t xml:space="preserve">litmus test for the efficacy of these models of knowledge co-creation. </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b/>
          <w:bCs/>
          <w:sz w:val="24"/>
          <w:szCs w:val="24"/>
        </w:rPr>
      </w:pP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p>
    <w:p w:rsidR="00401F92"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b/>
          <w:bCs/>
          <w:sz w:val="24"/>
          <w:szCs w:val="24"/>
        </w:rPr>
      </w:pPr>
      <w:r>
        <w:rPr>
          <w:rFonts w:ascii="Times New Roman" w:hAnsi="Times New Roman" w:cs="Times New Roman"/>
          <w:b/>
          <w:bCs/>
          <w:sz w:val="24"/>
          <w:szCs w:val="24"/>
        </w:rPr>
        <w:t xml:space="preserve">4. </w:t>
      </w:r>
      <w:r w:rsidRPr="00D64B25">
        <w:rPr>
          <w:rFonts w:ascii="Times New Roman" w:hAnsi="Times New Roman" w:cs="Times New Roman"/>
          <w:b/>
          <w:bCs/>
          <w:sz w:val="24"/>
          <w:szCs w:val="24"/>
        </w:rPr>
        <w:t xml:space="preserve">Crowdsourcing </w:t>
      </w:r>
      <w:r>
        <w:rPr>
          <w:rFonts w:ascii="Times New Roman" w:hAnsi="Times New Roman" w:cs="Times New Roman"/>
          <w:b/>
          <w:bCs/>
          <w:sz w:val="24"/>
          <w:szCs w:val="24"/>
        </w:rPr>
        <w:t>T</w:t>
      </w:r>
      <w:r w:rsidRPr="00D64B25">
        <w:rPr>
          <w:rFonts w:ascii="Times New Roman" w:hAnsi="Times New Roman" w:cs="Times New Roman"/>
          <w:b/>
          <w:bCs/>
          <w:sz w:val="24"/>
          <w:szCs w:val="24"/>
        </w:rPr>
        <w:t xml:space="preserve">exts of </w:t>
      </w:r>
      <w:r>
        <w:rPr>
          <w:rFonts w:ascii="Times New Roman" w:hAnsi="Times New Roman" w:cs="Times New Roman"/>
          <w:b/>
          <w:bCs/>
          <w:sz w:val="24"/>
          <w:szCs w:val="24"/>
        </w:rPr>
        <w:t>M</w:t>
      </w:r>
      <w:r w:rsidRPr="00D64B25">
        <w:rPr>
          <w:rFonts w:ascii="Times New Roman" w:hAnsi="Times New Roman" w:cs="Times New Roman"/>
          <w:b/>
          <w:bCs/>
          <w:sz w:val="24"/>
          <w:szCs w:val="24"/>
        </w:rPr>
        <w:t xml:space="preserve">any </w:t>
      </w:r>
      <w:r>
        <w:rPr>
          <w:rFonts w:ascii="Times New Roman" w:hAnsi="Times New Roman" w:cs="Times New Roman"/>
          <w:b/>
          <w:bCs/>
          <w:sz w:val="24"/>
          <w:szCs w:val="24"/>
        </w:rPr>
        <w:t xml:space="preserve">Dimensions: </w:t>
      </w:r>
      <w:r w:rsidRPr="00230A78">
        <w:rPr>
          <w:rFonts w:ascii="Times New Roman" w:hAnsi="Times New Roman" w:cs="Times New Roman"/>
          <w:b/>
          <w:iCs/>
          <w:sz w:val="24"/>
          <w:szCs w:val="24"/>
        </w:rPr>
        <w:t>Transcribe Bentham</w:t>
      </w:r>
      <w:r>
        <w:rPr>
          <w:rFonts w:ascii="Times New Roman" w:hAnsi="Times New Roman" w:cs="Times New Roman"/>
          <w:b/>
          <w:bCs/>
          <w:sz w:val="24"/>
          <w:szCs w:val="24"/>
        </w:rPr>
        <w:t xml:space="preserve"> and </w:t>
      </w:r>
      <w:r w:rsidRPr="00230A78">
        <w:rPr>
          <w:rFonts w:ascii="Times New Roman" w:hAnsi="Times New Roman" w:cs="Times New Roman"/>
          <w:b/>
          <w:iCs/>
          <w:sz w:val="24"/>
          <w:szCs w:val="24"/>
        </w:rPr>
        <w:t>Ossian Online</w:t>
      </w:r>
    </w:p>
    <w:p w:rsidR="00401F92"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bCs/>
          <w:sz w:val="24"/>
          <w:szCs w:val="24"/>
        </w:rPr>
      </w:pPr>
      <w:r>
        <w:rPr>
          <w:rFonts w:ascii="Times New Roman" w:hAnsi="Times New Roman" w:cs="Times New Roman"/>
          <w:bCs/>
          <w:sz w:val="24"/>
          <w:szCs w:val="24"/>
        </w:rPr>
        <w:t>Tonra, J.</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r w:rsidRPr="00D64B25">
        <w:rPr>
          <w:rFonts w:ascii="Times New Roman" w:hAnsi="Times New Roman" w:cs="Times New Roman"/>
          <w:sz w:val="24"/>
          <w:szCs w:val="24"/>
        </w:rPr>
        <w:t xml:space="preserve">This paper analyses the theoretical and practical implications of crowdsourcing two different kinds of text: transcriptions and annotations. Two projects that adopt the model for these respective purposes are </w:t>
      </w:r>
      <w:r w:rsidRPr="00230A78">
        <w:rPr>
          <w:rFonts w:ascii="Times New Roman" w:hAnsi="Times New Roman" w:cs="Times New Roman"/>
          <w:iCs/>
          <w:sz w:val="24"/>
          <w:szCs w:val="24"/>
        </w:rPr>
        <w:t>Transcribe Bentham</w:t>
      </w:r>
      <w:r>
        <w:rPr>
          <w:rFonts w:ascii="Times New Roman" w:hAnsi="Times New Roman" w:cs="Times New Roman"/>
          <w:sz w:val="24"/>
          <w:szCs w:val="24"/>
        </w:rPr>
        <w:t xml:space="preserve"> and </w:t>
      </w:r>
      <w:r w:rsidRPr="00230A78">
        <w:rPr>
          <w:rFonts w:ascii="Times New Roman" w:hAnsi="Times New Roman" w:cs="Times New Roman"/>
          <w:iCs/>
          <w:sz w:val="24"/>
          <w:szCs w:val="24"/>
        </w:rPr>
        <w:t>Ossian Online</w:t>
      </w:r>
      <w:r w:rsidRPr="00D64B25">
        <w:rPr>
          <w:rFonts w:ascii="Times New Roman" w:hAnsi="Times New Roman" w:cs="Times New Roman"/>
          <w:sz w:val="24"/>
          <w:szCs w:val="24"/>
        </w:rPr>
        <w:t xml:space="preserve">. They exhibit differing motivations for choosing this model, and aim to crowdsource tasks whose requirements and biases place particular demands and restrictions on participants. As a consequence, the accuracy of the term </w:t>
      </w:r>
      <w:r>
        <w:rPr>
          <w:rFonts w:ascii="Times New Roman" w:hAnsi="Times New Roman" w:cs="Times New Roman"/>
          <w:sz w:val="24"/>
          <w:szCs w:val="24"/>
        </w:rPr>
        <w:t>‘</w:t>
      </w:r>
      <w:r w:rsidRPr="00D64B25">
        <w:rPr>
          <w:rFonts w:ascii="Times New Roman" w:hAnsi="Times New Roman" w:cs="Times New Roman"/>
          <w:sz w:val="24"/>
          <w:szCs w:val="24"/>
        </w:rPr>
        <w:t>crowdsource</w:t>
      </w:r>
      <w:r>
        <w:rPr>
          <w:rFonts w:ascii="Times New Roman" w:hAnsi="Times New Roman" w:cs="Times New Roman"/>
          <w:sz w:val="24"/>
          <w:szCs w:val="24"/>
        </w:rPr>
        <w:t>’</w:t>
      </w:r>
      <w:r w:rsidRPr="00D64B25">
        <w:rPr>
          <w:rFonts w:ascii="Times New Roman" w:hAnsi="Times New Roman" w:cs="Times New Roman"/>
          <w:sz w:val="24"/>
          <w:szCs w:val="24"/>
        </w:rPr>
        <w:t xml:space="preserve"> must be questioned for more subjective tasks that require the generation of original intellectual content. Collaboration plays a central, though differently focused, role in both forms of crowdsourcing, and investment in infrastructure and in the engagement of a community of volunteers is a constant imperative in this type of endeavour.</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b/>
          <w:bCs/>
          <w:sz w:val="24"/>
          <w:szCs w:val="24"/>
        </w:rPr>
      </w:pPr>
      <w:r>
        <w:rPr>
          <w:rFonts w:ascii="Times New Roman" w:hAnsi="Times New Roman" w:cs="Times New Roman"/>
          <w:b/>
          <w:bCs/>
          <w:sz w:val="24"/>
          <w:szCs w:val="24"/>
        </w:rPr>
        <w:t xml:space="preserve">4.1 </w:t>
      </w:r>
      <w:r w:rsidRPr="00D64B25">
        <w:rPr>
          <w:rFonts w:ascii="Times New Roman" w:hAnsi="Times New Roman" w:cs="Times New Roman"/>
          <w:b/>
          <w:bCs/>
          <w:sz w:val="24"/>
          <w:szCs w:val="24"/>
        </w:rPr>
        <w:t xml:space="preserve">The </w:t>
      </w:r>
      <w:r>
        <w:rPr>
          <w:rFonts w:ascii="Times New Roman" w:hAnsi="Times New Roman" w:cs="Times New Roman"/>
          <w:b/>
          <w:bCs/>
          <w:sz w:val="24"/>
          <w:szCs w:val="24"/>
        </w:rPr>
        <w:t>C</w:t>
      </w:r>
      <w:r w:rsidRPr="00D64B25">
        <w:rPr>
          <w:rFonts w:ascii="Times New Roman" w:hAnsi="Times New Roman" w:cs="Times New Roman"/>
          <w:b/>
          <w:bCs/>
          <w:sz w:val="24"/>
          <w:szCs w:val="24"/>
        </w:rPr>
        <w:t xml:space="preserve">omplexity of </w:t>
      </w:r>
      <w:r>
        <w:rPr>
          <w:rFonts w:ascii="Times New Roman" w:hAnsi="Times New Roman" w:cs="Times New Roman"/>
          <w:b/>
          <w:bCs/>
          <w:sz w:val="24"/>
          <w:szCs w:val="24"/>
        </w:rPr>
        <w:t>C</w:t>
      </w:r>
      <w:r w:rsidRPr="00D64B25">
        <w:rPr>
          <w:rFonts w:ascii="Times New Roman" w:hAnsi="Times New Roman" w:cs="Times New Roman"/>
          <w:b/>
          <w:bCs/>
          <w:sz w:val="24"/>
          <w:szCs w:val="24"/>
        </w:rPr>
        <w:t xml:space="preserve">rowdsourcing </w:t>
      </w:r>
      <w:r>
        <w:rPr>
          <w:rFonts w:ascii="Times New Roman" w:hAnsi="Times New Roman" w:cs="Times New Roman"/>
          <w:b/>
          <w:bCs/>
          <w:sz w:val="24"/>
          <w:szCs w:val="24"/>
        </w:rPr>
        <w:t>T</w:t>
      </w:r>
      <w:r w:rsidRPr="00D64B25">
        <w:rPr>
          <w:rFonts w:ascii="Times New Roman" w:hAnsi="Times New Roman" w:cs="Times New Roman"/>
          <w:b/>
          <w:bCs/>
          <w:sz w:val="24"/>
          <w:szCs w:val="24"/>
        </w:rPr>
        <w:t>exts</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b/>
          <w:bCs/>
          <w:sz w:val="24"/>
          <w:szCs w:val="24"/>
        </w:rPr>
      </w:pPr>
    </w:p>
    <w:p w:rsidR="00401F92" w:rsidRPr="00230A78"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bCs/>
          <w:i/>
          <w:sz w:val="24"/>
          <w:szCs w:val="24"/>
        </w:rPr>
      </w:pPr>
      <w:r w:rsidRPr="00230A78">
        <w:rPr>
          <w:rFonts w:ascii="Times New Roman" w:hAnsi="Times New Roman" w:cs="Times New Roman"/>
          <w:bCs/>
          <w:i/>
          <w:sz w:val="24"/>
          <w:szCs w:val="24"/>
        </w:rPr>
        <w:t>4.1.1 Motivations for Crowdsourcing Text</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r w:rsidRPr="00D64B25">
        <w:rPr>
          <w:rFonts w:ascii="Times New Roman" w:hAnsi="Times New Roman" w:cs="Times New Roman"/>
          <w:sz w:val="24"/>
          <w:szCs w:val="24"/>
        </w:rPr>
        <w:t>The motivations for these two projects</w:t>
      </w:r>
      <w:r>
        <w:rPr>
          <w:rFonts w:ascii="Times New Roman" w:hAnsi="Times New Roman" w:cs="Times New Roman"/>
          <w:sz w:val="24"/>
          <w:szCs w:val="24"/>
          <w:lang w:val="fr-FR"/>
        </w:rPr>
        <w:t>’</w:t>
      </w:r>
      <w:r w:rsidRPr="00D64B25">
        <w:rPr>
          <w:rFonts w:ascii="Times New Roman" w:hAnsi="Times New Roman" w:cs="Times New Roman"/>
          <w:sz w:val="24"/>
          <w:szCs w:val="24"/>
          <w:lang w:val="fr-FR"/>
        </w:rPr>
        <w:t xml:space="preserve"> </w:t>
      </w:r>
      <w:r w:rsidRPr="00D64B25">
        <w:rPr>
          <w:rFonts w:ascii="Times New Roman" w:hAnsi="Times New Roman" w:cs="Times New Roman"/>
          <w:sz w:val="24"/>
          <w:szCs w:val="24"/>
        </w:rPr>
        <w:t xml:space="preserve">adoption of the crowdsourcing model give an immediate sense of their typological distinction, and of the particular challenges and opportunities for each. </w:t>
      </w:r>
      <w:r w:rsidRPr="00230A78">
        <w:rPr>
          <w:rFonts w:ascii="Times New Roman" w:hAnsi="Times New Roman" w:cs="Times New Roman"/>
          <w:iCs/>
          <w:sz w:val="24"/>
          <w:szCs w:val="24"/>
        </w:rPr>
        <w:t>Transcribe Bentham</w:t>
      </w:r>
      <w:r w:rsidRPr="00D64B25">
        <w:rPr>
          <w:rFonts w:ascii="Times New Roman" w:hAnsi="Times New Roman" w:cs="Times New Roman"/>
          <w:sz w:val="24"/>
          <w:szCs w:val="24"/>
        </w:rPr>
        <w:t xml:space="preserve"> mounted a crowdsourced transcription initiative to produce manuscript transcriptions for the print edition of </w:t>
      </w:r>
      <w:r w:rsidRPr="00D64B25">
        <w:rPr>
          <w:rFonts w:ascii="Times New Roman" w:hAnsi="Times New Roman" w:cs="Times New Roman"/>
          <w:i/>
          <w:iCs/>
          <w:sz w:val="24"/>
          <w:szCs w:val="24"/>
        </w:rPr>
        <w:t>The Collected Works of Jeremy Bentham</w:t>
      </w:r>
      <w:r w:rsidRPr="00D64B25">
        <w:rPr>
          <w:rFonts w:ascii="Times New Roman" w:hAnsi="Times New Roman" w:cs="Times New Roman"/>
          <w:sz w:val="24"/>
          <w:szCs w:val="24"/>
        </w:rPr>
        <w:t xml:space="preserve"> in a more economical manner than could be achieved by existing editorial staff (Causer </w:t>
      </w:r>
      <w:r w:rsidRPr="00230A78">
        <w:rPr>
          <w:rFonts w:ascii="Times New Roman" w:hAnsi="Times New Roman" w:cs="Times New Roman"/>
          <w:iCs/>
          <w:sz w:val="24"/>
          <w:szCs w:val="24"/>
          <w:lang w:val="nl-NL"/>
        </w:rPr>
        <w:t>et al</w:t>
      </w:r>
      <w:r>
        <w:rPr>
          <w:rFonts w:ascii="Times New Roman" w:hAnsi="Times New Roman" w:cs="Times New Roman"/>
          <w:sz w:val="24"/>
          <w:szCs w:val="24"/>
        </w:rPr>
        <w:t>., 2012,</w:t>
      </w:r>
      <w:r w:rsidRPr="00D64B25">
        <w:rPr>
          <w:rFonts w:ascii="Times New Roman" w:hAnsi="Times New Roman" w:cs="Times New Roman"/>
          <w:sz w:val="24"/>
          <w:szCs w:val="24"/>
        </w:rPr>
        <w:t xml:space="preserve"> 121). The purpose of </w:t>
      </w:r>
      <w:r w:rsidRPr="00230A78">
        <w:rPr>
          <w:rFonts w:ascii="Times New Roman" w:hAnsi="Times New Roman" w:cs="Times New Roman"/>
          <w:iCs/>
          <w:sz w:val="24"/>
          <w:szCs w:val="24"/>
        </w:rPr>
        <w:t>Ossian Online</w:t>
      </w:r>
      <w:r w:rsidRPr="00D64B25">
        <w:rPr>
          <w:rFonts w:ascii="Times New Roman" w:hAnsi="Times New Roman" w:cs="Times New Roman"/>
          <w:sz w:val="24"/>
          <w:szCs w:val="24"/>
        </w:rPr>
        <w:t xml:space="preserve"> is to pilot an interdisciplinary model of scholarly collaboration by facilitating crowdsourced annotation and interpretation of a key </w:t>
      </w:r>
      <w:r>
        <w:rPr>
          <w:rFonts w:ascii="Times New Roman" w:hAnsi="Times New Roman" w:cs="Times New Roman"/>
          <w:sz w:val="24"/>
          <w:szCs w:val="24"/>
        </w:rPr>
        <w:t>18th</w:t>
      </w:r>
      <w:r w:rsidRPr="00D64B25">
        <w:rPr>
          <w:rFonts w:ascii="Times New Roman" w:hAnsi="Times New Roman" w:cs="Times New Roman"/>
          <w:sz w:val="24"/>
          <w:szCs w:val="24"/>
        </w:rPr>
        <w:t xml:space="preserve">-century literary work. Specifically, </w:t>
      </w:r>
      <w:r w:rsidRPr="00230A78">
        <w:rPr>
          <w:rFonts w:ascii="Times New Roman" w:hAnsi="Times New Roman" w:cs="Times New Roman"/>
          <w:iCs/>
          <w:sz w:val="24"/>
          <w:szCs w:val="24"/>
        </w:rPr>
        <w:t>Ossian Online</w:t>
      </w:r>
      <w:r w:rsidRPr="00D64B25">
        <w:rPr>
          <w:rFonts w:ascii="Times New Roman" w:hAnsi="Times New Roman" w:cs="Times New Roman"/>
          <w:sz w:val="24"/>
          <w:szCs w:val="24"/>
        </w:rPr>
        <w:t xml:space="preserve"> aims to provide an experience of collaborative and interdisciplinary knowledge creation while testing the value of the crowdsourcing model to more subjective tasks in the workflow of the scholarly edition.</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p>
    <w:p w:rsidR="00401F92" w:rsidRPr="00230A78"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bCs/>
          <w:i/>
          <w:sz w:val="24"/>
          <w:szCs w:val="24"/>
        </w:rPr>
      </w:pPr>
      <w:r w:rsidRPr="00230A78">
        <w:rPr>
          <w:rFonts w:ascii="Times New Roman" w:hAnsi="Times New Roman" w:cs="Times New Roman"/>
          <w:bCs/>
          <w:i/>
          <w:sz w:val="24"/>
          <w:szCs w:val="24"/>
        </w:rPr>
        <w:t>4.1.2 Bias and the Crowdsourced Task</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r w:rsidRPr="00D64B25">
        <w:rPr>
          <w:rFonts w:ascii="Times New Roman" w:hAnsi="Times New Roman" w:cs="Times New Roman"/>
          <w:sz w:val="24"/>
          <w:szCs w:val="24"/>
        </w:rPr>
        <w:t xml:space="preserve">The tasks that are required of the crowd in </w:t>
      </w:r>
      <w:r w:rsidRPr="00230A78">
        <w:rPr>
          <w:rFonts w:ascii="Times New Roman" w:hAnsi="Times New Roman" w:cs="Times New Roman"/>
          <w:iCs/>
          <w:sz w:val="24"/>
          <w:szCs w:val="24"/>
        </w:rPr>
        <w:t>Transcribe Bentham</w:t>
      </w:r>
      <w:r>
        <w:rPr>
          <w:rFonts w:ascii="Times New Roman" w:hAnsi="Times New Roman" w:cs="Times New Roman"/>
          <w:sz w:val="24"/>
          <w:szCs w:val="24"/>
        </w:rPr>
        <w:t xml:space="preserve"> and </w:t>
      </w:r>
      <w:r w:rsidRPr="00230A78">
        <w:rPr>
          <w:rFonts w:ascii="Times New Roman" w:hAnsi="Times New Roman" w:cs="Times New Roman"/>
          <w:iCs/>
          <w:sz w:val="24"/>
          <w:szCs w:val="24"/>
        </w:rPr>
        <w:t>Ossian Online</w:t>
      </w:r>
      <w:r w:rsidRPr="00D64B25">
        <w:rPr>
          <w:rFonts w:ascii="Times New Roman" w:hAnsi="Times New Roman" w:cs="Times New Roman"/>
          <w:sz w:val="24"/>
          <w:szCs w:val="24"/>
        </w:rPr>
        <w:t xml:space="preserve"> occupy different positions on the spectrum that runs from microtasking to macrotasking (Walsh </w:t>
      </w:r>
      <w:r w:rsidRPr="00230A78">
        <w:rPr>
          <w:rFonts w:ascii="Times New Roman" w:hAnsi="Times New Roman" w:cs="Times New Roman"/>
          <w:iCs/>
          <w:sz w:val="24"/>
          <w:szCs w:val="24"/>
          <w:lang w:val="nl-NL"/>
        </w:rPr>
        <w:t>et al</w:t>
      </w:r>
      <w:r>
        <w:rPr>
          <w:rFonts w:ascii="Times New Roman" w:hAnsi="Times New Roman" w:cs="Times New Roman"/>
          <w:sz w:val="24"/>
          <w:szCs w:val="24"/>
        </w:rPr>
        <w:t>., 2014,</w:t>
      </w:r>
      <w:r w:rsidRPr="00D64B25">
        <w:rPr>
          <w:rFonts w:ascii="Times New Roman" w:hAnsi="Times New Roman" w:cs="Times New Roman"/>
          <w:sz w:val="24"/>
          <w:szCs w:val="24"/>
        </w:rPr>
        <w:t xml:space="preserve"> 382</w:t>
      </w:r>
      <w:r>
        <w:rPr>
          <w:rFonts w:ascii="Times New Roman" w:hAnsi="Times New Roman" w:cs="Times New Roman"/>
          <w:sz w:val="24"/>
          <w:szCs w:val="24"/>
        </w:rPr>
        <w:t>f.</w:t>
      </w:r>
      <w:r w:rsidRPr="00D64B25">
        <w:rPr>
          <w:rFonts w:ascii="Times New Roman" w:hAnsi="Times New Roman" w:cs="Times New Roman"/>
          <w:sz w:val="24"/>
          <w:szCs w:val="24"/>
        </w:rPr>
        <w:t xml:space="preserve">). Participants in </w:t>
      </w:r>
      <w:r w:rsidRPr="00230A78">
        <w:rPr>
          <w:rFonts w:ascii="Times New Roman" w:hAnsi="Times New Roman" w:cs="Times New Roman"/>
          <w:iCs/>
          <w:sz w:val="24"/>
          <w:szCs w:val="24"/>
        </w:rPr>
        <w:t>Transcribe Bentham</w:t>
      </w:r>
      <w:r w:rsidRPr="00D64B25">
        <w:rPr>
          <w:rFonts w:ascii="Times New Roman" w:hAnsi="Times New Roman" w:cs="Times New Roman"/>
          <w:sz w:val="24"/>
          <w:szCs w:val="24"/>
        </w:rPr>
        <w:t xml:space="preserve"> </w:t>
      </w:r>
      <w:r>
        <w:rPr>
          <w:rFonts w:ascii="Times New Roman" w:hAnsi="Times New Roman" w:cs="Times New Roman"/>
          <w:sz w:val="24"/>
          <w:szCs w:val="24"/>
        </w:rPr>
        <w:t>‘</w:t>
      </w:r>
      <w:r w:rsidRPr="00D64B25">
        <w:rPr>
          <w:rFonts w:ascii="Times New Roman" w:hAnsi="Times New Roman" w:cs="Times New Roman"/>
          <w:sz w:val="24"/>
          <w:szCs w:val="24"/>
        </w:rPr>
        <w:t>transcribe Bentham</w:t>
      </w:r>
      <w:r>
        <w:rPr>
          <w:rFonts w:ascii="Times New Roman" w:hAnsi="Times New Roman" w:cs="Times New Roman"/>
          <w:sz w:val="24"/>
          <w:szCs w:val="24"/>
          <w:lang w:val="fr-FR"/>
        </w:rPr>
        <w:t>’</w:t>
      </w:r>
      <w:r w:rsidRPr="00D64B25">
        <w:rPr>
          <w:rFonts w:ascii="Times New Roman" w:hAnsi="Times New Roman" w:cs="Times New Roman"/>
          <w:sz w:val="24"/>
          <w:szCs w:val="24"/>
        </w:rPr>
        <w:t xml:space="preserve">s manuscripts into </w:t>
      </w:r>
      <w:r w:rsidRPr="00D64B25">
        <w:rPr>
          <w:rFonts w:ascii="Times New Roman" w:hAnsi="Times New Roman" w:cs="Times New Roman"/>
          <w:sz w:val="24"/>
          <w:szCs w:val="24"/>
        </w:rPr>
        <w:lastRenderedPageBreak/>
        <w:t>a text box and, using a customized toolbar, encode the features of the manuscripts in Text Encoding Initiative (TEI)</w:t>
      </w:r>
      <w:r>
        <w:rPr>
          <w:rFonts w:ascii="Times New Roman" w:hAnsi="Times New Roman" w:cs="Times New Roman"/>
          <w:sz w:val="24"/>
          <w:szCs w:val="24"/>
        </w:rPr>
        <w:t>–</w:t>
      </w:r>
      <w:r w:rsidRPr="00D64B25">
        <w:rPr>
          <w:rFonts w:ascii="Times New Roman" w:hAnsi="Times New Roman" w:cs="Times New Roman"/>
          <w:sz w:val="24"/>
          <w:szCs w:val="24"/>
        </w:rPr>
        <w:t>compliant Extensible Mark-up Language (XML)</w:t>
      </w:r>
      <w:r>
        <w:rPr>
          <w:rFonts w:ascii="Times New Roman" w:hAnsi="Times New Roman" w:cs="Times New Roman"/>
          <w:sz w:val="24"/>
          <w:szCs w:val="24"/>
        </w:rPr>
        <w:t>’</w:t>
      </w:r>
      <w:r w:rsidRPr="00D64B25">
        <w:rPr>
          <w:rFonts w:ascii="Times New Roman" w:hAnsi="Times New Roman" w:cs="Times New Roman"/>
          <w:sz w:val="24"/>
          <w:szCs w:val="24"/>
        </w:rPr>
        <w:t xml:space="preserve"> (Causer </w:t>
      </w:r>
      <w:r w:rsidRPr="001965ED">
        <w:rPr>
          <w:rFonts w:ascii="Times New Roman" w:hAnsi="Times New Roman" w:cs="Times New Roman"/>
          <w:iCs/>
          <w:sz w:val="24"/>
          <w:szCs w:val="24"/>
          <w:lang w:val="nl-NL"/>
        </w:rPr>
        <w:t>et al</w:t>
      </w:r>
      <w:r w:rsidRPr="001965ED">
        <w:rPr>
          <w:rFonts w:ascii="Times New Roman" w:hAnsi="Times New Roman" w:cs="Times New Roman"/>
          <w:sz w:val="24"/>
          <w:szCs w:val="24"/>
        </w:rPr>
        <w:t>.</w:t>
      </w:r>
      <w:r>
        <w:rPr>
          <w:rFonts w:ascii="Times New Roman" w:hAnsi="Times New Roman" w:cs="Times New Roman"/>
          <w:sz w:val="24"/>
          <w:szCs w:val="24"/>
        </w:rPr>
        <w:t>, 2012,</w:t>
      </w:r>
      <w:r w:rsidRPr="00D64B25">
        <w:rPr>
          <w:rFonts w:ascii="Times New Roman" w:hAnsi="Times New Roman" w:cs="Times New Roman"/>
          <w:sz w:val="24"/>
          <w:szCs w:val="24"/>
        </w:rPr>
        <w:t xml:space="preserve"> 120). The crowd, in this instance, engage in microtasking to solve problems of </w:t>
      </w:r>
      <w:r>
        <w:rPr>
          <w:rFonts w:ascii="Times New Roman" w:hAnsi="Times New Roman" w:cs="Times New Roman"/>
          <w:sz w:val="24"/>
          <w:szCs w:val="24"/>
        </w:rPr>
        <w:t>‘</w:t>
      </w:r>
      <w:r w:rsidRPr="00D64B25">
        <w:rPr>
          <w:rFonts w:ascii="Times New Roman" w:hAnsi="Times New Roman" w:cs="Times New Roman"/>
          <w:sz w:val="24"/>
          <w:szCs w:val="24"/>
        </w:rPr>
        <w:t>the sort that would be difficult to solve computationally</w:t>
      </w:r>
      <w:r>
        <w:rPr>
          <w:rFonts w:ascii="Times New Roman" w:hAnsi="Times New Roman" w:cs="Times New Roman"/>
          <w:sz w:val="24"/>
          <w:szCs w:val="24"/>
        </w:rPr>
        <w:t>’</w:t>
      </w:r>
      <w:r w:rsidRPr="00D64B25">
        <w:rPr>
          <w:rFonts w:ascii="Times New Roman" w:hAnsi="Times New Roman" w:cs="Times New Roman"/>
          <w:sz w:val="24"/>
          <w:szCs w:val="24"/>
        </w:rPr>
        <w:t xml:space="preserve"> (Walsh </w:t>
      </w:r>
      <w:r w:rsidRPr="001965ED">
        <w:rPr>
          <w:rFonts w:ascii="Times New Roman" w:hAnsi="Times New Roman" w:cs="Times New Roman"/>
          <w:iCs/>
          <w:sz w:val="24"/>
          <w:szCs w:val="24"/>
          <w:lang w:val="nl-NL"/>
        </w:rPr>
        <w:t>et al</w:t>
      </w:r>
      <w:r w:rsidRPr="001965ED">
        <w:rPr>
          <w:rFonts w:ascii="Times New Roman" w:hAnsi="Times New Roman" w:cs="Times New Roman"/>
          <w:sz w:val="24"/>
          <w:szCs w:val="24"/>
        </w:rPr>
        <w:t>.,</w:t>
      </w:r>
      <w:r>
        <w:rPr>
          <w:rFonts w:ascii="Times New Roman" w:hAnsi="Times New Roman" w:cs="Times New Roman"/>
          <w:sz w:val="24"/>
          <w:szCs w:val="24"/>
        </w:rPr>
        <w:t xml:space="preserve"> 2014,</w:t>
      </w:r>
      <w:r w:rsidRPr="00D64B25">
        <w:rPr>
          <w:rFonts w:ascii="Times New Roman" w:hAnsi="Times New Roman" w:cs="Times New Roman"/>
          <w:sz w:val="24"/>
          <w:szCs w:val="24"/>
        </w:rPr>
        <w:t xml:space="preserve"> 382): transcription of manuscripts cannot (yet) be automated (though </w:t>
      </w:r>
      <w:r w:rsidRPr="00230A78">
        <w:rPr>
          <w:rFonts w:ascii="Times New Roman" w:hAnsi="Times New Roman" w:cs="Times New Roman"/>
          <w:iCs/>
          <w:sz w:val="24"/>
          <w:szCs w:val="24"/>
        </w:rPr>
        <w:t>tranScriptorium</w:t>
      </w:r>
      <w:r w:rsidRPr="00D64B25">
        <w:rPr>
          <w:rFonts w:ascii="Times New Roman" w:hAnsi="Times New Roman" w:cs="Times New Roman"/>
          <w:sz w:val="24"/>
          <w:szCs w:val="24"/>
        </w:rPr>
        <w:t xml:space="preserve"> is engaged in addressing this issue), nor can the encoding of structural features of Bentham</w:t>
      </w:r>
      <w:r>
        <w:rPr>
          <w:rFonts w:ascii="Times New Roman" w:hAnsi="Times New Roman" w:cs="Times New Roman"/>
          <w:sz w:val="24"/>
          <w:szCs w:val="24"/>
          <w:lang w:val="fr-FR"/>
        </w:rPr>
        <w:t>’</w:t>
      </w:r>
      <w:r w:rsidRPr="00D64B25">
        <w:rPr>
          <w:rFonts w:ascii="Times New Roman" w:hAnsi="Times New Roman" w:cs="Times New Roman"/>
          <w:sz w:val="24"/>
          <w:szCs w:val="24"/>
        </w:rPr>
        <w:t xml:space="preserve">s manuscripts such as additions and deletions. Transcription is a largely objective process, but the addition of markup to the text moves into the realm of the subjective. Despite </w:t>
      </w:r>
      <w:r w:rsidRPr="00230A78">
        <w:rPr>
          <w:rFonts w:ascii="Times New Roman" w:hAnsi="Times New Roman" w:cs="Times New Roman"/>
          <w:iCs/>
          <w:sz w:val="24"/>
          <w:szCs w:val="24"/>
        </w:rPr>
        <w:t>Transcribe Bentham</w:t>
      </w:r>
      <w:r>
        <w:rPr>
          <w:rFonts w:ascii="Times New Roman" w:hAnsi="Times New Roman" w:cs="Times New Roman"/>
          <w:sz w:val="24"/>
          <w:szCs w:val="24"/>
          <w:lang w:val="fr-FR"/>
        </w:rPr>
        <w:t>’</w:t>
      </w:r>
      <w:r>
        <w:rPr>
          <w:rFonts w:ascii="Times New Roman" w:hAnsi="Times New Roman" w:cs="Times New Roman"/>
          <w:sz w:val="24"/>
          <w:szCs w:val="24"/>
        </w:rPr>
        <w:t>s</w:t>
      </w:r>
      <w:r w:rsidRPr="00D64B25">
        <w:rPr>
          <w:rFonts w:ascii="Times New Roman" w:hAnsi="Times New Roman" w:cs="Times New Roman"/>
          <w:sz w:val="24"/>
          <w:szCs w:val="24"/>
        </w:rPr>
        <w:t xml:space="preserve"> explicit invitation to encode more objectively identifiable structural features of the manuscript, several volunteers considered this assignment more subjective, and </w:t>
      </w:r>
      <w:r>
        <w:rPr>
          <w:rFonts w:ascii="Times New Roman" w:hAnsi="Times New Roman" w:cs="Times New Roman"/>
          <w:sz w:val="24"/>
          <w:szCs w:val="24"/>
        </w:rPr>
        <w:t>‘</w:t>
      </w:r>
      <w:r w:rsidRPr="00D64B25">
        <w:rPr>
          <w:rFonts w:ascii="Times New Roman" w:hAnsi="Times New Roman" w:cs="Times New Roman"/>
          <w:sz w:val="24"/>
          <w:szCs w:val="24"/>
        </w:rPr>
        <w:t>an aggravation to an already demanding task</w:t>
      </w:r>
      <w:r>
        <w:rPr>
          <w:rFonts w:ascii="Times New Roman" w:hAnsi="Times New Roman" w:cs="Times New Roman"/>
          <w:sz w:val="24"/>
          <w:szCs w:val="24"/>
        </w:rPr>
        <w:t>’</w:t>
      </w:r>
      <w:r w:rsidRPr="00D64B25">
        <w:rPr>
          <w:rFonts w:ascii="Times New Roman" w:hAnsi="Times New Roman" w:cs="Times New Roman"/>
          <w:sz w:val="24"/>
          <w:szCs w:val="24"/>
        </w:rPr>
        <w:t xml:space="preserve"> (Causer </w:t>
      </w:r>
      <w:r>
        <w:rPr>
          <w:rFonts w:ascii="Times New Roman" w:hAnsi="Times New Roman" w:cs="Times New Roman"/>
          <w:sz w:val="24"/>
          <w:szCs w:val="24"/>
        </w:rPr>
        <w:t>and</w:t>
      </w:r>
      <w:r w:rsidRPr="00D64B25">
        <w:rPr>
          <w:rFonts w:ascii="Times New Roman" w:hAnsi="Times New Roman" w:cs="Times New Roman"/>
          <w:sz w:val="24"/>
          <w:szCs w:val="24"/>
        </w:rPr>
        <w:t xml:space="preserve"> Terras</w:t>
      </w:r>
      <w:r>
        <w:rPr>
          <w:rFonts w:ascii="Times New Roman" w:hAnsi="Times New Roman" w:cs="Times New Roman"/>
          <w:sz w:val="24"/>
          <w:szCs w:val="24"/>
        </w:rPr>
        <w:t>, 2014,</w:t>
      </w:r>
      <w:r w:rsidRPr="00D64B25">
        <w:rPr>
          <w:rFonts w:ascii="Times New Roman" w:hAnsi="Times New Roman" w:cs="Times New Roman"/>
          <w:sz w:val="24"/>
          <w:szCs w:val="24"/>
        </w:rPr>
        <w:t xml:space="preserve"> 67). At its core, the fundamental and most successful work of </w:t>
      </w:r>
      <w:r w:rsidRPr="00230A78">
        <w:rPr>
          <w:rFonts w:ascii="Times New Roman" w:hAnsi="Times New Roman" w:cs="Times New Roman"/>
          <w:iCs/>
          <w:sz w:val="24"/>
          <w:szCs w:val="24"/>
        </w:rPr>
        <w:t>Transcribe Bentham</w:t>
      </w:r>
      <w:r w:rsidRPr="00D64B25">
        <w:rPr>
          <w:rFonts w:ascii="Times New Roman" w:hAnsi="Times New Roman" w:cs="Times New Roman"/>
          <w:sz w:val="24"/>
          <w:szCs w:val="24"/>
        </w:rPr>
        <w:t xml:space="preserve"> was objective: </w:t>
      </w:r>
      <w:r>
        <w:rPr>
          <w:rFonts w:ascii="Times New Roman" w:hAnsi="Times New Roman" w:cs="Times New Roman"/>
          <w:sz w:val="24"/>
          <w:szCs w:val="24"/>
        </w:rPr>
        <w:t>‘</w:t>
      </w:r>
      <w:r w:rsidRPr="00D64B25">
        <w:rPr>
          <w:rFonts w:ascii="Times New Roman" w:hAnsi="Times New Roman" w:cs="Times New Roman"/>
          <w:sz w:val="24"/>
          <w:szCs w:val="24"/>
        </w:rPr>
        <w:t>a transcript of Bentham</w:t>
      </w:r>
      <w:r>
        <w:rPr>
          <w:rFonts w:ascii="Times New Roman" w:hAnsi="Times New Roman" w:cs="Times New Roman"/>
          <w:sz w:val="24"/>
          <w:szCs w:val="24"/>
          <w:lang w:val="fr-FR"/>
        </w:rPr>
        <w:t>’</w:t>
      </w:r>
      <w:r w:rsidRPr="00D64B25">
        <w:rPr>
          <w:rFonts w:ascii="Times New Roman" w:hAnsi="Times New Roman" w:cs="Times New Roman"/>
          <w:sz w:val="24"/>
          <w:szCs w:val="24"/>
        </w:rPr>
        <w:t>s writing rather than original intellectual content</w:t>
      </w:r>
      <w:r>
        <w:rPr>
          <w:rFonts w:ascii="Times New Roman" w:hAnsi="Times New Roman" w:cs="Times New Roman"/>
          <w:sz w:val="24"/>
          <w:szCs w:val="24"/>
        </w:rPr>
        <w:t>’</w:t>
      </w:r>
      <w:r w:rsidRPr="00D64B25">
        <w:rPr>
          <w:rFonts w:ascii="Times New Roman" w:hAnsi="Times New Roman" w:cs="Times New Roman"/>
          <w:sz w:val="24"/>
          <w:szCs w:val="24"/>
        </w:rPr>
        <w:t xml:space="preserve"> (Causer </w:t>
      </w:r>
      <w:r>
        <w:rPr>
          <w:rFonts w:ascii="Times New Roman" w:hAnsi="Times New Roman" w:cs="Times New Roman"/>
          <w:sz w:val="24"/>
          <w:szCs w:val="24"/>
        </w:rPr>
        <w:t>and</w:t>
      </w:r>
      <w:r w:rsidRPr="00D64B25">
        <w:rPr>
          <w:rFonts w:ascii="Times New Roman" w:hAnsi="Times New Roman" w:cs="Times New Roman"/>
          <w:sz w:val="24"/>
          <w:szCs w:val="24"/>
        </w:rPr>
        <w:t xml:space="preserve"> Wallace</w:t>
      </w:r>
      <w:r>
        <w:rPr>
          <w:rFonts w:ascii="Times New Roman" w:hAnsi="Times New Roman" w:cs="Times New Roman"/>
          <w:sz w:val="24"/>
          <w:szCs w:val="24"/>
        </w:rPr>
        <w:t>, 2012,</w:t>
      </w:r>
      <w:r w:rsidRPr="00D64B25">
        <w:rPr>
          <w:rFonts w:ascii="Times New Roman" w:hAnsi="Times New Roman" w:cs="Times New Roman"/>
          <w:sz w:val="24"/>
          <w:szCs w:val="24"/>
        </w:rPr>
        <w:t xml:space="preserve"> 58).</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firstLine="720"/>
        <w:rPr>
          <w:rFonts w:ascii="Times New Roman" w:hAnsi="Times New Roman" w:cs="Times New Roman"/>
          <w:sz w:val="24"/>
          <w:szCs w:val="24"/>
        </w:rPr>
      </w:pPr>
      <w:r w:rsidRPr="00D64B25">
        <w:rPr>
          <w:rFonts w:ascii="Times New Roman" w:hAnsi="Times New Roman" w:cs="Times New Roman"/>
          <w:sz w:val="24"/>
          <w:szCs w:val="24"/>
        </w:rPr>
        <w:t xml:space="preserve">In addition to presenting accurate texts and a critical edition of the </w:t>
      </w:r>
      <w:r w:rsidRPr="00230A78">
        <w:rPr>
          <w:rFonts w:ascii="Times New Roman" w:hAnsi="Times New Roman" w:cs="Times New Roman"/>
          <w:iCs/>
          <w:sz w:val="24"/>
          <w:szCs w:val="24"/>
        </w:rPr>
        <w:t>Ossian</w:t>
      </w:r>
      <w:r w:rsidRPr="00D64B25">
        <w:rPr>
          <w:rFonts w:ascii="Times New Roman" w:hAnsi="Times New Roman" w:cs="Times New Roman"/>
          <w:sz w:val="24"/>
          <w:szCs w:val="24"/>
        </w:rPr>
        <w:t xml:space="preserve"> poems published between 1760</w:t>
      </w:r>
      <w:r>
        <w:rPr>
          <w:rFonts w:ascii="Times New Roman" w:hAnsi="Times New Roman" w:cs="Times New Roman"/>
          <w:sz w:val="24"/>
          <w:szCs w:val="24"/>
        </w:rPr>
        <w:t xml:space="preserve"> and 17</w:t>
      </w:r>
      <w:r w:rsidRPr="00D64B25">
        <w:rPr>
          <w:rFonts w:ascii="Times New Roman" w:hAnsi="Times New Roman" w:cs="Times New Roman"/>
          <w:sz w:val="24"/>
          <w:szCs w:val="24"/>
        </w:rPr>
        <w:t xml:space="preserve">73, </w:t>
      </w:r>
      <w:r w:rsidRPr="00230A78">
        <w:rPr>
          <w:rFonts w:ascii="Times New Roman" w:hAnsi="Times New Roman" w:cs="Times New Roman"/>
          <w:iCs/>
          <w:sz w:val="24"/>
          <w:szCs w:val="24"/>
        </w:rPr>
        <w:t>Ossian Online</w:t>
      </w:r>
      <w:r w:rsidRPr="00D64B25">
        <w:rPr>
          <w:rFonts w:ascii="Times New Roman" w:hAnsi="Times New Roman" w:cs="Times New Roman"/>
          <w:sz w:val="24"/>
          <w:szCs w:val="24"/>
        </w:rPr>
        <w:t xml:space="preserve"> includes a tool for crowdsourcing annotation and interpretation of the texts. </w:t>
      </w:r>
      <w:r w:rsidRPr="00230A78">
        <w:rPr>
          <w:rFonts w:ascii="Times New Roman" w:hAnsi="Times New Roman" w:cs="Times New Roman"/>
          <w:iCs/>
          <w:sz w:val="24"/>
          <w:szCs w:val="24"/>
        </w:rPr>
        <w:t>Ossian</w:t>
      </w:r>
      <w:r w:rsidRPr="00D64B25">
        <w:rPr>
          <w:rFonts w:ascii="Times New Roman" w:hAnsi="Times New Roman" w:cs="Times New Roman"/>
          <w:sz w:val="24"/>
          <w:szCs w:val="24"/>
        </w:rPr>
        <w:t xml:space="preserve"> has previously been the subject of critical attention from a variety of traditional disciplinary and national perspectives, but despite the profound intercultural nature of the work, scholarship on the subject has been confined within disciplinary and national boundaries. In creating a virtual space for sharing intercultural and interdisciplinary perspectives on </w:t>
      </w:r>
      <w:r w:rsidRPr="00230A78">
        <w:rPr>
          <w:rFonts w:ascii="Times New Roman" w:hAnsi="Times New Roman" w:cs="Times New Roman"/>
          <w:iCs/>
          <w:sz w:val="24"/>
          <w:szCs w:val="24"/>
        </w:rPr>
        <w:t>Ossian</w:t>
      </w:r>
      <w:r>
        <w:rPr>
          <w:rFonts w:ascii="Times New Roman" w:hAnsi="Times New Roman" w:cs="Times New Roman"/>
          <w:sz w:val="24"/>
          <w:szCs w:val="24"/>
        </w:rPr>
        <w:t>,</w:t>
      </w:r>
      <w:r w:rsidRPr="00D64B25">
        <w:rPr>
          <w:rFonts w:ascii="Times New Roman" w:hAnsi="Times New Roman" w:cs="Times New Roman"/>
          <w:sz w:val="24"/>
          <w:szCs w:val="24"/>
        </w:rPr>
        <w:t xml:space="preserve"> the project aims to generate fresh debate and new knowledge through a synthesis of these disciplinary insights. The aspiration of generating new knowledge based on the specific skills of participants is a characteristic of macrotasking: a crowdsourcing endeavour involving more complex </w:t>
      </w:r>
      <w:r>
        <w:rPr>
          <w:rFonts w:ascii="Times New Roman" w:hAnsi="Times New Roman" w:cs="Times New Roman"/>
          <w:sz w:val="24"/>
          <w:szCs w:val="24"/>
        </w:rPr>
        <w:t>‘</w:t>
      </w:r>
      <w:r w:rsidRPr="00D64B25">
        <w:rPr>
          <w:rFonts w:ascii="Times New Roman" w:hAnsi="Times New Roman" w:cs="Times New Roman"/>
          <w:sz w:val="24"/>
          <w:szCs w:val="24"/>
        </w:rPr>
        <w:t>open-ended, socially negotiated tasks [that] may go further than processing information</w:t>
      </w:r>
      <w:r>
        <w:rPr>
          <w:rFonts w:ascii="Times New Roman" w:hAnsi="Times New Roman" w:cs="Times New Roman"/>
          <w:sz w:val="24"/>
          <w:szCs w:val="24"/>
        </w:rPr>
        <w:t>’</w:t>
      </w:r>
      <w:r w:rsidRPr="00D64B25">
        <w:rPr>
          <w:rFonts w:ascii="Times New Roman" w:hAnsi="Times New Roman" w:cs="Times New Roman"/>
          <w:sz w:val="24"/>
          <w:szCs w:val="24"/>
        </w:rPr>
        <w:t xml:space="preserve"> (Walsh </w:t>
      </w:r>
      <w:r w:rsidRPr="001965ED">
        <w:rPr>
          <w:rFonts w:ascii="Times New Roman" w:hAnsi="Times New Roman" w:cs="Times New Roman"/>
          <w:iCs/>
          <w:sz w:val="24"/>
          <w:szCs w:val="24"/>
          <w:lang w:val="nl-NL"/>
        </w:rPr>
        <w:t>et al</w:t>
      </w:r>
      <w:r w:rsidRPr="001965ED">
        <w:rPr>
          <w:rFonts w:ascii="Times New Roman" w:hAnsi="Times New Roman" w:cs="Times New Roman"/>
          <w:sz w:val="24"/>
          <w:szCs w:val="24"/>
        </w:rPr>
        <w:t>.,</w:t>
      </w:r>
      <w:r>
        <w:rPr>
          <w:rFonts w:ascii="Times New Roman" w:hAnsi="Times New Roman" w:cs="Times New Roman"/>
          <w:sz w:val="24"/>
          <w:szCs w:val="24"/>
        </w:rPr>
        <w:t xml:space="preserve"> 2014,</w:t>
      </w:r>
      <w:r w:rsidRPr="00D64B25">
        <w:rPr>
          <w:rFonts w:ascii="Times New Roman" w:hAnsi="Times New Roman" w:cs="Times New Roman"/>
          <w:sz w:val="24"/>
          <w:szCs w:val="24"/>
        </w:rPr>
        <w:t xml:space="preserve"> 383). </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p>
    <w:p w:rsidR="00401F92" w:rsidRPr="00230A78"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bCs/>
          <w:i/>
          <w:sz w:val="24"/>
          <w:szCs w:val="24"/>
        </w:rPr>
      </w:pPr>
      <w:r w:rsidRPr="00230A78">
        <w:rPr>
          <w:rFonts w:ascii="Times New Roman" w:hAnsi="Times New Roman" w:cs="Times New Roman"/>
          <w:bCs/>
          <w:i/>
          <w:sz w:val="24"/>
          <w:szCs w:val="24"/>
        </w:rPr>
        <w:t xml:space="preserve">4.1.3 Demands and </w:t>
      </w:r>
      <w:r>
        <w:rPr>
          <w:rFonts w:ascii="Times New Roman" w:hAnsi="Times New Roman" w:cs="Times New Roman"/>
          <w:bCs/>
          <w:i/>
          <w:sz w:val="24"/>
          <w:szCs w:val="24"/>
        </w:rPr>
        <w:t>R</w:t>
      </w:r>
      <w:r w:rsidRPr="00230A78">
        <w:rPr>
          <w:rFonts w:ascii="Times New Roman" w:hAnsi="Times New Roman" w:cs="Times New Roman"/>
          <w:bCs/>
          <w:i/>
          <w:sz w:val="24"/>
          <w:szCs w:val="24"/>
        </w:rPr>
        <w:t xml:space="preserve">estrictions </w:t>
      </w:r>
      <w:r>
        <w:rPr>
          <w:rFonts w:ascii="Times New Roman" w:hAnsi="Times New Roman" w:cs="Times New Roman"/>
          <w:bCs/>
          <w:i/>
          <w:sz w:val="24"/>
          <w:szCs w:val="24"/>
        </w:rPr>
        <w:t>o</w:t>
      </w:r>
      <w:r w:rsidRPr="00230A78">
        <w:rPr>
          <w:rFonts w:ascii="Times New Roman" w:hAnsi="Times New Roman" w:cs="Times New Roman"/>
          <w:bCs/>
          <w:i/>
          <w:sz w:val="24"/>
          <w:szCs w:val="24"/>
        </w:rPr>
        <w:t xml:space="preserve">n </w:t>
      </w:r>
      <w:r>
        <w:rPr>
          <w:rFonts w:ascii="Times New Roman" w:hAnsi="Times New Roman" w:cs="Times New Roman"/>
          <w:bCs/>
          <w:i/>
          <w:sz w:val="24"/>
          <w:szCs w:val="24"/>
        </w:rPr>
        <w:t>P</w:t>
      </w:r>
      <w:r w:rsidRPr="00230A78">
        <w:rPr>
          <w:rFonts w:ascii="Times New Roman" w:hAnsi="Times New Roman" w:cs="Times New Roman"/>
          <w:bCs/>
          <w:i/>
          <w:sz w:val="24"/>
          <w:szCs w:val="24"/>
        </w:rPr>
        <w:t>articipation</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r w:rsidRPr="00D64B25">
        <w:rPr>
          <w:rFonts w:ascii="Times New Roman" w:hAnsi="Times New Roman" w:cs="Times New Roman"/>
          <w:sz w:val="24"/>
          <w:szCs w:val="24"/>
        </w:rPr>
        <w:t xml:space="preserve">The particular tasks required of the crowd in </w:t>
      </w:r>
      <w:r w:rsidRPr="00230A78">
        <w:rPr>
          <w:rFonts w:ascii="Times New Roman" w:hAnsi="Times New Roman" w:cs="Times New Roman"/>
          <w:iCs/>
          <w:sz w:val="24"/>
          <w:szCs w:val="24"/>
        </w:rPr>
        <w:t>Transcribe Bentham</w:t>
      </w:r>
      <w:r>
        <w:rPr>
          <w:rFonts w:ascii="Times New Roman" w:hAnsi="Times New Roman" w:cs="Times New Roman"/>
          <w:sz w:val="24"/>
          <w:szCs w:val="24"/>
        </w:rPr>
        <w:t xml:space="preserve"> and </w:t>
      </w:r>
      <w:r w:rsidRPr="00230A78">
        <w:rPr>
          <w:rFonts w:ascii="Times New Roman" w:hAnsi="Times New Roman" w:cs="Times New Roman"/>
          <w:iCs/>
          <w:sz w:val="24"/>
          <w:szCs w:val="24"/>
        </w:rPr>
        <w:t>Ossian Online</w:t>
      </w:r>
      <w:r w:rsidRPr="00D64B25">
        <w:rPr>
          <w:rFonts w:ascii="Times New Roman" w:hAnsi="Times New Roman" w:cs="Times New Roman"/>
          <w:sz w:val="24"/>
          <w:szCs w:val="24"/>
        </w:rPr>
        <w:t xml:space="preserve"> are related to the practices of scholarly editing but demand very different competencies. Transcription of manuscripts, in principle, demands little beyond literacy. Of course, some familiarity with palaeography and of the conventions of preparing transcripts for scholarly editing will hasten the process. But the basic act of recognising and reproducing text is not particularly specialised, demanding, or subjective. The demographics of </w:t>
      </w:r>
      <w:r w:rsidRPr="00230A78">
        <w:rPr>
          <w:rFonts w:ascii="Times New Roman" w:hAnsi="Times New Roman" w:cs="Times New Roman"/>
          <w:iCs/>
          <w:sz w:val="24"/>
          <w:szCs w:val="24"/>
        </w:rPr>
        <w:t>Transcribe Bentham</w:t>
      </w:r>
      <w:r w:rsidRPr="00D64B25">
        <w:rPr>
          <w:rFonts w:ascii="Times New Roman" w:hAnsi="Times New Roman" w:cs="Times New Roman"/>
          <w:sz w:val="24"/>
          <w:szCs w:val="24"/>
        </w:rPr>
        <w:t xml:space="preserve"> volunteers and the extent of their work thus far bear this out (Causer </w:t>
      </w:r>
      <w:r>
        <w:rPr>
          <w:rFonts w:ascii="Times New Roman" w:hAnsi="Times New Roman" w:cs="Times New Roman"/>
          <w:sz w:val="24"/>
          <w:szCs w:val="24"/>
        </w:rPr>
        <w:t>and</w:t>
      </w:r>
      <w:r w:rsidRPr="00D64B25">
        <w:rPr>
          <w:rFonts w:ascii="Times New Roman" w:hAnsi="Times New Roman" w:cs="Times New Roman"/>
          <w:sz w:val="24"/>
          <w:szCs w:val="24"/>
        </w:rPr>
        <w:t xml:space="preserve"> Wallace</w:t>
      </w:r>
      <w:r>
        <w:rPr>
          <w:rFonts w:ascii="Times New Roman" w:hAnsi="Times New Roman" w:cs="Times New Roman"/>
          <w:sz w:val="24"/>
          <w:szCs w:val="24"/>
        </w:rPr>
        <w:t>, 2012,</w:t>
      </w:r>
      <w:r w:rsidRPr="00D64B25">
        <w:rPr>
          <w:rFonts w:ascii="Times New Roman" w:hAnsi="Times New Roman" w:cs="Times New Roman"/>
          <w:sz w:val="24"/>
          <w:szCs w:val="24"/>
        </w:rPr>
        <w:t xml:space="preserve"> 39</w:t>
      </w:r>
      <w:r>
        <w:rPr>
          <w:rFonts w:ascii="Times New Roman" w:hAnsi="Times New Roman" w:cs="Times New Roman"/>
          <w:sz w:val="24"/>
          <w:szCs w:val="24"/>
        </w:rPr>
        <w:t>–</w:t>
      </w:r>
      <w:r w:rsidRPr="00D64B25">
        <w:rPr>
          <w:rFonts w:ascii="Times New Roman" w:hAnsi="Times New Roman" w:cs="Times New Roman"/>
          <w:sz w:val="24"/>
          <w:szCs w:val="24"/>
        </w:rPr>
        <w:t>52).</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firstLine="720"/>
        <w:rPr>
          <w:rFonts w:ascii="Times New Roman" w:hAnsi="Times New Roman" w:cs="Times New Roman"/>
          <w:sz w:val="24"/>
          <w:szCs w:val="24"/>
        </w:rPr>
      </w:pPr>
      <w:r w:rsidRPr="00D64B25">
        <w:rPr>
          <w:rFonts w:ascii="Times New Roman" w:hAnsi="Times New Roman" w:cs="Times New Roman"/>
          <w:sz w:val="24"/>
          <w:szCs w:val="24"/>
        </w:rPr>
        <w:t xml:space="preserve">The kinds of contributions invited by </w:t>
      </w:r>
      <w:r w:rsidRPr="00230A78">
        <w:rPr>
          <w:rFonts w:ascii="Times New Roman" w:hAnsi="Times New Roman" w:cs="Times New Roman"/>
          <w:iCs/>
          <w:sz w:val="24"/>
          <w:szCs w:val="24"/>
        </w:rPr>
        <w:t>Ossian Online</w:t>
      </w:r>
      <w:r w:rsidRPr="00D64B25">
        <w:rPr>
          <w:rFonts w:ascii="Times New Roman" w:hAnsi="Times New Roman" w:cs="Times New Roman"/>
          <w:sz w:val="24"/>
          <w:szCs w:val="24"/>
        </w:rPr>
        <w:t xml:space="preserve">—critical interpretation born of close reading informed by disciplinary knowledge—demand a more specialised contributor and inevitably call into question the </w:t>
      </w:r>
      <w:r w:rsidRPr="00D64B25">
        <w:rPr>
          <w:rFonts w:ascii="Times New Roman" w:hAnsi="Times New Roman" w:cs="Times New Roman"/>
          <w:i/>
          <w:iCs/>
          <w:sz w:val="24"/>
          <w:szCs w:val="24"/>
        </w:rPr>
        <w:t>crowd</w:t>
      </w:r>
      <w:r w:rsidRPr="00D64B25">
        <w:rPr>
          <w:rFonts w:ascii="Times New Roman" w:hAnsi="Times New Roman" w:cs="Times New Roman"/>
          <w:sz w:val="24"/>
          <w:szCs w:val="24"/>
        </w:rPr>
        <w:t xml:space="preserve"> in crowdsourcing. </w:t>
      </w:r>
      <w:r w:rsidRPr="00230A78">
        <w:rPr>
          <w:rFonts w:ascii="Times New Roman" w:hAnsi="Times New Roman" w:cs="Times New Roman"/>
          <w:iCs/>
          <w:sz w:val="24"/>
          <w:szCs w:val="24"/>
        </w:rPr>
        <w:t>Transcribe Bentham</w:t>
      </w:r>
      <w:r w:rsidRPr="00D64B25">
        <w:rPr>
          <w:rFonts w:ascii="Times New Roman" w:hAnsi="Times New Roman" w:cs="Times New Roman"/>
          <w:sz w:val="24"/>
          <w:szCs w:val="24"/>
        </w:rPr>
        <w:t xml:space="preserve"> has already identified this fallacy, describing its experience as more accurately one of </w:t>
      </w:r>
      <w:r w:rsidRPr="00D64B25">
        <w:rPr>
          <w:rFonts w:ascii="Times New Roman" w:hAnsi="Times New Roman" w:cs="Times New Roman"/>
          <w:i/>
          <w:iCs/>
          <w:sz w:val="24"/>
          <w:szCs w:val="24"/>
        </w:rPr>
        <w:t>crowd-sifting</w:t>
      </w:r>
      <w:r w:rsidRPr="00D64B25">
        <w:rPr>
          <w:rFonts w:ascii="Times New Roman" w:hAnsi="Times New Roman" w:cs="Times New Roman"/>
          <w:sz w:val="24"/>
          <w:szCs w:val="24"/>
        </w:rPr>
        <w:t xml:space="preserve">: </w:t>
      </w:r>
      <w:r>
        <w:rPr>
          <w:rFonts w:ascii="Times New Roman" w:hAnsi="Times New Roman" w:cs="Times New Roman"/>
          <w:sz w:val="24"/>
          <w:szCs w:val="24"/>
        </w:rPr>
        <w:t>‘</w:t>
      </w:r>
      <w:r w:rsidRPr="00D64B25">
        <w:rPr>
          <w:rFonts w:ascii="Times New Roman" w:hAnsi="Times New Roman" w:cs="Times New Roman"/>
          <w:sz w:val="24"/>
          <w:szCs w:val="24"/>
        </w:rPr>
        <w:t>beginning with the traditional open call associated with crowdsourcing, and then encouraging the emergence of a self-selecting, smaller number of individuals with the skills, desire and time to complete a complex task on a regular basis</w:t>
      </w:r>
      <w:r>
        <w:rPr>
          <w:rFonts w:ascii="Times New Roman" w:hAnsi="Times New Roman" w:cs="Times New Roman"/>
          <w:sz w:val="24"/>
          <w:szCs w:val="24"/>
        </w:rPr>
        <w:t>’</w:t>
      </w:r>
      <w:r w:rsidRPr="00D64B25">
        <w:rPr>
          <w:rFonts w:ascii="Times New Roman" w:hAnsi="Times New Roman" w:cs="Times New Roman"/>
          <w:sz w:val="24"/>
          <w:szCs w:val="24"/>
        </w:rPr>
        <w:t xml:space="preserve"> </w:t>
      </w:r>
      <w:r w:rsidRPr="00D64B25">
        <w:rPr>
          <w:rFonts w:ascii="Times New Roman" w:hAnsi="Times New Roman" w:cs="Times New Roman"/>
          <w:sz w:val="24"/>
          <w:szCs w:val="24"/>
          <w:lang w:val="es-ES_tradnl"/>
        </w:rPr>
        <w:t xml:space="preserve">(Causer </w:t>
      </w:r>
      <w:r>
        <w:rPr>
          <w:rFonts w:ascii="Times New Roman" w:hAnsi="Times New Roman" w:cs="Times New Roman"/>
          <w:sz w:val="24"/>
          <w:szCs w:val="24"/>
          <w:lang w:val="es-ES_tradnl"/>
        </w:rPr>
        <w:t>and</w:t>
      </w:r>
      <w:r w:rsidRPr="00D64B25">
        <w:rPr>
          <w:rFonts w:ascii="Times New Roman" w:hAnsi="Times New Roman" w:cs="Times New Roman"/>
          <w:sz w:val="24"/>
          <w:szCs w:val="24"/>
          <w:lang w:val="es-ES_tradnl"/>
        </w:rPr>
        <w:t xml:space="preserve"> Terras</w:t>
      </w:r>
      <w:r>
        <w:rPr>
          <w:rFonts w:ascii="Times New Roman" w:hAnsi="Times New Roman" w:cs="Times New Roman"/>
          <w:sz w:val="24"/>
          <w:szCs w:val="24"/>
          <w:lang w:val="es-ES_tradnl"/>
        </w:rPr>
        <w:t>, 2014,</w:t>
      </w:r>
      <w:r w:rsidRPr="00D64B25">
        <w:rPr>
          <w:rFonts w:ascii="Times New Roman" w:hAnsi="Times New Roman" w:cs="Times New Roman"/>
          <w:sz w:val="24"/>
          <w:szCs w:val="24"/>
          <w:lang w:val="es-ES_tradnl"/>
        </w:rPr>
        <w:t xml:space="preserve"> 72</w:t>
      </w:r>
      <w:r>
        <w:rPr>
          <w:rFonts w:ascii="Times New Roman" w:hAnsi="Times New Roman" w:cs="Times New Roman"/>
          <w:sz w:val="24"/>
          <w:szCs w:val="24"/>
          <w:lang w:val="es-ES_tradnl"/>
        </w:rPr>
        <w:t>–7</w:t>
      </w:r>
      <w:r w:rsidRPr="00D64B25">
        <w:rPr>
          <w:rFonts w:ascii="Times New Roman" w:hAnsi="Times New Roman" w:cs="Times New Roman"/>
          <w:sz w:val="24"/>
          <w:szCs w:val="24"/>
          <w:lang w:val="es-ES_tradnl"/>
        </w:rPr>
        <w:t>3).</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firstLine="720"/>
        <w:rPr>
          <w:rFonts w:ascii="Times New Roman" w:hAnsi="Times New Roman" w:cs="Times New Roman"/>
          <w:sz w:val="24"/>
          <w:szCs w:val="24"/>
        </w:rPr>
      </w:pPr>
      <w:r w:rsidRPr="00D64B25">
        <w:rPr>
          <w:rFonts w:ascii="Times New Roman" w:hAnsi="Times New Roman" w:cs="Times New Roman"/>
          <w:sz w:val="24"/>
          <w:szCs w:val="24"/>
        </w:rPr>
        <w:t xml:space="preserve">Recent examples of crowdsourced interpretation offer different approaches to the </w:t>
      </w:r>
      <w:r w:rsidRPr="00D64B25">
        <w:rPr>
          <w:rFonts w:ascii="Times New Roman" w:hAnsi="Times New Roman" w:cs="Times New Roman"/>
          <w:sz w:val="24"/>
          <w:szCs w:val="24"/>
        </w:rPr>
        <w:lastRenderedPageBreak/>
        <w:t xml:space="preserve">task, while sharing a noticeable emphasis on </w:t>
      </w:r>
      <w:r w:rsidRPr="00D64B25">
        <w:rPr>
          <w:rFonts w:ascii="Times New Roman" w:hAnsi="Times New Roman" w:cs="Times New Roman"/>
          <w:i/>
          <w:iCs/>
          <w:sz w:val="24"/>
          <w:szCs w:val="24"/>
        </w:rPr>
        <w:t>constraint</w:t>
      </w:r>
      <w:r w:rsidRPr="00D64B25">
        <w:rPr>
          <w:rFonts w:ascii="Times New Roman" w:hAnsi="Times New Roman" w:cs="Times New Roman"/>
          <w:sz w:val="24"/>
          <w:szCs w:val="24"/>
        </w:rPr>
        <w:t xml:space="preserve">. </w:t>
      </w:r>
      <w:r w:rsidRPr="00230A78">
        <w:rPr>
          <w:rFonts w:ascii="Times New Roman" w:hAnsi="Times New Roman" w:cs="Times New Roman"/>
          <w:iCs/>
          <w:sz w:val="24"/>
          <w:szCs w:val="24"/>
        </w:rPr>
        <w:t>Prism</w:t>
      </w:r>
      <w:r>
        <w:rPr>
          <w:rFonts w:ascii="Times New Roman" w:hAnsi="Times New Roman" w:cs="Times New Roman"/>
          <w:sz w:val="24"/>
          <w:szCs w:val="24"/>
        </w:rPr>
        <w:t>,</w:t>
      </w:r>
      <w:r w:rsidRPr="00D64B25">
        <w:rPr>
          <w:rFonts w:ascii="Times New Roman" w:hAnsi="Times New Roman" w:cs="Times New Roman"/>
          <w:sz w:val="24"/>
          <w:szCs w:val="24"/>
        </w:rPr>
        <w:t xml:space="preserve"> a tool for collaborative interpretation of texts, allows user</w:t>
      </w:r>
      <w:r>
        <w:rPr>
          <w:rFonts w:ascii="Times New Roman" w:hAnsi="Times New Roman" w:cs="Times New Roman"/>
          <w:sz w:val="24"/>
          <w:szCs w:val="24"/>
        </w:rPr>
        <w:t>s</w:t>
      </w:r>
      <w:r w:rsidRPr="00D64B25">
        <w:rPr>
          <w:rFonts w:ascii="Times New Roman" w:hAnsi="Times New Roman" w:cs="Times New Roman"/>
          <w:sz w:val="24"/>
          <w:szCs w:val="24"/>
        </w:rPr>
        <w:t xml:space="preserve"> to highlight portions of text that correspond to sets of previously defined interpretive categories (</w:t>
      </w:r>
      <w:r w:rsidRPr="00D64B25">
        <w:rPr>
          <w:rFonts w:ascii="Times New Roman" w:hAnsi="Times New Roman" w:cs="Times New Roman"/>
          <w:i/>
          <w:iCs/>
          <w:sz w:val="24"/>
          <w:szCs w:val="24"/>
        </w:rPr>
        <w:t>sound</w:t>
      </w:r>
      <w:r w:rsidRPr="00D64B25">
        <w:rPr>
          <w:rFonts w:ascii="Times New Roman" w:hAnsi="Times New Roman" w:cs="Times New Roman"/>
          <w:sz w:val="24"/>
          <w:szCs w:val="24"/>
        </w:rPr>
        <w:t xml:space="preserve"> or </w:t>
      </w:r>
      <w:r w:rsidRPr="00D64B25">
        <w:rPr>
          <w:rFonts w:ascii="Times New Roman" w:hAnsi="Times New Roman" w:cs="Times New Roman"/>
          <w:i/>
          <w:iCs/>
          <w:sz w:val="24"/>
          <w:szCs w:val="24"/>
        </w:rPr>
        <w:t>sense</w:t>
      </w:r>
      <w:r w:rsidRPr="00D64B25">
        <w:rPr>
          <w:rFonts w:ascii="Times New Roman" w:hAnsi="Times New Roman" w:cs="Times New Roman"/>
          <w:sz w:val="24"/>
          <w:szCs w:val="24"/>
          <w:lang w:val="nl-NL"/>
        </w:rPr>
        <w:t xml:space="preserve"> in Poe</w:t>
      </w:r>
      <w:r>
        <w:rPr>
          <w:rFonts w:ascii="Times New Roman" w:hAnsi="Times New Roman" w:cs="Times New Roman"/>
          <w:sz w:val="24"/>
          <w:szCs w:val="24"/>
          <w:lang w:val="fr-FR"/>
        </w:rPr>
        <w:t>’</w:t>
      </w:r>
      <w:r w:rsidRPr="00D64B25">
        <w:rPr>
          <w:rFonts w:ascii="Times New Roman" w:hAnsi="Times New Roman" w:cs="Times New Roman"/>
          <w:sz w:val="24"/>
          <w:szCs w:val="24"/>
        </w:rPr>
        <w:t xml:space="preserve">s </w:t>
      </w:r>
      <w:r>
        <w:rPr>
          <w:rFonts w:ascii="Times New Roman" w:hAnsi="Times New Roman" w:cs="Times New Roman"/>
          <w:sz w:val="24"/>
          <w:szCs w:val="24"/>
        </w:rPr>
        <w:t>‘</w:t>
      </w:r>
      <w:r w:rsidRPr="00D64B25">
        <w:rPr>
          <w:rFonts w:ascii="Times New Roman" w:hAnsi="Times New Roman" w:cs="Times New Roman"/>
          <w:sz w:val="24"/>
          <w:szCs w:val="24"/>
        </w:rPr>
        <w:t>The Raven</w:t>
      </w:r>
      <w:r>
        <w:rPr>
          <w:rFonts w:ascii="Times New Roman" w:hAnsi="Times New Roman" w:cs="Times New Roman"/>
          <w:sz w:val="24"/>
          <w:szCs w:val="24"/>
        </w:rPr>
        <w:t>’</w:t>
      </w:r>
      <w:r w:rsidRPr="00D64B25">
        <w:rPr>
          <w:rFonts w:ascii="Times New Roman" w:hAnsi="Times New Roman" w:cs="Times New Roman"/>
          <w:sz w:val="24"/>
          <w:szCs w:val="24"/>
        </w:rPr>
        <w:t>,</w:t>
      </w:r>
      <w:r w:rsidRPr="00D64B25">
        <w:rPr>
          <w:rFonts w:ascii="Times New Roman" w:hAnsi="Times New Roman" w:cs="Times New Roman"/>
          <w:sz w:val="24"/>
          <w:szCs w:val="24"/>
          <w:lang w:val="fr-FR"/>
        </w:rPr>
        <w:t xml:space="preserve"> </w:t>
      </w:r>
      <w:r w:rsidRPr="00D64B25">
        <w:rPr>
          <w:rFonts w:ascii="Times New Roman" w:hAnsi="Times New Roman" w:cs="Times New Roman"/>
          <w:sz w:val="24"/>
          <w:szCs w:val="24"/>
        </w:rPr>
        <w:t xml:space="preserve">for example). Meanwhile, </w:t>
      </w:r>
      <w:r w:rsidRPr="009B256D">
        <w:rPr>
          <w:rFonts w:ascii="Times New Roman" w:hAnsi="Times New Roman" w:cs="Times New Roman"/>
          <w:i/>
          <w:iCs/>
          <w:sz w:val="24"/>
          <w:szCs w:val="24"/>
        </w:rPr>
        <w:t>An Inquiry into the Modes of Existence</w:t>
      </w:r>
      <w:r>
        <w:rPr>
          <w:rFonts w:ascii="Times New Roman" w:hAnsi="Times New Roman" w:cs="Times New Roman"/>
          <w:iCs/>
          <w:sz w:val="24"/>
          <w:szCs w:val="24"/>
        </w:rPr>
        <w:t xml:space="preserve"> (AIME)</w:t>
      </w:r>
      <w:r>
        <w:rPr>
          <w:rFonts w:ascii="Times New Roman" w:hAnsi="Times New Roman" w:cs="Times New Roman"/>
          <w:sz w:val="24"/>
          <w:szCs w:val="24"/>
        </w:rPr>
        <w:t xml:space="preserve"> </w:t>
      </w:r>
      <w:r w:rsidRPr="00D64B25">
        <w:rPr>
          <w:rFonts w:ascii="Times New Roman" w:hAnsi="Times New Roman" w:cs="Times New Roman"/>
          <w:sz w:val="24"/>
          <w:szCs w:val="24"/>
        </w:rPr>
        <w:t>is an augmented digital book containing sections of glossary, documentation, and interpretive contribution in parallel with the text of Bruno Latour</w:t>
      </w:r>
      <w:r>
        <w:rPr>
          <w:rFonts w:ascii="Times New Roman" w:hAnsi="Times New Roman" w:cs="Times New Roman"/>
          <w:sz w:val="24"/>
          <w:szCs w:val="24"/>
          <w:lang w:val="fr-FR"/>
        </w:rPr>
        <w:t>’</w:t>
      </w:r>
      <w:r w:rsidRPr="00D64B25">
        <w:rPr>
          <w:rFonts w:ascii="Times New Roman" w:hAnsi="Times New Roman" w:cs="Times New Roman"/>
          <w:sz w:val="24"/>
          <w:szCs w:val="24"/>
        </w:rPr>
        <w:t xml:space="preserve">s book of the same title. Freely accessible on the </w:t>
      </w:r>
      <w:r>
        <w:rPr>
          <w:rFonts w:ascii="Times New Roman" w:hAnsi="Times New Roman" w:cs="Times New Roman"/>
          <w:sz w:val="24"/>
          <w:szCs w:val="24"/>
        </w:rPr>
        <w:t>W</w:t>
      </w:r>
      <w:r w:rsidRPr="00D64B25">
        <w:rPr>
          <w:rFonts w:ascii="Times New Roman" w:hAnsi="Times New Roman" w:cs="Times New Roman"/>
          <w:sz w:val="24"/>
          <w:szCs w:val="24"/>
        </w:rPr>
        <w:t xml:space="preserve">eb, contributions to </w:t>
      </w:r>
      <w:r w:rsidRPr="00230A78">
        <w:rPr>
          <w:rFonts w:ascii="Times New Roman" w:hAnsi="Times New Roman" w:cs="Times New Roman"/>
          <w:iCs/>
          <w:sz w:val="24"/>
          <w:szCs w:val="24"/>
        </w:rPr>
        <w:t>AIME</w:t>
      </w:r>
      <w:r w:rsidRPr="00D64B25">
        <w:rPr>
          <w:rFonts w:ascii="Times New Roman" w:hAnsi="Times New Roman" w:cs="Times New Roman"/>
          <w:sz w:val="24"/>
          <w:szCs w:val="24"/>
        </w:rPr>
        <w:t xml:space="preserve"> are restricted to a hierarchy of contributors, collaborators, and mediators, all of whom have been approved by the project. Constraint in contributors is matched by constraint in contribution: the project has identified and defined </w:t>
      </w:r>
      <w:r>
        <w:rPr>
          <w:rFonts w:ascii="Times New Roman" w:hAnsi="Times New Roman" w:cs="Times New Roman"/>
          <w:sz w:val="24"/>
          <w:szCs w:val="24"/>
        </w:rPr>
        <w:t xml:space="preserve">15 </w:t>
      </w:r>
      <w:r w:rsidRPr="00D64B25">
        <w:rPr>
          <w:rFonts w:ascii="Times New Roman" w:hAnsi="Times New Roman" w:cs="Times New Roman"/>
          <w:sz w:val="24"/>
          <w:szCs w:val="24"/>
        </w:rPr>
        <w:t xml:space="preserve">topics (or </w:t>
      </w:r>
      <w:r w:rsidRPr="00D64B25">
        <w:rPr>
          <w:rFonts w:ascii="Times New Roman" w:hAnsi="Times New Roman" w:cs="Times New Roman"/>
          <w:i/>
          <w:iCs/>
          <w:sz w:val="24"/>
          <w:szCs w:val="24"/>
        </w:rPr>
        <w:t>values</w:t>
      </w:r>
      <w:r w:rsidRPr="00D64B25">
        <w:rPr>
          <w:rFonts w:ascii="Times New Roman" w:hAnsi="Times New Roman" w:cs="Times New Roman"/>
          <w:sz w:val="24"/>
          <w:szCs w:val="24"/>
        </w:rPr>
        <w:t xml:space="preserve">) </w:t>
      </w:r>
      <w:r>
        <w:rPr>
          <w:rFonts w:ascii="Times New Roman" w:hAnsi="Times New Roman" w:cs="Times New Roman"/>
          <w:sz w:val="24"/>
          <w:szCs w:val="24"/>
        </w:rPr>
        <w:t xml:space="preserve">that </w:t>
      </w:r>
      <w:r w:rsidRPr="00D64B25">
        <w:rPr>
          <w:rFonts w:ascii="Times New Roman" w:hAnsi="Times New Roman" w:cs="Times New Roman"/>
          <w:sz w:val="24"/>
          <w:szCs w:val="24"/>
        </w:rPr>
        <w:t xml:space="preserve">will shape the contributions. Their content is also prescribed: a contribution </w:t>
      </w:r>
      <w:r>
        <w:rPr>
          <w:rFonts w:ascii="Times New Roman" w:hAnsi="Times New Roman" w:cs="Times New Roman"/>
          <w:sz w:val="24"/>
          <w:szCs w:val="24"/>
        </w:rPr>
        <w:t>‘</w:t>
      </w:r>
      <w:r w:rsidRPr="00D64B25">
        <w:rPr>
          <w:rFonts w:ascii="Times New Roman" w:hAnsi="Times New Roman" w:cs="Times New Roman"/>
          <w:sz w:val="24"/>
          <w:szCs w:val="24"/>
        </w:rPr>
        <w:t>subjects the Inquiry to the trials for which is was designed</w:t>
      </w:r>
      <w:r>
        <w:rPr>
          <w:rFonts w:ascii="Times New Roman" w:hAnsi="Times New Roman" w:cs="Times New Roman"/>
          <w:sz w:val="24"/>
          <w:szCs w:val="24"/>
        </w:rPr>
        <w:t>’</w:t>
      </w:r>
      <w:r w:rsidRPr="00D64B25">
        <w:rPr>
          <w:rFonts w:ascii="Times New Roman" w:hAnsi="Times New Roman" w:cs="Times New Roman"/>
          <w:sz w:val="24"/>
          <w:szCs w:val="24"/>
        </w:rPr>
        <w:t xml:space="preserve">, and is explicitly </w:t>
      </w:r>
      <w:r>
        <w:rPr>
          <w:rFonts w:ascii="Times New Roman" w:hAnsi="Times New Roman" w:cs="Times New Roman"/>
          <w:sz w:val="24"/>
          <w:szCs w:val="24"/>
        </w:rPr>
        <w:t>‘</w:t>
      </w:r>
      <w:r w:rsidRPr="00D64B25">
        <w:rPr>
          <w:rFonts w:ascii="Times New Roman" w:hAnsi="Times New Roman" w:cs="Times New Roman"/>
          <w:sz w:val="24"/>
          <w:szCs w:val="24"/>
        </w:rPr>
        <w:t>not a comment [. . .] nor is it like editing a wiki or reviewing</w:t>
      </w:r>
      <w:r>
        <w:rPr>
          <w:rFonts w:ascii="Times New Roman" w:hAnsi="Times New Roman" w:cs="Times New Roman"/>
          <w:sz w:val="24"/>
          <w:szCs w:val="24"/>
        </w:rPr>
        <w:t>’.</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firstLine="720"/>
        <w:rPr>
          <w:rFonts w:ascii="Times New Roman" w:hAnsi="Times New Roman" w:cs="Times New Roman"/>
          <w:sz w:val="24"/>
          <w:szCs w:val="24"/>
        </w:rPr>
      </w:pPr>
      <w:r w:rsidRPr="00D64B25">
        <w:rPr>
          <w:rFonts w:ascii="Times New Roman" w:hAnsi="Times New Roman" w:cs="Times New Roman"/>
          <w:sz w:val="24"/>
          <w:szCs w:val="24"/>
        </w:rPr>
        <w:t xml:space="preserve">Transcription and annotation occupy different practical and ideological positions within the process of scholarly editing. Both are part of a tradition </w:t>
      </w:r>
      <w:r>
        <w:rPr>
          <w:rFonts w:ascii="Times New Roman" w:hAnsi="Times New Roman" w:cs="Times New Roman"/>
          <w:sz w:val="24"/>
          <w:szCs w:val="24"/>
        </w:rPr>
        <w:t>that</w:t>
      </w:r>
      <w:r w:rsidRPr="00D64B25">
        <w:rPr>
          <w:rFonts w:ascii="Times New Roman" w:hAnsi="Times New Roman" w:cs="Times New Roman"/>
          <w:sz w:val="24"/>
          <w:szCs w:val="24"/>
        </w:rPr>
        <w:t xml:space="preserve"> the social edition, and its </w:t>
      </w:r>
      <w:r>
        <w:rPr>
          <w:rFonts w:ascii="Times New Roman" w:hAnsi="Times New Roman" w:cs="Times New Roman"/>
          <w:sz w:val="24"/>
          <w:szCs w:val="24"/>
        </w:rPr>
        <w:t>‘</w:t>
      </w:r>
      <w:r w:rsidRPr="00D64B25">
        <w:rPr>
          <w:rFonts w:ascii="Times New Roman" w:hAnsi="Times New Roman" w:cs="Times New Roman"/>
          <w:sz w:val="24"/>
          <w:szCs w:val="24"/>
        </w:rPr>
        <w:t>embrace [of] social networking and commensurate tools</w:t>
      </w:r>
      <w:r>
        <w:rPr>
          <w:rFonts w:ascii="Times New Roman" w:hAnsi="Times New Roman" w:cs="Times New Roman"/>
          <w:sz w:val="24"/>
          <w:szCs w:val="24"/>
        </w:rPr>
        <w:t>’</w:t>
      </w:r>
      <w:r w:rsidRPr="00D64B25">
        <w:rPr>
          <w:rFonts w:ascii="Times New Roman" w:hAnsi="Times New Roman" w:cs="Times New Roman"/>
          <w:sz w:val="24"/>
          <w:szCs w:val="24"/>
        </w:rPr>
        <w:t xml:space="preserve"> (Siemens</w:t>
      </w:r>
      <w:r>
        <w:rPr>
          <w:rFonts w:ascii="Times New Roman" w:hAnsi="Times New Roman" w:cs="Times New Roman"/>
          <w:sz w:val="24"/>
          <w:szCs w:val="24"/>
        </w:rPr>
        <w:t xml:space="preserve"> et al., 2012, n.p.)</w:t>
      </w:r>
      <w:r w:rsidRPr="00D64B25">
        <w:rPr>
          <w:rFonts w:ascii="Times New Roman" w:hAnsi="Times New Roman" w:cs="Times New Roman"/>
          <w:sz w:val="24"/>
          <w:szCs w:val="24"/>
        </w:rPr>
        <w:t xml:space="preserve">, promises to inform and extend. Transcription, though mechanical and value-neutral, is an essential part in establishing and presenting an accurate text. Annotation can span a subjective range from demonstrable empirical observations about the texts (the information of critical apparatus), through contextual or documentary information, to literary-critical commentary. The more subjective and specialised the task, the more necessarily the crowd becomes circumscribed. The creators of </w:t>
      </w:r>
      <w:r w:rsidRPr="00230A78">
        <w:rPr>
          <w:rFonts w:ascii="Times New Roman" w:hAnsi="Times New Roman" w:cs="Times New Roman"/>
          <w:iCs/>
          <w:sz w:val="24"/>
          <w:szCs w:val="24"/>
        </w:rPr>
        <w:t>Prism</w:t>
      </w:r>
      <w:r w:rsidRPr="00D64B25">
        <w:rPr>
          <w:rFonts w:ascii="Times New Roman" w:hAnsi="Times New Roman" w:cs="Times New Roman"/>
          <w:sz w:val="24"/>
          <w:szCs w:val="24"/>
        </w:rPr>
        <w:t xml:space="preserve"> are correct in their view that </w:t>
      </w:r>
      <w:r>
        <w:rPr>
          <w:rFonts w:ascii="Times New Roman" w:hAnsi="Times New Roman" w:cs="Times New Roman"/>
          <w:sz w:val="24"/>
          <w:szCs w:val="24"/>
        </w:rPr>
        <w:t>‘</w:t>
      </w:r>
      <w:r w:rsidRPr="00D64B25">
        <w:rPr>
          <w:rFonts w:ascii="Times New Roman" w:hAnsi="Times New Roman" w:cs="Times New Roman"/>
          <w:sz w:val="24"/>
          <w:szCs w:val="24"/>
        </w:rPr>
        <w:t>Reading [. . .] does not end with the identification of the words on a page</w:t>
      </w:r>
      <w:r>
        <w:rPr>
          <w:rFonts w:ascii="Times New Roman" w:hAnsi="Times New Roman" w:cs="Times New Roman"/>
          <w:sz w:val="24"/>
          <w:szCs w:val="24"/>
        </w:rPr>
        <w:t>’</w:t>
      </w:r>
      <w:r w:rsidRPr="00D64B25">
        <w:rPr>
          <w:rFonts w:ascii="Times New Roman" w:hAnsi="Times New Roman" w:cs="Times New Roman"/>
          <w:sz w:val="24"/>
          <w:szCs w:val="24"/>
        </w:rPr>
        <w:t xml:space="preserve"> (380) and that crowdsourcing can contribute to interpretive encounters with texts. However, the more that interpretation is prescribed, the greater the obligation to qualify the use of the term </w:t>
      </w:r>
      <w:r w:rsidRPr="00D64B25">
        <w:rPr>
          <w:rFonts w:ascii="Times New Roman" w:hAnsi="Times New Roman" w:cs="Times New Roman"/>
          <w:i/>
          <w:iCs/>
          <w:sz w:val="24"/>
          <w:szCs w:val="24"/>
        </w:rPr>
        <w:t>crowdsourcing</w:t>
      </w:r>
      <w:r w:rsidRPr="00D64B25">
        <w:rPr>
          <w:rFonts w:ascii="Times New Roman" w:hAnsi="Times New Roman" w:cs="Times New Roman"/>
          <w:sz w:val="24"/>
          <w:szCs w:val="24"/>
        </w:rPr>
        <w:t>, or to define precisely the model of collaborative interpretation.</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b/>
          <w:bCs/>
          <w:sz w:val="24"/>
          <w:szCs w:val="24"/>
        </w:rPr>
      </w:pPr>
      <w:r>
        <w:rPr>
          <w:rFonts w:ascii="Times New Roman" w:hAnsi="Times New Roman" w:cs="Times New Roman"/>
          <w:b/>
          <w:bCs/>
          <w:sz w:val="24"/>
          <w:szCs w:val="24"/>
        </w:rPr>
        <w:t xml:space="preserve">4.2 </w:t>
      </w:r>
      <w:r w:rsidRPr="00D64B25">
        <w:rPr>
          <w:rFonts w:ascii="Times New Roman" w:hAnsi="Times New Roman" w:cs="Times New Roman"/>
          <w:b/>
          <w:bCs/>
          <w:sz w:val="24"/>
          <w:szCs w:val="24"/>
        </w:rPr>
        <w:t>Conclusion</w:t>
      </w:r>
      <w:r>
        <w:rPr>
          <w:rFonts w:ascii="Times New Roman" w:hAnsi="Times New Roman" w:cs="Times New Roman"/>
          <w:b/>
          <w:bCs/>
          <w:sz w:val="24"/>
          <w:szCs w:val="24"/>
        </w:rPr>
        <w:t>: Collaboration and the Crowd?</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r w:rsidRPr="00D64B25">
        <w:rPr>
          <w:rFonts w:ascii="Times New Roman" w:hAnsi="Times New Roman" w:cs="Times New Roman"/>
          <w:sz w:val="24"/>
          <w:szCs w:val="24"/>
        </w:rPr>
        <w:t xml:space="preserve">If the </w:t>
      </w:r>
      <w:r w:rsidRPr="00D64B25">
        <w:rPr>
          <w:rFonts w:ascii="Times New Roman" w:hAnsi="Times New Roman" w:cs="Times New Roman"/>
          <w:i/>
          <w:iCs/>
          <w:sz w:val="24"/>
          <w:szCs w:val="24"/>
        </w:rPr>
        <w:t>crowd</w:t>
      </w:r>
      <w:r w:rsidRPr="00D64B25">
        <w:rPr>
          <w:rFonts w:ascii="Times New Roman" w:hAnsi="Times New Roman" w:cs="Times New Roman"/>
          <w:sz w:val="24"/>
          <w:szCs w:val="24"/>
        </w:rPr>
        <w:t xml:space="preserve">, in its multitude and anonymity, is to be edged out of crowdsourcing in cases of macrotasking such as contributing interpretive annotations, it begs the question of why interpretation should be sought from a dispersed group. One of the fundamental reasons is the recognition that certain types of creativity and innovation are enabled by collaboration. The </w:t>
      </w:r>
      <w:r>
        <w:rPr>
          <w:rFonts w:ascii="Times New Roman" w:hAnsi="Times New Roman" w:cs="Times New Roman"/>
          <w:sz w:val="24"/>
          <w:szCs w:val="24"/>
        </w:rPr>
        <w:t>I</w:t>
      </w:r>
      <w:r w:rsidRPr="00D64B25">
        <w:rPr>
          <w:rFonts w:ascii="Times New Roman" w:hAnsi="Times New Roman" w:cs="Times New Roman"/>
          <w:sz w:val="24"/>
          <w:szCs w:val="24"/>
        </w:rPr>
        <w:t xml:space="preserve">nternet has, since its origins in ARPANET, been a medium </w:t>
      </w:r>
      <w:r>
        <w:rPr>
          <w:rFonts w:ascii="Times New Roman" w:hAnsi="Times New Roman" w:cs="Times New Roman"/>
          <w:sz w:val="24"/>
          <w:szCs w:val="24"/>
        </w:rPr>
        <w:t xml:space="preserve">that </w:t>
      </w:r>
      <w:r w:rsidRPr="00D64B25">
        <w:rPr>
          <w:rFonts w:ascii="Times New Roman" w:hAnsi="Times New Roman" w:cs="Times New Roman"/>
          <w:sz w:val="24"/>
          <w:szCs w:val="24"/>
        </w:rPr>
        <w:t xml:space="preserve">facilitates dispersed academic collaboration and the development of research networks. More specifically, </w:t>
      </w:r>
      <w:r w:rsidRPr="00230A78">
        <w:rPr>
          <w:rFonts w:ascii="Times New Roman" w:hAnsi="Times New Roman" w:cs="Times New Roman"/>
          <w:iCs/>
          <w:sz w:val="24"/>
          <w:szCs w:val="24"/>
        </w:rPr>
        <w:t>Ossian</w:t>
      </w:r>
      <w:r>
        <w:rPr>
          <w:rFonts w:ascii="Times New Roman" w:hAnsi="Times New Roman" w:cs="Times New Roman"/>
          <w:sz w:val="24"/>
          <w:szCs w:val="24"/>
          <w:lang w:val="fr-FR"/>
        </w:rPr>
        <w:t>’</w:t>
      </w:r>
      <w:r>
        <w:rPr>
          <w:rFonts w:ascii="Times New Roman" w:hAnsi="Times New Roman" w:cs="Times New Roman"/>
          <w:sz w:val="24"/>
          <w:szCs w:val="24"/>
        </w:rPr>
        <w:t>s</w:t>
      </w:r>
      <w:r w:rsidRPr="00D64B25">
        <w:rPr>
          <w:rFonts w:ascii="Times New Roman" w:hAnsi="Times New Roman" w:cs="Times New Roman"/>
          <w:sz w:val="24"/>
          <w:szCs w:val="24"/>
        </w:rPr>
        <w:t xml:space="preserve"> appeal to a broad range of academic disciplines is evident in the research produced by such fields as literature, history, Irish studies, Scottish studies, Celtic studies, romanticism, antiquarianism, textual studies, and book history. </w:t>
      </w:r>
      <w:r w:rsidRPr="00230A78">
        <w:rPr>
          <w:rFonts w:ascii="Times New Roman" w:hAnsi="Times New Roman" w:cs="Times New Roman"/>
          <w:iCs/>
          <w:sz w:val="24"/>
          <w:szCs w:val="24"/>
        </w:rPr>
        <w:t>Ossian Online</w:t>
      </w:r>
      <w:r w:rsidRPr="00D64B25">
        <w:rPr>
          <w:rFonts w:ascii="Times New Roman" w:hAnsi="Times New Roman" w:cs="Times New Roman"/>
          <w:sz w:val="24"/>
          <w:szCs w:val="24"/>
        </w:rPr>
        <w:t xml:space="preserve"> entices these existing disciplinary perspectives into dialogue with one another to enable the creation of new knowledge and better understanding and appreciation of an important cultural artefact. Such a practice inevitably unearths consonance and dissonance, and </w:t>
      </w:r>
      <w:r w:rsidRPr="00230A78">
        <w:rPr>
          <w:rFonts w:ascii="Times New Roman" w:hAnsi="Times New Roman" w:cs="Times New Roman"/>
          <w:iCs/>
          <w:sz w:val="24"/>
          <w:szCs w:val="24"/>
        </w:rPr>
        <w:t>AIME</w:t>
      </w:r>
      <w:r>
        <w:rPr>
          <w:rFonts w:ascii="Times New Roman" w:hAnsi="Times New Roman" w:cs="Times New Roman"/>
          <w:sz w:val="24"/>
          <w:szCs w:val="24"/>
          <w:lang w:val="fr-FR"/>
        </w:rPr>
        <w:t>’</w:t>
      </w:r>
      <w:r w:rsidRPr="00D64B25">
        <w:rPr>
          <w:rFonts w:ascii="Times New Roman" w:hAnsi="Times New Roman" w:cs="Times New Roman"/>
          <w:sz w:val="24"/>
          <w:szCs w:val="24"/>
        </w:rPr>
        <w:t xml:space="preserve">s treatment of the latter is instructive. The project creates a database of </w:t>
      </w:r>
      <w:r>
        <w:rPr>
          <w:rFonts w:ascii="Times New Roman" w:hAnsi="Times New Roman" w:cs="Times New Roman"/>
          <w:sz w:val="24"/>
          <w:szCs w:val="24"/>
        </w:rPr>
        <w:t>‘</w:t>
      </w:r>
      <w:r w:rsidRPr="00D64B25">
        <w:rPr>
          <w:rFonts w:ascii="Times New Roman" w:hAnsi="Times New Roman" w:cs="Times New Roman"/>
          <w:sz w:val="24"/>
          <w:szCs w:val="24"/>
        </w:rPr>
        <w:t>crossings</w:t>
      </w:r>
      <w:r>
        <w:rPr>
          <w:rFonts w:ascii="Times New Roman" w:hAnsi="Times New Roman" w:cs="Times New Roman"/>
          <w:sz w:val="24"/>
          <w:szCs w:val="24"/>
        </w:rPr>
        <w:t>’</w:t>
      </w:r>
      <w:r w:rsidRPr="00D64B25">
        <w:rPr>
          <w:rFonts w:ascii="Times New Roman" w:hAnsi="Times New Roman" w:cs="Times New Roman"/>
          <w:sz w:val="24"/>
          <w:szCs w:val="24"/>
        </w:rPr>
        <w:t xml:space="preserve"> </w:t>
      </w:r>
      <w:r>
        <w:rPr>
          <w:rFonts w:ascii="Times New Roman" w:hAnsi="Times New Roman" w:cs="Times New Roman"/>
          <w:sz w:val="24"/>
          <w:szCs w:val="24"/>
        </w:rPr>
        <w:t xml:space="preserve">that </w:t>
      </w:r>
      <w:r w:rsidRPr="00D64B25">
        <w:rPr>
          <w:rFonts w:ascii="Times New Roman" w:hAnsi="Times New Roman" w:cs="Times New Roman"/>
          <w:sz w:val="24"/>
          <w:szCs w:val="24"/>
        </w:rPr>
        <w:t xml:space="preserve">occur </w:t>
      </w:r>
      <w:r>
        <w:rPr>
          <w:rFonts w:ascii="Times New Roman" w:hAnsi="Times New Roman" w:cs="Times New Roman"/>
          <w:sz w:val="24"/>
          <w:szCs w:val="24"/>
        </w:rPr>
        <w:t>‘</w:t>
      </w:r>
      <w:r w:rsidRPr="00D64B25">
        <w:rPr>
          <w:rFonts w:ascii="Times New Roman" w:hAnsi="Times New Roman" w:cs="Times New Roman"/>
          <w:sz w:val="24"/>
          <w:szCs w:val="24"/>
        </w:rPr>
        <w:t>when there is a clash between two [interpretive] values</w:t>
      </w:r>
      <w:r>
        <w:rPr>
          <w:rFonts w:ascii="Times New Roman" w:hAnsi="Times New Roman" w:cs="Times New Roman"/>
          <w:sz w:val="24"/>
          <w:szCs w:val="24"/>
        </w:rPr>
        <w:t>’</w:t>
      </w:r>
      <w:r w:rsidRPr="00D64B25">
        <w:rPr>
          <w:rFonts w:ascii="Times New Roman" w:hAnsi="Times New Roman" w:cs="Times New Roman"/>
          <w:sz w:val="24"/>
          <w:szCs w:val="24"/>
        </w:rPr>
        <w:t xml:space="preserve">. On this principle, and a related understanding that heightened activity may occur at provocative or polysemic portions of the text, </w:t>
      </w:r>
      <w:r w:rsidRPr="00230A78">
        <w:rPr>
          <w:rFonts w:ascii="Times New Roman" w:hAnsi="Times New Roman" w:cs="Times New Roman"/>
          <w:iCs/>
          <w:sz w:val="24"/>
          <w:szCs w:val="24"/>
        </w:rPr>
        <w:t>Ossian Online</w:t>
      </w:r>
      <w:r w:rsidRPr="00D64B25">
        <w:rPr>
          <w:rFonts w:ascii="Times New Roman" w:hAnsi="Times New Roman" w:cs="Times New Roman"/>
          <w:sz w:val="24"/>
          <w:szCs w:val="24"/>
        </w:rPr>
        <w:t xml:space="preserve"> will visualise the scale of user engagement across the span of the text—thus mapping the extent of collaborative annotation and the particular interpretive concerns of the crowd.</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b/>
          <w:bCs/>
          <w:sz w:val="24"/>
          <w:szCs w:val="24"/>
        </w:rPr>
      </w:pPr>
      <w:r>
        <w:rPr>
          <w:rFonts w:ascii="Times New Roman" w:hAnsi="Times New Roman" w:cs="Times New Roman"/>
          <w:b/>
          <w:bCs/>
          <w:sz w:val="24"/>
          <w:szCs w:val="24"/>
        </w:rPr>
        <w:lastRenderedPageBreak/>
        <w:t>4.3 References</w:t>
      </w: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r w:rsidRPr="00230A78">
        <w:rPr>
          <w:rFonts w:ascii="Times New Roman" w:hAnsi="Times New Roman" w:cs="Times New Roman"/>
          <w:b/>
          <w:sz w:val="24"/>
          <w:szCs w:val="24"/>
        </w:rPr>
        <w:t>Barr, R. A. and Tonra, J.</w:t>
      </w:r>
      <w:r>
        <w:rPr>
          <w:rFonts w:ascii="Times New Roman" w:hAnsi="Times New Roman" w:cs="Times New Roman"/>
          <w:sz w:val="24"/>
          <w:szCs w:val="24"/>
        </w:rPr>
        <w:t xml:space="preserve"> (</w:t>
      </w:r>
      <w:r w:rsidRPr="00D64B25">
        <w:rPr>
          <w:rFonts w:ascii="Times New Roman" w:hAnsi="Times New Roman" w:cs="Times New Roman"/>
          <w:sz w:val="24"/>
          <w:szCs w:val="24"/>
        </w:rPr>
        <w:t>eds</w:t>
      </w:r>
      <w:r>
        <w:rPr>
          <w:rFonts w:ascii="Times New Roman" w:hAnsi="Times New Roman" w:cs="Times New Roman"/>
          <w:sz w:val="24"/>
          <w:szCs w:val="24"/>
        </w:rPr>
        <w:t>).</w:t>
      </w:r>
      <w:r w:rsidRPr="00D64B25">
        <w:rPr>
          <w:rFonts w:ascii="Times New Roman" w:hAnsi="Times New Roman" w:cs="Times New Roman"/>
          <w:sz w:val="24"/>
          <w:szCs w:val="24"/>
        </w:rPr>
        <w:t xml:space="preserve"> </w:t>
      </w:r>
      <w:r w:rsidRPr="00230A78">
        <w:rPr>
          <w:rFonts w:ascii="Times New Roman" w:hAnsi="Times New Roman" w:cs="Times New Roman"/>
          <w:iCs/>
          <w:sz w:val="24"/>
          <w:szCs w:val="24"/>
        </w:rPr>
        <w:t>Ossian Online</w:t>
      </w:r>
      <w:r>
        <w:rPr>
          <w:rFonts w:ascii="Times New Roman" w:hAnsi="Times New Roman" w:cs="Times New Roman"/>
          <w:sz w:val="24"/>
          <w:szCs w:val="24"/>
        </w:rPr>
        <w:t>.</w:t>
      </w:r>
      <w:r w:rsidRPr="00D64B25">
        <w:rPr>
          <w:rFonts w:ascii="Times New Roman" w:hAnsi="Times New Roman" w:cs="Times New Roman"/>
          <w:sz w:val="24"/>
          <w:szCs w:val="24"/>
        </w:rPr>
        <w:t xml:space="preserve"> National University of Ireland, Galway.</w:t>
      </w: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r w:rsidRPr="00F06546">
        <w:rPr>
          <w:rFonts w:ascii="Times New Roman" w:hAnsi="Times New Roman" w:cs="Times New Roman"/>
          <w:b/>
          <w:sz w:val="24"/>
          <w:szCs w:val="24"/>
        </w:rPr>
        <w:t>Causer, T. and Terras, M.</w:t>
      </w:r>
      <w:r>
        <w:rPr>
          <w:rFonts w:ascii="Times New Roman" w:hAnsi="Times New Roman" w:cs="Times New Roman"/>
          <w:sz w:val="24"/>
          <w:szCs w:val="24"/>
        </w:rPr>
        <w:t xml:space="preserve"> (2014).</w:t>
      </w:r>
      <w:r w:rsidRPr="00D64B25">
        <w:rPr>
          <w:rFonts w:ascii="Times New Roman" w:hAnsi="Times New Roman" w:cs="Times New Roman"/>
          <w:sz w:val="24"/>
          <w:szCs w:val="24"/>
        </w:rPr>
        <w:t xml:space="preserve"> </w:t>
      </w:r>
      <w:r>
        <w:rPr>
          <w:rFonts w:ascii="Times New Roman" w:hAnsi="Times New Roman" w:cs="Times New Roman"/>
          <w:sz w:val="24"/>
          <w:szCs w:val="24"/>
        </w:rPr>
        <w:t>‘</w:t>
      </w:r>
      <w:r w:rsidRPr="00D64B25">
        <w:rPr>
          <w:rFonts w:ascii="Times New Roman" w:hAnsi="Times New Roman" w:cs="Times New Roman"/>
          <w:sz w:val="24"/>
          <w:szCs w:val="24"/>
        </w:rPr>
        <w:t>Many Hands Make Light Work. Many Hands Together Make Merry Work</w:t>
      </w:r>
      <w:r>
        <w:rPr>
          <w:rFonts w:ascii="Times New Roman" w:hAnsi="Times New Roman" w:cs="Times New Roman"/>
          <w:sz w:val="24"/>
          <w:szCs w:val="24"/>
          <w:lang w:val="fr-FR"/>
        </w:rPr>
        <w:t>’</w:t>
      </w:r>
      <w:r w:rsidRPr="00D64B25">
        <w:rPr>
          <w:rFonts w:ascii="Times New Roman" w:hAnsi="Times New Roman" w:cs="Times New Roman"/>
          <w:sz w:val="24"/>
          <w:szCs w:val="24"/>
        </w:rPr>
        <w:t xml:space="preserve">: </w:t>
      </w:r>
      <w:r w:rsidRPr="00D64B25">
        <w:rPr>
          <w:rFonts w:ascii="Times New Roman" w:hAnsi="Times New Roman" w:cs="Times New Roman"/>
          <w:i/>
          <w:iCs/>
          <w:sz w:val="24"/>
          <w:szCs w:val="24"/>
        </w:rPr>
        <w:t>Transcribe Bentham</w:t>
      </w:r>
      <w:r w:rsidRPr="00D64B25">
        <w:rPr>
          <w:rFonts w:ascii="Times New Roman" w:hAnsi="Times New Roman" w:cs="Times New Roman"/>
          <w:sz w:val="24"/>
          <w:szCs w:val="24"/>
        </w:rPr>
        <w:t xml:space="preserve"> and Crowdsourcing Manuscript Collections.</w:t>
      </w:r>
      <w:r>
        <w:rPr>
          <w:rFonts w:ascii="Times New Roman" w:hAnsi="Times New Roman" w:cs="Times New Roman"/>
          <w:sz w:val="24"/>
          <w:szCs w:val="24"/>
        </w:rPr>
        <w:t xml:space="preserve"> In </w:t>
      </w:r>
      <w:r w:rsidRPr="00D64B25">
        <w:rPr>
          <w:rFonts w:ascii="Times New Roman" w:hAnsi="Times New Roman" w:cs="Times New Roman"/>
          <w:i/>
          <w:iCs/>
          <w:sz w:val="24"/>
          <w:szCs w:val="24"/>
        </w:rPr>
        <w:t>Crowdsourcing Our Cultural Heritage</w:t>
      </w:r>
      <w:r w:rsidRPr="00D64B25">
        <w:rPr>
          <w:rFonts w:ascii="Times New Roman" w:hAnsi="Times New Roman" w:cs="Times New Roman"/>
          <w:sz w:val="24"/>
          <w:szCs w:val="24"/>
          <w:lang w:val="de-DE"/>
        </w:rPr>
        <w:t xml:space="preserve">. Farnham: Ashgate, </w:t>
      </w:r>
      <w:r>
        <w:rPr>
          <w:rFonts w:ascii="Times New Roman" w:hAnsi="Times New Roman" w:cs="Times New Roman"/>
          <w:sz w:val="24"/>
          <w:szCs w:val="24"/>
          <w:lang w:val="de-DE"/>
        </w:rPr>
        <w:t xml:space="preserve">pp. </w:t>
      </w:r>
      <w:r w:rsidRPr="00D64B25">
        <w:rPr>
          <w:rFonts w:ascii="Times New Roman" w:hAnsi="Times New Roman" w:cs="Times New Roman"/>
          <w:sz w:val="24"/>
          <w:szCs w:val="24"/>
          <w:lang w:val="de-DE"/>
        </w:rPr>
        <w:t>57</w:t>
      </w:r>
      <w:r w:rsidRPr="00D64B25">
        <w:rPr>
          <w:rFonts w:ascii="Times New Roman" w:hAnsi="Times New Roman" w:cs="Times New Roman"/>
          <w:sz w:val="24"/>
          <w:szCs w:val="24"/>
        </w:rPr>
        <w:t>–88.</w:t>
      </w: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r w:rsidRPr="00230A78">
        <w:rPr>
          <w:rFonts w:ascii="Times New Roman" w:hAnsi="Times New Roman" w:cs="Times New Roman"/>
          <w:b/>
          <w:sz w:val="24"/>
          <w:szCs w:val="24"/>
        </w:rPr>
        <w:t>Causer, T., Tonra, J. and Wallace, V.</w:t>
      </w:r>
      <w:r>
        <w:rPr>
          <w:rFonts w:ascii="Times New Roman" w:hAnsi="Times New Roman" w:cs="Times New Roman"/>
          <w:sz w:val="24"/>
          <w:szCs w:val="24"/>
        </w:rPr>
        <w:t xml:space="preserve"> (2012).</w:t>
      </w:r>
      <w:r w:rsidRPr="00D64B25">
        <w:rPr>
          <w:rFonts w:ascii="Times New Roman" w:hAnsi="Times New Roman" w:cs="Times New Roman"/>
          <w:sz w:val="24"/>
          <w:szCs w:val="24"/>
        </w:rPr>
        <w:t xml:space="preserve"> Transcription Maximized; Expense Minimized? Crowdsourcing and Editing </w:t>
      </w:r>
      <w:r w:rsidRPr="00D64B25">
        <w:rPr>
          <w:rFonts w:ascii="Times New Roman" w:hAnsi="Times New Roman" w:cs="Times New Roman"/>
          <w:i/>
          <w:iCs/>
          <w:sz w:val="24"/>
          <w:szCs w:val="24"/>
        </w:rPr>
        <w:t>The Collected Works of Jeremy Bentham</w:t>
      </w:r>
      <w:r w:rsidRPr="00D64B25">
        <w:rPr>
          <w:rFonts w:ascii="Times New Roman" w:hAnsi="Times New Roman" w:cs="Times New Roman"/>
          <w:sz w:val="24"/>
          <w:szCs w:val="24"/>
        </w:rPr>
        <w:t xml:space="preserve">. </w:t>
      </w:r>
      <w:r w:rsidRPr="00D64B25">
        <w:rPr>
          <w:rFonts w:ascii="Times New Roman" w:hAnsi="Times New Roman" w:cs="Times New Roman"/>
          <w:i/>
          <w:iCs/>
          <w:sz w:val="24"/>
          <w:szCs w:val="24"/>
        </w:rPr>
        <w:t>Literary and Linguistic Computing</w:t>
      </w:r>
      <w:r>
        <w:rPr>
          <w:rFonts w:ascii="Times New Roman" w:hAnsi="Times New Roman" w:cs="Times New Roman"/>
          <w:i/>
          <w:iCs/>
          <w:sz w:val="24"/>
          <w:szCs w:val="24"/>
        </w:rPr>
        <w:t>,</w:t>
      </w:r>
      <w:r w:rsidRPr="00D64B25">
        <w:rPr>
          <w:rFonts w:ascii="Times New Roman" w:hAnsi="Times New Roman" w:cs="Times New Roman"/>
          <w:sz w:val="24"/>
          <w:szCs w:val="24"/>
        </w:rPr>
        <w:t xml:space="preserve"> </w:t>
      </w:r>
      <w:r w:rsidRPr="00230A78">
        <w:rPr>
          <w:rFonts w:ascii="Times New Roman" w:hAnsi="Times New Roman" w:cs="Times New Roman"/>
          <w:b/>
          <w:sz w:val="24"/>
          <w:szCs w:val="24"/>
        </w:rPr>
        <w:t>27</w:t>
      </w:r>
      <w:r>
        <w:rPr>
          <w:rFonts w:ascii="Times New Roman" w:hAnsi="Times New Roman" w:cs="Times New Roman"/>
          <w:sz w:val="24"/>
          <w:szCs w:val="24"/>
        </w:rPr>
        <w:t xml:space="preserve">(2): </w:t>
      </w:r>
      <w:r w:rsidRPr="00D64B25">
        <w:rPr>
          <w:rFonts w:ascii="Times New Roman" w:hAnsi="Times New Roman" w:cs="Times New Roman"/>
          <w:sz w:val="24"/>
          <w:szCs w:val="24"/>
        </w:rPr>
        <w:t xml:space="preserve">119–37. </w:t>
      </w: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r w:rsidRPr="00230A78">
        <w:rPr>
          <w:rFonts w:ascii="Times New Roman" w:hAnsi="Times New Roman" w:cs="Times New Roman"/>
          <w:b/>
          <w:sz w:val="24"/>
          <w:szCs w:val="24"/>
        </w:rPr>
        <w:t>Causer, T., and Wallace, V.</w:t>
      </w:r>
      <w:r w:rsidRPr="00D64B25">
        <w:rPr>
          <w:rFonts w:ascii="Times New Roman" w:hAnsi="Times New Roman" w:cs="Times New Roman"/>
          <w:sz w:val="24"/>
          <w:szCs w:val="24"/>
        </w:rPr>
        <w:t xml:space="preserve"> </w:t>
      </w:r>
      <w:r>
        <w:rPr>
          <w:rFonts w:ascii="Times New Roman" w:hAnsi="Times New Roman" w:cs="Times New Roman"/>
          <w:sz w:val="24"/>
          <w:szCs w:val="24"/>
        </w:rPr>
        <w:t xml:space="preserve">(2012). </w:t>
      </w:r>
      <w:r w:rsidRPr="00D64B25">
        <w:rPr>
          <w:rFonts w:ascii="Times New Roman" w:hAnsi="Times New Roman" w:cs="Times New Roman"/>
          <w:sz w:val="24"/>
          <w:szCs w:val="24"/>
        </w:rPr>
        <w:t xml:space="preserve">Building </w:t>
      </w:r>
      <w:r>
        <w:rPr>
          <w:rFonts w:ascii="Times New Roman" w:hAnsi="Times New Roman" w:cs="Times New Roman"/>
          <w:sz w:val="24"/>
          <w:szCs w:val="24"/>
        </w:rPr>
        <w:t>a</w:t>
      </w:r>
      <w:r w:rsidRPr="00D64B25">
        <w:rPr>
          <w:rFonts w:ascii="Times New Roman" w:hAnsi="Times New Roman" w:cs="Times New Roman"/>
          <w:sz w:val="24"/>
          <w:szCs w:val="24"/>
        </w:rPr>
        <w:t xml:space="preserve"> Volunteer Community: Results and Findings from </w:t>
      </w:r>
      <w:r w:rsidRPr="00D64B25">
        <w:rPr>
          <w:rFonts w:ascii="Times New Roman" w:hAnsi="Times New Roman" w:cs="Times New Roman"/>
          <w:i/>
          <w:iCs/>
          <w:sz w:val="24"/>
          <w:szCs w:val="24"/>
        </w:rPr>
        <w:t>Transcribe Bentham</w:t>
      </w:r>
      <w:r w:rsidRPr="00D64B25">
        <w:rPr>
          <w:rFonts w:ascii="Times New Roman" w:hAnsi="Times New Roman" w:cs="Times New Roman"/>
          <w:sz w:val="24"/>
          <w:szCs w:val="24"/>
        </w:rPr>
        <w:t xml:space="preserve">. </w:t>
      </w:r>
      <w:r w:rsidRPr="00D64B25">
        <w:rPr>
          <w:rFonts w:ascii="Times New Roman" w:hAnsi="Times New Roman" w:cs="Times New Roman"/>
          <w:i/>
          <w:iCs/>
          <w:sz w:val="24"/>
          <w:szCs w:val="24"/>
        </w:rPr>
        <w:t>Digital Humanities Quarterly</w:t>
      </w:r>
      <w:r>
        <w:rPr>
          <w:rFonts w:ascii="Times New Roman" w:hAnsi="Times New Roman" w:cs="Times New Roman"/>
          <w:i/>
          <w:iCs/>
          <w:sz w:val="24"/>
          <w:szCs w:val="24"/>
        </w:rPr>
        <w:t>,</w:t>
      </w:r>
      <w:r w:rsidRPr="00D64B25">
        <w:rPr>
          <w:rFonts w:ascii="Times New Roman" w:hAnsi="Times New Roman" w:cs="Times New Roman"/>
          <w:sz w:val="24"/>
          <w:szCs w:val="24"/>
        </w:rPr>
        <w:t xml:space="preserve"> </w:t>
      </w:r>
      <w:r>
        <w:rPr>
          <w:rFonts w:ascii="Times New Roman" w:hAnsi="Times New Roman" w:cs="Times New Roman"/>
          <w:b/>
          <w:sz w:val="24"/>
          <w:szCs w:val="24"/>
        </w:rPr>
        <w:t>6</w:t>
      </w:r>
      <w:r>
        <w:rPr>
          <w:rFonts w:ascii="Times New Roman" w:hAnsi="Times New Roman" w:cs="Times New Roman"/>
          <w:sz w:val="24"/>
          <w:szCs w:val="24"/>
        </w:rPr>
        <w:t>(2).</w:t>
      </w: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r w:rsidRPr="00230A78">
        <w:rPr>
          <w:rFonts w:ascii="Times New Roman" w:hAnsi="Times New Roman" w:cs="Times New Roman"/>
          <w:b/>
          <w:sz w:val="24"/>
          <w:szCs w:val="24"/>
          <w:lang w:val="fr-FR"/>
        </w:rPr>
        <w:t>Latour, B.</w:t>
      </w:r>
      <w:r w:rsidRPr="00D64B25">
        <w:rPr>
          <w:rFonts w:ascii="Times New Roman" w:hAnsi="Times New Roman" w:cs="Times New Roman"/>
          <w:sz w:val="24"/>
          <w:szCs w:val="24"/>
          <w:lang w:val="fr-FR"/>
        </w:rPr>
        <w:t xml:space="preserve"> </w:t>
      </w:r>
      <w:r w:rsidRPr="00D64B25">
        <w:rPr>
          <w:rFonts w:ascii="Times New Roman" w:hAnsi="Times New Roman" w:cs="Times New Roman"/>
          <w:i/>
          <w:iCs/>
          <w:sz w:val="24"/>
          <w:szCs w:val="24"/>
        </w:rPr>
        <w:t xml:space="preserve">An Inquiry </w:t>
      </w:r>
      <w:r>
        <w:rPr>
          <w:rFonts w:ascii="Times New Roman" w:hAnsi="Times New Roman" w:cs="Times New Roman"/>
          <w:i/>
          <w:iCs/>
          <w:sz w:val="24"/>
          <w:szCs w:val="24"/>
        </w:rPr>
        <w:t>i</w:t>
      </w:r>
      <w:r w:rsidRPr="00D64B25">
        <w:rPr>
          <w:rFonts w:ascii="Times New Roman" w:hAnsi="Times New Roman" w:cs="Times New Roman"/>
          <w:i/>
          <w:iCs/>
          <w:sz w:val="24"/>
          <w:szCs w:val="24"/>
        </w:rPr>
        <w:t>nto the Modes of Existence</w:t>
      </w:r>
      <w:r w:rsidRPr="00D64B25">
        <w:rPr>
          <w:rFonts w:ascii="Times New Roman" w:hAnsi="Times New Roman" w:cs="Times New Roman"/>
          <w:sz w:val="24"/>
          <w:szCs w:val="24"/>
          <w:lang w:val="fr-FR"/>
        </w:rPr>
        <w:t>. Fondation Nationale des Sciences Politiques.</w:t>
      </w: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r w:rsidRPr="00230A78">
        <w:rPr>
          <w:rFonts w:ascii="Times New Roman" w:hAnsi="Times New Roman" w:cs="Times New Roman"/>
          <w:b/>
          <w:sz w:val="24"/>
          <w:szCs w:val="24"/>
          <w:lang w:val="pt-PT"/>
        </w:rPr>
        <w:t>Praxis Program Team.</w:t>
      </w:r>
      <w:r w:rsidRPr="00D64B25">
        <w:rPr>
          <w:rFonts w:ascii="Times New Roman" w:hAnsi="Times New Roman" w:cs="Times New Roman"/>
          <w:sz w:val="24"/>
          <w:szCs w:val="24"/>
          <w:lang w:val="pt-PT"/>
        </w:rPr>
        <w:t xml:space="preserve"> </w:t>
      </w:r>
      <w:r>
        <w:rPr>
          <w:rFonts w:ascii="Times New Roman" w:hAnsi="Times New Roman" w:cs="Times New Roman"/>
          <w:iCs/>
          <w:sz w:val="24"/>
          <w:szCs w:val="24"/>
        </w:rPr>
        <w:t xml:space="preserve">(n.d.). </w:t>
      </w:r>
      <w:r w:rsidRPr="00230A78">
        <w:rPr>
          <w:rFonts w:ascii="Times New Roman" w:hAnsi="Times New Roman" w:cs="Times New Roman"/>
          <w:iCs/>
          <w:sz w:val="24"/>
          <w:szCs w:val="24"/>
        </w:rPr>
        <w:t>Prism</w:t>
      </w:r>
      <w:r>
        <w:rPr>
          <w:rFonts w:ascii="Times New Roman" w:hAnsi="Times New Roman" w:cs="Times New Roman"/>
          <w:sz w:val="24"/>
          <w:szCs w:val="24"/>
        </w:rPr>
        <w:t>,</w:t>
      </w:r>
      <w:r w:rsidRPr="00D64B25">
        <w:rPr>
          <w:rFonts w:ascii="Times New Roman" w:hAnsi="Times New Roman" w:cs="Times New Roman"/>
          <w:sz w:val="24"/>
          <w:szCs w:val="24"/>
        </w:rPr>
        <w:t xml:space="preserve"> Scholars</w:t>
      </w:r>
      <w:r>
        <w:rPr>
          <w:rFonts w:ascii="Times New Roman" w:hAnsi="Times New Roman" w:cs="Times New Roman"/>
          <w:sz w:val="24"/>
          <w:szCs w:val="24"/>
          <w:lang w:val="fr-FR"/>
        </w:rPr>
        <w:t>’</w:t>
      </w:r>
      <w:r w:rsidRPr="00D64B25">
        <w:rPr>
          <w:rFonts w:ascii="Times New Roman" w:hAnsi="Times New Roman" w:cs="Times New Roman"/>
          <w:sz w:val="24"/>
          <w:szCs w:val="24"/>
          <w:lang w:val="fr-FR"/>
        </w:rPr>
        <w:t xml:space="preserve"> </w:t>
      </w:r>
      <w:r w:rsidRPr="00D64B25">
        <w:rPr>
          <w:rFonts w:ascii="Times New Roman" w:hAnsi="Times New Roman" w:cs="Times New Roman"/>
          <w:sz w:val="24"/>
          <w:szCs w:val="24"/>
        </w:rPr>
        <w:t>Lab.</w:t>
      </w: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r w:rsidRPr="00230A78">
        <w:rPr>
          <w:rFonts w:ascii="Times New Roman" w:hAnsi="Times New Roman" w:cs="Times New Roman"/>
          <w:b/>
          <w:sz w:val="24"/>
          <w:szCs w:val="24"/>
        </w:rPr>
        <w:t>Siemens, R., Timney, M., Leitch, C., Koolen, C. and Garnett, A.</w:t>
      </w:r>
      <w:r w:rsidRPr="00D64B25">
        <w:rPr>
          <w:rFonts w:ascii="Times New Roman" w:hAnsi="Times New Roman" w:cs="Times New Roman"/>
          <w:sz w:val="24"/>
          <w:szCs w:val="24"/>
        </w:rPr>
        <w:t xml:space="preserve"> </w:t>
      </w:r>
      <w:r>
        <w:rPr>
          <w:rFonts w:ascii="Times New Roman" w:hAnsi="Times New Roman" w:cs="Times New Roman"/>
          <w:sz w:val="24"/>
          <w:szCs w:val="24"/>
        </w:rPr>
        <w:t xml:space="preserve">(2012). </w:t>
      </w:r>
      <w:r w:rsidRPr="00D64B25">
        <w:rPr>
          <w:rFonts w:ascii="Times New Roman" w:hAnsi="Times New Roman" w:cs="Times New Roman"/>
          <w:sz w:val="24"/>
          <w:szCs w:val="24"/>
        </w:rPr>
        <w:t xml:space="preserve">Pertinent Discussions Toward Modeling the Social Edition: Annotated Bibliographies. </w:t>
      </w:r>
      <w:r w:rsidRPr="00D64B25">
        <w:rPr>
          <w:rFonts w:ascii="Times New Roman" w:hAnsi="Times New Roman" w:cs="Times New Roman"/>
          <w:i/>
          <w:iCs/>
          <w:sz w:val="24"/>
          <w:szCs w:val="24"/>
        </w:rPr>
        <w:t>Digital Humanities Quarterly</w:t>
      </w:r>
      <w:r>
        <w:rPr>
          <w:rFonts w:ascii="Times New Roman" w:hAnsi="Times New Roman" w:cs="Times New Roman"/>
          <w:i/>
          <w:iCs/>
          <w:sz w:val="24"/>
          <w:szCs w:val="24"/>
        </w:rPr>
        <w:t>,</w:t>
      </w:r>
      <w:r w:rsidRPr="00D64B25">
        <w:rPr>
          <w:rFonts w:ascii="Times New Roman" w:hAnsi="Times New Roman" w:cs="Times New Roman"/>
          <w:sz w:val="24"/>
          <w:szCs w:val="24"/>
        </w:rPr>
        <w:t xml:space="preserve"> </w:t>
      </w:r>
      <w:r>
        <w:rPr>
          <w:rFonts w:ascii="Times New Roman" w:hAnsi="Times New Roman" w:cs="Times New Roman"/>
          <w:b/>
          <w:sz w:val="24"/>
          <w:szCs w:val="24"/>
        </w:rPr>
        <w:t>6</w:t>
      </w:r>
      <w:r>
        <w:rPr>
          <w:rFonts w:ascii="Times New Roman" w:hAnsi="Times New Roman" w:cs="Times New Roman"/>
          <w:sz w:val="24"/>
          <w:szCs w:val="24"/>
        </w:rPr>
        <w:t>(1)</w:t>
      </w:r>
      <w:r w:rsidRPr="00D64B25">
        <w:rPr>
          <w:rFonts w:ascii="Times New Roman" w:hAnsi="Times New Roman" w:cs="Times New Roman"/>
          <w:sz w:val="24"/>
          <w:szCs w:val="24"/>
        </w:rPr>
        <w:t>.</w:t>
      </w: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r w:rsidRPr="00230A78">
        <w:rPr>
          <w:rFonts w:ascii="Times New Roman" w:hAnsi="Times New Roman" w:cs="Times New Roman"/>
          <w:b/>
          <w:iCs/>
          <w:sz w:val="24"/>
          <w:szCs w:val="24"/>
        </w:rPr>
        <w:t>Transcribe Bentham</w:t>
      </w:r>
      <w:r w:rsidRPr="00230A78">
        <w:rPr>
          <w:rFonts w:ascii="Times New Roman" w:hAnsi="Times New Roman" w:cs="Times New Roman"/>
          <w:b/>
          <w:sz w:val="24"/>
          <w:szCs w:val="24"/>
        </w:rPr>
        <w:t>.</w:t>
      </w:r>
      <w:r w:rsidRPr="00D64B25">
        <w:rPr>
          <w:rFonts w:ascii="Times New Roman" w:hAnsi="Times New Roman" w:cs="Times New Roman"/>
          <w:sz w:val="24"/>
          <w:szCs w:val="24"/>
        </w:rPr>
        <w:t xml:space="preserve"> </w:t>
      </w:r>
      <w:r>
        <w:rPr>
          <w:rFonts w:ascii="Times New Roman" w:hAnsi="Times New Roman" w:cs="Times New Roman"/>
          <w:sz w:val="24"/>
          <w:szCs w:val="24"/>
        </w:rPr>
        <w:t xml:space="preserve">(n.d.). </w:t>
      </w:r>
      <w:r w:rsidRPr="00D64B25">
        <w:rPr>
          <w:rFonts w:ascii="Times New Roman" w:hAnsi="Times New Roman" w:cs="Times New Roman"/>
          <w:sz w:val="24"/>
          <w:szCs w:val="24"/>
        </w:rPr>
        <w:t>The Bentham Project, University College London.</w:t>
      </w: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r w:rsidRPr="00230A78">
        <w:rPr>
          <w:rFonts w:ascii="Times New Roman" w:hAnsi="Times New Roman" w:cs="Times New Roman"/>
          <w:b/>
          <w:iCs/>
          <w:sz w:val="24"/>
          <w:szCs w:val="24"/>
        </w:rPr>
        <w:t>tranScriptorium</w:t>
      </w:r>
      <w:r w:rsidRPr="00230A78">
        <w:rPr>
          <w:rFonts w:ascii="Times New Roman" w:hAnsi="Times New Roman" w:cs="Times New Roman"/>
          <w:b/>
          <w:sz w:val="24"/>
          <w:szCs w:val="24"/>
          <w:lang w:val="de-DE"/>
        </w:rPr>
        <w:t>.</w:t>
      </w:r>
      <w:r w:rsidRPr="00D64B25">
        <w:rPr>
          <w:rFonts w:ascii="Times New Roman" w:hAnsi="Times New Roman" w:cs="Times New Roman"/>
          <w:sz w:val="24"/>
          <w:szCs w:val="24"/>
          <w:lang w:val="de-DE"/>
        </w:rPr>
        <w:t xml:space="preserve"> </w:t>
      </w:r>
      <w:r>
        <w:rPr>
          <w:rFonts w:ascii="Times New Roman" w:hAnsi="Times New Roman" w:cs="Times New Roman"/>
          <w:sz w:val="24"/>
          <w:szCs w:val="24"/>
          <w:lang w:val="de-DE"/>
        </w:rPr>
        <w:t xml:space="preserve">(n.d.). </w:t>
      </w:r>
      <w:r w:rsidRPr="00D64B25">
        <w:rPr>
          <w:rFonts w:ascii="Times New Roman" w:hAnsi="Times New Roman" w:cs="Times New Roman"/>
          <w:sz w:val="24"/>
          <w:szCs w:val="24"/>
          <w:lang w:val="de-DE"/>
        </w:rPr>
        <w:t>tranScriptorium Consortium.</w:t>
      </w: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r w:rsidRPr="00230A78">
        <w:rPr>
          <w:rFonts w:ascii="Times New Roman" w:hAnsi="Times New Roman" w:cs="Times New Roman"/>
          <w:b/>
          <w:sz w:val="24"/>
          <w:szCs w:val="24"/>
        </w:rPr>
        <w:t>Walsh, B., Maiers, C</w:t>
      </w:r>
      <w:r>
        <w:rPr>
          <w:rFonts w:ascii="Times New Roman" w:hAnsi="Times New Roman" w:cs="Times New Roman"/>
          <w:b/>
          <w:sz w:val="24"/>
          <w:szCs w:val="24"/>
        </w:rPr>
        <w:t>.,</w:t>
      </w:r>
      <w:r w:rsidRPr="00230A78">
        <w:rPr>
          <w:rFonts w:ascii="Times New Roman" w:hAnsi="Times New Roman" w:cs="Times New Roman"/>
          <w:b/>
          <w:sz w:val="24"/>
          <w:szCs w:val="24"/>
        </w:rPr>
        <w:t xml:space="preserve"> Nally, G., Boggs, J. and Praxis Program Team.</w:t>
      </w:r>
      <w:r w:rsidRPr="00D64B25">
        <w:rPr>
          <w:rFonts w:ascii="Times New Roman" w:hAnsi="Times New Roman" w:cs="Times New Roman"/>
          <w:sz w:val="24"/>
          <w:szCs w:val="24"/>
        </w:rPr>
        <w:t xml:space="preserve"> </w:t>
      </w:r>
      <w:r>
        <w:rPr>
          <w:rFonts w:ascii="Times New Roman" w:hAnsi="Times New Roman" w:cs="Times New Roman"/>
          <w:sz w:val="24"/>
          <w:szCs w:val="24"/>
        </w:rPr>
        <w:t xml:space="preserve">(2014). </w:t>
      </w:r>
      <w:r w:rsidRPr="00D64B25">
        <w:rPr>
          <w:rFonts w:ascii="Times New Roman" w:hAnsi="Times New Roman" w:cs="Times New Roman"/>
          <w:sz w:val="24"/>
          <w:szCs w:val="24"/>
        </w:rPr>
        <w:t xml:space="preserve">Crowdsourcing Individual Interpretations: Between Microtasking and Macrotasking. </w:t>
      </w:r>
      <w:r w:rsidRPr="00D64B25">
        <w:rPr>
          <w:rFonts w:ascii="Times New Roman" w:hAnsi="Times New Roman" w:cs="Times New Roman"/>
          <w:i/>
          <w:iCs/>
          <w:sz w:val="24"/>
          <w:szCs w:val="24"/>
        </w:rPr>
        <w:t>Literary and Linguistic Computing</w:t>
      </w:r>
      <w:r>
        <w:rPr>
          <w:rFonts w:ascii="Times New Roman" w:hAnsi="Times New Roman" w:cs="Times New Roman"/>
          <w:i/>
          <w:iCs/>
          <w:sz w:val="24"/>
          <w:szCs w:val="24"/>
        </w:rPr>
        <w:t>,</w:t>
      </w:r>
      <w:r w:rsidRPr="00D64B25">
        <w:rPr>
          <w:rFonts w:ascii="Times New Roman" w:hAnsi="Times New Roman" w:cs="Times New Roman"/>
          <w:sz w:val="24"/>
          <w:szCs w:val="24"/>
        </w:rPr>
        <w:t xml:space="preserve"> </w:t>
      </w:r>
      <w:r w:rsidRPr="00230A78">
        <w:rPr>
          <w:rFonts w:ascii="Times New Roman" w:hAnsi="Times New Roman" w:cs="Times New Roman"/>
          <w:b/>
          <w:sz w:val="24"/>
          <w:szCs w:val="24"/>
        </w:rPr>
        <w:t>29</w:t>
      </w:r>
      <w:r>
        <w:rPr>
          <w:rFonts w:ascii="Times New Roman" w:hAnsi="Times New Roman" w:cs="Times New Roman"/>
          <w:sz w:val="24"/>
          <w:szCs w:val="24"/>
        </w:rPr>
        <w:t>(</w:t>
      </w:r>
      <w:r w:rsidRPr="00D64B25">
        <w:rPr>
          <w:rFonts w:ascii="Times New Roman" w:hAnsi="Times New Roman" w:cs="Times New Roman"/>
          <w:sz w:val="24"/>
          <w:szCs w:val="24"/>
        </w:rPr>
        <w:t>3): 379–86.</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r w:rsidRPr="00D64B25">
        <w:rPr>
          <w:rFonts w:ascii="Times New Roman" w:hAnsi="Times New Roman" w:cs="Times New Roman"/>
          <w:b/>
          <w:bCs/>
          <w:sz w:val="24"/>
          <w:szCs w:val="24"/>
        </w:rPr>
        <w:br w:type="page"/>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b/>
          <w:bCs/>
          <w:sz w:val="24"/>
          <w:szCs w:val="24"/>
        </w:rPr>
      </w:pPr>
      <w:r>
        <w:rPr>
          <w:rFonts w:ascii="Times New Roman" w:hAnsi="Times New Roman" w:cs="Times New Roman"/>
          <w:b/>
          <w:bCs/>
          <w:sz w:val="24"/>
          <w:szCs w:val="24"/>
        </w:rPr>
        <w:lastRenderedPageBreak/>
        <w:t xml:space="preserve">5. </w:t>
      </w:r>
      <w:r w:rsidRPr="00D64B25">
        <w:rPr>
          <w:rFonts w:ascii="Times New Roman" w:hAnsi="Times New Roman" w:cs="Times New Roman"/>
          <w:b/>
          <w:bCs/>
          <w:sz w:val="24"/>
          <w:szCs w:val="24"/>
        </w:rPr>
        <w:t>Engaging the Public: Best Practices for Scholarly Crowdsourcing</w:t>
      </w:r>
    </w:p>
    <w:p w:rsidR="00401F92"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bCs/>
          <w:sz w:val="24"/>
          <w:szCs w:val="24"/>
        </w:rPr>
      </w:pPr>
      <w:r>
        <w:rPr>
          <w:rFonts w:ascii="Times New Roman" w:hAnsi="Times New Roman" w:cs="Times New Roman"/>
          <w:bCs/>
          <w:sz w:val="24"/>
          <w:szCs w:val="24"/>
        </w:rPr>
        <w:t xml:space="preserve">Fraistat, N. </w:t>
      </w:r>
    </w:p>
    <w:p w:rsidR="00401F92" w:rsidRPr="00230A78"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bCs/>
          <w:sz w:val="24"/>
          <w:szCs w:val="24"/>
        </w:rPr>
      </w:pP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r w:rsidRPr="00D64B25">
        <w:rPr>
          <w:rFonts w:ascii="Times New Roman" w:hAnsi="Times New Roman" w:cs="Times New Roman"/>
          <w:sz w:val="24"/>
          <w:szCs w:val="24"/>
        </w:rPr>
        <w:t>For the community engaged in leading crowdsourcing projects, as well as developing tools and applications to enable them, an important next step is to assemble our collective knowledge. What do we know at present about the parameters and potential scalability of crowdsourcing infrastructures, content, and tools? Who are the key players</w:t>
      </w:r>
      <w:r>
        <w:rPr>
          <w:rFonts w:ascii="Times New Roman" w:hAnsi="Times New Roman" w:cs="Times New Roman"/>
          <w:sz w:val="24"/>
          <w:szCs w:val="24"/>
        </w:rPr>
        <w:t>,</w:t>
      </w:r>
      <w:r w:rsidRPr="00D64B25">
        <w:rPr>
          <w:rFonts w:ascii="Times New Roman" w:hAnsi="Times New Roman" w:cs="Times New Roman"/>
          <w:sz w:val="24"/>
          <w:szCs w:val="24"/>
        </w:rPr>
        <w:t xml:space="preserve"> and what are the major projects? What is the evidence of success in these projects? How can we best address the new challenges inherent in relying on </w:t>
      </w:r>
      <w:r>
        <w:rPr>
          <w:rFonts w:ascii="Times New Roman" w:hAnsi="Times New Roman" w:cs="Times New Roman"/>
          <w:sz w:val="24"/>
          <w:szCs w:val="24"/>
        </w:rPr>
        <w:t>‘</w:t>
      </w:r>
      <w:r w:rsidRPr="00D64B25">
        <w:rPr>
          <w:rFonts w:ascii="Times New Roman" w:hAnsi="Times New Roman" w:cs="Times New Roman"/>
          <w:sz w:val="24"/>
          <w:szCs w:val="24"/>
        </w:rPr>
        <w:t>crowdsourced</w:t>
      </w:r>
      <w:r>
        <w:rPr>
          <w:rFonts w:ascii="Times New Roman" w:hAnsi="Times New Roman" w:cs="Times New Roman"/>
          <w:sz w:val="24"/>
          <w:szCs w:val="24"/>
        </w:rPr>
        <w:t>’</w:t>
      </w:r>
      <w:r w:rsidRPr="00D64B25">
        <w:rPr>
          <w:rFonts w:ascii="Times New Roman" w:hAnsi="Times New Roman" w:cs="Times New Roman"/>
          <w:sz w:val="24"/>
          <w:szCs w:val="24"/>
        </w:rPr>
        <w:t xml:space="preserve"> research resources? How can we establish standards for evaluating and incorporating user-generated contributions to crowdsourced projects? This talk will discuss the findings and results of a crowdsourcing workshop to be held at the University of Maryland in May 2015 in the context of key points made by other presenters in the roundtable.</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b/>
          <w:bCs/>
          <w:sz w:val="24"/>
          <w:szCs w:val="24"/>
        </w:rPr>
      </w:pPr>
      <w:r>
        <w:rPr>
          <w:rFonts w:ascii="Times New Roman" w:hAnsi="Times New Roman" w:cs="Times New Roman"/>
          <w:b/>
          <w:bCs/>
          <w:sz w:val="24"/>
          <w:szCs w:val="24"/>
        </w:rPr>
        <w:t xml:space="preserve">5.1 </w:t>
      </w:r>
      <w:r w:rsidRPr="00D64B25">
        <w:rPr>
          <w:rFonts w:ascii="Times New Roman" w:hAnsi="Times New Roman" w:cs="Times New Roman"/>
          <w:b/>
          <w:bCs/>
          <w:sz w:val="24"/>
          <w:szCs w:val="24"/>
        </w:rPr>
        <w:t xml:space="preserve">Reports and Findings from </w:t>
      </w:r>
      <w:r w:rsidRPr="00230A78">
        <w:rPr>
          <w:rFonts w:ascii="Times New Roman" w:hAnsi="Times New Roman" w:cs="Times New Roman"/>
          <w:b/>
          <w:iCs/>
          <w:sz w:val="24"/>
          <w:szCs w:val="24"/>
        </w:rPr>
        <w:t>Engaging the Public</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r w:rsidRPr="00D64B25">
        <w:rPr>
          <w:rFonts w:ascii="Times New Roman" w:hAnsi="Times New Roman" w:cs="Times New Roman"/>
          <w:sz w:val="24"/>
          <w:szCs w:val="24"/>
        </w:rPr>
        <w:t xml:space="preserve">Made possible by funding from NEH, IMLS, and the Sloan Foundation, </w:t>
      </w:r>
      <w:r w:rsidRPr="00230A78">
        <w:rPr>
          <w:rFonts w:ascii="Times New Roman" w:hAnsi="Times New Roman" w:cs="Times New Roman"/>
          <w:iCs/>
          <w:sz w:val="24"/>
          <w:szCs w:val="24"/>
        </w:rPr>
        <w:t>Engaging the Public: Best Practices for Scholarly Crowdsourcing</w:t>
      </w:r>
      <w:r>
        <w:rPr>
          <w:rFonts w:ascii="Times New Roman" w:hAnsi="Times New Roman" w:cs="Times New Roman"/>
          <w:sz w:val="24"/>
          <w:szCs w:val="24"/>
        </w:rPr>
        <w:t xml:space="preserve"> </w:t>
      </w:r>
      <w:r w:rsidRPr="00D64B25">
        <w:rPr>
          <w:rFonts w:ascii="Times New Roman" w:hAnsi="Times New Roman" w:cs="Times New Roman"/>
          <w:sz w:val="24"/>
          <w:szCs w:val="24"/>
        </w:rPr>
        <w:t>aims to culminate and then broaden the conversation about crowdsourcing begun in two face-to-face regional meetings (20 attendees each) and two webinars that are taking place through the auspices of Dartmouth</w:t>
      </w:r>
      <w:r>
        <w:rPr>
          <w:rFonts w:ascii="Times New Roman" w:hAnsi="Times New Roman" w:cs="Times New Roman"/>
          <w:sz w:val="24"/>
          <w:szCs w:val="24"/>
          <w:lang w:val="fr-FR"/>
        </w:rPr>
        <w:t>’</w:t>
      </w:r>
      <w:r w:rsidRPr="00D64B25">
        <w:rPr>
          <w:rFonts w:ascii="Times New Roman" w:hAnsi="Times New Roman" w:cs="Times New Roman"/>
          <w:sz w:val="24"/>
          <w:szCs w:val="24"/>
        </w:rPr>
        <w:t xml:space="preserve">s 2014 IMLS-funded </w:t>
      </w:r>
      <w:r w:rsidRPr="00230A78">
        <w:rPr>
          <w:rFonts w:ascii="Times New Roman" w:hAnsi="Times New Roman" w:cs="Times New Roman"/>
          <w:iCs/>
          <w:sz w:val="24"/>
          <w:szCs w:val="24"/>
        </w:rPr>
        <w:t>National Forum in Crowdsourcing for Libraries and Archives: Creating a Crowdsourcing Consortium</w:t>
      </w:r>
      <w:r w:rsidRPr="00D64B25">
        <w:rPr>
          <w:rFonts w:ascii="Times New Roman" w:hAnsi="Times New Roman" w:cs="Times New Roman"/>
          <w:sz w:val="24"/>
          <w:szCs w:val="24"/>
        </w:rPr>
        <w:t xml:space="preserve"> (CCLA). Through this </w:t>
      </w:r>
      <w:r>
        <w:rPr>
          <w:rFonts w:ascii="Times New Roman" w:hAnsi="Times New Roman" w:cs="Times New Roman"/>
          <w:sz w:val="24"/>
          <w:szCs w:val="24"/>
        </w:rPr>
        <w:t>two-and-a-half-d</w:t>
      </w:r>
      <w:r w:rsidRPr="00D64B25">
        <w:rPr>
          <w:rFonts w:ascii="Times New Roman" w:hAnsi="Times New Roman" w:cs="Times New Roman"/>
          <w:sz w:val="24"/>
          <w:szCs w:val="24"/>
        </w:rPr>
        <w:t xml:space="preserve">ay capstone event, we will be bringing together 50 scholars from several disciplines and representatives from 10 funding agencies in order to consolidate the earlier work of CCLA and seek to advance a truly cross-disciplinary agenda for the future of scholarly crowdsourcing. We will also be seeking to support crowdsourcing efforts among digital humanities groups, museums, libraries, and archives by linking their work to computer science and social science communities and forging a collective consortium. </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firstLine="720"/>
        <w:rPr>
          <w:rFonts w:ascii="Times New Roman" w:hAnsi="Times New Roman" w:cs="Times New Roman"/>
          <w:sz w:val="24"/>
          <w:szCs w:val="24"/>
        </w:rPr>
      </w:pPr>
      <w:r w:rsidRPr="00D64B25">
        <w:rPr>
          <w:rFonts w:ascii="Times New Roman" w:hAnsi="Times New Roman" w:cs="Times New Roman"/>
          <w:sz w:val="24"/>
          <w:szCs w:val="24"/>
        </w:rPr>
        <w:t xml:space="preserve">Throughout the workshop, our central concern will be on the question of how institutions might best adopt and employ crowdsourcing strategies for increasing public engagement, integrating data from contributors into existing collections, and increasing knowledge in the humanities and related domains. In obtaining support for the workshop from three different funders, each with their own distinct communities to bring into the conversation, we hope to ensure a rich cross-disciplinary dialogue and send a very public signal about the importance of these emerging practices, thereby increasing the overall impact of the workshop. </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r w:rsidRPr="00D64B25">
        <w:rPr>
          <w:rFonts w:ascii="Times New Roman" w:hAnsi="Times New Roman" w:cs="Times New Roman"/>
          <w:sz w:val="24"/>
          <w:szCs w:val="24"/>
        </w:rPr>
        <w:tab/>
        <w:t xml:space="preserve">At its most fundamental level, the workshop has as its central question, </w:t>
      </w:r>
      <w:r>
        <w:rPr>
          <w:rFonts w:ascii="Times New Roman" w:hAnsi="Times New Roman" w:cs="Times New Roman"/>
          <w:sz w:val="24"/>
          <w:szCs w:val="24"/>
        </w:rPr>
        <w:t>‘</w:t>
      </w:r>
      <w:r w:rsidRPr="00D64B25">
        <w:rPr>
          <w:rFonts w:ascii="Times New Roman" w:hAnsi="Times New Roman" w:cs="Times New Roman"/>
          <w:sz w:val="24"/>
          <w:szCs w:val="24"/>
        </w:rPr>
        <w:t>How might institutions best adopt and employ crowdsourcing strategies for increasing public engagement, integrating data into existing collections, and increasing knowledge in the humanities and other disciplines?</w:t>
      </w:r>
      <w:r>
        <w:rPr>
          <w:rFonts w:ascii="Times New Roman" w:hAnsi="Times New Roman" w:cs="Times New Roman"/>
          <w:sz w:val="24"/>
          <w:szCs w:val="24"/>
        </w:rPr>
        <w:t>’</w:t>
      </w:r>
      <w:r w:rsidRPr="00D64B25">
        <w:rPr>
          <w:rFonts w:ascii="Times New Roman" w:hAnsi="Times New Roman" w:cs="Times New Roman"/>
          <w:sz w:val="24"/>
          <w:szCs w:val="24"/>
        </w:rPr>
        <w:t xml:space="preserve"> Under this broad umbrella are a number of pressing questions that will guide the workshop, including</w:t>
      </w:r>
      <w:r>
        <w:rPr>
          <w:rFonts w:ascii="Times New Roman" w:hAnsi="Times New Roman" w:cs="Times New Roman"/>
          <w:sz w:val="24"/>
          <w:szCs w:val="24"/>
        </w:rPr>
        <w:t>,</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left="720" w:right="720"/>
        <w:rPr>
          <w:rFonts w:ascii="Times New Roman" w:hAnsi="Times New Roman" w:cs="Times New Roman"/>
          <w:sz w:val="24"/>
          <w:szCs w:val="24"/>
        </w:rPr>
      </w:pP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left" w:pos="720"/>
          <w:tab w:val="right" w:pos="8820"/>
        </w:tabs>
        <w:spacing w:line="320" w:lineRule="exact"/>
        <w:ind w:left="1080" w:right="720" w:hanging="1080"/>
        <w:rPr>
          <w:rFonts w:ascii="Times New Roman" w:hAnsi="Times New Roman" w:cs="Times New Roman"/>
          <w:position w:val="-2"/>
          <w:sz w:val="24"/>
          <w:szCs w:val="24"/>
        </w:rPr>
      </w:pPr>
      <w:r>
        <w:rPr>
          <w:rFonts w:ascii="Times New Roman" w:hAnsi="Times New Roman" w:cs="Times New Roman"/>
          <w:sz w:val="24"/>
          <w:szCs w:val="24"/>
        </w:rPr>
        <w:tab/>
        <w:t>•</w:t>
      </w:r>
      <w:r>
        <w:rPr>
          <w:rFonts w:ascii="Times New Roman" w:hAnsi="Times New Roman" w:cs="Times New Roman"/>
          <w:sz w:val="24"/>
          <w:szCs w:val="24"/>
        </w:rPr>
        <w:tab/>
      </w:r>
      <w:r w:rsidRPr="00D64B25">
        <w:rPr>
          <w:rFonts w:ascii="Times New Roman" w:hAnsi="Times New Roman" w:cs="Times New Roman"/>
          <w:sz w:val="24"/>
          <w:szCs w:val="24"/>
        </w:rPr>
        <w:t>What is a crowdsourcing platform</w:t>
      </w:r>
      <w:r>
        <w:rPr>
          <w:rFonts w:ascii="Times New Roman" w:hAnsi="Times New Roman" w:cs="Times New Roman"/>
          <w:sz w:val="24"/>
          <w:szCs w:val="24"/>
        </w:rPr>
        <w:t>,</w:t>
      </w:r>
      <w:r w:rsidRPr="00D64B25">
        <w:rPr>
          <w:rFonts w:ascii="Times New Roman" w:hAnsi="Times New Roman" w:cs="Times New Roman"/>
          <w:sz w:val="24"/>
          <w:szCs w:val="24"/>
        </w:rPr>
        <w:t xml:space="preserve"> and why is it important?  </w:t>
      </w: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left" w:pos="720"/>
          <w:tab w:val="right" w:pos="8820"/>
        </w:tabs>
        <w:spacing w:line="320" w:lineRule="exact"/>
        <w:ind w:left="1080" w:right="720" w:hanging="1080"/>
        <w:rPr>
          <w:rFonts w:ascii="Times New Roman" w:hAnsi="Times New Roman" w:cs="Times New Roman"/>
          <w:position w:val="-2"/>
          <w:sz w:val="24"/>
          <w:szCs w:val="24"/>
        </w:rPr>
      </w:pPr>
      <w:r>
        <w:rPr>
          <w:rFonts w:ascii="Times New Roman" w:hAnsi="Times New Roman" w:cs="Times New Roman"/>
          <w:sz w:val="24"/>
          <w:szCs w:val="24"/>
        </w:rPr>
        <w:tab/>
        <w:t>•</w:t>
      </w:r>
      <w:r>
        <w:rPr>
          <w:rFonts w:ascii="Times New Roman" w:hAnsi="Times New Roman" w:cs="Times New Roman"/>
          <w:sz w:val="24"/>
          <w:szCs w:val="24"/>
        </w:rPr>
        <w:tab/>
      </w:r>
      <w:r w:rsidRPr="00D64B25">
        <w:rPr>
          <w:rFonts w:ascii="Times New Roman" w:hAnsi="Times New Roman" w:cs="Times New Roman"/>
          <w:sz w:val="24"/>
          <w:szCs w:val="24"/>
        </w:rPr>
        <w:t xml:space="preserve">What advantages does crowdsourcing offer, and under what conditions does it fulfil those promises? </w:t>
      </w: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left" w:pos="720"/>
          <w:tab w:val="right" w:pos="8820"/>
        </w:tabs>
        <w:spacing w:line="320" w:lineRule="exact"/>
        <w:ind w:left="1080" w:right="720" w:hanging="1080"/>
        <w:rPr>
          <w:rFonts w:ascii="Times New Roman" w:hAnsi="Times New Roman" w:cs="Times New Roman"/>
          <w:position w:val="-2"/>
          <w:sz w:val="24"/>
          <w:szCs w:val="24"/>
        </w:rPr>
      </w:pPr>
      <w:r>
        <w:rPr>
          <w:rFonts w:ascii="Times New Roman" w:hAnsi="Times New Roman" w:cs="Times New Roman"/>
          <w:sz w:val="24"/>
          <w:szCs w:val="24"/>
        </w:rPr>
        <w:tab/>
        <w:t>•</w:t>
      </w:r>
      <w:r>
        <w:rPr>
          <w:rFonts w:ascii="Times New Roman" w:hAnsi="Times New Roman" w:cs="Times New Roman"/>
          <w:sz w:val="24"/>
          <w:szCs w:val="24"/>
        </w:rPr>
        <w:tab/>
      </w:r>
      <w:r w:rsidRPr="00D64B25">
        <w:rPr>
          <w:rFonts w:ascii="Times New Roman" w:hAnsi="Times New Roman" w:cs="Times New Roman"/>
          <w:sz w:val="24"/>
          <w:szCs w:val="24"/>
        </w:rPr>
        <w:t xml:space="preserve">How might institutions best adopt and employ crowdsourcing strategies for use </w:t>
      </w:r>
      <w:r w:rsidRPr="00D64B25">
        <w:rPr>
          <w:rFonts w:ascii="Times New Roman" w:hAnsi="Times New Roman" w:cs="Times New Roman"/>
          <w:sz w:val="24"/>
          <w:szCs w:val="24"/>
        </w:rPr>
        <w:lastRenderedPageBreak/>
        <w:t>in collecting metadata, transcribing historic material, integrating data into existing collections, and increasing user engagement?</w:t>
      </w: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left" w:pos="720"/>
          <w:tab w:val="right" w:pos="8820"/>
        </w:tabs>
        <w:spacing w:line="320" w:lineRule="exact"/>
        <w:ind w:left="1080" w:right="720" w:hanging="1080"/>
        <w:rPr>
          <w:rFonts w:ascii="Times New Roman" w:hAnsi="Times New Roman" w:cs="Times New Roman"/>
          <w:position w:val="-2"/>
          <w:sz w:val="24"/>
          <w:szCs w:val="24"/>
        </w:rPr>
      </w:pPr>
      <w:r>
        <w:rPr>
          <w:rFonts w:ascii="Times New Roman" w:hAnsi="Times New Roman" w:cs="Times New Roman"/>
          <w:sz w:val="24"/>
          <w:szCs w:val="24"/>
        </w:rPr>
        <w:tab/>
        <w:t>•</w:t>
      </w:r>
      <w:r>
        <w:rPr>
          <w:rFonts w:ascii="Times New Roman" w:hAnsi="Times New Roman" w:cs="Times New Roman"/>
          <w:sz w:val="24"/>
          <w:szCs w:val="24"/>
        </w:rPr>
        <w:tab/>
      </w:r>
      <w:r w:rsidRPr="00D64B25">
        <w:rPr>
          <w:rFonts w:ascii="Times New Roman" w:hAnsi="Times New Roman" w:cs="Times New Roman"/>
          <w:sz w:val="24"/>
          <w:szCs w:val="24"/>
        </w:rPr>
        <w:t xml:space="preserve">Which types of institutions would benefit most from the use of crowdsourcing (e.g., libraries or archives with recently digitised collections, ones in danger of losing funding or closing due to lack of community involvement or patronage, etc.)? </w:t>
      </w: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left" w:pos="720"/>
          <w:tab w:val="right" w:pos="8820"/>
        </w:tabs>
        <w:spacing w:line="320" w:lineRule="exact"/>
        <w:ind w:left="1080" w:right="720" w:hanging="1080"/>
        <w:rPr>
          <w:rFonts w:ascii="Times New Roman" w:hAnsi="Times New Roman" w:cs="Times New Roman"/>
          <w:position w:val="-2"/>
          <w:sz w:val="24"/>
          <w:szCs w:val="24"/>
        </w:rPr>
      </w:pPr>
      <w:r>
        <w:rPr>
          <w:rFonts w:ascii="Times New Roman" w:hAnsi="Times New Roman" w:cs="Times New Roman"/>
          <w:sz w:val="24"/>
          <w:szCs w:val="24"/>
        </w:rPr>
        <w:tab/>
        <w:t>•</w:t>
      </w:r>
      <w:r>
        <w:rPr>
          <w:rFonts w:ascii="Times New Roman" w:hAnsi="Times New Roman" w:cs="Times New Roman"/>
          <w:sz w:val="24"/>
          <w:szCs w:val="24"/>
        </w:rPr>
        <w:tab/>
      </w:r>
      <w:r w:rsidRPr="00D64B25">
        <w:rPr>
          <w:rFonts w:ascii="Times New Roman" w:hAnsi="Times New Roman" w:cs="Times New Roman"/>
          <w:sz w:val="24"/>
          <w:szCs w:val="24"/>
        </w:rPr>
        <w:t xml:space="preserve">Can crowdsourcing strategies be used to increase public engagement in the physical spaces of cultural heritage institutions? </w:t>
      </w: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left" w:pos="720"/>
          <w:tab w:val="right" w:pos="8820"/>
        </w:tabs>
        <w:spacing w:line="320" w:lineRule="exact"/>
        <w:ind w:left="1080" w:right="720" w:hanging="1080"/>
        <w:rPr>
          <w:rFonts w:ascii="Times New Roman" w:hAnsi="Times New Roman" w:cs="Times New Roman"/>
          <w:position w:val="-2"/>
          <w:sz w:val="24"/>
          <w:szCs w:val="24"/>
        </w:rPr>
      </w:pPr>
      <w:r>
        <w:rPr>
          <w:rFonts w:ascii="Times New Roman" w:hAnsi="Times New Roman" w:cs="Times New Roman"/>
          <w:sz w:val="24"/>
          <w:szCs w:val="24"/>
        </w:rPr>
        <w:tab/>
        <w:t>•</w:t>
      </w:r>
      <w:r>
        <w:rPr>
          <w:rFonts w:ascii="Times New Roman" w:hAnsi="Times New Roman" w:cs="Times New Roman"/>
          <w:sz w:val="24"/>
          <w:szCs w:val="24"/>
        </w:rPr>
        <w:tab/>
      </w:r>
      <w:r w:rsidRPr="00D64B25">
        <w:rPr>
          <w:rFonts w:ascii="Times New Roman" w:hAnsi="Times New Roman" w:cs="Times New Roman"/>
          <w:sz w:val="24"/>
          <w:szCs w:val="24"/>
        </w:rPr>
        <w:t xml:space="preserve">How can crowdsourcing activities best be used in the classroom? </w:t>
      </w: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left" w:pos="720"/>
          <w:tab w:val="right" w:pos="8820"/>
        </w:tabs>
        <w:spacing w:line="320" w:lineRule="exact"/>
        <w:ind w:left="1080" w:right="720" w:hanging="1080"/>
        <w:rPr>
          <w:rFonts w:ascii="Times New Roman" w:hAnsi="Times New Roman" w:cs="Times New Roman"/>
          <w:position w:val="-2"/>
          <w:sz w:val="24"/>
          <w:szCs w:val="24"/>
        </w:rPr>
      </w:pPr>
      <w:r>
        <w:rPr>
          <w:rFonts w:ascii="Times New Roman" w:hAnsi="Times New Roman" w:cs="Times New Roman"/>
          <w:sz w:val="24"/>
          <w:szCs w:val="24"/>
        </w:rPr>
        <w:tab/>
        <w:t>•</w:t>
      </w:r>
      <w:r>
        <w:rPr>
          <w:rFonts w:ascii="Times New Roman" w:hAnsi="Times New Roman" w:cs="Times New Roman"/>
          <w:sz w:val="24"/>
          <w:szCs w:val="24"/>
        </w:rPr>
        <w:tab/>
      </w:r>
      <w:r w:rsidRPr="00D64B25">
        <w:rPr>
          <w:rFonts w:ascii="Times New Roman" w:hAnsi="Times New Roman" w:cs="Times New Roman"/>
          <w:sz w:val="24"/>
          <w:szCs w:val="24"/>
        </w:rPr>
        <w:t xml:space="preserve">How will material and crowdsourced data be collected, stored, and made accessible? </w:t>
      </w: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left" w:pos="720"/>
          <w:tab w:val="right" w:pos="8820"/>
        </w:tabs>
        <w:spacing w:line="320" w:lineRule="exact"/>
        <w:ind w:left="1080" w:right="720" w:hanging="1080"/>
        <w:rPr>
          <w:rFonts w:ascii="Times New Roman" w:hAnsi="Times New Roman" w:cs="Times New Roman"/>
          <w:position w:val="-2"/>
          <w:sz w:val="24"/>
          <w:szCs w:val="24"/>
        </w:rPr>
      </w:pPr>
      <w:r>
        <w:rPr>
          <w:rFonts w:ascii="Times New Roman" w:hAnsi="Times New Roman" w:cs="Times New Roman"/>
          <w:sz w:val="24"/>
          <w:szCs w:val="24"/>
        </w:rPr>
        <w:tab/>
        <w:t>•</w:t>
      </w:r>
      <w:r>
        <w:rPr>
          <w:rFonts w:ascii="Times New Roman" w:hAnsi="Times New Roman" w:cs="Times New Roman"/>
          <w:sz w:val="24"/>
          <w:szCs w:val="24"/>
        </w:rPr>
        <w:tab/>
      </w:r>
      <w:r w:rsidRPr="00D64B25">
        <w:rPr>
          <w:rFonts w:ascii="Times New Roman" w:hAnsi="Times New Roman" w:cs="Times New Roman"/>
          <w:sz w:val="24"/>
          <w:szCs w:val="24"/>
        </w:rPr>
        <w:t>How can interfaces such as games be effectively designed not only as data collection and processing tools but also as powerful means to motivate and mobilize the public?</w:t>
      </w: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left" w:pos="720"/>
          <w:tab w:val="right" w:pos="8820"/>
        </w:tabs>
        <w:spacing w:line="320" w:lineRule="exact"/>
        <w:ind w:left="1080" w:right="720" w:hanging="1080"/>
        <w:rPr>
          <w:rFonts w:ascii="Times New Roman" w:hAnsi="Times New Roman" w:cs="Times New Roman"/>
          <w:position w:val="-2"/>
          <w:sz w:val="24"/>
          <w:szCs w:val="24"/>
        </w:rPr>
      </w:pPr>
      <w:r>
        <w:rPr>
          <w:rFonts w:ascii="Times New Roman" w:hAnsi="Times New Roman" w:cs="Times New Roman"/>
          <w:sz w:val="24"/>
          <w:szCs w:val="24"/>
        </w:rPr>
        <w:tab/>
        <w:t>•</w:t>
      </w:r>
      <w:r>
        <w:rPr>
          <w:rFonts w:ascii="Times New Roman" w:hAnsi="Times New Roman" w:cs="Times New Roman"/>
          <w:sz w:val="24"/>
          <w:szCs w:val="24"/>
        </w:rPr>
        <w:tab/>
      </w:r>
      <w:r w:rsidRPr="00D64B25">
        <w:rPr>
          <w:rFonts w:ascii="Times New Roman" w:hAnsi="Times New Roman" w:cs="Times New Roman"/>
          <w:sz w:val="24"/>
          <w:szCs w:val="24"/>
        </w:rPr>
        <w:t>How can funders best support scholarly crowdsourcing?</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r w:rsidRPr="00D64B25">
        <w:rPr>
          <w:rFonts w:ascii="Times New Roman" w:hAnsi="Times New Roman" w:cs="Times New Roman"/>
          <w:sz w:val="24"/>
          <w:szCs w:val="24"/>
        </w:rPr>
        <w:t xml:space="preserve">In pursuing such questions, the workshop has the following aims:  </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left" w:pos="720"/>
          <w:tab w:val="right" w:pos="8820"/>
        </w:tabs>
        <w:spacing w:line="320" w:lineRule="exact"/>
        <w:ind w:left="1080" w:right="720" w:hanging="1080"/>
        <w:rPr>
          <w:rFonts w:ascii="Times New Roman" w:hAnsi="Times New Roman" w:cs="Times New Roman"/>
          <w:sz w:val="24"/>
          <w:szCs w:val="24"/>
        </w:rPr>
      </w:pPr>
      <w:r>
        <w:rPr>
          <w:rFonts w:ascii="Times New Roman" w:hAnsi="Times New Roman" w:cs="Times New Roman"/>
          <w:sz w:val="24"/>
          <w:szCs w:val="24"/>
        </w:rPr>
        <w:tab/>
        <w:t>1.</w:t>
      </w:r>
      <w:r>
        <w:rPr>
          <w:rFonts w:ascii="Times New Roman" w:hAnsi="Times New Roman" w:cs="Times New Roman"/>
          <w:sz w:val="24"/>
          <w:szCs w:val="24"/>
        </w:rPr>
        <w:tab/>
      </w:r>
      <w:r w:rsidRPr="00D64B25">
        <w:rPr>
          <w:rFonts w:ascii="Times New Roman" w:hAnsi="Times New Roman" w:cs="Times New Roman"/>
          <w:sz w:val="24"/>
          <w:szCs w:val="24"/>
        </w:rPr>
        <w:t>Expand the conversation about best practices in engaging the public across the humanities and with the sciences</w:t>
      </w:r>
      <w:r>
        <w:rPr>
          <w:rFonts w:ascii="Times New Roman" w:hAnsi="Times New Roman" w:cs="Times New Roman"/>
          <w:sz w:val="24"/>
          <w:szCs w:val="24"/>
        </w:rPr>
        <w:t>.</w:t>
      </w: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left" w:pos="720"/>
          <w:tab w:val="right" w:pos="8820"/>
        </w:tabs>
        <w:spacing w:line="320" w:lineRule="exact"/>
        <w:ind w:left="1080" w:right="720" w:hanging="1080"/>
        <w:rPr>
          <w:rFonts w:ascii="Times New Roman" w:hAnsi="Times New Roman" w:cs="Times New Roman"/>
          <w:sz w:val="24"/>
          <w:szCs w:val="24"/>
        </w:rPr>
      </w:pPr>
      <w:r>
        <w:rPr>
          <w:rFonts w:ascii="Times New Roman" w:hAnsi="Times New Roman" w:cs="Times New Roman"/>
          <w:sz w:val="24"/>
          <w:szCs w:val="24"/>
        </w:rPr>
        <w:tab/>
        <w:t>2.</w:t>
      </w:r>
      <w:r>
        <w:rPr>
          <w:rFonts w:ascii="Times New Roman" w:hAnsi="Times New Roman" w:cs="Times New Roman"/>
          <w:sz w:val="24"/>
          <w:szCs w:val="24"/>
        </w:rPr>
        <w:tab/>
      </w:r>
      <w:r w:rsidRPr="00D64B25">
        <w:rPr>
          <w:rFonts w:ascii="Times New Roman" w:hAnsi="Times New Roman" w:cs="Times New Roman"/>
          <w:sz w:val="24"/>
          <w:szCs w:val="24"/>
        </w:rPr>
        <w:t>Begin to establish standards for evaluating and incorporating user-generated contributions in research and in national collections. Determine what metadata and provenance are needed to preserve and contextualize public contributions</w:t>
      </w:r>
      <w:r>
        <w:rPr>
          <w:rFonts w:ascii="Times New Roman" w:hAnsi="Times New Roman" w:cs="Times New Roman"/>
          <w:sz w:val="24"/>
          <w:szCs w:val="24"/>
        </w:rPr>
        <w:t>.</w:t>
      </w: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left" w:pos="720"/>
          <w:tab w:val="right" w:pos="8820"/>
        </w:tabs>
        <w:spacing w:line="320" w:lineRule="exact"/>
        <w:ind w:left="1080" w:right="720" w:hanging="1080"/>
        <w:rPr>
          <w:rFonts w:ascii="Times New Roman" w:hAnsi="Times New Roman" w:cs="Times New Roman"/>
          <w:sz w:val="24"/>
          <w:szCs w:val="24"/>
        </w:rPr>
      </w:pPr>
      <w:r>
        <w:rPr>
          <w:rFonts w:ascii="Times New Roman" w:hAnsi="Times New Roman" w:cs="Times New Roman"/>
          <w:sz w:val="24"/>
          <w:szCs w:val="24"/>
        </w:rPr>
        <w:tab/>
        <w:t>3.</w:t>
      </w:r>
      <w:r>
        <w:rPr>
          <w:rFonts w:ascii="Times New Roman" w:hAnsi="Times New Roman" w:cs="Times New Roman"/>
          <w:sz w:val="24"/>
          <w:szCs w:val="24"/>
        </w:rPr>
        <w:tab/>
      </w:r>
      <w:r w:rsidRPr="00D64B25">
        <w:rPr>
          <w:rFonts w:ascii="Times New Roman" w:hAnsi="Times New Roman" w:cs="Times New Roman"/>
          <w:sz w:val="24"/>
          <w:szCs w:val="24"/>
        </w:rPr>
        <w:t>Establish guiding principles that can inform the implementation of crowdsourcing efforts</w:t>
      </w:r>
      <w:r>
        <w:rPr>
          <w:rFonts w:ascii="Times New Roman" w:hAnsi="Times New Roman" w:cs="Times New Roman"/>
          <w:sz w:val="24"/>
          <w:szCs w:val="24"/>
        </w:rPr>
        <w:t>.</w:t>
      </w: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left" w:pos="720"/>
          <w:tab w:val="right" w:pos="8820"/>
        </w:tabs>
        <w:spacing w:line="320" w:lineRule="exact"/>
        <w:ind w:left="1080" w:right="720" w:hanging="1080"/>
        <w:rPr>
          <w:rFonts w:ascii="Times New Roman" w:hAnsi="Times New Roman" w:cs="Times New Roman"/>
          <w:sz w:val="24"/>
          <w:szCs w:val="24"/>
        </w:rPr>
      </w:pPr>
      <w:r>
        <w:rPr>
          <w:rFonts w:ascii="Times New Roman" w:hAnsi="Times New Roman" w:cs="Times New Roman"/>
          <w:sz w:val="24"/>
          <w:szCs w:val="24"/>
        </w:rPr>
        <w:tab/>
        <w:t>4.</w:t>
      </w:r>
      <w:r>
        <w:rPr>
          <w:rFonts w:ascii="Times New Roman" w:hAnsi="Times New Roman" w:cs="Times New Roman"/>
          <w:sz w:val="24"/>
          <w:szCs w:val="24"/>
        </w:rPr>
        <w:tab/>
      </w:r>
      <w:r w:rsidRPr="00D64B25">
        <w:rPr>
          <w:rFonts w:ascii="Times New Roman" w:hAnsi="Times New Roman" w:cs="Times New Roman"/>
          <w:sz w:val="24"/>
          <w:szCs w:val="24"/>
        </w:rPr>
        <w:t xml:space="preserve">Collect </w:t>
      </w:r>
      <w:r>
        <w:rPr>
          <w:rFonts w:ascii="Times New Roman" w:hAnsi="Times New Roman" w:cs="Times New Roman"/>
          <w:sz w:val="24"/>
          <w:szCs w:val="24"/>
        </w:rPr>
        <w:t>‘</w:t>
      </w:r>
      <w:r w:rsidRPr="00D64B25">
        <w:rPr>
          <w:rFonts w:ascii="Times New Roman" w:hAnsi="Times New Roman" w:cs="Times New Roman"/>
          <w:sz w:val="24"/>
          <w:szCs w:val="24"/>
          <w:lang w:val="fr-FR"/>
        </w:rPr>
        <w:t>lessons learned</w:t>
      </w:r>
      <w:r>
        <w:rPr>
          <w:rFonts w:ascii="Times New Roman" w:hAnsi="Times New Roman" w:cs="Times New Roman"/>
          <w:sz w:val="24"/>
          <w:szCs w:val="24"/>
          <w:lang w:val="fr-FR"/>
        </w:rPr>
        <w:t>’</w:t>
      </w:r>
      <w:r w:rsidRPr="00D64B25">
        <w:rPr>
          <w:rFonts w:ascii="Times New Roman" w:hAnsi="Times New Roman" w:cs="Times New Roman"/>
          <w:sz w:val="24"/>
          <w:szCs w:val="24"/>
        </w:rPr>
        <w:t xml:space="preserve"> from prior experiences with crowdsourcing and from the analyses of such work in the social sciences, including cutting-edge information and best practices in the field. Summarize lessons learned in an accessible way for the humanities, with accompanying principles, strategies, and best practices gathered into a useful visual brief</w:t>
      </w:r>
      <w:r>
        <w:rPr>
          <w:rFonts w:ascii="Times New Roman" w:hAnsi="Times New Roman" w:cs="Times New Roman"/>
          <w:sz w:val="24"/>
          <w:szCs w:val="24"/>
        </w:rPr>
        <w:t>.</w:t>
      </w: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left" w:pos="720"/>
          <w:tab w:val="right" w:pos="8820"/>
        </w:tabs>
        <w:spacing w:line="320" w:lineRule="exact"/>
        <w:ind w:left="1080" w:right="720" w:hanging="1080"/>
        <w:rPr>
          <w:rFonts w:ascii="Times New Roman" w:hAnsi="Times New Roman" w:cs="Times New Roman"/>
          <w:sz w:val="24"/>
          <w:szCs w:val="24"/>
        </w:rPr>
      </w:pPr>
      <w:r>
        <w:rPr>
          <w:rFonts w:ascii="Times New Roman" w:hAnsi="Times New Roman" w:cs="Times New Roman"/>
          <w:sz w:val="24"/>
          <w:szCs w:val="24"/>
        </w:rPr>
        <w:tab/>
        <w:t>5.</w:t>
      </w:r>
      <w:r>
        <w:rPr>
          <w:rFonts w:ascii="Times New Roman" w:hAnsi="Times New Roman" w:cs="Times New Roman"/>
          <w:sz w:val="24"/>
          <w:szCs w:val="24"/>
        </w:rPr>
        <w:tab/>
      </w:r>
      <w:r w:rsidRPr="00D64B25">
        <w:rPr>
          <w:rFonts w:ascii="Times New Roman" w:hAnsi="Times New Roman" w:cs="Times New Roman"/>
          <w:sz w:val="24"/>
          <w:szCs w:val="24"/>
        </w:rPr>
        <w:t>Help establish a national consortium among these groups to examine collectively how tools and platforms to</w:t>
      </w:r>
      <w:r>
        <w:rPr>
          <w:rFonts w:ascii="Times New Roman" w:hAnsi="Times New Roman" w:cs="Times New Roman"/>
          <w:sz w:val="24"/>
          <w:szCs w:val="24"/>
        </w:rPr>
        <w:t xml:space="preserve"> </w:t>
      </w:r>
      <w:r w:rsidRPr="00D64B25">
        <w:rPr>
          <w:rFonts w:ascii="Times New Roman" w:hAnsi="Times New Roman" w:cs="Times New Roman"/>
          <w:sz w:val="24"/>
          <w:szCs w:val="24"/>
        </w:rPr>
        <w:t>date can change the ways in which museums, libraries, archives, and research projects based elsewhere can use crowdsourcing technology to enhance collections and user experiences</w:t>
      </w:r>
      <w:r>
        <w:rPr>
          <w:rFonts w:ascii="Times New Roman" w:hAnsi="Times New Roman" w:cs="Times New Roman"/>
          <w:sz w:val="24"/>
          <w:szCs w:val="24"/>
        </w:rPr>
        <w:t>.</w:t>
      </w: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left" w:pos="720"/>
          <w:tab w:val="right" w:pos="8820"/>
        </w:tabs>
        <w:spacing w:line="320" w:lineRule="exact"/>
        <w:ind w:left="1080" w:right="720" w:hanging="1080"/>
        <w:rPr>
          <w:rFonts w:ascii="Times New Roman" w:hAnsi="Times New Roman" w:cs="Times New Roman"/>
          <w:sz w:val="24"/>
          <w:szCs w:val="24"/>
        </w:rPr>
      </w:pPr>
      <w:r>
        <w:rPr>
          <w:rFonts w:ascii="Times New Roman" w:hAnsi="Times New Roman" w:cs="Times New Roman"/>
          <w:sz w:val="24"/>
          <w:szCs w:val="24"/>
        </w:rPr>
        <w:tab/>
        <w:t>6.</w:t>
      </w:r>
      <w:r>
        <w:rPr>
          <w:rFonts w:ascii="Times New Roman" w:hAnsi="Times New Roman" w:cs="Times New Roman"/>
          <w:sz w:val="24"/>
          <w:szCs w:val="24"/>
        </w:rPr>
        <w:tab/>
      </w:r>
      <w:r w:rsidRPr="00D64B25">
        <w:rPr>
          <w:rFonts w:ascii="Times New Roman" w:hAnsi="Times New Roman" w:cs="Times New Roman"/>
          <w:sz w:val="24"/>
          <w:szCs w:val="24"/>
        </w:rPr>
        <w:t>Provide a means for program officers from major funders to deepen their understanding of the current state of the art as well as the opportunities and challenges of crowdsourcing and to engage with the crowdsourcing community</w:t>
      </w:r>
      <w:r>
        <w:rPr>
          <w:rFonts w:ascii="Times New Roman" w:hAnsi="Times New Roman" w:cs="Times New Roman"/>
          <w:sz w:val="24"/>
          <w:szCs w:val="24"/>
        </w:rPr>
        <w:t>.</w:t>
      </w: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left" w:pos="720"/>
          <w:tab w:val="right" w:pos="8820"/>
        </w:tabs>
        <w:spacing w:line="320" w:lineRule="exact"/>
        <w:ind w:left="1080" w:right="720" w:hanging="1080"/>
        <w:rPr>
          <w:rFonts w:ascii="Times New Roman" w:hAnsi="Times New Roman" w:cs="Times New Roman"/>
          <w:sz w:val="24"/>
          <w:szCs w:val="24"/>
        </w:rPr>
      </w:pPr>
      <w:r>
        <w:rPr>
          <w:rFonts w:ascii="Times New Roman" w:hAnsi="Times New Roman" w:cs="Times New Roman"/>
          <w:sz w:val="24"/>
          <w:szCs w:val="24"/>
        </w:rPr>
        <w:tab/>
        <w:t>7.</w:t>
      </w:r>
      <w:r>
        <w:rPr>
          <w:rFonts w:ascii="Times New Roman" w:hAnsi="Times New Roman" w:cs="Times New Roman"/>
          <w:sz w:val="24"/>
          <w:szCs w:val="24"/>
        </w:rPr>
        <w:tab/>
      </w:r>
      <w:r w:rsidRPr="00D64B25">
        <w:rPr>
          <w:rFonts w:ascii="Times New Roman" w:hAnsi="Times New Roman" w:cs="Times New Roman"/>
          <w:sz w:val="24"/>
          <w:szCs w:val="24"/>
        </w:rPr>
        <w:t>Produce a livestream feed and podcasts of keynote and panels, as well as a detailed written report documenting the proceedings and findings of the workshop</w:t>
      </w:r>
      <w:r>
        <w:rPr>
          <w:rFonts w:ascii="Times New Roman" w:hAnsi="Times New Roman" w:cs="Times New Roman"/>
          <w:sz w:val="24"/>
          <w:szCs w:val="24"/>
        </w:rPr>
        <w:t>.</w:t>
      </w:r>
    </w:p>
    <w:p w:rsidR="00401F92" w:rsidRDefault="00401F92" w:rsidP="00230A78">
      <w:pPr>
        <w:pStyle w:val="Default"/>
        <w:widowControl w:val="0"/>
        <w:pBdr>
          <w:top w:val="none" w:sz="0" w:space="0" w:color="auto"/>
          <w:left w:val="none" w:sz="0" w:space="0" w:color="auto"/>
          <w:bottom w:val="none" w:sz="0" w:space="0" w:color="auto"/>
          <w:right w:val="none" w:sz="0" w:space="0" w:color="auto"/>
          <w:bar w:val="none" w:sz="0" w:color="auto"/>
        </w:pBdr>
        <w:tabs>
          <w:tab w:val="left" w:pos="720"/>
          <w:tab w:val="right" w:pos="8820"/>
        </w:tabs>
        <w:spacing w:line="320" w:lineRule="exact"/>
        <w:ind w:left="1080" w:right="720" w:hanging="1080"/>
        <w:rPr>
          <w:rFonts w:ascii="Times New Roman" w:hAnsi="Times New Roman" w:cs="Times New Roman"/>
          <w:sz w:val="24"/>
          <w:szCs w:val="24"/>
        </w:rPr>
      </w:pPr>
      <w:r>
        <w:rPr>
          <w:rFonts w:ascii="Times New Roman" w:hAnsi="Times New Roman" w:cs="Times New Roman"/>
          <w:sz w:val="24"/>
          <w:szCs w:val="24"/>
        </w:rPr>
        <w:tab/>
        <w:t>8.</w:t>
      </w:r>
      <w:r>
        <w:rPr>
          <w:rFonts w:ascii="Times New Roman" w:hAnsi="Times New Roman" w:cs="Times New Roman"/>
          <w:sz w:val="24"/>
          <w:szCs w:val="24"/>
        </w:rPr>
        <w:tab/>
      </w:r>
      <w:r w:rsidRPr="00D64B25">
        <w:rPr>
          <w:rFonts w:ascii="Times New Roman" w:hAnsi="Times New Roman" w:cs="Times New Roman"/>
          <w:sz w:val="24"/>
          <w:szCs w:val="24"/>
        </w:rPr>
        <w:t>Move findings and podcasts to CrowdConsortium.org, a group web presence, that will serve to house these best practices documents, reports, links to top research, and open-source, sharable resources for stakeholders interested in crowdsourcing.</w:t>
      </w: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p>
    <w:p w:rsidR="00401F92" w:rsidRPr="00D64B25"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b/>
          <w:bCs/>
          <w:sz w:val="24"/>
          <w:szCs w:val="24"/>
        </w:rPr>
      </w:pPr>
      <w:r>
        <w:rPr>
          <w:rFonts w:ascii="Times New Roman" w:hAnsi="Times New Roman" w:cs="Times New Roman"/>
          <w:b/>
          <w:bCs/>
          <w:sz w:val="24"/>
          <w:szCs w:val="24"/>
        </w:rPr>
        <w:lastRenderedPageBreak/>
        <w:t xml:space="preserve">5.2 </w:t>
      </w:r>
      <w:r w:rsidRPr="00D64B25">
        <w:rPr>
          <w:rFonts w:ascii="Times New Roman" w:hAnsi="Times New Roman" w:cs="Times New Roman"/>
          <w:b/>
          <w:bCs/>
          <w:sz w:val="24"/>
          <w:szCs w:val="24"/>
        </w:rPr>
        <w:t>Conclusion</w:t>
      </w:r>
    </w:p>
    <w:p w:rsidR="00401F92" w:rsidRDefault="00401F92"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r w:rsidRPr="00D64B25">
        <w:rPr>
          <w:rFonts w:ascii="Times New Roman" w:hAnsi="Times New Roman" w:cs="Times New Roman"/>
          <w:sz w:val="24"/>
          <w:szCs w:val="24"/>
        </w:rPr>
        <w:t>This presentation will report on the key outcomes achieved during the workshop as a point of departure for larger group discussion of both the current state of the art (partly represented by the other presenters in the roundtable) and the future of scholarly crowdsourcing.</w:t>
      </w:r>
    </w:p>
    <w:p w:rsidR="00967D4E" w:rsidRDefault="00967D4E"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sz w:val="24"/>
          <w:szCs w:val="24"/>
        </w:rPr>
      </w:pPr>
    </w:p>
    <w:p w:rsidR="00967D4E" w:rsidRPr="00967D4E" w:rsidRDefault="00967D4E" w:rsidP="00967D4E">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b/>
          <w:sz w:val="24"/>
          <w:szCs w:val="24"/>
        </w:rPr>
      </w:pPr>
      <w:r w:rsidRPr="00967D4E">
        <w:rPr>
          <w:rFonts w:ascii="Times New Roman" w:hAnsi="Times New Roman" w:cs="Times New Roman"/>
          <w:b/>
          <w:sz w:val="24"/>
          <w:szCs w:val="24"/>
        </w:rPr>
        <w:t>Notes</w:t>
      </w:r>
    </w:p>
    <w:p w:rsidR="00967D4E" w:rsidRPr="00967D4E" w:rsidRDefault="00967D4E" w:rsidP="00967D4E">
      <w:pPr>
        <w:pStyle w:val="Footnote"/>
        <w:pBdr>
          <w:top w:val="none" w:sz="0" w:space="0" w:color="auto"/>
          <w:left w:val="none" w:sz="0" w:space="0" w:color="auto"/>
          <w:bottom w:val="none" w:sz="0" w:space="0" w:color="auto"/>
          <w:right w:val="none" w:sz="0" w:space="0" w:color="auto"/>
          <w:bar w:val="none" w:sz="0" w:color="auto"/>
        </w:pBdr>
        <w:spacing w:line="320" w:lineRule="exact"/>
        <w:rPr>
          <w:sz w:val="24"/>
          <w:szCs w:val="24"/>
        </w:rPr>
      </w:pPr>
      <w:r>
        <w:rPr>
          <w:rFonts w:ascii="Times New Roman" w:hAnsi="Times New Roman" w:cs="Times New Roman"/>
          <w:sz w:val="24"/>
          <w:szCs w:val="24"/>
        </w:rPr>
        <w:t xml:space="preserve">1. </w:t>
      </w:r>
      <w:r w:rsidRPr="00967D4E">
        <w:rPr>
          <w:rFonts w:ascii="Times New Roman" w:hAnsi="Times New Roman" w:cs="Times New Roman"/>
          <w:sz w:val="24"/>
          <w:szCs w:val="24"/>
        </w:rPr>
        <w:t xml:space="preserve">See NEH Grant HD51836, Enhancing Music Notation Addressability, awarded to the University of Maryland in March 2014, </w:t>
      </w:r>
      <w:r w:rsidRPr="00967D4E">
        <w:rPr>
          <w:rStyle w:val="Hyperlink0"/>
          <w:rFonts w:ascii="Times New Roman" w:hAnsi="Times New Roman"/>
          <w:sz w:val="24"/>
          <w:szCs w:val="24"/>
          <w:u w:val="none"/>
        </w:rPr>
        <w:t>http://www.neh.gov/divisions/odh/grant-news/announcing-20-digital-humanities-start-gran</w:t>
      </w:r>
      <w:bookmarkStart w:id="0" w:name="_GoBack"/>
      <w:bookmarkEnd w:id="0"/>
      <w:r w:rsidRPr="00967D4E">
        <w:rPr>
          <w:rStyle w:val="Hyperlink0"/>
          <w:rFonts w:ascii="Times New Roman" w:hAnsi="Times New Roman"/>
          <w:sz w:val="24"/>
          <w:szCs w:val="24"/>
          <w:u w:val="none"/>
        </w:rPr>
        <w:t>t-awards-march-2014</w:t>
      </w:r>
      <w:r w:rsidRPr="00967D4E">
        <w:rPr>
          <w:rFonts w:ascii="Times New Roman" w:hAnsi="Times New Roman" w:cs="Times New Roman"/>
          <w:sz w:val="24"/>
          <w:szCs w:val="24"/>
        </w:rPr>
        <w:t xml:space="preserve">. </w:t>
      </w:r>
    </w:p>
    <w:p w:rsidR="00967D4E" w:rsidRPr="00967D4E" w:rsidRDefault="00967D4E" w:rsidP="00967D4E">
      <w:pPr>
        <w:pStyle w:val="Footnote"/>
        <w:pBdr>
          <w:top w:val="none" w:sz="0" w:space="0" w:color="auto"/>
          <w:left w:val="none" w:sz="0" w:space="0" w:color="auto"/>
          <w:bottom w:val="none" w:sz="0" w:space="0" w:color="auto"/>
          <w:right w:val="none" w:sz="0" w:space="0" w:color="auto"/>
          <w:bar w:val="none" w:sz="0" w:color="auto"/>
        </w:pBdr>
        <w:spacing w:line="320" w:lineRule="exact"/>
        <w:rPr>
          <w:sz w:val="24"/>
          <w:szCs w:val="24"/>
        </w:rPr>
      </w:pPr>
      <w:r>
        <w:rPr>
          <w:rFonts w:ascii="Times New Roman" w:hAnsi="Times New Roman" w:cs="Times New Roman"/>
          <w:sz w:val="24"/>
          <w:szCs w:val="24"/>
        </w:rPr>
        <w:t xml:space="preserve">2. </w:t>
      </w:r>
      <w:r w:rsidRPr="00967D4E">
        <w:rPr>
          <w:rFonts w:ascii="Times New Roman" w:hAnsi="Times New Roman" w:cs="Times New Roman"/>
          <w:sz w:val="24"/>
          <w:szCs w:val="24"/>
        </w:rPr>
        <w:t xml:space="preserve">See the abstract for her talk in the compiled abstracts from DH 2010,  http://dh2010.cch.kcl.ac.uk/academic-programme/abstracts/papers/pdf/book-final.pdf. </w:t>
      </w:r>
    </w:p>
    <w:p w:rsidR="00967D4E" w:rsidRPr="00967D4E" w:rsidRDefault="00967D4E" w:rsidP="00967D4E">
      <w:pPr>
        <w:pStyle w:val="Footnote"/>
        <w:pBdr>
          <w:top w:val="none" w:sz="0" w:space="0" w:color="auto"/>
          <w:left w:val="none" w:sz="0" w:space="0" w:color="auto"/>
          <w:bottom w:val="none" w:sz="0" w:space="0" w:color="auto"/>
          <w:right w:val="none" w:sz="0" w:space="0" w:color="auto"/>
          <w:bar w:val="none" w:sz="0" w:color="auto"/>
        </w:pBdr>
        <w:spacing w:line="320" w:lineRule="exact"/>
        <w:rPr>
          <w:sz w:val="24"/>
          <w:szCs w:val="24"/>
        </w:rPr>
      </w:pPr>
      <w:r>
        <w:rPr>
          <w:rFonts w:ascii="Times New Roman" w:hAnsi="Times New Roman" w:cs="Times New Roman"/>
          <w:sz w:val="24"/>
          <w:szCs w:val="24"/>
        </w:rPr>
        <w:t xml:space="preserve">3. </w:t>
      </w:r>
      <w:r w:rsidRPr="00967D4E">
        <w:rPr>
          <w:rFonts w:ascii="Times New Roman" w:hAnsi="Times New Roman" w:cs="Times New Roman"/>
          <w:sz w:val="24"/>
          <w:szCs w:val="24"/>
        </w:rPr>
        <w:t xml:space="preserve">See Melissa Terras’ blog for a full transcript, as prepared, of her keynote, </w:t>
      </w:r>
      <w:r w:rsidRPr="00967D4E">
        <w:rPr>
          <w:rStyle w:val="Hyperlink1"/>
          <w:rFonts w:ascii="Times New Roman" w:hAnsi="Times New Roman"/>
          <w:sz w:val="24"/>
          <w:szCs w:val="24"/>
          <w:u w:val="none"/>
        </w:rPr>
        <w:t>http://melissaterras.blogspot.co.uk/2010/07/dh2010-plenary-present-not-voting.html</w:t>
      </w:r>
      <w:r w:rsidRPr="00967D4E">
        <w:rPr>
          <w:rFonts w:ascii="Times New Roman" w:hAnsi="Times New Roman" w:cs="Times New Roman"/>
          <w:sz w:val="24"/>
          <w:szCs w:val="24"/>
        </w:rPr>
        <w:t xml:space="preserve">. </w:t>
      </w:r>
    </w:p>
    <w:p w:rsidR="00967D4E" w:rsidRPr="00967D4E" w:rsidRDefault="00967D4E" w:rsidP="00967D4E">
      <w:pPr>
        <w:pStyle w:val="Footnote"/>
        <w:pBdr>
          <w:top w:val="none" w:sz="0" w:space="0" w:color="auto"/>
          <w:left w:val="none" w:sz="0" w:space="0" w:color="auto"/>
          <w:bottom w:val="none" w:sz="0" w:space="0" w:color="auto"/>
          <w:right w:val="none" w:sz="0" w:space="0" w:color="auto"/>
          <w:bar w:val="none" w:sz="0" w:color="auto"/>
        </w:pBdr>
        <w:spacing w:line="320" w:lineRule="exact"/>
        <w:rPr>
          <w:sz w:val="24"/>
          <w:szCs w:val="24"/>
        </w:rPr>
      </w:pPr>
      <w:r>
        <w:rPr>
          <w:rFonts w:ascii="Times New Roman" w:hAnsi="Times New Roman" w:cs="Times New Roman"/>
          <w:sz w:val="24"/>
          <w:szCs w:val="24"/>
        </w:rPr>
        <w:t xml:space="preserve">4. </w:t>
      </w:r>
      <w:r w:rsidRPr="00967D4E">
        <w:rPr>
          <w:rFonts w:ascii="Times New Roman" w:hAnsi="Times New Roman" w:cs="Times New Roman"/>
          <w:sz w:val="24"/>
          <w:szCs w:val="24"/>
        </w:rPr>
        <w:t>See ‘Crowdsourcing’ on Wikipedia (http://en.wikipedia.org/wiki/Crowdsourcing) and an ‘On Language‘ column by William Safire from 2009 (http://www.nytimes.com/2009/02/08/magazine/08wwln-safire-t.html?_r=3&amp;ref=magazine&amp;).</w:t>
      </w:r>
    </w:p>
    <w:p w:rsidR="00967D4E" w:rsidRPr="00967D4E" w:rsidRDefault="00967D4E" w:rsidP="00967D4E">
      <w:pPr>
        <w:pStyle w:val="Footnote"/>
        <w:pBdr>
          <w:top w:val="none" w:sz="0" w:space="0" w:color="auto"/>
          <w:left w:val="none" w:sz="0" w:space="0" w:color="auto"/>
          <w:bottom w:val="none" w:sz="0" w:space="0" w:color="auto"/>
          <w:right w:val="none" w:sz="0" w:space="0" w:color="auto"/>
          <w:bar w:val="none" w:sz="0" w:color="auto"/>
        </w:pBdr>
        <w:spacing w:line="320" w:lineRule="exact"/>
        <w:rPr>
          <w:sz w:val="24"/>
          <w:szCs w:val="24"/>
        </w:rPr>
      </w:pPr>
      <w:r>
        <w:rPr>
          <w:rFonts w:ascii="Times New Roman" w:hAnsi="Times New Roman" w:cs="Times New Roman"/>
          <w:sz w:val="24"/>
          <w:szCs w:val="24"/>
        </w:rPr>
        <w:t xml:space="preserve">5. </w:t>
      </w:r>
      <w:r w:rsidRPr="00967D4E">
        <w:rPr>
          <w:rFonts w:ascii="Times New Roman" w:hAnsi="Times New Roman" w:cs="Times New Roman"/>
          <w:sz w:val="24"/>
          <w:szCs w:val="24"/>
        </w:rPr>
        <w:t xml:space="preserve">Mia Ridge, writing on her </w:t>
      </w:r>
      <w:r w:rsidRPr="00967D4E">
        <w:rPr>
          <w:rFonts w:ascii="Times New Roman" w:hAnsi="Times New Roman" w:cs="Times New Roman"/>
          <w:iCs/>
          <w:sz w:val="24"/>
          <w:szCs w:val="24"/>
        </w:rPr>
        <w:t>Open Objects</w:t>
      </w:r>
      <w:r w:rsidRPr="00967D4E">
        <w:rPr>
          <w:rFonts w:ascii="Times New Roman" w:hAnsi="Times New Roman" w:cs="Times New Roman"/>
          <w:sz w:val="24"/>
          <w:szCs w:val="24"/>
        </w:rPr>
        <w:t xml:space="preserve"> blog, has a highly useful FAQ page that addresses more thoroughly the relationship of crowdsourcing to academic work; see  http://openobjects.blogspot.co.uk/2012/06/frequently-asked-questions-about.html. </w:t>
      </w:r>
    </w:p>
    <w:p w:rsidR="00967D4E" w:rsidRPr="00967D4E" w:rsidRDefault="00967D4E" w:rsidP="00A054E1">
      <w:pPr>
        <w:pStyle w:val="Default"/>
        <w:widowControl w:val="0"/>
        <w:pBdr>
          <w:top w:val="none" w:sz="0" w:space="0" w:color="auto"/>
          <w:left w:val="none" w:sz="0" w:space="0" w:color="auto"/>
          <w:bottom w:val="none" w:sz="0" w:space="0" w:color="auto"/>
          <w:right w:val="none" w:sz="0" w:space="0" w:color="auto"/>
          <w:bar w:val="none" w:sz="0" w:color="auto"/>
        </w:pBdr>
        <w:tabs>
          <w:tab w:val="right" w:pos="8820"/>
        </w:tabs>
        <w:spacing w:line="320" w:lineRule="exact"/>
        <w:ind w:right="720"/>
        <w:rPr>
          <w:rFonts w:ascii="Times New Roman" w:hAnsi="Times New Roman" w:cs="Times New Roman"/>
          <w:b/>
          <w:sz w:val="24"/>
          <w:szCs w:val="24"/>
        </w:rPr>
      </w:pPr>
    </w:p>
    <w:sectPr w:rsidR="00967D4E" w:rsidRPr="00967D4E" w:rsidSect="00B917E8">
      <w:headerReference w:type="default" r:id="rId7"/>
      <w:footerReference w:type="default" r:id="rId8"/>
      <w:pgSz w:w="11900" w:h="16840"/>
      <w:pgMar w:top="1134" w:right="1134" w:bottom="1134" w:left="1134" w:header="709" w:footer="850" w:gutter="0"/>
      <w:cols w:space="720"/>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33B" w:rsidRDefault="00AD633B" w:rsidP="00B917E8">
      <w:pPr>
        <w:pBdr>
          <w:top w:val="none" w:sz="0" w:space="0" w:color="auto"/>
          <w:left w:val="none" w:sz="0" w:space="0" w:color="auto"/>
          <w:bottom w:val="none" w:sz="0" w:space="0" w:color="auto"/>
          <w:right w:val="none" w:sz="0" w:space="0" w:color="auto"/>
          <w:bar w:val="none" w:sz="0" w:color="auto"/>
        </w:pBdr>
      </w:pPr>
      <w:r>
        <w:separator/>
      </w:r>
    </w:p>
  </w:endnote>
  <w:endnote w:type="continuationSeparator" w:id="0">
    <w:p w:rsidR="00AD633B" w:rsidRDefault="00AD633B" w:rsidP="00B917E8">
      <w:pPr>
        <w:pBdr>
          <w:top w:val="none" w:sz="0" w:space="0" w:color="auto"/>
          <w:left w:val="none" w:sz="0" w:space="0" w:color="auto"/>
          <w:bottom w:val="none" w:sz="0" w:space="0" w:color="auto"/>
          <w:right w:val="none" w:sz="0" w:space="0" w:color="auto"/>
          <w:bar w:val="none" w:sz="0" w:color="auto"/>
        </w:pBd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F92" w:rsidRDefault="00401F92">
    <w:pPr>
      <w:pBdr>
        <w:top w:val="none" w:sz="0" w:space="0" w:color="auto"/>
        <w:left w:val="none" w:sz="0" w:space="0" w:color="auto"/>
        <w:bottom w:val="none" w:sz="0" w:space="0" w:color="auto"/>
        <w:right w:val="none" w:sz="0" w:space="0" w:color="auto"/>
        <w:bar w:val="none" w:sz="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33B" w:rsidRDefault="00AD633B">
      <w:pPr>
        <w:pBdr>
          <w:top w:val="none" w:sz="0" w:space="0" w:color="auto"/>
          <w:left w:val="none" w:sz="0" w:space="0" w:color="auto"/>
          <w:bottom w:val="none" w:sz="0" w:space="0" w:color="auto"/>
          <w:right w:val="none" w:sz="0" w:space="0" w:color="auto"/>
          <w:bar w:val="none" w:sz="0" w:color="auto"/>
        </w:pBdr>
      </w:pPr>
      <w:r>
        <w:separator/>
      </w:r>
    </w:p>
  </w:footnote>
  <w:footnote w:type="continuationSeparator" w:id="0">
    <w:p w:rsidR="00AD633B" w:rsidRDefault="00AD633B">
      <w:pPr>
        <w:pBdr>
          <w:top w:val="none" w:sz="0" w:space="0" w:color="auto"/>
          <w:left w:val="none" w:sz="0" w:space="0" w:color="auto"/>
          <w:bottom w:val="none" w:sz="0" w:space="0" w:color="auto"/>
          <w:right w:val="none" w:sz="0" w:space="0" w:color="auto"/>
          <w:bar w:val="none" w:sz="0" w:color="auto"/>
        </w:pBdr>
      </w:pPr>
      <w:r>
        <w:continuationSeparator/>
      </w:r>
    </w:p>
  </w:footnote>
  <w:footnote w:type="continuationNotice" w:id="1">
    <w:p w:rsidR="00AD633B" w:rsidRDefault="00AD633B">
      <w:pPr>
        <w:pBdr>
          <w:top w:val="none" w:sz="0" w:space="0" w:color="auto"/>
          <w:left w:val="none" w:sz="0" w:space="0" w:color="auto"/>
          <w:bottom w:val="none" w:sz="0" w:space="0" w:color="auto"/>
          <w:right w:val="none" w:sz="0" w:space="0" w:color="auto"/>
          <w:bar w:val="none" w:sz="0" w:color="auto"/>
        </w:pBd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F92" w:rsidRDefault="00401F92">
    <w:pPr>
      <w:pBdr>
        <w:top w:val="none" w:sz="0" w:space="0" w:color="auto"/>
        <w:left w:val="none" w:sz="0" w:space="0" w:color="auto"/>
        <w:bottom w:val="none" w:sz="0" w:space="0" w:color="auto"/>
        <w:right w:val="none" w:sz="0" w:space="0" w:color="auto"/>
        <w:bar w:val="none" w:sz="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06785"/>
    <w:multiLevelType w:val="multilevel"/>
    <w:tmpl w:val="FFFFFFFF"/>
    <w:lvl w:ilvl="0">
      <w:start w:val="1"/>
      <w:numFmt w:val="bullet"/>
      <w:lvlText w:val="•"/>
      <w:lvlJc w:val="left"/>
      <w:pPr>
        <w:tabs>
          <w:tab w:val="num" w:pos="196"/>
        </w:tabs>
        <w:ind w:left="196" w:hanging="196"/>
      </w:pPr>
      <w:rPr>
        <w:rFonts w:ascii="Garamond" w:eastAsia="Times New Roman" w:hAnsi="Garamond"/>
        <w:position w:val="-2"/>
        <w:sz w:val="24"/>
      </w:rPr>
    </w:lvl>
    <w:lvl w:ilvl="1">
      <w:start w:val="1"/>
      <w:numFmt w:val="bullet"/>
      <w:lvlText w:val="•"/>
      <w:lvlJc w:val="left"/>
      <w:pPr>
        <w:tabs>
          <w:tab w:val="num" w:pos="376"/>
        </w:tabs>
        <w:ind w:left="376" w:hanging="196"/>
      </w:pPr>
      <w:rPr>
        <w:rFonts w:ascii="Garamond" w:eastAsia="Times New Roman" w:hAnsi="Garamond"/>
        <w:position w:val="-2"/>
        <w:sz w:val="24"/>
      </w:rPr>
    </w:lvl>
    <w:lvl w:ilvl="2">
      <w:numFmt w:val="bullet"/>
      <w:lvlText w:val="•"/>
      <w:lvlJc w:val="left"/>
      <w:pPr>
        <w:tabs>
          <w:tab w:val="num" w:pos="556"/>
        </w:tabs>
        <w:ind w:left="556" w:hanging="196"/>
      </w:pPr>
      <w:rPr>
        <w:rFonts w:ascii="Garamond" w:eastAsia="Times New Roman" w:hAnsi="Garamond"/>
        <w:position w:val="-2"/>
        <w:sz w:val="24"/>
      </w:rPr>
    </w:lvl>
    <w:lvl w:ilvl="3">
      <w:start w:val="1"/>
      <w:numFmt w:val="bullet"/>
      <w:lvlText w:val="•"/>
      <w:lvlJc w:val="left"/>
      <w:pPr>
        <w:tabs>
          <w:tab w:val="num" w:pos="736"/>
        </w:tabs>
        <w:ind w:left="736" w:hanging="196"/>
      </w:pPr>
      <w:rPr>
        <w:rFonts w:ascii="Garamond" w:eastAsia="Times New Roman" w:hAnsi="Garamond"/>
        <w:position w:val="-2"/>
        <w:sz w:val="24"/>
      </w:rPr>
    </w:lvl>
    <w:lvl w:ilvl="4">
      <w:start w:val="1"/>
      <w:numFmt w:val="bullet"/>
      <w:lvlText w:val="•"/>
      <w:lvlJc w:val="left"/>
      <w:pPr>
        <w:tabs>
          <w:tab w:val="num" w:pos="916"/>
        </w:tabs>
        <w:ind w:left="916" w:hanging="196"/>
      </w:pPr>
      <w:rPr>
        <w:rFonts w:ascii="Garamond" w:eastAsia="Times New Roman" w:hAnsi="Garamond"/>
        <w:position w:val="-2"/>
        <w:sz w:val="24"/>
      </w:rPr>
    </w:lvl>
    <w:lvl w:ilvl="5">
      <w:start w:val="1"/>
      <w:numFmt w:val="bullet"/>
      <w:lvlText w:val="•"/>
      <w:lvlJc w:val="left"/>
      <w:pPr>
        <w:tabs>
          <w:tab w:val="num" w:pos="1096"/>
        </w:tabs>
        <w:ind w:left="1096" w:hanging="196"/>
      </w:pPr>
      <w:rPr>
        <w:rFonts w:ascii="Garamond" w:eastAsia="Times New Roman" w:hAnsi="Garamond"/>
        <w:position w:val="-2"/>
        <w:sz w:val="24"/>
      </w:rPr>
    </w:lvl>
    <w:lvl w:ilvl="6">
      <w:start w:val="1"/>
      <w:numFmt w:val="bullet"/>
      <w:lvlText w:val="•"/>
      <w:lvlJc w:val="left"/>
      <w:pPr>
        <w:tabs>
          <w:tab w:val="num" w:pos="1276"/>
        </w:tabs>
        <w:ind w:left="1276" w:hanging="196"/>
      </w:pPr>
      <w:rPr>
        <w:rFonts w:ascii="Garamond" w:eastAsia="Times New Roman" w:hAnsi="Garamond"/>
        <w:position w:val="-2"/>
        <w:sz w:val="24"/>
      </w:rPr>
    </w:lvl>
    <w:lvl w:ilvl="7">
      <w:start w:val="1"/>
      <w:numFmt w:val="bullet"/>
      <w:lvlText w:val="•"/>
      <w:lvlJc w:val="left"/>
      <w:pPr>
        <w:tabs>
          <w:tab w:val="num" w:pos="1456"/>
        </w:tabs>
        <w:ind w:left="1456" w:hanging="196"/>
      </w:pPr>
      <w:rPr>
        <w:rFonts w:ascii="Garamond" w:eastAsia="Times New Roman" w:hAnsi="Garamond"/>
        <w:position w:val="-2"/>
        <w:sz w:val="24"/>
      </w:rPr>
    </w:lvl>
    <w:lvl w:ilvl="8">
      <w:start w:val="1"/>
      <w:numFmt w:val="bullet"/>
      <w:lvlText w:val="•"/>
      <w:lvlJc w:val="left"/>
      <w:pPr>
        <w:tabs>
          <w:tab w:val="num" w:pos="1636"/>
        </w:tabs>
        <w:ind w:left="1636" w:hanging="196"/>
      </w:pPr>
      <w:rPr>
        <w:rFonts w:ascii="Garamond" w:eastAsia="Times New Roman" w:hAnsi="Garamond"/>
        <w:position w:val="-2"/>
        <w:sz w:val="24"/>
      </w:rPr>
    </w:lvl>
  </w:abstractNum>
  <w:abstractNum w:abstractNumId="1">
    <w:nsid w:val="0FA30FEC"/>
    <w:multiLevelType w:val="multilevel"/>
    <w:tmpl w:val="FFFFFFFF"/>
    <w:lvl w:ilvl="0">
      <w:start w:val="1"/>
      <w:numFmt w:val="bullet"/>
      <w:lvlText w:val="•"/>
      <w:lvlJc w:val="left"/>
      <w:pPr>
        <w:tabs>
          <w:tab w:val="num" w:pos="196"/>
        </w:tabs>
        <w:ind w:left="196" w:hanging="196"/>
      </w:pPr>
      <w:rPr>
        <w:rFonts w:ascii="Garamond" w:eastAsia="Times New Roman" w:hAnsi="Garamond"/>
        <w:position w:val="-2"/>
        <w:sz w:val="24"/>
      </w:rPr>
    </w:lvl>
    <w:lvl w:ilvl="1">
      <w:start w:val="1"/>
      <w:numFmt w:val="bullet"/>
      <w:lvlText w:val="•"/>
      <w:lvlJc w:val="left"/>
      <w:pPr>
        <w:tabs>
          <w:tab w:val="num" w:pos="376"/>
        </w:tabs>
        <w:ind w:left="376" w:hanging="196"/>
      </w:pPr>
      <w:rPr>
        <w:rFonts w:ascii="Garamond" w:eastAsia="Times New Roman" w:hAnsi="Garamond"/>
        <w:position w:val="-2"/>
        <w:sz w:val="24"/>
      </w:rPr>
    </w:lvl>
    <w:lvl w:ilvl="2">
      <w:numFmt w:val="bullet"/>
      <w:lvlText w:val="•"/>
      <w:lvlJc w:val="left"/>
      <w:pPr>
        <w:tabs>
          <w:tab w:val="num" w:pos="556"/>
        </w:tabs>
        <w:ind w:left="556" w:hanging="196"/>
      </w:pPr>
      <w:rPr>
        <w:rFonts w:ascii="Garamond" w:eastAsia="Times New Roman" w:hAnsi="Garamond"/>
        <w:position w:val="-2"/>
        <w:sz w:val="24"/>
      </w:rPr>
    </w:lvl>
    <w:lvl w:ilvl="3">
      <w:start w:val="1"/>
      <w:numFmt w:val="bullet"/>
      <w:lvlText w:val="•"/>
      <w:lvlJc w:val="left"/>
      <w:pPr>
        <w:tabs>
          <w:tab w:val="num" w:pos="736"/>
        </w:tabs>
        <w:ind w:left="736" w:hanging="196"/>
      </w:pPr>
      <w:rPr>
        <w:rFonts w:ascii="Garamond" w:eastAsia="Times New Roman" w:hAnsi="Garamond"/>
        <w:position w:val="-2"/>
        <w:sz w:val="24"/>
      </w:rPr>
    </w:lvl>
    <w:lvl w:ilvl="4">
      <w:start w:val="1"/>
      <w:numFmt w:val="bullet"/>
      <w:lvlText w:val="•"/>
      <w:lvlJc w:val="left"/>
      <w:pPr>
        <w:tabs>
          <w:tab w:val="num" w:pos="916"/>
        </w:tabs>
        <w:ind w:left="916" w:hanging="196"/>
      </w:pPr>
      <w:rPr>
        <w:rFonts w:ascii="Garamond" w:eastAsia="Times New Roman" w:hAnsi="Garamond"/>
        <w:position w:val="-2"/>
        <w:sz w:val="24"/>
      </w:rPr>
    </w:lvl>
    <w:lvl w:ilvl="5">
      <w:start w:val="1"/>
      <w:numFmt w:val="bullet"/>
      <w:lvlText w:val="•"/>
      <w:lvlJc w:val="left"/>
      <w:pPr>
        <w:tabs>
          <w:tab w:val="num" w:pos="1096"/>
        </w:tabs>
        <w:ind w:left="1096" w:hanging="196"/>
      </w:pPr>
      <w:rPr>
        <w:rFonts w:ascii="Garamond" w:eastAsia="Times New Roman" w:hAnsi="Garamond"/>
        <w:position w:val="-2"/>
        <w:sz w:val="24"/>
      </w:rPr>
    </w:lvl>
    <w:lvl w:ilvl="6">
      <w:start w:val="1"/>
      <w:numFmt w:val="bullet"/>
      <w:lvlText w:val="•"/>
      <w:lvlJc w:val="left"/>
      <w:pPr>
        <w:tabs>
          <w:tab w:val="num" w:pos="1276"/>
        </w:tabs>
        <w:ind w:left="1276" w:hanging="196"/>
      </w:pPr>
      <w:rPr>
        <w:rFonts w:ascii="Garamond" w:eastAsia="Times New Roman" w:hAnsi="Garamond"/>
        <w:position w:val="-2"/>
        <w:sz w:val="24"/>
      </w:rPr>
    </w:lvl>
    <w:lvl w:ilvl="7">
      <w:start w:val="1"/>
      <w:numFmt w:val="bullet"/>
      <w:lvlText w:val="•"/>
      <w:lvlJc w:val="left"/>
      <w:pPr>
        <w:tabs>
          <w:tab w:val="num" w:pos="1456"/>
        </w:tabs>
        <w:ind w:left="1456" w:hanging="196"/>
      </w:pPr>
      <w:rPr>
        <w:rFonts w:ascii="Garamond" w:eastAsia="Times New Roman" w:hAnsi="Garamond"/>
        <w:position w:val="-2"/>
        <w:sz w:val="24"/>
      </w:rPr>
    </w:lvl>
    <w:lvl w:ilvl="8">
      <w:start w:val="1"/>
      <w:numFmt w:val="bullet"/>
      <w:lvlText w:val="•"/>
      <w:lvlJc w:val="left"/>
      <w:pPr>
        <w:tabs>
          <w:tab w:val="num" w:pos="1636"/>
        </w:tabs>
        <w:ind w:left="1636" w:hanging="196"/>
      </w:pPr>
      <w:rPr>
        <w:rFonts w:ascii="Garamond" w:eastAsia="Times New Roman" w:hAnsi="Garamond"/>
        <w:position w:val="-2"/>
        <w:sz w:val="24"/>
      </w:rPr>
    </w:lvl>
  </w:abstractNum>
  <w:abstractNum w:abstractNumId="2">
    <w:nsid w:val="117A2C53"/>
    <w:multiLevelType w:val="multilevel"/>
    <w:tmpl w:val="FFFFFFFF"/>
    <w:lvl w:ilvl="0">
      <w:start w:val="1"/>
      <w:numFmt w:val="bullet"/>
      <w:lvlText w:val="•"/>
      <w:lvlJc w:val="left"/>
      <w:pPr>
        <w:tabs>
          <w:tab w:val="num" w:pos="196"/>
        </w:tabs>
        <w:ind w:left="196" w:hanging="196"/>
      </w:pPr>
      <w:rPr>
        <w:rFonts w:ascii="Garamond" w:eastAsia="Times New Roman" w:hAnsi="Garamond"/>
        <w:position w:val="-2"/>
        <w:sz w:val="24"/>
      </w:rPr>
    </w:lvl>
    <w:lvl w:ilvl="1">
      <w:start w:val="1"/>
      <w:numFmt w:val="bullet"/>
      <w:lvlText w:val="•"/>
      <w:lvlJc w:val="left"/>
      <w:pPr>
        <w:tabs>
          <w:tab w:val="num" w:pos="376"/>
        </w:tabs>
        <w:ind w:left="376" w:hanging="196"/>
      </w:pPr>
      <w:rPr>
        <w:rFonts w:ascii="Garamond" w:eastAsia="Times New Roman" w:hAnsi="Garamond"/>
        <w:position w:val="-2"/>
        <w:sz w:val="24"/>
      </w:rPr>
    </w:lvl>
    <w:lvl w:ilvl="2">
      <w:numFmt w:val="bullet"/>
      <w:lvlText w:val="•"/>
      <w:lvlJc w:val="left"/>
      <w:pPr>
        <w:tabs>
          <w:tab w:val="num" w:pos="556"/>
        </w:tabs>
        <w:ind w:left="556" w:hanging="196"/>
      </w:pPr>
      <w:rPr>
        <w:rFonts w:ascii="Garamond" w:eastAsia="Times New Roman" w:hAnsi="Garamond"/>
        <w:position w:val="-2"/>
        <w:sz w:val="24"/>
      </w:rPr>
    </w:lvl>
    <w:lvl w:ilvl="3">
      <w:start w:val="1"/>
      <w:numFmt w:val="bullet"/>
      <w:lvlText w:val="•"/>
      <w:lvlJc w:val="left"/>
      <w:pPr>
        <w:tabs>
          <w:tab w:val="num" w:pos="736"/>
        </w:tabs>
        <w:ind w:left="736" w:hanging="196"/>
      </w:pPr>
      <w:rPr>
        <w:rFonts w:ascii="Garamond" w:eastAsia="Times New Roman" w:hAnsi="Garamond"/>
        <w:position w:val="-2"/>
        <w:sz w:val="24"/>
      </w:rPr>
    </w:lvl>
    <w:lvl w:ilvl="4">
      <w:start w:val="1"/>
      <w:numFmt w:val="bullet"/>
      <w:lvlText w:val="•"/>
      <w:lvlJc w:val="left"/>
      <w:pPr>
        <w:tabs>
          <w:tab w:val="num" w:pos="916"/>
        </w:tabs>
        <w:ind w:left="916" w:hanging="196"/>
      </w:pPr>
      <w:rPr>
        <w:rFonts w:ascii="Garamond" w:eastAsia="Times New Roman" w:hAnsi="Garamond"/>
        <w:position w:val="-2"/>
        <w:sz w:val="24"/>
      </w:rPr>
    </w:lvl>
    <w:lvl w:ilvl="5">
      <w:start w:val="1"/>
      <w:numFmt w:val="bullet"/>
      <w:lvlText w:val="•"/>
      <w:lvlJc w:val="left"/>
      <w:pPr>
        <w:tabs>
          <w:tab w:val="num" w:pos="1096"/>
        </w:tabs>
        <w:ind w:left="1096" w:hanging="196"/>
      </w:pPr>
      <w:rPr>
        <w:rFonts w:ascii="Garamond" w:eastAsia="Times New Roman" w:hAnsi="Garamond"/>
        <w:position w:val="-2"/>
        <w:sz w:val="24"/>
      </w:rPr>
    </w:lvl>
    <w:lvl w:ilvl="6">
      <w:start w:val="1"/>
      <w:numFmt w:val="bullet"/>
      <w:lvlText w:val="•"/>
      <w:lvlJc w:val="left"/>
      <w:pPr>
        <w:tabs>
          <w:tab w:val="num" w:pos="1276"/>
        </w:tabs>
        <w:ind w:left="1276" w:hanging="196"/>
      </w:pPr>
      <w:rPr>
        <w:rFonts w:ascii="Garamond" w:eastAsia="Times New Roman" w:hAnsi="Garamond"/>
        <w:position w:val="-2"/>
        <w:sz w:val="24"/>
      </w:rPr>
    </w:lvl>
    <w:lvl w:ilvl="7">
      <w:start w:val="1"/>
      <w:numFmt w:val="bullet"/>
      <w:lvlText w:val="•"/>
      <w:lvlJc w:val="left"/>
      <w:pPr>
        <w:tabs>
          <w:tab w:val="num" w:pos="1456"/>
        </w:tabs>
        <w:ind w:left="1456" w:hanging="196"/>
      </w:pPr>
      <w:rPr>
        <w:rFonts w:ascii="Garamond" w:eastAsia="Times New Roman" w:hAnsi="Garamond"/>
        <w:position w:val="-2"/>
        <w:sz w:val="24"/>
      </w:rPr>
    </w:lvl>
    <w:lvl w:ilvl="8">
      <w:start w:val="1"/>
      <w:numFmt w:val="bullet"/>
      <w:lvlText w:val="•"/>
      <w:lvlJc w:val="left"/>
      <w:pPr>
        <w:tabs>
          <w:tab w:val="num" w:pos="1636"/>
        </w:tabs>
        <w:ind w:left="1636" w:hanging="196"/>
      </w:pPr>
      <w:rPr>
        <w:rFonts w:ascii="Garamond" w:eastAsia="Times New Roman" w:hAnsi="Garamond"/>
        <w:position w:val="-2"/>
        <w:sz w:val="24"/>
      </w:rPr>
    </w:lvl>
  </w:abstractNum>
  <w:abstractNum w:abstractNumId="3">
    <w:nsid w:val="122B239C"/>
    <w:multiLevelType w:val="multilevel"/>
    <w:tmpl w:val="FFFFFFFF"/>
    <w:lvl w:ilvl="0">
      <w:start w:val="1"/>
      <w:numFmt w:val="bullet"/>
      <w:lvlText w:val="•"/>
      <w:lvlJc w:val="left"/>
      <w:pPr>
        <w:tabs>
          <w:tab w:val="num" w:pos="196"/>
        </w:tabs>
        <w:ind w:left="196" w:hanging="196"/>
      </w:pPr>
      <w:rPr>
        <w:rFonts w:ascii="Garamond" w:eastAsia="Times New Roman" w:hAnsi="Garamond"/>
        <w:position w:val="-2"/>
        <w:sz w:val="24"/>
      </w:rPr>
    </w:lvl>
    <w:lvl w:ilvl="1">
      <w:start w:val="1"/>
      <w:numFmt w:val="bullet"/>
      <w:lvlText w:val="•"/>
      <w:lvlJc w:val="left"/>
      <w:pPr>
        <w:tabs>
          <w:tab w:val="num" w:pos="376"/>
        </w:tabs>
        <w:ind w:left="376" w:hanging="196"/>
      </w:pPr>
      <w:rPr>
        <w:rFonts w:ascii="Garamond" w:eastAsia="Times New Roman" w:hAnsi="Garamond"/>
        <w:position w:val="-2"/>
        <w:sz w:val="24"/>
      </w:rPr>
    </w:lvl>
    <w:lvl w:ilvl="2">
      <w:numFmt w:val="bullet"/>
      <w:lvlText w:val="•"/>
      <w:lvlJc w:val="left"/>
      <w:pPr>
        <w:tabs>
          <w:tab w:val="num" w:pos="556"/>
        </w:tabs>
        <w:ind w:left="556" w:hanging="196"/>
      </w:pPr>
      <w:rPr>
        <w:rFonts w:ascii="Garamond" w:eastAsia="Times New Roman" w:hAnsi="Garamond"/>
        <w:position w:val="-2"/>
        <w:sz w:val="24"/>
      </w:rPr>
    </w:lvl>
    <w:lvl w:ilvl="3">
      <w:start w:val="1"/>
      <w:numFmt w:val="bullet"/>
      <w:lvlText w:val="•"/>
      <w:lvlJc w:val="left"/>
      <w:pPr>
        <w:tabs>
          <w:tab w:val="num" w:pos="736"/>
        </w:tabs>
        <w:ind w:left="736" w:hanging="196"/>
      </w:pPr>
      <w:rPr>
        <w:rFonts w:ascii="Garamond" w:eastAsia="Times New Roman" w:hAnsi="Garamond"/>
        <w:position w:val="-2"/>
        <w:sz w:val="24"/>
      </w:rPr>
    </w:lvl>
    <w:lvl w:ilvl="4">
      <w:start w:val="1"/>
      <w:numFmt w:val="bullet"/>
      <w:lvlText w:val="•"/>
      <w:lvlJc w:val="left"/>
      <w:pPr>
        <w:tabs>
          <w:tab w:val="num" w:pos="916"/>
        </w:tabs>
        <w:ind w:left="916" w:hanging="196"/>
      </w:pPr>
      <w:rPr>
        <w:rFonts w:ascii="Garamond" w:eastAsia="Times New Roman" w:hAnsi="Garamond"/>
        <w:position w:val="-2"/>
        <w:sz w:val="24"/>
      </w:rPr>
    </w:lvl>
    <w:lvl w:ilvl="5">
      <w:start w:val="1"/>
      <w:numFmt w:val="bullet"/>
      <w:lvlText w:val="•"/>
      <w:lvlJc w:val="left"/>
      <w:pPr>
        <w:tabs>
          <w:tab w:val="num" w:pos="1096"/>
        </w:tabs>
        <w:ind w:left="1096" w:hanging="196"/>
      </w:pPr>
      <w:rPr>
        <w:rFonts w:ascii="Garamond" w:eastAsia="Times New Roman" w:hAnsi="Garamond"/>
        <w:position w:val="-2"/>
        <w:sz w:val="24"/>
      </w:rPr>
    </w:lvl>
    <w:lvl w:ilvl="6">
      <w:start w:val="1"/>
      <w:numFmt w:val="bullet"/>
      <w:lvlText w:val="•"/>
      <w:lvlJc w:val="left"/>
      <w:pPr>
        <w:tabs>
          <w:tab w:val="num" w:pos="1276"/>
        </w:tabs>
        <w:ind w:left="1276" w:hanging="196"/>
      </w:pPr>
      <w:rPr>
        <w:rFonts w:ascii="Garamond" w:eastAsia="Times New Roman" w:hAnsi="Garamond"/>
        <w:position w:val="-2"/>
        <w:sz w:val="24"/>
      </w:rPr>
    </w:lvl>
    <w:lvl w:ilvl="7">
      <w:start w:val="1"/>
      <w:numFmt w:val="bullet"/>
      <w:lvlText w:val="•"/>
      <w:lvlJc w:val="left"/>
      <w:pPr>
        <w:tabs>
          <w:tab w:val="num" w:pos="1456"/>
        </w:tabs>
        <w:ind w:left="1456" w:hanging="196"/>
      </w:pPr>
      <w:rPr>
        <w:rFonts w:ascii="Garamond" w:eastAsia="Times New Roman" w:hAnsi="Garamond"/>
        <w:position w:val="-2"/>
        <w:sz w:val="24"/>
      </w:rPr>
    </w:lvl>
    <w:lvl w:ilvl="8">
      <w:start w:val="1"/>
      <w:numFmt w:val="bullet"/>
      <w:lvlText w:val="•"/>
      <w:lvlJc w:val="left"/>
      <w:pPr>
        <w:tabs>
          <w:tab w:val="num" w:pos="1636"/>
        </w:tabs>
        <w:ind w:left="1636" w:hanging="196"/>
      </w:pPr>
      <w:rPr>
        <w:rFonts w:ascii="Garamond" w:eastAsia="Times New Roman" w:hAnsi="Garamond"/>
        <w:position w:val="-2"/>
        <w:sz w:val="24"/>
      </w:rPr>
    </w:lvl>
  </w:abstractNum>
  <w:abstractNum w:abstractNumId="4">
    <w:nsid w:val="179C71AE"/>
    <w:multiLevelType w:val="multilevel"/>
    <w:tmpl w:val="FFFFFFFF"/>
    <w:lvl w:ilvl="0">
      <w:start w:val="1"/>
      <w:numFmt w:val="bullet"/>
      <w:lvlText w:val="•"/>
      <w:lvlJc w:val="left"/>
      <w:pPr>
        <w:tabs>
          <w:tab w:val="num" w:pos="196"/>
        </w:tabs>
        <w:ind w:left="196" w:hanging="196"/>
      </w:pPr>
      <w:rPr>
        <w:rFonts w:ascii="Garamond" w:eastAsia="Times New Roman" w:hAnsi="Garamond"/>
        <w:position w:val="-2"/>
        <w:sz w:val="24"/>
      </w:rPr>
    </w:lvl>
    <w:lvl w:ilvl="1">
      <w:start w:val="1"/>
      <w:numFmt w:val="bullet"/>
      <w:lvlText w:val="•"/>
      <w:lvlJc w:val="left"/>
      <w:pPr>
        <w:tabs>
          <w:tab w:val="num" w:pos="376"/>
        </w:tabs>
        <w:ind w:left="376" w:hanging="196"/>
      </w:pPr>
      <w:rPr>
        <w:rFonts w:ascii="Garamond" w:eastAsia="Times New Roman" w:hAnsi="Garamond"/>
        <w:position w:val="-2"/>
        <w:sz w:val="24"/>
      </w:rPr>
    </w:lvl>
    <w:lvl w:ilvl="2">
      <w:numFmt w:val="bullet"/>
      <w:lvlText w:val="•"/>
      <w:lvlJc w:val="left"/>
      <w:pPr>
        <w:tabs>
          <w:tab w:val="num" w:pos="556"/>
        </w:tabs>
        <w:ind w:left="556" w:hanging="196"/>
      </w:pPr>
      <w:rPr>
        <w:rFonts w:ascii="Garamond" w:eastAsia="Times New Roman" w:hAnsi="Garamond"/>
        <w:position w:val="-2"/>
        <w:sz w:val="24"/>
      </w:rPr>
    </w:lvl>
    <w:lvl w:ilvl="3">
      <w:start w:val="1"/>
      <w:numFmt w:val="bullet"/>
      <w:lvlText w:val="•"/>
      <w:lvlJc w:val="left"/>
      <w:pPr>
        <w:tabs>
          <w:tab w:val="num" w:pos="736"/>
        </w:tabs>
        <w:ind w:left="736" w:hanging="196"/>
      </w:pPr>
      <w:rPr>
        <w:rFonts w:ascii="Garamond" w:eastAsia="Times New Roman" w:hAnsi="Garamond"/>
        <w:position w:val="-2"/>
        <w:sz w:val="24"/>
      </w:rPr>
    </w:lvl>
    <w:lvl w:ilvl="4">
      <w:start w:val="1"/>
      <w:numFmt w:val="bullet"/>
      <w:lvlText w:val="•"/>
      <w:lvlJc w:val="left"/>
      <w:pPr>
        <w:tabs>
          <w:tab w:val="num" w:pos="916"/>
        </w:tabs>
        <w:ind w:left="916" w:hanging="196"/>
      </w:pPr>
      <w:rPr>
        <w:rFonts w:ascii="Garamond" w:eastAsia="Times New Roman" w:hAnsi="Garamond"/>
        <w:position w:val="-2"/>
        <w:sz w:val="24"/>
      </w:rPr>
    </w:lvl>
    <w:lvl w:ilvl="5">
      <w:start w:val="1"/>
      <w:numFmt w:val="bullet"/>
      <w:lvlText w:val="•"/>
      <w:lvlJc w:val="left"/>
      <w:pPr>
        <w:tabs>
          <w:tab w:val="num" w:pos="1096"/>
        </w:tabs>
        <w:ind w:left="1096" w:hanging="196"/>
      </w:pPr>
      <w:rPr>
        <w:rFonts w:ascii="Garamond" w:eastAsia="Times New Roman" w:hAnsi="Garamond"/>
        <w:position w:val="-2"/>
        <w:sz w:val="24"/>
      </w:rPr>
    </w:lvl>
    <w:lvl w:ilvl="6">
      <w:start w:val="1"/>
      <w:numFmt w:val="bullet"/>
      <w:lvlText w:val="•"/>
      <w:lvlJc w:val="left"/>
      <w:pPr>
        <w:tabs>
          <w:tab w:val="num" w:pos="1276"/>
        </w:tabs>
        <w:ind w:left="1276" w:hanging="196"/>
      </w:pPr>
      <w:rPr>
        <w:rFonts w:ascii="Garamond" w:eastAsia="Times New Roman" w:hAnsi="Garamond"/>
        <w:position w:val="-2"/>
        <w:sz w:val="24"/>
      </w:rPr>
    </w:lvl>
    <w:lvl w:ilvl="7">
      <w:start w:val="1"/>
      <w:numFmt w:val="bullet"/>
      <w:lvlText w:val="•"/>
      <w:lvlJc w:val="left"/>
      <w:pPr>
        <w:tabs>
          <w:tab w:val="num" w:pos="1456"/>
        </w:tabs>
        <w:ind w:left="1456" w:hanging="196"/>
      </w:pPr>
      <w:rPr>
        <w:rFonts w:ascii="Garamond" w:eastAsia="Times New Roman" w:hAnsi="Garamond"/>
        <w:position w:val="-2"/>
        <w:sz w:val="24"/>
      </w:rPr>
    </w:lvl>
    <w:lvl w:ilvl="8">
      <w:start w:val="1"/>
      <w:numFmt w:val="bullet"/>
      <w:lvlText w:val="•"/>
      <w:lvlJc w:val="left"/>
      <w:pPr>
        <w:tabs>
          <w:tab w:val="num" w:pos="1636"/>
        </w:tabs>
        <w:ind w:left="1636" w:hanging="196"/>
      </w:pPr>
      <w:rPr>
        <w:rFonts w:ascii="Garamond" w:eastAsia="Times New Roman" w:hAnsi="Garamond"/>
        <w:position w:val="-2"/>
        <w:sz w:val="24"/>
      </w:rPr>
    </w:lvl>
  </w:abstractNum>
  <w:abstractNum w:abstractNumId="5">
    <w:nsid w:val="18C161E4"/>
    <w:multiLevelType w:val="multilevel"/>
    <w:tmpl w:val="FFFFFFFF"/>
    <w:lvl w:ilvl="0">
      <w:start w:val="1"/>
      <w:numFmt w:val="decimal"/>
      <w:lvlText w:val="%1."/>
      <w:lvlJc w:val="left"/>
      <w:pPr>
        <w:tabs>
          <w:tab w:val="num" w:pos="524"/>
        </w:tabs>
        <w:ind w:left="524" w:hanging="524"/>
      </w:pPr>
      <w:rPr>
        <w:rFonts w:ascii="Garamond" w:eastAsia="Times New Roman" w:hAnsi="Garamond" w:cs="Garamond"/>
        <w:b/>
        <w:bCs/>
        <w:position w:val="0"/>
        <w:sz w:val="32"/>
        <w:szCs w:val="32"/>
      </w:rPr>
    </w:lvl>
    <w:lvl w:ilvl="1">
      <w:start w:val="1"/>
      <w:numFmt w:val="decimal"/>
      <w:lvlText w:val="%2."/>
      <w:lvlJc w:val="left"/>
      <w:pPr>
        <w:tabs>
          <w:tab w:val="num" w:pos="884"/>
        </w:tabs>
        <w:ind w:left="884" w:hanging="524"/>
      </w:pPr>
      <w:rPr>
        <w:rFonts w:ascii="Garamond" w:eastAsia="Times New Roman" w:hAnsi="Garamond" w:cs="Garamond"/>
        <w:b/>
        <w:bCs/>
        <w:position w:val="0"/>
        <w:sz w:val="32"/>
        <w:szCs w:val="32"/>
      </w:rPr>
    </w:lvl>
    <w:lvl w:ilvl="2">
      <w:start w:val="1"/>
      <w:numFmt w:val="decimal"/>
      <w:lvlText w:val="%3."/>
      <w:lvlJc w:val="left"/>
      <w:pPr>
        <w:tabs>
          <w:tab w:val="num" w:pos="1244"/>
        </w:tabs>
        <w:ind w:left="1244" w:hanging="524"/>
      </w:pPr>
      <w:rPr>
        <w:rFonts w:ascii="Garamond" w:eastAsia="Times New Roman" w:hAnsi="Garamond" w:cs="Garamond"/>
        <w:b/>
        <w:bCs/>
        <w:position w:val="0"/>
        <w:sz w:val="32"/>
        <w:szCs w:val="32"/>
      </w:rPr>
    </w:lvl>
    <w:lvl w:ilvl="3">
      <w:start w:val="1"/>
      <w:numFmt w:val="decimal"/>
      <w:lvlText w:val="%4."/>
      <w:lvlJc w:val="left"/>
      <w:pPr>
        <w:tabs>
          <w:tab w:val="num" w:pos="1604"/>
        </w:tabs>
        <w:ind w:left="1604" w:hanging="524"/>
      </w:pPr>
      <w:rPr>
        <w:rFonts w:ascii="Garamond" w:eastAsia="Times New Roman" w:hAnsi="Garamond" w:cs="Garamond"/>
        <w:b/>
        <w:bCs/>
        <w:position w:val="0"/>
        <w:sz w:val="32"/>
        <w:szCs w:val="32"/>
      </w:rPr>
    </w:lvl>
    <w:lvl w:ilvl="4">
      <w:start w:val="1"/>
      <w:numFmt w:val="decimal"/>
      <w:lvlText w:val="%5."/>
      <w:lvlJc w:val="left"/>
      <w:pPr>
        <w:tabs>
          <w:tab w:val="num" w:pos="1964"/>
        </w:tabs>
        <w:ind w:left="1964" w:hanging="524"/>
      </w:pPr>
      <w:rPr>
        <w:rFonts w:ascii="Garamond" w:eastAsia="Times New Roman" w:hAnsi="Garamond" w:cs="Garamond"/>
        <w:b/>
        <w:bCs/>
        <w:position w:val="0"/>
        <w:sz w:val="32"/>
        <w:szCs w:val="32"/>
      </w:rPr>
    </w:lvl>
    <w:lvl w:ilvl="5">
      <w:start w:val="1"/>
      <w:numFmt w:val="decimal"/>
      <w:lvlText w:val="%6."/>
      <w:lvlJc w:val="left"/>
      <w:pPr>
        <w:tabs>
          <w:tab w:val="num" w:pos="2324"/>
        </w:tabs>
        <w:ind w:left="2324" w:hanging="524"/>
      </w:pPr>
      <w:rPr>
        <w:rFonts w:ascii="Garamond" w:eastAsia="Times New Roman" w:hAnsi="Garamond" w:cs="Garamond"/>
        <w:b/>
        <w:bCs/>
        <w:position w:val="0"/>
        <w:sz w:val="32"/>
        <w:szCs w:val="32"/>
      </w:rPr>
    </w:lvl>
    <w:lvl w:ilvl="6">
      <w:start w:val="1"/>
      <w:numFmt w:val="decimal"/>
      <w:lvlText w:val="%7."/>
      <w:lvlJc w:val="left"/>
      <w:pPr>
        <w:tabs>
          <w:tab w:val="num" w:pos="2684"/>
        </w:tabs>
        <w:ind w:left="2684" w:hanging="524"/>
      </w:pPr>
      <w:rPr>
        <w:rFonts w:ascii="Garamond" w:eastAsia="Times New Roman" w:hAnsi="Garamond" w:cs="Garamond"/>
        <w:b/>
        <w:bCs/>
        <w:position w:val="0"/>
        <w:sz w:val="32"/>
        <w:szCs w:val="32"/>
      </w:rPr>
    </w:lvl>
    <w:lvl w:ilvl="7">
      <w:start w:val="1"/>
      <w:numFmt w:val="decimal"/>
      <w:lvlText w:val="%8."/>
      <w:lvlJc w:val="left"/>
      <w:pPr>
        <w:tabs>
          <w:tab w:val="num" w:pos="3044"/>
        </w:tabs>
        <w:ind w:left="3044" w:hanging="524"/>
      </w:pPr>
      <w:rPr>
        <w:rFonts w:ascii="Garamond" w:eastAsia="Times New Roman" w:hAnsi="Garamond" w:cs="Garamond"/>
        <w:b/>
        <w:bCs/>
        <w:position w:val="0"/>
        <w:sz w:val="32"/>
        <w:szCs w:val="32"/>
      </w:rPr>
    </w:lvl>
    <w:lvl w:ilvl="8">
      <w:start w:val="1"/>
      <w:numFmt w:val="decimal"/>
      <w:lvlText w:val="%9."/>
      <w:lvlJc w:val="left"/>
      <w:pPr>
        <w:tabs>
          <w:tab w:val="num" w:pos="3404"/>
        </w:tabs>
        <w:ind w:left="3404" w:hanging="524"/>
      </w:pPr>
      <w:rPr>
        <w:rFonts w:ascii="Garamond" w:eastAsia="Times New Roman" w:hAnsi="Garamond" w:cs="Garamond"/>
        <w:b/>
        <w:bCs/>
        <w:position w:val="0"/>
        <w:sz w:val="32"/>
        <w:szCs w:val="32"/>
      </w:rPr>
    </w:lvl>
  </w:abstractNum>
  <w:abstractNum w:abstractNumId="6">
    <w:nsid w:val="20F635C5"/>
    <w:multiLevelType w:val="multilevel"/>
    <w:tmpl w:val="FFFFFFFF"/>
    <w:lvl w:ilvl="0">
      <w:start w:val="1"/>
      <w:numFmt w:val="bullet"/>
      <w:lvlText w:val="•"/>
      <w:lvlJc w:val="left"/>
      <w:pPr>
        <w:tabs>
          <w:tab w:val="num" w:pos="196"/>
        </w:tabs>
        <w:ind w:left="196" w:hanging="196"/>
      </w:pPr>
      <w:rPr>
        <w:rFonts w:ascii="Garamond" w:eastAsia="Times New Roman" w:hAnsi="Garamond"/>
        <w:position w:val="-2"/>
        <w:sz w:val="24"/>
      </w:rPr>
    </w:lvl>
    <w:lvl w:ilvl="1">
      <w:start w:val="1"/>
      <w:numFmt w:val="bullet"/>
      <w:lvlText w:val="•"/>
      <w:lvlJc w:val="left"/>
      <w:pPr>
        <w:tabs>
          <w:tab w:val="num" w:pos="376"/>
        </w:tabs>
        <w:ind w:left="376" w:hanging="196"/>
      </w:pPr>
      <w:rPr>
        <w:rFonts w:ascii="Garamond" w:eastAsia="Times New Roman" w:hAnsi="Garamond"/>
        <w:position w:val="-2"/>
        <w:sz w:val="24"/>
      </w:rPr>
    </w:lvl>
    <w:lvl w:ilvl="2">
      <w:numFmt w:val="bullet"/>
      <w:lvlText w:val="•"/>
      <w:lvlJc w:val="left"/>
      <w:pPr>
        <w:tabs>
          <w:tab w:val="num" w:pos="556"/>
        </w:tabs>
        <w:ind w:left="556" w:hanging="196"/>
      </w:pPr>
      <w:rPr>
        <w:rFonts w:ascii="Garamond" w:eastAsia="Times New Roman" w:hAnsi="Garamond"/>
        <w:position w:val="-2"/>
        <w:sz w:val="24"/>
      </w:rPr>
    </w:lvl>
    <w:lvl w:ilvl="3">
      <w:start w:val="1"/>
      <w:numFmt w:val="bullet"/>
      <w:lvlText w:val="•"/>
      <w:lvlJc w:val="left"/>
      <w:pPr>
        <w:tabs>
          <w:tab w:val="num" w:pos="736"/>
        </w:tabs>
        <w:ind w:left="736" w:hanging="196"/>
      </w:pPr>
      <w:rPr>
        <w:rFonts w:ascii="Garamond" w:eastAsia="Times New Roman" w:hAnsi="Garamond"/>
        <w:position w:val="-2"/>
        <w:sz w:val="24"/>
      </w:rPr>
    </w:lvl>
    <w:lvl w:ilvl="4">
      <w:start w:val="1"/>
      <w:numFmt w:val="bullet"/>
      <w:lvlText w:val="•"/>
      <w:lvlJc w:val="left"/>
      <w:pPr>
        <w:tabs>
          <w:tab w:val="num" w:pos="916"/>
        </w:tabs>
        <w:ind w:left="916" w:hanging="196"/>
      </w:pPr>
      <w:rPr>
        <w:rFonts w:ascii="Garamond" w:eastAsia="Times New Roman" w:hAnsi="Garamond"/>
        <w:position w:val="-2"/>
        <w:sz w:val="24"/>
      </w:rPr>
    </w:lvl>
    <w:lvl w:ilvl="5">
      <w:start w:val="1"/>
      <w:numFmt w:val="bullet"/>
      <w:lvlText w:val="•"/>
      <w:lvlJc w:val="left"/>
      <w:pPr>
        <w:tabs>
          <w:tab w:val="num" w:pos="1096"/>
        </w:tabs>
        <w:ind w:left="1096" w:hanging="196"/>
      </w:pPr>
      <w:rPr>
        <w:rFonts w:ascii="Garamond" w:eastAsia="Times New Roman" w:hAnsi="Garamond"/>
        <w:position w:val="-2"/>
        <w:sz w:val="24"/>
      </w:rPr>
    </w:lvl>
    <w:lvl w:ilvl="6">
      <w:start w:val="1"/>
      <w:numFmt w:val="bullet"/>
      <w:lvlText w:val="•"/>
      <w:lvlJc w:val="left"/>
      <w:pPr>
        <w:tabs>
          <w:tab w:val="num" w:pos="1276"/>
        </w:tabs>
        <w:ind w:left="1276" w:hanging="196"/>
      </w:pPr>
      <w:rPr>
        <w:rFonts w:ascii="Garamond" w:eastAsia="Times New Roman" w:hAnsi="Garamond"/>
        <w:position w:val="-2"/>
        <w:sz w:val="24"/>
      </w:rPr>
    </w:lvl>
    <w:lvl w:ilvl="7">
      <w:start w:val="1"/>
      <w:numFmt w:val="bullet"/>
      <w:lvlText w:val="•"/>
      <w:lvlJc w:val="left"/>
      <w:pPr>
        <w:tabs>
          <w:tab w:val="num" w:pos="1456"/>
        </w:tabs>
        <w:ind w:left="1456" w:hanging="196"/>
      </w:pPr>
      <w:rPr>
        <w:rFonts w:ascii="Garamond" w:eastAsia="Times New Roman" w:hAnsi="Garamond"/>
        <w:position w:val="-2"/>
        <w:sz w:val="24"/>
      </w:rPr>
    </w:lvl>
    <w:lvl w:ilvl="8">
      <w:start w:val="1"/>
      <w:numFmt w:val="bullet"/>
      <w:lvlText w:val="•"/>
      <w:lvlJc w:val="left"/>
      <w:pPr>
        <w:tabs>
          <w:tab w:val="num" w:pos="1636"/>
        </w:tabs>
        <w:ind w:left="1636" w:hanging="196"/>
      </w:pPr>
      <w:rPr>
        <w:rFonts w:ascii="Garamond" w:eastAsia="Times New Roman" w:hAnsi="Garamond"/>
        <w:position w:val="-2"/>
        <w:sz w:val="24"/>
      </w:rPr>
    </w:lvl>
  </w:abstractNum>
  <w:abstractNum w:abstractNumId="7">
    <w:nsid w:val="260F4857"/>
    <w:multiLevelType w:val="multilevel"/>
    <w:tmpl w:val="FFFFFFFF"/>
    <w:lvl w:ilvl="0">
      <w:start w:val="1"/>
      <w:numFmt w:val="bullet"/>
      <w:lvlText w:val="•"/>
      <w:lvlJc w:val="left"/>
      <w:pPr>
        <w:tabs>
          <w:tab w:val="num" w:pos="196"/>
        </w:tabs>
        <w:ind w:left="196" w:hanging="196"/>
      </w:pPr>
      <w:rPr>
        <w:rFonts w:ascii="Garamond" w:eastAsia="Times New Roman" w:hAnsi="Garamond"/>
        <w:position w:val="-2"/>
        <w:sz w:val="24"/>
      </w:rPr>
    </w:lvl>
    <w:lvl w:ilvl="1">
      <w:start w:val="1"/>
      <w:numFmt w:val="bullet"/>
      <w:lvlText w:val="•"/>
      <w:lvlJc w:val="left"/>
      <w:pPr>
        <w:tabs>
          <w:tab w:val="num" w:pos="376"/>
        </w:tabs>
        <w:ind w:left="376" w:hanging="196"/>
      </w:pPr>
      <w:rPr>
        <w:rFonts w:ascii="Garamond" w:eastAsia="Times New Roman" w:hAnsi="Garamond"/>
        <w:position w:val="-2"/>
        <w:sz w:val="24"/>
      </w:rPr>
    </w:lvl>
    <w:lvl w:ilvl="2">
      <w:numFmt w:val="bullet"/>
      <w:lvlText w:val="•"/>
      <w:lvlJc w:val="left"/>
      <w:pPr>
        <w:tabs>
          <w:tab w:val="num" w:pos="556"/>
        </w:tabs>
        <w:ind w:left="556" w:hanging="196"/>
      </w:pPr>
      <w:rPr>
        <w:rFonts w:ascii="Garamond" w:eastAsia="Times New Roman" w:hAnsi="Garamond"/>
        <w:position w:val="-2"/>
        <w:sz w:val="24"/>
      </w:rPr>
    </w:lvl>
    <w:lvl w:ilvl="3">
      <w:start w:val="1"/>
      <w:numFmt w:val="bullet"/>
      <w:lvlText w:val="•"/>
      <w:lvlJc w:val="left"/>
      <w:pPr>
        <w:tabs>
          <w:tab w:val="num" w:pos="736"/>
        </w:tabs>
        <w:ind w:left="736" w:hanging="196"/>
      </w:pPr>
      <w:rPr>
        <w:rFonts w:ascii="Garamond" w:eastAsia="Times New Roman" w:hAnsi="Garamond"/>
        <w:position w:val="-2"/>
        <w:sz w:val="24"/>
      </w:rPr>
    </w:lvl>
    <w:lvl w:ilvl="4">
      <w:start w:val="1"/>
      <w:numFmt w:val="bullet"/>
      <w:lvlText w:val="•"/>
      <w:lvlJc w:val="left"/>
      <w:pPr>
        <w:tabs>
          <w:tab w:val="num" w:pos="916"/>
        </w:tabs>
        <w:ind w:left="916" w:hanging="196"/>
      </w:pPr>
      <w:rPr>
        <w:rFonts w:ascii="Garamond" w:eastAsia="Times New Roman" w:hAnsi="Garamond"/>
        <w:position w:val="-2"/>
        <w:sz w:val="24"/>
      </w:rPr>
    </w:lvl>
    <w:lvl w:ilvl="5">
      <w:start w:val="1"/>
      <w:numFmt w:val="bullet"/>
      <w:lvlText w:val="•"/>
      <w:lvlJc w:val="left"/>
      <w:pPr>
        <w:tabs>
          <w:tab w:val="num" w:pos="1096"/>
        </w:tabs>
        <w:ind w:left="1096" w:hanging="196"/>
      </w:pPr>
      <w:rPr>
        <w:rFonts w:ascii="Garamond" w:eastAsia="Times New Roman" w:hAnsi="Garamond"/>
        <w:position w:val="-2"/>
        <w:sz w:val="24"/>
      </w:rPr>
    </w:lvl>
    <w:lvl w:ilvl="6">
      <w:start w:val="1"/>
      <w:numFmt w:val="bullet"/>
      <w:lvlText w:val="•"/>
      <w:lvlJc w:val="left"/>
      <w:pPr>
        <w:tabs>
          <w:tab w:val="num" w:pos="1276"/>
        </w:tabs>
        <w:ind w:left="1276" w:hanging="196"/>
      </w:pPr>
      <w:rPr>
        <w:rFonts w:ascii="Garamond" w:eastAsia="Times New Roman" w:hAnsi="Garamond"/>
        <w:position w:val="-2"/>
        <w:sz w:val="24"/>
      </w:rPr>
    </w:lvl>
    <w:lvl w:ilvl="7">
      <w:start w:val="1"/>
      <w:numFmt w:val="bullet"/>
      <w:lvlText w:val="•"/>
      <w:lvlJc w:val="left"/>
      <w:pPr>
        <w:tabs>
          <w:tab w:val="num" w:pos="1456"/>
        </w:tabs>
        <w:ind w:left="1456" w:hanging="196"/>
      </w:pPr>
      <w:rPr>
        <w:rFonts w:ascii="Garamond" w:eastAsia="Times New Roman" w:hAnsi="Garamond"/>
        <w:position w:val="-2"/>
        <w:sz w:val="24"/>
      </w:rPr>
    </w:lvl>
    <w:lvl w:ilvl="8">
      <w:start w:val="1"/>
      <w:numFmt w:val="bullet"/>
      <w:lvlText w:val="•"/>
      <w:lvlJc w:val="left"/>
      <w:pPr>
        <w:tabs>
          <w:tab w:val="num" w:pos="1636"/>
        </w:tabs>
        <w:ind w:left="1636" w:hanging="196"/>
      </w:pPr>
      <w:rPr>
        <w:rFonts w:ascii="Garamond" w:eastAsia="Times New Roman" w:hAnsi="Garamond"/>
        <w:position w:val="-2"/>
        <w:sz w:val="24"/>
      </w:rPr>
    </w:lvl>
  </w:abstractNum>
  <w:abstractNum w:abstractNumId="8">
    <w:nsid w:val="26746F68"/>
    <w:multiLevelType w:val="multilevel"/>
    <w:tmpl w:val="FFFFFFFF"/>
    <w:lvl w:ilvl="0">
      <w:start w:val="1"/>
      <w:numFmt w:val="bullet"/>
      <w:lvlText w:val="•"/>
      <w:lvlJc w:val="left"/>
      <w:pPr>
        <w:tabs>
          <w:tab w:val="num" w:pos="196"/>
        </w:tabs>
        <w:ind w:left="196" w:hanging="196"/>
      </w:pPr>
      <w:rPr>
        <w:rFonts w:ascii="Garamond" w:eastAsia="Times New Roman" w:hAnsi="Garamond"/>
        <w:position w:val="-2"/>
        <w:sz w:val="24"/>
      </w:rPr>
    </w:lvl>
    <w:lvl w:ilvl="1">
      <w:start w:val="1"/>
      <w:numFmt w:val="bullet"/>
      <w:lvlText w:val="•"/>
      <w:lvlJc w:val="left"/>
      <w:pPr>
        <w:tabs>
          <w:tab w:val="num" w:pos="376"/>
        </w:tabs>
        <w:ind w:left="376" w:hanging="196"/>
      </w:pPr>
      <w:rPr>
        <w:rFonts w:ascii="Garamond" w:eastAsia="Times New Roman" w:hAnsi="Garamond"/>
        <w:position w:val="-2"/>
        <w:sz w:val="24"/>
      </w:rPr>
    </w:lvl>
    <w:lvl w:ilvl="2">
      <w:numFmt w:val="bullet"/>
      <w:lvlText w:val="•"/>
      <w:lvlJc w:val="left"/>
      <w:pPr>
        <w:tabs>
          <w:tab w:val="num" w:pos="556"/>
        </w:tabs>
        <w:ind w:left="556" w:hanging="196"/>
      </w:pPr>
      <w:rPr>
        <w:rFonts w:ascii="Garamond" w:eastAsia="Times New Roman" w:hAnsi="Garamond"/>
        <w:position w:val="-2"/>
        <w:sz w:val="24"/>
      </w:rPr>
    </w:lvl>
    <w:lvl w:ilvl="3">
      <w:start w:val="1"/>
      <w:numFmt w:val="bullet"/>
      <w:lvlText w:val="•"/>
      <w:lvlJc w:val="left"/>
      <w:pPr>
        <w:tabs>
          <w:tab w:val="num" w:pos="736"/>
        </w:tabs>
        <w:ind w:left="736" w:hanging="196"/>
      </w:pPr>
      <w:rPr>
        <w:rFonts w:ascii="Garamond" w:eastAsia="Times New Roman" w:hAnsi="Garamond"/>
        <w:position w:val="-2"/>
        <w:sz w:val="24"/>
      </w:rPr>
    </w:lvl>
    <w:lvl w:ilvl="4">
      <w:start w:val="1"/>
      <w:numFmt w:val="bullet"/>
      <w:lvlText w:val="•"/>
      <w:lvlJc w:val="left"/>
      <w:pPr>
        <w:tabs>
          <w:tab w:val="num" w:pos="916"/>
        </w:tabs>
        <w:ind w:left="916" w:hanging="196"/>
      </w:pPr>
      <w:rPr>
        <w:rFonts w:ascii="Garamond" w:eastAsia="Times New Roman" w:hAnsi="Garamond"/>
        <w:position w:val="-2"/>
        <w:sz w:val="24"/>
      </w:rPr>
    </w:lvl>
    <w:lvl w:ilvl="5">
      <w:start w:val="1"/>
      <w:numFmt w:val="bullet"/>
      <w:lvlText w:val="•"/>
      <w:lvlJc w:val="left"/>
      <w:pPr>
        <w:tabs>
          <w:tab w:val="num" w:pos="1096"/>
        </w:tabs>
        <w:ind w:left="1096" w:hanging="196"/>
      </w:pPr>
      <w:rPr>
        <w:rFonts w:ascii="Garamond" w:eastAsia="Times New Roman" w:hAnsi="Garamond"/>
        <w:position w:val="-2"/>
        <w:sz w:val="24"/>
      </w:rPr>
    </w:lvl>
    <w:lvl w:ilvl="6">
      <w:start w:val="1"/>
      <w:numFmt w:val="bullet"/>
      <w:lvlText w:val="•"/>
      <w:lvlJc w:val="left"/>
      <w:pPr>
        <w:tabs>
          <w:tab w:val="num" w:pos="1276"/>
        </w:tabs>
        <w:ind w:left="1276" w:hanging="196"/>
      </w:pPr>
      <w:rPr>
        <w:rFonts w:ascii="Garamond" w:eastAsia="Times New Roman" w:hAnsi="Garamond"/>
        <w:position w:val="-2"/>
        <w:sz w:val="24"/>
      </w:rPr>
    </w:lvl>
    <w:lvl w:ilvl="7">
      <w:start w:val="1"/>
      <w:numFmt w:val="bullet"/>
      <w:lvlText w:val="•"/>
      <w:lvlJc w:val="left"/>
      <w:pPr>
        <w:tabs>
          <w:tab w:val="num" w:pos="1456"/>
        </w:tabs>
        <w:ind w:left="1456" w:hanging="196"/>
      </w:pPr>
      <w:rPr>
        <w:rFonts w:ascii="Garamond" w:eastAsia="Times New Roman" w:hAnsi="Garamond"/>
        <w:position w:val="-2"/>
        <w:sz w:val="24"/>
      </w:rPr>
    </w:lvl>
    <w:lvl w:ilvl="8">
      <w:start w:val="1"/>
      <w:numFmt w:val="bullet"/>
      <w:lvlText w:val="•"/>
      <w:lvlJc w:val="left"/>
      <w:pPr>
        <w:tabs>
          <w:tab w:val="num" w:pos="1636"/>
        </w:tabs>
        <w:ind w:left="1636" w:hanging="196"/>
      </w:pPr>
      <w:rPr>
        <w:rFonts w:ascii="Garamond" w:eastAsia="Times New Roman" w:hAnsi="Garamond"/>
        <w:position w:val="-2"/>
        <w:sz w:val="24"/>
      </w:rPr>
    </w:lvl>
  </w:abstractNum>
  <w:abstractNum w:abstractNumId="9">
    <w:nsid w:val="29B66635"/>
    <w:multiLevelType w:val="multilevel"/>
    <w:tmpl w:val="FFFFFFFF"/>
    <w:lvl w:ilvl="0">
      <w:start w:val="1"/>
      <w:numFmt w:val="bullet"/>
      <w:lvlText w:val="•"/>
      <w:lvlJc w:val="left"/>
      <w:pPr>
        <w:tabs>
          <w:tab w:val="num" w:pos="196"/>
        </w:tabs>
        <w:ind w:left="196" w:hanging="196"/>
      </w:pPr>
      <w:rPr>
        <w:rFonts w:ascii="Garamond" w:eastAsia="Times New Roman" w:hAnsi="Garamond"/>
        <w:position w:val="-2"/>
        <w:sz w:val="24"/>
      </w:rPr>
    </w:lvl>
    <w:lvl w:ilvl="1">
      <w:start w:val="1"/>
      <w:numFmt w:val="bullet"/>
      <w:lvlText w:val="•"/>
      <w:lvlJc w:val="left"/>
      <w:pPr>
        <w:tabs>
          <w:tab w:val="num" w:pos="376"/>
        </w:tabs>
        <w:ind w:left="376" w:hanging="196"/>
      </w:pPr>
      <w:rPr>
        <w:rFonts w:ascii="Garamond" w:eastAsia="Times New Roman" w:hAnsi="Garamond"/>
        <w:position w:val="-2"/>
        <w:sz w:val="24"/>
      </w:rPr>
    </w:lvl>
    <w:lvl w:ilvl="2">
      <w:start w:val="1"/>
      <w:numFmt w:val="bullet"/>
      <w:lvlText w:val="•"/>
      <w:lvlJc w:val="left"/>
      <w:pPr>
        <w:tabs>
          <w:tab w:val="num" w:pos="556"/>
        </w:tabs>
        <w:ind w:left="556" w:hanging="196"/>
      </w:pPr>
      <w:rPr>
        <w:rFonts w:ascii="Garamond" w:eastAsia="Times New Roman" w:hAnsi="Garamond"/>
        <w:position w:val="-2"/>
        <w:sz w:val="24"/>
      </w:rPr>
    </w:lvl>
    <w:lvl w:ilvl="3">
      <w:start w:val="1"/>
      <w:numFmt w:val="bullet"/>
      <w:lvlText w:val="•"/>
      <w:lvlJc w:val="left"/>
      <w:pPr>
        <w:tabs>
          <w:tab w:val="num" w:pos="736"/>
        </w:tabs>
        <w:ind w:left="736" w:hanging="196"/>
      </w:pPr>
      <w:rPr>
        <w:rFonts w:ascii="Garamond" w:eastAsia="Times New Roman" w:hAnsi="Garamond"/>
        <w:position w:val="-2"/>
        <w:sz w:val="24"/>
      </w:rPr>
    </w:lvl>
    <w:lvl w:ilvl="4">
      <w:numFmt w:val="bullet"/>
      <w:lvlText w:val="•"/>
      <w:lvlJc w:val="left"/>
      <w:pPr>
        <w:tabs>
          <w:tab w:val="num" w:pos="982"/>
        </w:tabs>
        <w:ind w:left="982" w:hanging="262"/>
      </w:pPr>
      <w:rPr>
        <w:rFonts w:ascii="Garamond" w:eastAsia="Times New Roman" w:hAnsi="Garamond"/>
        <w:position w:val="-2"/>
        <w:sz w:val="24"/>
      </w:rPr>
    </w:lvl>
    <w:lvl w:ilvl="5">
      <w:start w:val="1"/>
      <w:numFmt w:val="bullet"/>
      <w:lvlText w:val="•"/>
      <w:lvlJc w:val="left"/>
      <w:pPr>
        <w:tabs>
          <w:tab w:val="num" w:pos="1096"/>
        </w:tabs>
        <w:ind w:left="1096" w:hanging="196"/>
      </w:pPr>
      <w:rPr>
        <w:rFonts w:ascii="Garamond" w:eastAsia="Times New Roman" w:hAnsi="Garamond"/>
        <w:position w:val="-2"/>
        <w:sz w:val="24"/>
      </w:rPr>
    </w:lvl>
    <w:lvl w:ilvl="6">
      <w:start w:val="1"/>
      <w:numFmt w:val="bullet"/>
      <w:lvlText w:val="•"/>
      <w:lvlJc w:val="left"/>
      <w:pPr>
        <w:tabs>
          <w:tab w:val="num" w:pos="1276"/>
        </w:tabs>
        <w:ind w:left="1276" w:hanging="196"/>
      </w:pPr>
      <w:rPr>
        <w:rFonts w:ascii="Garamond" w:eastAsia="Times New Roman" w:hAnsi="Garamond"/>
        <w:position w:val="-2"/>
        <w:sz w:val="24"/>
      </w:rPr>
    </w:lvl>
    <w:lvl w:ilvl="7">
      <w:start w:val="1"/>
      <w:numFmt w:val="bullet"/>
      <w:lvlText w:val="•"/>
      <w:lvlJc w:val="left"/>
      <w:pPr>
        <w:tabs>
          <w:tab w:val="num" w:pos="1456"/>
        </w:tabs>
        <w:ind w:left="1456" w:hanging="196"/>
      </w:pPr>
      <w:rPr>
        <w:rFonts w:ascii="Garamond" w:eastAsia="Times New Roman" w:hAnsi="Garamond"/>
        <w:position w:val="-2"/>
        <w:sz w:val="24"/>
      </w:rPr>
    </w:lvl>
    <w:lvl w:ilvl="8">
      <w:start w:val="1"/>
      <w:numFmt w:val="bullet"/>
      <w:lvlText w:val="•"/>
      <w:lvlJc w:val="left"/>
      <w:pPr>
        <w:tabs>
          <w:tab w:val="num" w:pos="1636"/>
        </w:tabs>
        <w:ind w:left="1636" w:hanging="196"/>
      </w:pPr>
      <w:rPr>
        <w:rFonts w:ascii="Garamond" w:eastAsia="Times New Roman" w:hAnsi="Garamond"/>
        <w:position w:val="-2"/>
        <w:sz w:val="24"/>
      </w:rPr>
    </w:lvl>
  </w:abstractNum>
  <w:abstractNum w:abstractNumId="10">
    <w:nsid w:val="2C323E20"/>
    <w:multiLevelType w:val="hybridMultilevel"/>
    <w:tmpl w:val="078603D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2CA32123"/>
    <w:multiLevelType w:val="multilevel"/>
    <w:tmpl w:val="FFFFFFFF"/>
    <w:lvl w:ilvl="0">
      <w:start w:val="1"/>
      <w:numFmt w:val="bullet"/>
      <w:lvlText w:val="•"/>
      <w:lvlJc w:val="left"/>
      <w:pPr>
        <w:tabs>
          <w:tab w:val="num" w:pos="196"/>
        </w:tabs>
        <w:ind w:left="196" w:hanging="196"/>
      </w:pPr>
      <w:rPr>
        <w:rFonts w:ascii="Garamond" w:eastAsia="Times New Roman" w:hAnsi="Garamond"/>
        <w:position w:val="-2"/>
        <w:sz w:val="24"/>
      </w:rPr>
    </w:lvl>
    <w:lvl w:ilvl="1">
      <w:start w:val="1"/>
      <w:numFmt w:val="bullet"/>
      <w:lvlText w:val="•"/>
      <w:lvlJc w:val="left"/>
      <w:pPr>
        <w:tabs>
          <w:tab w:val="num" w:pos="376"/>
        </w:tabs>
        <w:ind w:left="376" w:hanging="196"/>
      </w:pPr>
      <w:rPr>
        <w:rFonts w:ascii="Garamond" w:eastAsia="Times New Roman" w:hAnsi="Garamond"/>
        <w:position w:val="-2"/>
        <w:sz w:val="24"/>
      </w:rPr>
    </w:lvl>
    <w:lvl w:ilvl="2">
      <w:start w:val="1"/>
      <w:numFmt w:val="bullet"/>
      <w:lvlText w:val="•"/>
      <w:lvlJc w:val="left"/>
      <w:pPr>
        <w:tabs>
          <w:tab w:val="num" w:pos="556"/>
        </w:tabs>
        <w:ind w:left="556" w:hanging="196"/>
      </w:pPr>
      <w:rPr>
        <w:rFonts w:ascii="Garamond" w:eastAsia="Times New Roman" w:hAnsi="Garamond"/>
        <w:position w:val="-2"/>
        <w:sz w:val="24"/>
      </w:rPr>
    </w:lvl>
    <w:lvl w:ilvl="3">
      <w:start w:val="1"/>
      <w:numFmt w:val="bullet"/>
      <w:lvlText w:val="•"/>
      <w:lvlJc w:val="left"/>
      <w:pPr>
        <w:tabs>
          <w:tab w:val="num" w:pos="736"/>
        </w:tabs>
        <w:ind w:left="736" w:hanging="196"/>
      </w:pPr>
      <w:rPr>
        <w:rFonts w:ascii="Garamond" w:eastAsia="Times New Roman" w:hAnsi="Garamond"/>
        <w:position w:val="-2"/>
        <w:sz w:val="24"/>
      </w:rPr>
    </w:lvl>
    <w:lvl w:ilvl="4">
      <w:numFmt w:val="bullet"/>
      <w:lvlText w:val="•"/>
      <w:lvlJc w:val="left"/>
      <w:pPr>
        <w:tabs>
          <w:tab w:val="num" w:pos="982"/>
        </w:tabs>
        <w:ind w:left="982" w:hanging="262"/>
      </w:pPr>
      <w:rPr>
        <w:rFonts w:ascii="Garamond" w:eastAsia="Times New Roman" w:hAnsi="Garamond"/>
        <w:position w:val="-2"/>
        <w:sz w:val="24"/>
      </w:rPr>
    </w:lvl>
    <w:lvl w:ilvl="5">
      <w:start w:val="1"/>
      <w:numFmt w:val="bullet"/>
      <w:lvlText w:val="•"/>
      <w:lvlJc w:val="left"/>
      <w:pPr>
        <w:tabs>
          <w:tab w:val="num" w:pos="1096"/>
        </w:tabs>
        <w:ind w:left="1096" w:hanging="196"/>
      </w:pPr>
      <w:rPr>
        <w:rFonts w:ascii="Garamond" w:eastAsia="Times New Roman" w:hAnsi="Garamond"/>
        <w:position w:val="-2"/>
        <w:sz w:val="24"/>
      </w:rPr>
    </w:lvl>
    <w:lvl w:ilvl="6">
      <w:start w:val="1"/>
      <w:numFmt w:val="bullet"/>
      <w:lvlText w:val="•"/>
      <w:lvlJc w:val="left"/>
      <w:pPr>
        <w:tabs>
          <w:tab w:val="num" w:pos="1276"/>
        </w:tabs>
        <w:ind w:left="1276" w:hanging="196"/>
      </w:pPr>
      <w:rPr>
        <w:rFonts w:ascii="Garamond" w:eastAsia="Times New Roman" w:hAnsi="Garamond"/>
        <w:position w:val="-2"/>
        <w:sz w:val="24"/>
      </w:rPr>
    </w:lvl>
    <w:lvl w:ilvl="7">
      <w:start w:val="1"/>
      <w:numFmt w:val="bullet"/>
      <w:lvlText w:val="•"/>
      <w:lvlJc w:val="left"/>
      <w:pPr>
        <w:tabs>
          <w:tab w:val="num" w:pos="1456"/>
        </w:tabs>
        <w:ind w:left="1456" w:hanging="196"/>
      </w:pPr>
      <w:rPr>
        <w:rFonts w:ascii="Garamond" w:eastAsia="Times New Roman" w:hAnsi="Garamond"/>
        <w:position w:val="-2"/>
        <w:sz w:val="24"/>
      </w:rPr>
    </w:lvl>
    <w:lvl w:ilvl="8">
      <w:start w:val="1"/>
      <w:numFmt w:val="bullet"/>
      <w:lvlText w:val="•"/>
      <w:lvlJc w:val="left"/>
      <w:pPr>
        <w:tabs>
          <w:tab w:val="num" w:pos="1636"/>
        </w:tabs>
        <w:ind w:left="1636" w:hanging="196"/>
      </w:pPr>
      <w:rPr>
        <w:rFonts w:ascii="Garamond" w:eastAsia="Times New Roman" w:hAnsi="Garamond"/>
        <w:position w:val="-2"/>
        <w:sz w:val="24"/>
      </w:rPr>
    </w:lvl>
  </w:abstractNum>
  <w:abstractNum w:abstractNumId="12">
    <w:nsid w:val="2D5C4CB5"/>
    <w:multiLevelType w:val="hybridMultilevel"/>
    <w:tmpl w:val="07FA771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2D746650"/>
    <w:multiLevelType w:val="multilevel"/>
    <w:tmpl w:val="FFFFFFFF"/>
    <w:lvl w:ilvl="0">
      <w:start w:val="1"/>
      <w:numFmt w:val="bullet"/>
      <w:lvlText w:val="•"/>
      <w:lvlJc w:val="left"/>
      <w:pPr>
        <w:tabs>
          <w:tab w:val="num" w:pos="196"/>
        </w:tabs>
        <w:ind w:left="196" w:hanging="196"/>
      </w:pPr>
      <w:rPr>
        <w:rFonts w:ascii="Garamond" w:eastAsia="Times New Roman" w:hAnsi="Garamond"/>
        <w:position w:val="-2"/>
        <w:sz w:val="24"/>
      </w:rPr>
    </w:lvl>
    <w:lvl w:ilvl="1">
      <w:start w:val="1"/>
      <w:numFmt w:val="bullet"/>
      <w:lvlText w:val="•"/>
      <w:lvlJc w:val="left"/>
      <w:pPr>
        <w:tabs>
          <w:tab w:val="num" w:pos="376"/>
        </w:tabs>
        <w:ind w:left="376" w:hanging="196"/>
      </w:pPr>
      <w:rPr>
        <w:rFonts w:ascii="Garamond" w:eastAsia="Times New Roman" w:hAnsi="Garamond"/>
        <w:position w:val="-2"/>
        <w:sz w:val="24"/>
      </w:rPr>
    </w:lvl>
    <w:lvl w:ilvl="2">
      <w:numFmt w:val="bullet"/>
      <w:lvlText w:val="•"/>
      <w:lvlJc w:val="left"/>
      <w:pPr>
        <w:tabs>
          <w:tab w:val="num" w:pos="556"/>
        </w:tabs>
        <w:ind w:left="556" w:hanging="196"/>
      </w:pPr>
      <w:rPr>
        <w:rFonts w:ascii="Garamond" w:eastAsia="Times New Roman" w:hAnsi="Garamond"/>
        <w:position w:val="-2"/>
        <w:sz w:val="24"/>
      </w:rPr>
    </w:lvl>
    <w:lvl w:ilvl="3">
      <w:start w:val="1"/>
      <w:numFmt w:val="bullet"/>
      <w:lvlText w:val="•"/>
      <w:lvlJc w:val="left"/>
      <w:pPr>
        <w:tabs>
          <w:tab w:val="num" w:pos="736"/>
        </w:tabs>
        <w:ind w:left="736" w:hanging="196"/>
      </w:pPr>
      <w:rPr>
        <w:rFonts w:ascii="Garamond" w:eastAsia="Times New Roman" w:hAnsi="Garamond"/>
        <w:position w:val="-2"/>
        <w:sz w:val="24"/>
      </w:rPr>
    </w:lvl>
    <w:lvl w:ilvl="4">
      <w:start w:val="1"/>
      <w:numFmt w:val="bullet"/>
      <w:lvlText w:val="•"/>
      <w:lvlJc w:val="left"/>
      <w:pPr>
        <w:tabs>
          <w:tab w:val="num" w:pos="916"/>
        </w:tabs>
        <w:ind w:left="916" w:hanging="196"/>
      </w:pPr>
      <w:rPr>
        <w:rFonts w:ascii="Garamond" w:eastAsia="Times New Roman" w:hAnsi="Garamond"/>
        <w:position w:val="-2"/>
        <w:sz w:val="24"/>
      </w:rPr>
    </w:lvl>
    <w:lvl w:ilvl="5">
      <w:start w:val="1"/>
      <w:numFmt w:val="bullet"/>
      <w:lvlText w:val="•"/>
      <w:lvlJc w:val="left"/>
      <w:pPr>
        <w:tabs>
          <w:tab w:val="num" w:pos="1096"/>
        </w:tabs>
        <w:ind w:left="1096" w:hanging="196"/>
      </w:pPr>
      <w:rPr>
        <w:rFonts w:ascii="Garamond" w:eastAsia="Times New Roman" w:hAnsi="Garamond"/>
        <w:position w:val="-2"/>
        <w:sz w:val="24"/>
      </w:rPr>
    </w:lvl>
    <w:lvl w:ilvl="6">
      <w:start w:val="1"/>
      <w:numFmt w:val="bullet"/>
      <w:lvlText w:val="•"/>
      <w:lvlJc w:val="left"/>
      <w:pPr>
        <w:tabs>
          <w:tab w:val="num" w:pos="1276"/>
        </w:tabs>
        <w:ind w:left="1276" w:hanging="196"/>
      </w:pPr>
      <w:rPr>
        <w:rFonts w:ascii="Garamond" w:eastAsia="Times New Roman" w:hAnsi="Garamond"/>
        <w:position w:val="-2"/>
        <w:sz w:val="24"/>
      </w:rPr>
    </w:lvl>
    <w:lvl w:ilvl="7">
      <w:start w:val="1"/>
      <w:numFmt w:val="bullet"/>
      <w:lvlText w:val="•"/>
      <w:lvlJc w:val="left"/>
      <w:pPr>
        <w:tabs>
          <w:tab w:val="num" w:pos="1456"/>
        </w:tabs>
        <w:ind w:left="1456" w:hanging="196"/>
      </w:pPr>
      <w:rPr>
        <w:rFonts w:ascii="Garamond" w:eastAsia="Times New Roman" w:hAnsi="Garamond"/>
        <w:position w:val="-2"/>
        <w:sz w:val="24"/>
      </w:rPr>
    </w:lvl>
    <w:lvl w:ilvl="8">
      <w:start w:val="1"/>
      <w:numFmt w:val="bullet"/>
      <w:lvlText w:val="•"/>
      <w:lvlJc w:val="left"/>
      <w:pPr>
        <w:tabs>
          <w:tab w:val="num" w:pos="1636"/>
        </w:tabs>
        <w:ind w:left="1636" w:hanging="196"/>
      </w:pPr>
      <w:rPr>
        <w:rFonts w:ascii="Garamond" w:eastAsia="Times New Roman" w:hAnsi="Garamond"/>
        <w:position w:val="-2"/>
        <w:sz w:val="24"/>
      </w:rPr>
    </w:lvl>
  </w:abstractNum>
  <w:abstractNum w:abstractNumId="14">
    <w:nsid w:val="30E33DF9"/>
    <w:multiLevelType w:val="multilevel"/>
    <w:tmpl w:val="FFFFFFFF"/>
    <w:lvl w:ilvl="0">
      <w:start w:val="1"/>
      <w:numFmt w:val="bullet"/>
      <w:lvlText w:val="•"/>
      <w:lvlJc w:val="left"/>
      <w:pPr>
        <w:tabs>
          <w:tab w:val="num" w:pos="196"/>
        </w:tabs>
        <w:ind w:left="196" w:hanging="196"/>
      </w:pPr>
      <w:rPr>
        <w:rFonts w:ascii="Garamond" w:eastAsia="Times New Roman" w:hAnsi="Garamond"/>
        <w:position w:val="-2"/>
        <w:sz w:val="24"/>
      </w:rPr>
    </w:lvl>
    <w:lvl w:ilvl="1">
      <w:start w:val="1"/>
      <w:numFmt w:val="bullet"/>
      <w:lvlText w:val="•"/>
      <w:lvlJc w:val="left"/>
      <w:pPr>
        <w:tabs>
          <w:tab w:val="num" w:pos="376"/>
        </w:tabs>
        <w:ind w:left="376" w:hanging="196"/>
      </w:pPr>
      <w:rPr>
        <w:rFonts w:ascii="Garamond" w:eastAsia="Times New Roman" w:hAnsi="Garamond"/>
        <w:position w:val="-2"/>
        <w:sz w:val="24"/>
      </w:rPr>
    </w:lvl>
    <w:lvl w:ilvl="2">
      <w:numFmt w:val="bullet"/>
      <w:lvlText w:val="•"/>
      <w:lvlJc w:val="left"/>
      <w:pPr>
        <w:tabs>
          <w:tab w:val="num" w:pos="556"/>
        </w:tabs>
        <w:ind w:left="556" w:hanging="196"/>
      </w:pPr>
      <w:rPr>
        <w:rFonts w:ascii="Garamond" w:eastAsia="Times New Roman" w:hAnsi="Garamond"/>
        <w:position w:val="-2"/>
        <w:sz w:val="24"/>
      </w:rPr>
    </w:lvl>
    <w:lvl w:ilvl="3">
      <w:start w:val="1"/>
      <w:numFmt w:val="bullet"/>
      <w:lvlText w:val="•"/>
      <w:lvlJc w:val="left"/>
      <w:pPr>
        <w:tabs>
          <w:tab w:val="num" w:pos="736"/>
        </w:tabs>
        <w:ind w:left="736" w:hanging="196"/>
      </w:pPr>
      <w:rPr>
        <w:rFonts w:ascii="Garamond" w:eastAsia="Times New Roman" w:hAnsi="Garamond"/>
        <w:position w:val="-2"/>
        <w:sz w:val="24"/>
      </w:rPr>
    </w:lvl>
    <w:lvl w:ilvl="4">
      <w:start w:val="1"/>
      <w:numFmt w:val="bullet"/>
      <w:lvlText w:val="•"/>
      <w:lvlJc w:val="left"/>
      <w:pPr>
        <w:tabs>
          <w:tab w:val="num" w:pos="916"/>
        </w:tabs>
        <w:ind w:left="916" w:hanging="196"/>
      </w:pPr>
      <w:rPr>
        <w:rFonts w:ascii="Garamond" w:eastAsia="Times New Roman" w:hAnsi="Garamond"/>
        <w:position w:val="-2"/>
        <w:sz w:val="24"/>
      </w:rPr>
    </w:lvl>
    <w:lvl w:ilvl="5">
      <w:start w:val="1"/>
      <w:numFmt w:val="bullet"/>
      <w:lvlText w:val="•"/>
      <w:lvlJc w:val="left"/>
      <w:pPr>
        <w:tabs>
          <w:tab w:val="num" w:pos="1096"/>
        </w:tabs>
        <w:ind w:left="1096" w:hanging="196"/>
      </w:pPr>
      <w:rPr>
        <w:rFonts w:ascii="Garamond" w:eastAsia="Times New Roman" w:hAnsi="Garamond"/>
        <w:position w:val="-2"/>
        <w:sz w:val="24"/>
      </w:rPr>
    </w:lvl>
    <w:lvl w:ilvl="6">
      <w:start w:val="1"/>
      <w:numFmt w:val="bullet"/>
      <w:lvlText w:val="•"/>
      <w:lvlJc w:val="left"/>
      <w:pPr>
        <w:tabs>
          <w:tab w:val="num" w:pos="1276"/>
        </w:tabs>
        <w:ind w:left="1276" w:hanging="196"/>
      </w:pPr>
      <w:rPr>
        <w:rFonts w:ascii="Garamond" w:eastAsia="Times New Roman" w:hAnsi="Garamond"/>
        <w:position w:val="-2"/>
        <w:sz w:val="24"/>
      </w:rPr>
    </w:lvl>
    <w:lvl w:ilvl="7">
      <w:start w:val="1"/>
      <w:numFmt w:val="bullet"/>
      <w:lvlText w:val="•"/>
      <w:lvlJc w:val="left"/>
      <w:pPr>
        <w:tabs>
          <w:tab w:val="num" w:pos="1456"/>
        </w:tabs>
        <w:ind w:left="1456" w:hanging="196"/>
      </w:pPr>
      <w:rPr>
        <w:rFonts w:ascii="Garamond" w:eastAsia="Times New Roman" w:hAnsi="Garamond"/>
        <w:position w:val="-2"/>
        <w:sz w:val="24"/>
      </w:rPr>
    </w:lvl>
    <w:lvl w:ilvl="8">
      <w:start w:val="1"/>
      <w:numFmt w:val="bullet"/>
      <w:lvlText w:val="•"/>
      <w:lvlJc w:val="left"/>
      <w:pPr>
        <w:tabs>
          <w:tab w:val="num" w:pos="1636"/>
        </w:tabs>
        <w:ind w:left="1636" w:hanging="196"/>
      </w:pPr>
      <w:rPr>
        <w:rFonts w:ascii="Garamond" w:eastAsia="Times New Roman" w:hAnsi="Garamond"/>
        <w:position w:val="-2"/>
        <w:sz w:val="24"/>
      </w:rPr>
    </w:lvl>
  </w:abstractNum>
  <w:abstractNum w:abstractNumId="15">
    <w:nsid w:val="363E260F"/>
    <w:multiLevelType w:val="multilevel"/>
    <w:tmpl w:val="FFFFFFFF"/>
    <w:styleLink w:val="Bullet"/>
    <w:lvl w:ilvl="0">
      <w:start w:val="1"/>
      <w:numFmt w:val="bullet"/>
      <w:lvlText w:val="•"/>
      <w:lvlJc w:val="left"/>
      <w:pPr>
        <w:tabs>
          <w:tab w:val="num" w:pos="196"/>
        </w:tabs>
        <w:ind w:left="196" w:hanging="196"/>
      </w:pPr>
      <w:rPr>
        <w:rFonts w:ascii="Garamond" w:eastAsia="Times New Roman" w:hAnsi="Garamond"/>
        <w:position w:val="-2"/>
        <w:sz w:val="24"/>
      </w:rPr>
    </w:lvl>
    <w:lvl w:ilvl="1">
      <w:start w:val="1"/>
      <w:numFmt w:val="bullet"/>
      <w:lvlText w:val="•"/>
      <w:lvlJc w:val="left"/>
      <w:pPr>
        <w:tabs>
          <w:tab w:val="num" w:pos="376"/>
        </w:tabs>
        <w:ind w:left="376" w:hanging="196"/>
      </w:pPr>
      <w:rPr>
        <w:rFonts w:ascii="Garamond" w:eastAsia="Times New Roman" w:hAnsi="Garamond"/>
        <w:position w:val="-2"/>
        <w:sz w:val="24"/>
      </w:rPr>
    </w:lvl>
    <w:lvl w:ilvl="2">
      <w:numFmt w:val="bullet"/>
      <w:lvlText w:val="•"/>
      <w:lvlJc w:val="left"/>
      <w:pPr>
        <w:tabs>
          <w:tab w:val="num" w:pos="556"/>
        </w:tabs>
        <w:ind w:left="556" w:hanging="196"/>
      </w:pPr>
      <w:rPr>
        <w:rFonts w:ascii="Garamond" w:eastAsia="Times New Roman" w:hAnsi="Garamond"/>
        <w:position w:val="-2"/>
        <w:sz w:val="24"/>
      </w:rPr>
    </w:lvl>
    <w:lvl w:ilvl="3">
      <w:start w:val="1"/>
      <w:numFmt w:val="bullet"/>
      <w:lvlText w:val="•"/>
      <w:lvlJc w:val="left"/>
      <w:pPr>
        <w:tabs>
          <w:tab w:val="num" w:pos="736"/>
        </w:tabs>
        <w:ind w:left="736" w:hanging="196"/>
      </w:pPr>
      <w:rPr>
        <w:rFonts w:ascii="Garamond" w:eastAsia="Times New Roman" w:hAnsi="Garamond"/>
        <w:position w:val="-2"/>
        <w:sz w:val="24"/>
      </w:rPr>
    </w:lvl>
    <w:lvl w:ilvl="4">
      <w:start w:val="1"/>
      <w:numFmt w:val="bullet"/>
      <w:lvlText w:val="•"/>
      <w:lvlJc w:val="left"/>
      <w:pPr>
        <w:tabs>
          <w:tab w:val="num" w:pos="916"/>
        </w:tabs>
        <w:ind w:left="916" w:hanging="196"/>
      </w:pPr>
      <w:rPr>
        <w:rFonts w:ascii="Garamond" w:eastAsia="Times New Roman" w:hAnsi="Garamond"/>
        <w:position w:val="-2"/>
        <w:sz w:val="24"/>
      </w:rPr>
    </w:lvl>
    <w:lvl w:ilvl="5">
      <w:start w:val="1"/>
      <w:numFmt w:val="bullet"/>
      <w:lvlText w:val="•"/>
      <w:lvlJc w:val="left"/>
      <w:pPr>
        <w:tabs>
          <w:tab w:val="num" w:pos="1096"/>
        </w:tabs>
        <w:ind w:left="1096" w:hanging="196"/>
      </w:pPr>
      <w:rPr>
        <w:rFonts w:ascii="Garamond" w:eastAsia="Times New Roman" w:hAnsi="Garamond"/>
        <w:position w:val="-2"/>
        <w:sz w:val="24"/>
      </w:rPr>
    </w:lvl>
    <w:lvl w:ilvl="6">
      <w:start w:val="1"/>
      <w:numFmt w:val="bullet"/>
      <w:lvlText w:val="•"/>
      <w:lvlJc w:val="left"/>
      <w:pPr>
        <w:tabs>
          <w:tab w:val="num" w:pos="1276"/>
        </w:tabs>
        <w:ind w:left="1276" w:hanging="196"/>
      </w:pPr>
      <w:rPr>
        <w:rFonts w:ascii="Garamond" w:eastAsia="Times New Roman" w:hAnsi="Garamond"/>
        <w:position w:val="-2"/>
        <w:sz w:val="24"/>
      </w:rPr>
    </w:lvl>
    <w:lvl w:ilvl="7">
      <w:start w:val="1"/>
      <w:numFmt w:val="bullet"/>
      <w:lvlText w:val="•"/>
      <w:lvlJc w:val="left"/>
      <w:pPr>
        <w:tabs>
          <w:tab w:val="num" w:pos="1456"/>
        </w:tabs>
        <w:ind w:left="1456" w:hanging="196"/>
      </w:pPr>
      <w:rPr>
        <w:rFonts w:ascii="Garamond" w:eastAsia="Times New Roman" w:hAnsi="Garamond"/>
        <w:position w:val="-2"/>
        <w:sz w:val="24"/>
      </w:rPr>
    </w:lvl>
    <w:lvl w:ilvl="8">
      <w:start w:val="1"/>
      <w:numFmt w:val="bullet"/>
      <w:lvlText w:val="•"/>
      <w:lvlJc w:val="left"/>
      <w:pPr>
        <w:tabs>
          <w:tab w:val="num" w:pos="1636"/>
        </w:tabs>
        <w:ind w:left="1636" w:hanging="196"/>
      </w:pPr>
      <w:rPr>
        <w:rFonts w:ascii="Garamond" w:eastAsia="Times New Roman" w:hAnsi="Garamond"/>
        <w:position w:val="-2"/>
        <w:sz w:val="24"/>
      </w:rPr>
    </w:lvl>
  </w:abstractNum>
  <w:abstractNum w:abstractNumId="16">
    <w:nsid w:val="36E953C0"/>
    <w:multiLevelType w:val="multilevel"/>
    <w:tmpl w:val="FFFFFFFF"/>
    <w:styleLink w:val="Numbered"/>
    <w:lvl w:ilvl="0">
      <w:start w:val="1"/>
      <w:numFmt w:val="decimal"/>
      <w:lvlText w:val="%1."/>
      <w:lvlJc w:val="left"/>
      <w:pPr>
        <w:tabs>
          <w:tab w:val="num" w:pos="393"/>
        </w:tabs>
        <w:ind w:left="393" w:hanging="393"/>
      </w:pPr>
      <w:rPr>
        <w:rFonts w:ascii="Garamond" w:eastAsia="Times New Roman" w:hAnsi="Garamond" w:cs="Garamond"/>
        <w:position w:val="0"/>
        <w:sz w:val="24"/>
        <w:szCs w:val="24"/>
      </w:rPr>
    </w:lvl>
    <w:lvl w:ilvl="1">
      <w:start w:val="1"/>
      <w:numFmt w:val="decimal"/>
      <w:lvlText w:val="%2."/>
      <w:lvlJc w:val="left"/>
      <w:pPr>
        <w:tabs>
          <w:tab w:val="num" w:pos="753"/>
        </w:tabs>
        <w:ind w:left="753" w:hanging="393"/>
      </w:pPr>
      <w:rPr>
        <w:rFonts w:ascii="Garamond" w:eastAsia="Times New Roman" w:hAnsi="Garamond" w:cs="Garamond"/>
        <w:position w:val="0"/>
        <w:sz w:val="24"/>
        <w:szCs w:val="24"/>
      </w:rPr>
    </w:lvl>
    <w:lvl w:ilvl="2">
      <w:start w:val="1"/>
      <w:numFmt w:val="decimal"/>
      <w:lvlText w:val="%3."/>
      <w:lvlJc w:val="left"/>
      <w:pPr>
        <w:tabs>
          <w:tab w:val="num" w:pos="1113"/>
        </w:tabs>
        <w:ind w:left="1113" w:hanging="393"/>
      </w:pPr>
      <w:rPr>
        <w:rFonts w:ascii="Garamond" w:eastAsia="Times New Roman" w:hAnsi="Garamond" w:cs="Garamond"/>
        <w:position w:val="0"/>
        <w:sz w:val="24"/>
        <w:szCs w:val="24"/>
      </w:rPr>
    </w:lvl>
    <w:lvl w:ilvl="3">
      <w:start w:val="1"/>
      <w:numFmt w:val="decimal"/>
      <w:lvlText w:val="%4."/>
      <w:lvlJc w:val="left"/>
      <w:pPr>
        <w:tabs>
          <w:tab w:val="num" w:pos="1473"/>
        </w:tabs>
        <w:ind w:left="1473" w:hanging="393"/>
      </w:pPr>
      <w:rPr>
        <w:rFonts w:ascii="Garamond" w:eastAsia="Times New Roman" w:hAnsi="Garamond" w:cs="Garamond"/>
        <w:position w:val="0"/>
        <w:sz w:val="24"/>
        <w:szCs w:val="24"/>
      </w:rPr>
    </w:lvl>
    <w:lvl w:ilvl="4">
      <w:start w:val="1"/>
      <w:numFmt w:val="decimal"/>
      <w:lvlText w:val="%5."/>
      <w:lvlJc w:val="left"/>
      <w:pPr>
        <w:tabs>
          <w:tab w:val="num" w:pos="1833"/>
        </w:tabs>
        <w:ind w:left="1833" w:hanging="393"/>
      </w:pPr>
      <w:rPr>
        <w:rFonts w:ascii="Garamond" w:eastAsia="Times New Roman" w:hAnsi="Garamond" w:cs="Garamond"/>
        <w:position w:val="0"/>
        <w:sz w:val="24"/>
        <w:szCs w:val="24"/>
      </w:rPr>
    </w:lvl>
    <w:lvl w:ilvl="5">
      <w:start w:val="1"/>
      <w:numFmt w:val="decimal"/>
      <w:lvlText w:val="%6."/>
      <w:lvlJc w:val="left"/>
      <w:pPr>
        <w:tabs>
          <w:tab w:val="num" w:pos="2193"/>
        </w:tabs>
        <w:ind w:left="2193" w:hanging="393"/>
      </w:pPr>
      <w:rPr>
        <w:rFonts w:ascii="Garamond" w:eastAsia="Times New Roman" w:hAnsi="Garamond" w:cs="Garamond"/>
        <w:position w:val="0"/>
        <w:sz w:val="24"/>
        <w:szCs w:val="24"/>
      </w:rPr>
    </w:lvl>
    <w:lvl w:ilvl="6">
      <w:start w:val="1"/>
      <w:numFmt w:val="decimal"/>
      <w:lvlText w:val="%7."/>
      <w:lvlJc w:val="left"/>
      <w:pPr>
        <w:tabs>
          <w:tab w:val="num" w:pos="2553"/>
        </w:tabs>
        <w:ind w:left="2553" w:hanging="393"/>
      </w:pPr>
      <w:rPr>
        <w:rFonts w:ascii="Garamond" w:eastAsia="Times New Roman" w:hAnsi="Garamond" w:cs="Garamond"/>
        <w:position w:val="0"/>
        <w:sz w:val="24"/>
        <w:szCs w:val="24"/>
      </w:rPr>
    </w:lvl>
    <w:lvl w:ilvl="7">
      <w:start w:val="1"/>
      <w:numFmt w:val="decimal"/>
      <w:lvlText w:val="%8."/>
      <w:lvlJc w:val="left"/>
      <w:pPr>
        <w:tabs>
          <w:tab w:val="num" w:pos="2913"/>
        </w:tabs>
        <w:ind w:left="2913" w:hanging="393"/>
      </w:pPr>
      <w:rPr>
        <w:rFonts w:ascii="Garamond" w:eastAsia="Times New Roman" w:hAnsi="Garamond" w:cs="Garamond"/>
        <w:position w:val="0"/>
        <w:sz w:val="24"/>
        <w:szCs w:val="24"/>
      </w:rPr>
    </w:lvl>
    <w:lvl w:ilvl="8">
      <w:start w:val="1"/>
      <w:numFmt w:val="decimal"/>
      <w:lvlText w:val="%9."/>
      <w:lvlJc w:val="left"/>
      <w:pPr>
        <w:tabs>
          <w:tab w:val="num" w:pos="3273"/>
        </w:tabs>
        <w:ind w:left="3273" w:hanging="393"/>
      </w:pPr>
      <w:rPr>
        <w:rFonts w:ascii="Garamond" w:eastAsia="Times New Roman" w:hAnsi="Garamond" w:cs="Garamond"/>
        <w:position w:val="0"/>
        <w:sz w:val="24"/>
        <w:szCs w:val="24"/>
      </w:rPr>
    </w:lvl>
  </w:abstractNum>
  <w:abstractNum w:abstractNumId="17">
    <w:nsid w:val="38F55854"/>
    <w:multiLevelType w:val="multilevel"/>
    <w:tmpl w:val="FFFFFFFF"/>
    <w:lvl w:ilvl="0">
      <w:start w:val="1"/>
      <w:numFmt w:val="decimal"/>
      <w:lvlText w:val="%1."/>
      <w:lvlJc w:val="left"/>
      <w:pPr>
        <w:tabs>
          <w:tab w:val="num" w:pos="360"/>
        </w:tabs>
        <w:ind w:left="360" w:hanging="360"/>
      </w:pPr>
      <w:rPr>
        <w:rFonts w:ascii="Helvetica" w:eastAsia="Times New Roman"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1">
      <w:start w:val="1"/>
      <w:numFmt w:val="decimal"/>
      <w:lvlText w:val="%2."/>
      <w:lvlJc w:val="left"/>
      <w:pPr>
        <w:tabs>
          <w:tab w:val="num" w:pos="720"/>
        </w:tabs>
        <w:ind w:left="720" w:hanging="360"/>
      </w:pPr>
      <w:rPr>
        <w:rFonts w:ascii="Helvetica" w:eastAsia="Times New Roman"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2">
      <w:start w:val="1"/>
      <w:numFmt w:val="decimal"/>
      <w:lvlText w:val="%3."/>
      <w:lvlJc w:val="left"/>
      <w:pPr>
        <w:tabs>
          <w:tab w:val="num" w:pos="1080"/>
        </w:tabs>
        <w:ind w:left="1080" w:hanging="360"/>
      </w:pPr>
      <w:rPr>
        <w:rFonts w:ascii="Helvetica" w:eastAsia="Times New Roman"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3">
      <w:start w:val="1"/>
      <w:numFmt w:val="decimal"/>
      <w:lvlText w:val="%4."/>
      <w:lvlJc w:val="left"/>
      <w:pPr>
        <w:tabs>
          <w:tab w:val="num" w:pos="1440"/>
        </w:tabs>
        <w:ind w:left="1440" w:hanging="360"/>
      </w:pPr>
      <w:rPr>
        <w:rFonts w:ascii="Helvetica" w:eastAsia="Times New Roman"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4">
      <w:start w:val="1"/>
      <w:numFmt w:val="decimal"/>
      <w:lvlText w:val="%5."/>
      <w:lvlJc w:val="left"/>
      <w:pPr>
        <w:tabs>
          <w:tab w:val="num" w:pos="1800"/>
        </w:tabs>
        <w:ind w:left="1800" w:hanging="360"/>
      </w:pPr>
      <w:rPr>
        <w:rFonts w:ascii="Helvetica" w:eastAsia="Times New Roman"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5">
      <w:start w:val="1"/>
      <w:numFmt w:val="decimal"/>
      <w:lvlText w:val="%6."/>
      <w:lvlJc w:val="left"/>
      <w:pPr>
        <w:tabs>
          <w:tab w:val="num" w:pos="2160"/>
        </w:tabs>
        <w:ind w:left="2160" w:hanging="360"/>
      </w:pPr>
      <w:rPr>
        <w:rFonts w:ascii="Helvetica" w:eastAsia="Times New Roman"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6">
      <w:start w:val="1"/>
      <w:numFmt w:val="decimal"/>
      <w:lvlText w:val="%7."/>
      <w:lvlJc w:val="left"/>
      <w:pPr>
        <w:tabs>
          <w:tab w:val="num" w:pos="2520"/>
        </w:tabs>
        <w:ind w:left="2520" w:hanging="360"/>
      </w:pPr>
      <w:rPr>
        <w:rFonts w:ascii="Helvetica" w:eastAsia="Times New Roman"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7">
      <w:start w:val="1"/>
      <w:numFmt w:val="decimal"/>
      <w:lvlText w:val="%8."/>
      <w:lvlJc w:val="left"/>
      <w:pPr>
        <w:tabs>
          <w:tab w:val="num" w:pos="2880"/>
        </w:tabs>
        <w:ind w:left="2880" w:hanging="360"/>
      </w:pPr>
      <w:rPr>
        <w:rFonts w:ascii="Helvetica" w:eastAsia="Times New Roman"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8">
      <w:start w:val="1"/>
      <w:numFmt w:val="decimal"/>
      <w:lvlText w:val="%9."/>
      <w:lvlJc w:val="left"/>
      <w:pPr>
        <w:tabs>
          <w:tab w:val="num" w:pos="3240"/>
        </w:tabs>
        <w:ind w:left="3240" w:hanging="360"/>
      </w:pPr>
      <w:rPr>
        <w:rFonts w:ascii="Helvetica" w:eastAsia="Times New Roman"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abstractNum>
  <w:abstractNum w:abstractNumId="18">
    <w:nsid w:val="40816481"/>
    <w:multiLevelType w:val="multilevel"/>
    <w:tmpl w:val="FFFFFFFF"/>
    <w:lvl w:ilvl="0">
      <w:start w:val="1"/>
      <w:numFmt w:val="bullet"/>
      <w:lvlText w:val="•"/>
      <w:lvlJc w:val="left"/>
      <w:pPr>
        <w:tabs>
          <w:tab w:val="num" w:pos="196"/>
        </w:tabs>
        <w:ind w:left="196" w:hanging="196"/>
      </w:pPr>
      <w:rPr>
        <w:rFonts w:ascii="Garamond" w:eastAsia="Times New Roman" w:hAnsi="Garamond"/>
        <w:position w:val="-2"/>
        <w:sz w:val="24"/>
      </w:rPr>
    </w:lvl>
    <w:lvl w:ilvl="1">
      <w:start w:val="1"/>
      <w:numFmt w:val="bullet"/>
      <w:lvlText w:val="•"/>
      <w:lvlJc w:val="left"/>
      <w:pPr>
        <w:tabs>
          <w:tab w:val="num" w:pos="376"/>
        </w:tabs>
        <w:ind w:left="376" w:hanging="196"/>
      </w:pPr>
      <w:rPr>
        <w:rFonts w:ascii="Garamond" w:eastAsia="Times New Roman" w:hAnsi="Garamond"/>
        <w:position w:val="-2"/>
        <w:sz w:val="24"/>
      </w:rPr>
    </w:lvl>
    <w:lvl w:ilvl="2">
      <w:numFmt w:val="bullet"/>
      <w:lvlText w:val="•"/>
      <w:lvlJc w:val="left"/>
      <w:pPr>
        <w:tabs>
          <w:tab w:val="num" w:pos="556"/>
        </w:tabs>
        <w:ind w:left="556" w:hanging="196"/>
      </w:pPr>
      <w:rPr>
        <w:rFonts w:ascii="Garamond" w:eastAsia="Times New Roman" w:hAnsi="Garamond"/>
        <w:position w:val="-2"/>
        <w:sz w:val="24"/>
      </w:rPr>
    </w:lvl>
    <w:lvl w:ilvl="3">
      <w:start w:val="1"/>
      <w:numFmt w:val="bullet"/>
      <w:lvlText w:val="•"/>
      <w:lvlJc w:val="left"/>
      <w:pPr>
        <w:tabs>
          <w:tab w:val="num" w:pos="736"/>
        </w:tabs>
        <w:ind w:left="736" w:hanging="196"/>
      </w:pPr>
      <w:rPr>
        <w:rFonts w:ascii="Garamond" w:eastAsia="Times New Roman" w:hAnsi="Garamond"/>
        <w:position w:val="-2"/>
        <w:sz w:val="24"/>
      </w:rPr>
    </w:lvl>
    <w:lvl w:ilvl="4">
      <w:start w:val="1"/>
      <w:numFmt w:val="bullet"/>
      <w:lvlText w:val="•"/>
      <w:lvlJc w:val="left"/>
      <w:pPr>
        <w:tabs>
          <w:tab w:val="num" w:pos="916"/>
        </w:tabs>
        <w:ind w:left="916" w:hanging="196"/>
      </w:pPr>
      <w:rPr>
        <w:rFonts w:ascii="Garamond" w:eastAsia="Times New Roman" w:hAnsi="Garamond"/>
        <w:position w:val="-2"/>
        <w:sz w:val="24"/>
      </w:rPr>
    </w:lvl>
    <w:lvl w:ilvl="5">
      <w:start w:val="1"/>
      <w:numFmt w:val="bullet"/>
      <w:lvlText w:val="•"/>
      <w:lvlJc w:val="left"/>
      <w:pPr>
        <w:tabs>
          <w:tab w:val="num" w:pos="1096"/>
        </w:tabs>
        <w:ind w:left="1096" w:hanging="196"/>
      </w:pPr>
      <w:rPr>
        <w:rFonts w:ascii="Garamond" w:eastAsia="Times New Roman" w:hAnsi="Garamond"/>
        <w:position w:val="-2"/>
        <w:sz w:val="24"/>
      </w:rPr>
    </w:lvl>
    <w:lvl w:ilvl="6">
      <w:start w:val="1"/>
      <w:numFmt w:val="bullet"/>
      <w:lvlText w:val="•"/>
      <w:lvlJc w:val="left"/>
      <w:pPr>
        <w:tabs>
          <w:tab w:val="num" w:pos="1276"/>
        </w:tabs>
        <w:ind w:left="1276" w:hanging="196"/>
      </w:pPr>
      <w:rPr>
        <w:rFonts w:ascii="Garamond" w:eastAsia="Times New Roman" w:hAnsi="Garamond"/>
        <w:position w:val="-2"/>
        <w:sz w:val="24"/>
      </w:rPr>
    </w:lvl>
    <w:lvl w:ilvl="7">
      <w:start w:val="1"/>
      <w:numFmt w:val="bullet"/>
      <w:lvlText w:val="•"/>
      <w:lvlJc w:val="left"/>
      <w:pPr>
        <w:tabs>
          <w:tab w:val="num" w:pos="1456"/>
        </w:tabs>
        <w:ind w:left="1456" w:hanging="196"/>
      </w:pPr>
      <w:rPr>
        <w:rFonts w:ascii="Garamond" w:eastAsia="Times New Roman" w:hAnsi="Garamond"/>
        <w:position w:val="-2"/>
        <w:sz w:val="24"/>
      </w:rPr>
    </w:lvl>
    <w:lvl w:ilvl="8">
      <w:start w:val="1"/>
      <w:numFmt w:val="bullet"/>
      <w:lvlText w:val="•"/>
      <w:lvlJc w:val="left"/>
      <w:pPr>
        <w:tabs>
          <w:tab w:val="num" w:pos="1636"/>
        </w:tabs>
        <w:ind w:left="1636" w:hanging="196"/>
      </w:pPr>
      <w:rPr>
        <w:rFonts w:ascii="Garamond" w:eastAsia="Times New Roman" w:hAnsi="Garamond"/>
        <w:position w:val="-2"/>
        <w:sz w:val="24"/>
      </w:rPr>
    </w:lvl>
  </w:abstractNum>
  <w:abstractNum w:abstractNumId="19">
    <w:nsid w:val="413B420A"/>
    <w:multiLevelType w:val="multilevel"/>
    <w:tmpl w:val="FFFFFFFF"/>
    <w:lvl w:ilvl="0">
      <w:start w:val="1"/>
      <w:numFmt w:val="bullet"/>
      <w:lvlText w:val="•"/>
      <w:lvlJc w:val="left"/>
      <w:pPr>
        <w:tabs>
          <w:tab w:val="num" w:pos="196"/>
        </w:tabs>
        <w:ind w:left="196" w:hanging="196"/>
      </w:pPr>
      <w:rPr>
        <w:rFonts w:ascii="Garamond" w:eastAsia="Times New Roman" w:hAnsi="Garamond"/>
        <w:position w:val="-2"/>
        <w:sz w:val="24"/>
      </w:rPr>
    </w:lvl>
    <w:lvl w:ilvl="1">
      <w:start w:val="1"/>
      <w:numFmt w:val="bullet"/>
      <w:lvlText w:val="•"/>
      <w:lvlJc w:val="left"/>
      <w:pPr>
        <w:tabs>
          <w:tab w:val="num" w:pos="376"/>
        </w:tabs>
        <w:ind w:left="376" w:hanging="196"/>
      </w:pPr>
      <w:rPr>
        <w:rFonts w:ascii="Garamond" w:eastAsia="Times New Roman" w:hAnsi="Garamond"/>
        <w:position w:val="-2"/>
        <w:sz w:val="24"/>
      </w:rPr>
    </w:lvl>
    <w:lvl w:ilvl="2">
      <w:start w:val="1"/>
      <w:numFmt w:val="bullet"/>
      <w:lvlText w:val="•"/>
      <w:lvlJc w:val="left"/>
      <w:pPr>
        <w:tabs>
          <w:tab w:val="num" w:pos="556"/>
        </w:tabs>
        <w:ind w:left="556" w:hanging="196"/>
      </w:pPr>
      <w:rPr>
        <w:rFonts w:ascii="Garamond" w:eastAsia="Times New Roman" w:hAnsi="Garamond"/>
        <w:position w:val="-2"/>
        <w:sz w:val="24"/>
      </w:rPr>
    </w:lvl>
    <w:lvl w:ilvl="3">
      <w:start w:val="1"/>
      <w:numFmt w:val="bullet"/>
      <w:lvlText w:val="•"/>
      <w:lvlJc w:val="left"/>
      <w:pPr>
        <w:tabs>
          <w:tab w:val="num" w:pos="736"/>
        </w:tabs>
        <w:ind w:left="736" w:hanging="196"/>
      </w:pPr>
      <w:rPr>
        <w:rFonts w:ascii="Garamond" w:eastAsia="Times New Roman" w:hAnsi="Garamond"/>
        <w:position w:val="-2"/>
        <w:sz w:val="24"/>
      </w:rPr>
    </w:lvl>
    <w:lvl w:ilvl="4">
      <w:numFmt w:val="bullet"/>
      <w:lvlText w:val="•"/>
      <w:lvlJc w:val="left"/>
      <w:pPr>
        <w:tabs>
          <w:tab w:val="num" w:pos="982"/>
        </w:tabs>
        <w:ind w:left="982" w:hanging="262"/>
      </w:pPr>
      <w:rPr>
        <w:rFonts w:ascii="Garamond" w:eastAsia="Times New Roman" w:hAnsi="Garamond"/>
        <w:position w:val="-2"/>
        <w:sz w:val="24"/>
      </w:rPr>
    </w:lvl>
    <w:lvl w:ilvl="5">
      <w:start w:val="1"/>
      <w:numFmt w:val="bullet"/>
      <w:lvlText w:val="•"/>
      <w:lvlJc w:val="left"/>
      <w:pPr>
        <w:tabs>
          <w:tab w:val="num" w:pos="1096"/>
        </w:tabs>
        <w:ind w:left="1096" w:hanging="196"/>
      </w:pPr>
      <w:rPr>
        <w:rFonts w:ascii="Garamond" w:eastAsia="Times New Roman" w:hAnsi="Garamond"/>
        <w:position w:val="-2"/>
        <w:sz w:val="24"/>
      </w:rPr>
    </w:lvl>
    <w:lvl w:ilvl="6">
      <w:start w:val="1"/>
      <w:numFmt w:val="bullet"/>
      <w:lvlText w:val="•"/>
      <w:lvlJc w:val="left"/>
      <w:pPr>
        <w:tabs>
          <w:tab w:val="num" w:pos="1276"/>
        </w:tabs>
        <w:ind w:left="1276" w:hanging="196"/>
      </w:pPr>
      <w:rPr>
        <w:rFonts w:ascii="Garamond" w:eastAsia="Times New Roman" w:hAnsi="Garamond"/>
        <w:position w:val="-2"/>
        <w:sz w:val="24"/>
      </w:rPr>
    </w:lvl>
    <w:lvl w:ilvl="7">
      <w:start w:val="1"/>
      <w:numFmt w:val="bullet"/>
      <w:lvlText w:val="•"/>
      <w:lvlJc w:val="left"/>
      <w:pPr>
        <w:tabs>
          <w:tab w:val="num" w:pos="1456"/>
        </w:tabs>
        <w:ind w:left="1456" w:hanging="196"/>
      </w:pPr>
      <w:rPr>
        <w:rFonts w:ascii="Garamond" w:eastAsia="Times New Roman" w:hAnsi="Garamond"/>
        <w:position w:val="-2"/>
        <w:sz w:val="24"/>
      </w:rPr>
    </w:lvl>
    <w:lvl w:ilvl="8">
      <w:start w:val="1"/>
      <w:numFmt w:val="bullet"/>
      <w:lvlText w:val="•"/>
      <w:lvlJc w:val="left"/>
      <w:pPr>
        <w:tabs>
          <w:tab w:val="num" w:pos="1636"/>
        </w:tabs>
        <w:ind w:left="1636" w:hanging="196"/>
      </w:pPr>
      <w:rPr>
        <w:rFonts w:ascii="Garamond" w:eastAsia="Times New Roman" w:hAnsi="Garamond"/>
        <w:position w:val="-2"/>
        <w:sz w:val="24"/>
      </w:rPr>
    </w:lvl>
  </w:abstractNum>
  <w:abstractNum w:abstractNumId="20">
    <w:nsid w:val="4270794C"/>
    <w:multiLevelType w:val="multilevel"/>
    <w:tmpl w:val="FFFFFFFF"/>
    <w:lvl w:ilvl="0">
      <w:start w:val="1"/>
      <w:numFmt w:val="bullet"/>
      <w:lvlText w:val="•"/>
      <w:lvlJc w:val="left"/>
      <w:pPr>
        <w:tabs>
          <w:tab w:val="num" w:pos="196"/>
        </w:tabs>
        <w:ind w:left="196" w:hanging="196"/>
      </w:pPr>
      <w:rPr>
        <w:rFonts w:ascii="Garamond" w:eastAsia="Times New Roman" w:hAnsi="Garamond"/>
        <w:position w:val="-2"/>
        <w:sz w:val="24"/>
      </w:rPr>
    </w:lvl>
    <w:lvl w:ilvl="1">
      <w:start w:val="1"/>
      <w:numFmt w:val="bullet"/>
      <w:lvlText w:val="•"/>
      <w:lvlJc w:val="left"/>
      <w:pPr>
        <w:tabs>
          <w:tab w:val="num" w:pos="376"/>
        </w:tabs>
        <w:ind w:left="376" w:hanging="196"/>
      </w:pPr>
      <w:rPr>
        <w:rFonts w:ascii="Garamond" w:eastAsia="Times New Roman" w:hAnsi="Garamond"/>
        <w:position w:val="-2"/>
        <w:sz w:val="24"/>
      </w:rPr>
    </w:lvl>
    <w:lvl w:ilvl="2">
      <w:numFmt w:val="bullet"/>
      <w:lvlText w:val="•"/>
      <w:lvlJc w:val="left"/>
      <w:pPr>
        <w:tabs>
          <w:tab w:val="num" w:pos="556"/>
        </w:tabs>
        <w:ind w:left="556" w:hanging="196"/>
      </w:pPr>
      <w:rPr>
        <w:rFonts w:ascii="Garamond" w:eastAsia="Times New Roman" w:hAnsi="Garamond"/>
        <w:position w:val="-2"/>
        <w:sz w:val="24"/>
      </w:rPr>
    </w:lvl>
    <w:lvl w:ilvl="3">
      <w:start w:val="1"/>
      <w:numFmt w:val="bullet"/>
      <w:lvlText w:val="•"/>
      <w:lvlJc w:val="left"/>
      <w:pPr>
        <w:tabs>
          <w:tab w:val="num" w:pos="736"/>
        </w:tabs>
        <w:ind w:left="736" w:hanging="196"/>
      </w:pPr>
      <w:rPr>
        <w:rFonts w:ascii="Garamond" w:eastAsia="Times New Roman" w:hAnsi="Garamond"/>
        <w:position w:val="-2"/>
        <w:sz w:val="24"/>
      </w:rPr>
    </w:lvl>
    <w:lvl w:ilvl="4">
      <w:start w:val="1"/>
      <w:numFmt w:val="bullet"/>
      <w:lvlText w:val="•"/>
      <w:lvlJc w:val="left"/>
      <w:pPr>
        <w:tabs>
          <w:tab w:val="num" w:pos="916"/>
        </w:tabs>
        <w:ind w:left="916" w:hanging="196"/>
      </w:pPr>
      <w:rPr>
        <w:rFonts w:ascii="Garamond" w:eastAsia="Times New Roman" w:hAnsi="Garamond"/>
        <w:position w:val="-2"/>
        <w:sz w:val="24"/>
      </w:rPr>
    </w:lvl>
    <w:lvl w:ilvl="5">
      <w:start w:val="1"/>
      <w:numFmt w:val="bullet"/>
      <w:lvlText w:val="•"/>
      <w:lvlJc w:val="left"/>
      <w:pPr>
        <w:tabs>
          <w:tab w:val="num" w:pos="1096"/>
        </w:tabs>
        <w:ind w:left="1096" w:hanging="196"/>
      </w:pPr>
      <w:rPr>
        <w:rFonts w:ascii="Garamond" w:eastAsia="Times New Roman" w:hAnsi="Garamond"/>
        <w:position w:val="-2"/>
        <w:sz w:val="24"/>
      </w:rPr>
    </w:lvl>
    <w:lvl w:ilvl="6">
      <w:start w:val="1"/>
      <w:numFmt w:val="bullet"/>
      <w:lvlText w:val="•"/>
      <w:lvlJc w:val="left"/>
      <w:pPr>
        <w:tabs>
          <w:tab w:val="num" w:pos="1276"/>
        </w:tabs>
        <w:ind w:left="1276" w:hanging="196"/>
      </w:pPr>
      <w:rPr>
        <w:rFonts w:ascii="Garamond" w:eastAsia="Times New Roman" w:hAnsi="Garamond"/>
        <w:position w:val="-2"/>
        <w:sz w:val="24"/>
      </w:rPr>
    </w:lvl>
    <w:lvl w:ilvl="7">
      <w:start w:val="1"/>
      <w:numFmt w:val="bullet"/>
      <w:lvlText w:val="•"/>
      <w:lvlJc w:val="left"/>
      <w:pPr>
        <w:tabs>
          <w:tab w:val="num" w:pos="1456"/>
        </w:tabs>
        <w:ind w:left="1456" w:hanging="196"/>
      </w:pPr>
      <w:rPr>
        <w:rFonts w:ascii="Garamond" w:eastAsia="Times New Roman" w:hAnsi="Garamond"/>
        <w:position w:val="-2"/>
        <w:sz w:val="24"/>
      </w:rPr>
    </w:lvl>
    <w:lvl w:ilvl="8">
      <w:start w:val="1"/>
      <w:numFmt w:val="bullet"/>
      <w:lvlText w:val="•"/>
      <w:lvlJc w:val="left"/>
      <w:pPr>
        <w:tabs>
          <w:tab w:val="num" w:pos="1636"/>
        </w:tabs>
        <w:ind w:left="1636" w:hanging="196"/>
      </w:pPr>
      <w:rPr>
        <w:rFonts w:ascii="Garamond" w:eastAsia="Times New Roman" w:hAnsi="Garamond"/>
        <w:position w:val="-2"/>
        <w:sz w:val="24"/>
      </w:rPr>
    </w:lvl>
  </w:abstractNum>
  <w:abstractNum w:abstractNumId="21">
    <w:nsid w:val="46F67F7F"/>
    <w:multiLevelType w:val="hybridMultilevel"/>
    <w:tmpl w:val="E234914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49AE5150"/>
    <w:multiLevelType w:val="multilevel"/>
    <w:tmpl w:val="FFFFFFFF"/>
    <w:lvl w:ilvl="0">
      <w:start w:val="1"/>
      <w:numFmt w:val="bullet"/>
      <w:lvlText w:val="•"/>
      <w:lvlJc w:val="left"/>
      <w:pPr>
        <w:tabs>
          <w:tab w:val="num" w:pos="196"/>
        </w:tabs>
        <w:ind w:left="196" w:hanging="196"/>
      </w:pPr>
      <w:rPr>
        <w:rFonts w:ascii="Garamond" w:eastAsia="Times New Roman" w:hAnsi="Garamond"/>
        <w:position w:val="-2"/>
        <w:sz w:val="24"/>
      </w:rPr>
    </w:lvl>
    <w:lvl w:ilvl="1">
      <w:start w:val="1"/>
      <w:numFmt w:val="bullet"/>
      <w:lvlText w:val="•"/>
      <w:lvlJc w:val="left"/>
      <w:pPr>
        <w:tabs>
          <w:tab w:val="num" w:pos="376"/>
        </w:tabs>
        <w:ind w:left="376" w:hanging="196"/>
      </w:pPr>
      <w:rPr>
        <w:rFonts w:ascii="Garamond" w:eastAsia="Times New Roman" w:hAnsi="Garamond"/>
        <w:position w:val="-2"/>
        <w:sz w:val="24"/>
      </w:rPr>
    </w:lvl>
    <w:lvl w:ilvl="2">
      <w:start w:val="1"/>
      <w:numFmt w:val="bullet"/>
      <w:lvlText w:val="•"/>
      <w:lvlJc w:val="left"/>
      <w:pPr>
        <w:tabs>
          <w:tab w:val="num" w:pos="556"/>
        </w:tabs>
        <w:ind w:left="556" w:hanging="196"/>
      </w:pPr>
      <w:rPr>
        <w:rFonts w:ascii="Garamond" w:eastAsia="Times New Roman" w:hAnsi="Garamond"/>
        <w:position w:val="-2"/>
        <w:sz w:val="24"/>
      </w:rPr>
    </w:lvl>
    <w:lvl w:ilvl="3">
      <w:start w:val="1"/>
      <w:numFmt w:val="bullet"/>
      <w:lvlText w:val="•"/>
      <w:lvlJc w:val="left"/>
      <w:pPr>
        <w:tabs>
          <w:tab w:val="num" w:pos="736"/>
        </w:tabs>
        <w:ind w:left="736" w:hanging="196"/>
      </w:pPr>
      <w:rPr>
        <w:rFonts w:ascii="Garamond" w:eastAsia="Times New Roman" w:hAnsi="Garamond"/>
        <w:position w:val="-2"/>
        <w:sz w:val="24"/>
      </w:rPr>
    </w:lvl>
    <w:lvl w:ilvl="4">
      <w:numFmt w:val="bullet"/>
      <w:lvlText w:val="•"/>
      <w:lvlJc w:val="left"/>
      <w:pPr>
        <w:tabs>
          <w:tab w:val="num" w:pos="982"/>
        </w:tabs>
        <w:ind w:left="982" w:hanging="262"/>
      </w:pPr>
      <w:rPr>
        <w:rFonts w:ascii="Garamond" w:eastAsia="Times New Roman" w:hAnsi="Garamond"/>
        <w:position w:val="-2"/>
        <w:sz w:val="24"/>
      </w:rPr>
    </w:lvl>
    <w:lvl w:ilvl="5">
      <w:start w:val="1"/>
      <w:numFmt w:val="bullet"/>
      <w:lvlText w:val="•"/>
      <w:lvlJc w:val="left"/>
      <w:pPr>
        <w:tabs>
          <w:tab w:val="num" w:pos="1096"/>
        </w:tabs>
        <w:ind w:left="1096" w:hanging="196"/>
      </w:pPr>
      <w:rPr>
        <w:rFonts w:ascii="Garamond" w:eastAsia="Times New Roman" w:hAnsi="Garamond"/>
        <w:position w:val="-2"/>
        <w:sz w:val="24"/>
      </w:rPr>
    </w:lvl>
    <w:lvl w:ilvl="6">
      <w:start w:val="1"/>
      <w:numFmt w:val="bullet"/>
      <w:lvlText w:val="•"/>
      <w:lvlJc w:val="left"/>
      <w:pPr>
        <w:tabs>
          <w:tab w:val="num" w:pos="1276"/>
        </w:tabs>
        <w:ind w:left="1276" w:hanging="196"/>
      </w:pPr>
      <w:rPr>
        <w:rFonts w:ascii="Garamond" w:eastAsia="Times New Roman" w:hAnsi="Garamond"/>
        <w:position w:val="-2"/>
        <w:sz w:val="24"/>
      </w:rPr>
    </w:lvl>
    <w:lvl w:ilvl="7">
      <w:start w:val="1"/>
      <w:numFmt w:val="bullet"/>
      <w:lvlText w:val="•"/>
      <w:lvlJc w:val="left"/>
      <w:pPr>
        <w:tabs>
          <w:tab w:val="num" w:pos="1456"/>
        </w:tabs>
        <w:ind w:left="1456" w:hanging="196"/>
      </w:pPr>
      <w:rPr>
        <w:rFonts w:ascii="Garamond" w:eastAsia="Times New Roman" w:hAnsi="Garamond"/>
        <w:position w:val="-2"/>
        <w:sz w:val="24"/>
      </w:rPr>
    </w:lvl>
    <w:lvl w:ilvl="8">
      <w:start w:val="1"/>
      <w:numFmt w:val="bullet"/>
      <w:lvlText w:val="•"/>
      <w:lvlJc w:val="left"/>
      <w:pPr>
        <w:tabs>
          <w:tab w:val="num" w:pos="1636"/>
        </w:tabs>
        <w:ind w:left="1636" w:hanging="196"/>
      </w:pPr>
      <w:rPr>
        <w:rFonts w:ascii="Garamond" w:eastAsia="Times New Roman" w:hAnsi="Garamond"/>
        <w:position w:val="-2"/>
        <w:sz w:val="24"/>
      </w:rPr>
    </w:lvl>
  </w:abstractNum>
  <w:abstractNum w:abstractNumId="23">
    <w:nsid w:val="4A2A01B2"/>
    <w:multiLevelType w:val="multilevel"/>
    <w:tmpl w:val="FFFFFFFF"/>
    <w:lvl w:ilvl="0">
      <w:start w:val="1"/>
      <w:numFmt w:val="bullet"/>
      <w:lvlText w:val="•"/>
      <w:lvlJc w:val="left"/>
      <w:pPr>
        <w:tabs>
          <w:tab w:val="num" w:pos="196"/>
        </w:tabs>
        <w:ind w:left="196" w:hanging="196"/>
      </w:pPr>
      <w:rPr>
        <w:rFonts w:ascii="Garamond" w:eastAsia="Times New Roman" w:hAnsi="Garamond"/>
        <w:position w:val="-2"/>
        <w:sz w:val="24"/>
      </w:rPr>
    </w:lvl>
    <w:lvl w:ilvl="1">
      <w:start w:val="1"/>
      <w:numFmt w:val="bullet"/>
      <w:lvlText w:val="•"/>
      <w:lvlJc w:val="left"/>
      <w:pPr>
        <w:tabs>
          <w:tab w:val="num" w:pos="376"/>
        </w:tabs>
        <w:ind w:left="376" w:hanging="196"/>
      </w:pPr>
      <w:rPr>
        <w:rFonts w:ascii="Garamond" w:eastAsia="Times New Roman" w:hAnsi="Garamond"/>
        <w:position w:val="-2"/>
        <w:sz w:val="24"/>
      </w:rPr>
    </w:lvl>
    <w:lvl w:ilvl="2">
      <w:start w:val="1"/>
      <w:numFmt w:val="bullet"/>
      <w:lvlText w:val="•"/>
      <w:lvlJc w:val="left"/>
      <w:pPr>
        <w:tabs>
          <w:tab w:val="num" w:pos="556"/>
        </w:tabs>
        <w:ind w:left="556" w:hanging="196"/>
      </w:pPr>
      <w:rPr>
        <w:rFonts w:ascii="Garamond" w:eastAsia="Times New Roman" w:hAnsi="Garamond"/>
        <w:position w:val="-2"/>
        <w:sz w:val="24"/>
      </w:rPr>
    </w:lvl>
    <w:lvl w:ilvl="3">
      <w:start w:val="1"/>
      <w:numFmt w:val="bullet"/>
      <w:lvlText w:val="•"/>
      <w:lvlJc w:val="left"/>
      <w:pPr>
        <w:tabs>
          <w:tab w:val="num" w:pos="736"/>
        </w:tabs>
        <w:ind w:left="736" w:hanging="196"/>
      </w:pPr>
      <w:rPr>
        <w:rFonts w:ascii="Garamond" w:eastAsia="Times New Roman" w:hAnsi="Garamond"/>
        <w:position w:val="-2"/>
        <w:sz w:val="24"/>
      </w:rPr>
    </w:lvl>
    <w:lvl w:ilvl="4">
      <w:start w:val="1"/>
      <w:numFmt w:val="bullet"/>
      <w:lvlText w:val="•"/>
      <w:lvlJc w:val="left"/>
      <w:pPr>
        <w:tabs>
          <w:tab w:val="num" w:pos="916"/>
        </w:tabs>
        <w:ind w:left="916" w:hanging="196"/>
      </w:pPr>
      <w:rPr>
        <w:rFonts w:ascii="Garamond" w:eastAsia="Times New Roman" w:hAnsi="Garamond"/>
        <w:position w:val="-2"/>
        <w:sz w:val="24"/>
      </w:rPr>
    </w:lvl>
    <w:lvl w:ilvl="5">
      <w:start w:val="1"/>
      <w:numFmt w:val="bullet"/>
      <w:lvlText w:val="•"/>
      <w:lvlJc w:val="left"/>
      <w:pPr>
        <w:tabs>
          <w:tab w:val="num" w:pos="1096"/>
        </w:tabs>
        <w:ind w:left="1096" w:hanging="196"/>
      </w:pPr>
      <w:rPr>
        <w:rFonts w:ascii="Garamond" w:eastAsia="Times New Roman" w:hAnsi="Garamond"/>
        <w:position w:val="-2"/>
        <w:sz w:val="24"/>
      </w:rPr>
    </w:lvl>
    <w:lvl w:ilvl="6">
      <w:start w:val="1"/>
      <w:numFmt w:val="bullet"/>
      <w:lvlText w:val="•"/>
      <w:lvlJc w:val="left"/>
      <w:pPr>
        <w:tabs>
          <w:tab w:val="num" w:pos="1276"/>
        </w:tabs>
        <w:ind w:left="1276" w:hanging="196"/>
      </w:pPr>
      <w:rPr>
        <w:rFonts w:ascii="Garamond" w:eastAsia="Times New Roman" w:hAnsi="Garamond"/>
        <w:position w:val="-2"/>
        <w:sz w:val="24"/>
      </w:rPr>
    </w:lvl>
    <w:lvl w:ilvl="7">
      <w:start w:val="1"/>
      <w:numFmt w:val="bullet"/>
      <w:lvlText w:val="•"/>
      <w:lvlJc w:val="left"/>
      <w:pPr>
        <w:tabs>
          <w:tab w:val="num" w:pos="1456"/>
        </w:tabs>
        <w:ind w:left="1456" w:hanging="196"/>
      </w:pPr>
      <w:rPr>
        <w:rFonts w:ascii="Garamond" w:eastAsia="Times New Roman" w:hAnsi="Garamond"/>
        <w:position w:val="-2"/>
        <w:sz w:val="24"/>
      </w:rPr>
    </w:lvl>
    <w:lvl w:ilvl="8">
      <w:start w:val="1"/>
      <w:numFmt w:val="bullet"/>
      <w:lvlText w:val="•"/>
      <w:lvlJc w:val="left"/>
      <w:pPr>
        <w:tabs>
          <w:tab w:val="num" w:pos="1636"/>
        </w:tabs>
        <w:ind w:left="1636" w:hanging="196"/>
      </w:pPr>
      <w:rPr>
        <w:rFonts w:ascii="Garamond" w:eastAsia="Times New Roman" w:hAnsi="Garamond"/>
        <w:position w:val="-2"/>
        <w:sz w:val="24"/>
      </w:rPr>
    </w:lvl>
  </w:abstractNum>
  <w:abstractNum w:abstractNumId="24">
    <w:nsid w:val="4AA8510E"/>
    <w:multiLevelType w:val="multilevel"/>
    <w:tmpl w:val="FFFFFFFF"/>
    <w:lvl w:ilvl="0">
      <w:start w:val="1"/>
      <w:numFmt w:val="bullet"/>
      <w:lvlText w:val="•"/>
      <w:lvlJc w:val="left"/>
      <w:pPr>
        <w:tabs>
          <w:tab w:val="num" w:pos="196"/>
        </w:tabs>
        <w:ind w:left="196" w:hanging="196"/>
      </w:pPr>
      <w:rPr>
        <w:rFonts w:ascii="Garamond" w:eastAsia="Times New Roman" w:hAnsi="Garamond"/>
        <w:position w:val="-2"/>
        <w:sz w:val="24"/>
      </w:rPr>
    </w:lvl>
    <w:lvl w:ilvl="1">
      <w:start w:val="1"/>
      <w:numFmt w:val="bullet"/>
      <w:lvlText w:val="•"/>
      <w:lvlJc w:val="left"/>
      <w:pPr>
        <w:tabs>
          <w:tab w:val="num" w:pos="376"/>
        </w:tabs>
        <w:ind w:left="376" w:hanging="196"/>
      </w:pPr>
      <w:rPr>
        <w:rFonts w:ascii="Garamond" w:eastAsia="Times New Roman" w:hAnsi="Garamond"/>
        <w:position w:val="-2"/>
        <w:sz w:val="24"/>
      </w:rPr>
    </w:lvl>
    <w:lvl w:ilvl="2">
      <w:start w:val="1"/>
      <w:numFmt w:val="bullet"/>
      <w:lvlText w:val="•"/>
      <w:lvlJc w:val="left"/>
      <w:pPr>
        <w:tabs>
          <w:tab w:val="num" w:pos="556"/>
        </w:tabs>
        <w:ind w:left="556" w:hanging="196"/>
      </w:pPr>
      <w:rPr>
        <w:rFonts w:ascii="Garamond" w:eastAsia="Times New Roman" w:hAnsi="Garamond"/>
        <w:position w:val="-2"/>
        <w:sz w:val="24"/>
      </w:rPr>
    </w:lvl>
    <w:lvl w:ilvl="3">
      <w:start w:val="1"/>
      <w:numFmt w:val="bullet"/>
      <w:lvlText w:val="•"/>
      <w:lvlJc w:val="left"/>
      <w:pPr>
        <w:tabs>
          <w:tab w:val="num" w:pos="736"/>
        </w:tabs>
        <w:ind w:left="736" w:hanging="196"/>
      </w:pPr>
      <w:rPr>
        <w:rFonts w:ascii="Garamond" w:eastAsia="Times New Roman" w:hAnsi="Garamond"/>
        <w:position w:val="-2"/>
        <w:sz w:val="24"/>
      </w:rPr>
    </w:lvl>
    <w:lvl w:ilvl="4">
      <w:numFmt w:val="bullet"/>
      <w:lvlText w:val="•"/>
      <w:lvlJc w:val="left"/>
      <w:pPr>
        <w:tabs>
          <w:tab w:val="num" w:pos="982"/>
        </w:tabs>
        <w:ind w:left="982" w:hanging="262"/>
      </w:pPr>
      <w:rPr>
        <w:rFonts w:ascii="Garamond" w:eastAsia="Times New Roman" w:hAnsi="Garamond"/>
        <w:position w:val="-2"/>
        <w:sz w:val="24"/>
      </w:rPr>
    </w:lvl>
    <w:lvl w:ilvl="5">
      <w:start w:val="1"/>
      <w:numFmt w:val="bullet"/>
      <w:lvlText w:val="•"/>
      <w:lvlJc w:val="left"/>
      <w:pPr>
        <w:tabs>
          <w:tab w:val="num" w:pos="1096"/>
        </w:tabs>
        <w:ind w:left="1096" w:hanging="196"/>
      </w:pPr>
      <w:rPr>
        <w:rFonts w:ascii="Garamond" w:eastAsia="Times New Roman" w:hAnsi="Garamond"/>
        <w:position w:val="-2"/>
        <w:sz w:val="24"/>
      </w:rPr>
    </w:lvl>
    <w:lvl w:ilvl="6">
      <w:start w:val="1"/>
      <w:numFmt w:val="bullet"/>
      <w:lvlText w:val="•"/>
      <w:lvlJc w:val="left"/>
      <w:pPr>
        <w:tabs>
          <w:tab w:val="num" w:pos="1276"/>
        </w:tabs>
        <w:ind w:left="1276" w:hanging="196"/>
      </w:pPr>
      <w:rPr>
        <w:rFonts w:ascii="Garamond" w:eastAsia="Times New Roman" w:hAnsi="Garamond"/>
        <w:position w:val="-2"/>
        <w:sz w:val="24"/>
      </w:rPr>
    </w:lvl>
    <w:lvl w:ilvl="7">
      <w:start w:val="1"/>
      <w:numFmt w:val="bullet"/>
      <w:lvlText w:val="•"/>
      <w:lvlJc w:val="left"/>
      <w:pPr>
        <w:tabs>
          <w:tab w:val="num" w:pos="1456"/>
        </w:tabs>
        <w:ind w:left="1456" w:hanging="196"/>
      </w:pPr>
      <w:rPr>
        <w:rFonts w:ascii="Garamond" w:eastAsia="Times New Roman" w:hAnsi="Garamond"/>
        <w:position w:val="-2"/>
        <w:sz w:val="24"/>
      </w:rPr>
    </w:lvl>
    <w:lvl w:ilvl="8">
      <w:start w:val="1"/>
      <w:numFmt w:val="bullet"/>
      <w:lvlText w:val="•"/>
      <w:lvlJc w:val="left"/>
      <w:pPr>
        <w:tabs>
          <w:tab w:val="num" w:pos="1636"/>
        </w:tabs>
        <w:ind w:left="1636" w:hanging="196"/>
      </w:pPr>
      <w:rPr>
        <w:rFonts w:ascii="Garamond" w:eastAsia="Times New Roman" w:hAnsi="Garamond"/>
        <w:position w:val="-2"/>
        <w:sz w:val="24"/>
      </w:rPr>
    </w:lvl>
  </w:abstractNum>
  <w:abstractNum w:abstractNumId="25">
    <w:nsid w:val="4E0720AA"/>
    <w:multiLevelType w:val="multilevel"/>
    <w:tmpl w:val="FFFFFFFF"/>
    <w:lvl w:ilvl="0">
      <w:start w:val="1"/>
      <w:numFmt w:val="bullet"/>
      <w:lvlText w:val="•"/>
      <w:lvlJc w:val="left"/>
      <w:pPr>
        <w:tabs>
          <w:tab w:val="num" w:pos="196"/>
        </w:tabs>
        <w:ind w:left="196" w:hanging="196"/>
      </w:pPr>
      <w:rPr>
        <w:rFonts w:ascii="Garamond" w:eastAsia="Times New Roman" w:hAnsi="Garamond"/>
        <w:position w:val="-2"/>
        <w:sz w:val="24"/>
      </w:rPr>
    </w:lvl>
    <w:lvl w:ilvl="1">
      <w:start w:val="1"/>
      <w:numFmt w:val="bullet"/>
      <w:lvlText w:val="•"/>
      <w:lvlJc w:val="left"/>
      <w:pPr>
        <w:tabs>
          <w:tab w:val="num" w:pos="376"/>
        </w:tabs>
        <w:ind w:left="376" w:hanging="196"/>
      </w:pPr>
      <w:rPr>
        <w:rFonts w:ascii="Garamond" w:eastAsia="Times New Roman" w:hAnsi="Garamond"/>
        <w:position w:val="-2"/>
        <w:sz w:val="24"/>
      </w:rPr>
    </w:lvl>
    <w:lvl w:ilvl="2">
      <w:start w:val="1"/>
      <w:numFmt w:val="bullet"/>
      <w:lvlText w:val="•"/>
      <w:lvlJc w:val="left"/>
      <w:pPr>
        <w:tabs>
          <w:tab w:val="num" w:pos="556"/>
        </w:tabs>
        <w:ind w:left="556" w:hanging="196"/>
      </w:pPr>
      <w:rPr>
        <w:rFonts w:ascii="Garamond" w:eastAsia="Times New Roman" w:hAnsi="Garamond"/>
        <w:position w:val="-2"/>
        <w:sz w:val="24"/>
      </w:rPr>
    </w:lvl>
    <w:lvl w:ilvl="3">
      <w:start w:val="1"/>
      <w:numFmt w:val="bullet"/>
      <w:lvlText w:val="•"/>
      <w:lvlJc w:val="left"/>
      <w:pPr>
        <w:tabs>
          <w:tab w:val="num" w:pos="736"/>
        </w:tabs>
        <w:ind w:left="736" w:hanging="196"/>
      </w:pPr>
      <w:rPr>
        <w:rFonts w:ascii="Garamond" w:eastAsia="Times New Roman" w:hAnsi="Garamond"/>
        <w:position w:val="-2"/>
        <w:sz w:val="24"/>
      </w:rPr>
    </w:lvl>
    <w:lvl w:ilvl="4">
      <w:numFmt w:val="bullet"/>
      <w:lvlText w:val="•"/>
      <w:lvlJc w:val="left"/>
      <w:pPr>
        <w:tabs>
          <w:tab w:val="num" w:pos="982"/>
        </w:tabs>
        <w:ind w:left="982" w:hanging="262"/>
      </w:pPr>
      <w:rPr>
        <w:rFonts w:ascii="Garamond" w:eastAsia="Times New Roman" w:hAnsi="Garamond"/>
        <w:position w:val="-2"/>
        <w:sz w:val="24"/>
      </w:rPr>
    </w:lvl>
    <w:lvl w:ilvl="5">
      <w:start w:val="1"/>
      <w:numFmt w:val="bullet"/>
      <w:lvlText w:val="•"/>
      <w:lvlJc w:val="left"/>
      <w:pPr>
        <w:tabs>
          <w:tab w:val="num" w:pos="1096"/>
        </w:tabs>
        <w:ind w:left="1096" w:hanging="196"/>
      </w:pPr>
      <w:rPr>
        <w:rFonts w:ascii="Garamond" w:eastAsia="Times New Roman" w:hAnsi="Garamond"/>
        <w:position w:val="-2"/>
        <w:sz w:val="24"/>
      </w:rPr>
    </w:lvl>
    <w:lvl w:ilvl="6">
      <w:start w:val="1"/>
      <w:numFmt w:val="bullet"/>
      <w:lvlText w:val="•"/>
      <w:lvlJc w:val="left"/>
      <w:pPr>
        <w:tabs>
          <w:tab w:val="num" w:pos="1276"/>
        </w:tabs>
        <w:ind w:left="1276" w:hanging="196"/>
      </w:pPr>
      <w:rPr>
        <w:rFonts w:ascii="Garamond" w:eastAsia="Times New Roman" w:hAnsi="Garamond"/>
        <w:position w:val="-2"/>
        <w:sz w:val="24"/>
      </w:rPr>
    </w:lvl>
    <w:lvl w:ilvl="7">
      <w:start w:val="1"/>
      <w:numFmt w:val="bullet"/>
      <w:lvlText w:val="•"/>
      <w:lvlJc w:val="left"/>
      <w:pPr>
        <w:tabs>
          <w:tab w:val="num" w:pos="1456"/>
        </w:tabs>
        <w:ind w:left="1456" w:hanging="196"/>
      </w:pPr>
      <w:rPr>
        <w:rFonts w:ascii="Garamond" w:eastAsia="Times New Roman" w:hAnsi="Garamond"/>
        <w:position w:val="-2"/>
        <w:sz w:val="24"/>
      </w:rPr>
    </w:lvl>
    <w:lvl w:ilvl="8">
      <w:start w:val="1"/>
      <w:numFmt w:val="bullet"/>
      <w:lvlText w:val="•"/>
      <w:lvlJc w:val="left"/>
      <w:pPr>
        <w:tabs>
          <w:tab w:val="num" w:pos="1636"/>
        </w:tabs>
        <w:ind w:left="1636" w:hanging="196"/>
      </w:pPr>
      <w:rPr>
        <w:rFonts w:ascii="Garamond" w:eastAsia="Times New Roman" w:hAnsi="Garamond"/>
        <w:position w:val="-2"/>
        <w:sz w:val="24"/>
      </w:rPr>
    </w:lvl>
  </w:abstractNum>
  <w:abstractNum w:abstractNumId="26">
    <w:nsid w:val="52F00287"/>
    <w:multiLevelType w:val="hybridMultilevel"/>
    <w:tmpl w:val="2DD6E20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53D3182C"/>
    <w:multiLevelType w:val="multilevel"/>
    <w:tmpl w:val="FFFFFFFF"/>
    <w:styleLink w:val="List0"/>
    <w:lvl w:ilvl="0">
      <w:start w:val="1"/>
      <w:numFmt w:val="decimal"/>
      <w:lvlText w:val="%1."/>
      <w:lvlJc w:val="left"/>
      <w:pPr>
        <w:tabs>
          <w:tab w:val="num" w:pos="524"/>
        </w:tabs>
        <w:ind w:left="524" w:hanging="524"/>
      </w:pPr>
      <w:rPr>
        <w:rFonts w:ascii="Garamond" w:eastAsia="Times New Roman" w:hAnsi="Garamond" w:cs="Garamond"/>
        <w:b/>
        <w:bCs/>
        <w:position w:val="0"/>
        <w:sz w:val="32"/>
        <w:szCs w:val="32"/>
      </w:rPr>
    </w:lvl>
    <w:lvl w:ilvl="1">
      <w:start w:val="1"/>
      <w:numFmt w:val="decimal"/>
      <w:lvlText w:val="%2."/>
      <w:lvlJc w:val="left"/>
      <w:pPr>
        <w:tabs>
          <w:tab w:val="num" w:pos="884"/>
        </w:tabs>
        <w:ind w:left="884" w:hanging="524"/>
      </w:pPr>
      <w:rPr>
        <w:rFonts w:ascii="Garamond" w:eastAsia="Times New Roman" w:hAnsi="Garamond" w:cs="Garamond"/>
        <w:b/>
        <w:bCs/>
        <w:position w:val="0"/>
        <w:sz w:val="32"/>
        <w:szCs w:val="32"/>
      </w:rPr>
    </w:lvl>
    <w:lvl w:ilvl="2">
      <w:start w:val="1"/>
      <w:numFmt w:val="decimal"/>
      <w:lvlText w:val="%3."/>
      <w:lvlJc w:val="left"/>
      <w:pPr>
        <w:tabs>
          <w:tab w:val="num" w:pos="1244"/>
        </w:tabs>
        <w:ind w:left="1244" w:hanging="524"/>
      </w:pPr>
      <w:rPr>
        <w:rFonts w:ascii="Garamond" w:eastAsia="Times New Roman" w:hAnsi="Garamond" w:cs="Garamond"/>
        <w:b/>
        <w:bCs/>
        <w:position w:val="0"/>
        <w:sz w:val="32"/>
        <w:szCs w:val="32"/>
      </w:rPr>
    </w:lvl>
    <w:lvl w:ilvl="3">
      <w:start w:val="1"/>
      <w:numFmt w:val="decimal"/>
      <w:lvlText w:val="%4."/>
      <w:lvlJc w:val="left"/>
      <w:pPr>
        <w:tabs>
          <w:tab w:val="num" w:pos="1604"/>
        </w:tabs>
        <w:ind w:left="1604" w:hanging="524"/>
      </w:pPr>
      <w:rPr>
        <w:rFonts w:ascii="Garamond" w:eastAsia="Times New Roman" w:hAnsi="Garamond" w:cs="Garamond"/>
        <w:b/>
        <w:bCs/>
        <w:position w:val="0"/>
        <w:sz w:val="32"/>
        <w:szCs w:val="32"/>
      </w:rPr>
    </w:lvl>
    <w:lvl w:ilvl="4">
      <w:start w:val="1"/>
      <w:numFmt w:val="decimal"/>
      <w:lvlText w:val="%5."/>
      <w:lvlJc w:val="left"/>
      <w:pPr>
        <w:tabs>
          <w:tab w:val="num" w:pos="1964"/>
        </w:tabs>
        <w:ind w:left="1964" w:hanging="524"/>
      </w:pPr>
      <w:rPr>
        <w:rFonts w:ascii="Garamond" w:eastAsia="Times New Roman" w:hAnsi="Garamond" w:cs="Garamond"/>
        <w:b/>
        <w:bCs/>
        <w:position w:val="0"/>
        <w:sz w:val="32"/>
        <w:szCs w:val="32"/>
      </w:rPr>
    </w:lvl>
    <w:lvl w:ilvl="5">
      <w:start w:val="1"/>
      <w:numFmt w:val="decimal"/>
      <w:lvlText w:val="%6."/>
      <w:lvlJc w:val="left"/>
      <w:pPr>
        <w:tabs>
          <w:tab w:val="num" w:pos="2324"/>
        </w:tabs>
        <w:ind w:left="2324" w:hanging="524"/>
      </w:pPr>
      <w:rPr>
        <w:rFonts w:ascii="Garamond" w:eastAsia="Times New Roman" w:hAnsi="Garamond" w:cs="Garamond"/>
        <w:b/>
        <w:bCs/>
        <w:position w:val="0"/>
        <w:sz w:val="32"/>
        <w:szCs w:val="32"/>
      </w:rPr>
    </w:lvl>
    <w:lvl w:ilvl="6">
      <w:start w:val="1"/>
      <w:numFmt w:val="decimal"/>
      <w:lvlText w:val="%7."/>
      <w:lvlJc w:val="left"/>
      <w:pPr>
        <w:tabs>
          <w:tab w:val="num" w:pos="2684"/>
        </w:tabs>
        <w:ind w:left="2684" w:hanging="524"/>
      </w:pPr>
      <w:rPr>
        <w:rFonts w:ascii="Garamond" w:eastAsia="Times New Roman" w:hAnsi="Garamond" w:cs="Garamond"/>
        <w:b/>
        <w:bCs/>
        <w:position w:val="0"/>
        <w:sz w:val="32"/>
        <w:szCs w:val="32"/>
      </w:rPr>
    </w:lvl>
    <w:lvl w:ilvl="7">
      <w:start w:val="1"/>
      <w:numFmt w:val="decimal"/>
      <w:lvlText w:val="%8."/>
      <w:lvlJc w:val="left"/>
      <w:pPr>
        <w:tabs>
          <w:tab w:val="num" w:pos="3044"/>
        </w:tabs>
        <w:ind w:left="3044" w:hanging="524"/>
      </w:pPr>
      <w:rPr>
        <w:rFonts w:ascii="Garamond" w:eastAsia="Times New Roman" w:hAnsi="Garamond" w:cs="Garamond"/>
        <w:b/>
        <w:bCs/>
        <w:position w:val="0"/>
        <w:sz w:val="32"/>
        <w:szCs w:val="32"/>
      </w:rPr>
    </w:lvl>
    <w:lvl w:ilvl="8">
      <w:start w:val="1"/>
      <w:numFmt w:val="decimal"/>
      <w:lvlText w:val="%9."/>
      <w:lvlJc w:val="left"/>
      <w:pPr>
        <w:tabs>
          <w:tab w:val="num" w:pos="3404"/>
        </w:tabs>
        <w:ind w:left="3404" w:hanging="524"/>
      </w:pPr>
      <w:rPr>
        <w:rFonts w:ascii="Garamond" w:eastAsia="Times New Roman" w:hAnsi="Garamond" w:cs="Garamond"/>
        <w:b/>
        <w:bCs/>
        <w:position w:val="0"/>
        <w:sz w:val="32"/>
        <w:szCs w:val="32"/>
      </w:rPr>
    </w:lvl>
  </w:abstractNum>
  <w:abstractNum w:abstractNumId="28">
    <w:nsid w:val="55A027DF"/>
    <w:multiLevelType w:val="multilevel"/>
    <w:tmpl w:val="FFFFFFFF"/>
    <w:styleLink w:val="List1"/>
    <w:lvl w:ilvl="0">
      <w:start w:val="1"/>
      <w:numFmt w:val="decimal"/>
      <w:lvlText w:val="%1."/>
      <w:lvlJc w:val="left"/>
      <w:pPr>
        <w:tabs>
          <w:tab w:val="num" w:pos="524"/>
        </w:tabs>
        <w:ind w:left="524" w:hanging="524"/>
      </w:pPr>
      <w:rPr>
        <w:rFonts w:ascii="Garamond" w:eastAsia="Times New Roman" w:hAnsi="Garamond" w:cs="Garamond"/>
        <w:b/>
        <w:bCs/>
        <w:position w:val="0"/>
        <w:sz w:val="32"/>
        <w:szCs w:val="32"/>
      </w:rPr>
    </w:lvl>
    <w:lvl w:ilvl="1">
      <w:start w:val="1"/>
      <w:numFmt w:val="decimal"/>
      <w:lvlText w:val="%1.%2."/>
      <w:lvlJc w:val="left"/>
      <w:pPr>
        <w:tabs>
          <w:tab w:val="num" w:pos="524"/>
        </w:tabs>
        <w:ind w:left="524" w:hanging="524"/>
      </w:pPr>
      <w:rPr>
        <w:rFonts w:ascii="Garamond" w:eastAsia="Times New Roman" w:hAnsi="Garamond" w:cs="Garamond"/>
        <w:b/>
        <w:bCs/>
        <w:position w:val="0"/>
        <w:sz w:val="32"/>
        <w:szCs w:val="32"/>
      </w:rPr>
    </w:lvl>
    <w:lvl w:ilvl="2">
      <w:start w:val="1"/>
      <w:numFmt w:val="decimal"/>
      <w:lvlText w:val="%3."/>
      <w:lvlJc w:val="left"/>
      <w:pPr>
        <w:tabs>
          <w:tab w:val="num" w:pos="1244"/>
        </w:tabs>
        <w:ind w:left="1244" w:hanging="524"/>
      </w:pPr>
      <w:rPr>
        <w:rFonts w:ascii="Garamond" w:eastAsia="Times New Roman" w:hAnsi="Garamond" w:cs="Garamond"/>
        <w:b/>
        <w:bCs/>
        <w:position w:val="0"/>
        <w:sz w:val="32"/>
        <w:szCs w:val="32"/>
      </w:rPr>
    </w:lvl>
    <w:lvl w:ilvl="3">
      <w:start w:val="1"/>
      <w:numFmt w:val="decimal"/>
      <w:lvlText w:val="%4."/>
      <w:lvlJc w:val="left"/>
      <w:pPr>
        <w:tabs>
          <w:tab w:val="num" w:pos="1604"/>
        </w:tabs>
        <w:ind w:left="1604" w:hanging="524"/>
      </w:pPr>
      <w:rPr>
        <w:rFonts w:ascii="Garamond" w:eastAsia="Times New Roman" w:hAnsi="Garamond" w:cs="Garamond"/>
        <w:b/>
        <w:bCs/>
        <w:position w:val="0"/>
        <w:sz w:val="32"/>
        <w:szCs w:val="32"/>
      </w:rPr>
    </w:lvl>
    <w:lvl w:ilvl="4">
      <w:start w:val="1"/>
      <w:numFmt w:val="decimal"/>
      <w:lvlText w:val="%5."/>
      <w:lvlJc w:val="left"/>
      <w:pPr>
        <w:tabs>
          <w:tab w:val="num" w:pos="1964"/>
        </w:tabs>
        <w:ind w:left="1964" w:hanging="524"/>
      </w:pPr>
      <w:rPr>
        <w:rFonts w:ascii="Garamond" w:eastAsia="Times New Roman" w:hAnsi="Garamond" w:cs="Garamond"/>
        <w:b/>
        <w:bCs/>
        <w:position w:val="0"/>
        <w:sz w:val="32"/>
        <w:szCs w:val="32"/>
      </w:rPr>
    </w:lvl>
    <w:lvl w:ilvl="5">
      <w:start w:val="1"/>
      <w:numFmt w:val="decimal"/>
      <w:lvlText w:val="%6."/>
      <w:lvlJc w:val="left"/>
      <w:pPr>
        <w:tabs>
          <w:tab w:val="num" w:pos="2324"/>
        </w:tabs>
        <w:ind w:left="2324" w:hanging="524"/>
      </w:pPr>
      <w:rPr>
        <w:rFonts w:ascii="Garamond" w:eastAsia="Times New Roman" w:hAnsi="Garamond" w:cs="Garamond"/>
        <w:b/>
        <w:bCs/>
        <w:position w:val="0"/>
        <w:sz w:val="32"/>
        <w:szCs w:val="32"/>
      </w:rPr>
    </w:lvl>
    <w:lvl w:ilvl="6">
      <w:start w:val="1"/>
      <w:numFmt w:val="decimal"/>
      <w:lvlText w:val="%7."/>
      <w:lvlJc w:val="left"/>
      <w:pPr>
        <w:tabs>
          <w:tab w:val="num" w:pos="2684"/>
        </w:tabs>
        <w:ind w:left="2684" w:hanging="524"/>
      </w:pPr>
      <w:rPr>
        <w:rFonts w:ascii="Garamond" w:eastAsia="Times New Roman" w:hAnsi="Garamond" w:cs="Garamond"/>
        <w:b/>
        <w:bCs/>
        <w:position w:val="0"/>
        <w:sz w:val="32"/>
        <w:szCs w:val="32"/>
      </w:rPr>
    </w:lvl>
    <w:lvl w:ilvl="7">
      <w:start w:val="1"/>
      <w:numFmt w:val="decimal"/>
      <w:lvlText w:val="%8."/>
      <w:lvlJc w:val="left"/>
      <w:pPr>
        <w:tabs>
          <w:tab w:val="num" w:pos="3044"/>
        </w:tabs>
        <w:ind w:left="3044" w:hanging="524"/>
      </w:pPr>
      <w:rPr>
        <w:rFonts w:ascii="Garamond" w:eastAsia="Times New Roman" w:hAnsi="Garamond" w:cs="Garamond"/>
        <w:b/>
        <w:bCs/>
        <w:position w:val="0"/>
        <w:sz w:val="32"/>
        <w:szCs w:val="32"/>
      </w:rPr>
    </w:lvl>
    <w:lvl w:ilvl="8">
      <w:start w:val="1"/>
      <w:numFmt w:val="decimal"/>
      <w:lvlText w:val="%9."/>
      <w:lvlJc w:val="left"/>
      <w:pPr>
        <w:tabs>
          <w:tab w:val="num" w:pos="3404"/>
        </w:tabs>
        <w:ind w:left="3404" w:hanging="524"/>
      </w:pPr>
      <w:rPr>
        <w:rFonts w:ascii="Garamond" w:eastAsia="Times New Roman" w:hAnsi="Garamond" w:cs="Garamond"/>
        <w:b/>
        <w:bCs/>
        <w:position w:val="0"/>
        <w:sz w:val="32"/>
        <w:szCs w:val="32"/>
      </w:rPr>
    </w:lvl>
  </w:abstractNum>
  <w:abstractNum w:abstractNumId="29">
    <w:nsid w:val="58A0432A"/>
    <w:multiLevelType w:val="multilevel"/>
    <w:tmpl w:val="FFFFFFFF"/>
    <w:lvl w:ilvl="0">
      <w:start w:val="1"/>
      <w:numFmt w:val="bullet"/>
      <w:lvlText w:val="•"/>
      <w:lvlJc w:val="left"/>
      <w:pPr>
        <w:tabs>
          <w:tab w:val="num" w:pos="196"/>
        </w:tabs>
        <w:ind w:left="196" w:hanging="196"/>
      </w:pPr>
      <w:rPr>
        <w:rFonts w:ascii="Garamond" w:eastAsia="Times New Roman" w:hAnsi="Garamond"/>
        <w:position w:val="-2"/>
        <w:sz w:val="24"/>
      </w:rPr>
    </w:lvl>
    <w:lvl w:ilvl="1">
      <w:start w:val="1"/>
      <w:numFmt w:val="bullet"/>
      <w:lvlText w:val="•"/>
      <w:lvlJc w:val="left"/>
      <w:pPr>
        <w:tabs>
          <w:tab w:val="num" w:pos="376"/>
        </w:tabs>
        <w:ind w:left="376" w:hanging="196"/>
      </w:pPr>
      <w:rPr>
        <w:rFonts w:ascii="Garamond" w:eastAsia="Times New Roman" w:hAnsi="Garamond"/>
        <w:position w:val="-2"/>
        <w:sz w:val="24"/>
      </w:rPr>
    </w:lvl>
    <w:lvl w:ilvl="2">
      <w:numFmt w:val="bullet"/>
      <w:lvlText w:val="•"/>
      <w:lvlJc w:val="left"/>
      <w:pPr>
        <w:tabs>
          <w:tab w:val="num" w:pos="556"/>
        </w:tabs>
        <w:ind w:left="556" w:hanging="196"/>
      </w:pPr>
      <w:rPr>
        <w:rFonts w:ascii="Garamond" w:eastAsia="Times New Roman" w:hAnsi="Garamond"/>
        <w:position w:val="-2"/>
        <w:sz w:val="24"/>
      </w:rPr>
    </w:lvl>
    <w:lvl w:ilvl="3">
      <w:start w:val="1"/>
      <w:numFmt w:val="bullet"/>
      <w:lvlText w:val="•"/>
      <w:lvlJc w:val="left"/>
      <w:pPr>
        <w:tabs>
          <w:tab w:val="num" w:pos="736"/>
        </w:tabs>
        <w:ind w:left="736" w:hanging="196"/>
      </w:pPr>
      <w:rPr>
        <w:rFonts w:ascii="Garamond" w:eastAsia="Times New Roman" w:hAnsi="Garamond"/>
        <w:position w:val="-2"/>
        <w:sz w:val="24"/>
      </w:rPr>
    </w:lvl>
    <w:lvl w:ilvl="4">
      <w:start w:val="1"/>
      <w:numFmt w:val="bullet"/>
      <w:lvlText w:val="•"/>
      <w:lvlJc w:val="left"/>
      <w:pPr>
        <w:tabs>
          <w:tab w:val="num" w:pos="916"/>
        </w:tabs>
        <w:ind w:left="916" w:hanging="196"/>
      </w:pPr>
      <w:rPr>
        <w:rFonts w:ascii="Garamond" w:eastAsia="Times New Roman" w:hAnsi="Garamond"/>
        <w:position w:val="-2"/>
        <w:sz w:val="24"/>
      </w:rPr>
    </w:lvl>
    <w:lvl w:ilvl="5">
      <w:start w:val="1"/>
      <w:numFmt w:val="bullet"/>
      <w:lvlText w:val="•"/>
      <w:lvlJc w:val="left"/>
      <w:pPr>
        <w:tabs>
          <w:tab w:val="num" w:pos="1096"/>
        </w:tabs>
        <w:ind w:left="1096" w:hanging="196"/>
      </w:pPr>
      <w:rPr>
        <w:rFonts w:ascii="Garamond" w:eastAsia="Times New Roman" w:hAnsi="Garamond"/>
        <w:position w:val="-2"/>
        <w:sz w:val="24"/>
      </w:rPr>
    </w:lvl>
    <w:lvl w:ilvl="6">
      <w:start w:val="1"/>
      <w:numFmt w:val="bullet"/>
      <w:lvlText w:val="•"/>
      <w:lvlJc w:val="left"/>
      <w:pPr>
        <w:tabs>
          <w:tab w:val="num" w:pos="1276"/>
        </w:tabs>
        <w:ind w:left="1276" w:hanging="196"/>
      </w:pPr>
      <w:rPr>
        <w:rFonts w:ascii="Garamond" w:eastAsia="Times New Roman" w:hAnsi="Garamond"/>
        <w:position w:val="-2"/>
        <w:sz w:val="24"/>
      </w:rPr>
    </w:lvl>
    <w:lvl w:ilvl="7">
      <w:start w:val="1"/>
      <w:numFmt w:val="bullet"/>
      <w:lvlText w:val="•"/>
      <w:lvlJc w:val="left"/>
      <w:pPr>
        <w:tabs>
          <w:tab w:val="num" w:pos="1456"/>
        </w:tabs>
        <w:ind w:left="1456" w:hanging="196"/>
      </w:pPr>
      <w:rPr>
        <w:rFonts w:ascii="Garamond" w:eastAsia="Times New Roman" w:hAnsi="Garamond"/>
        <w:position w:val="-2"/>
        <w:sz w:val="24"/>
      </w:rPr>
    </w:lvl>
    <w:lvl w:ilvl="8">
      <w:start w:val="1"/>
      <w:numFmt w:val="bullet"/>
      <w:lvlText w:val="•"/>
      <w:lvlJc w:val="left"/>
      <w:pPr>
        <w:tabs>
          <w:tab w:val="num" w:pos="1636"/>
        </w:tabs>
        <w:ind w:left="1636" w:hanging="196"/>
      </w:pPr>
      <w:rPr>
        <w:rFonts w:ascii="Garamond" w:eastAsia="Times New Roman" w:hAnsi="Garamond"/>
        <w:position w:val="-2"/>
        <w:sz w:val="24"/>
      </w:rPr>
    </w:lvl>
  </w:abstractNum>
  <w:abstractNum w:abstractNumId="30">
    <w:nsid w:val="5A814570"/>
    <w:multiLevelType w:val="multilevel"/>
    <w:tmpl w:val="FFFFFFFF"/>
    <w:lvl w:ilvl="0">
      <w:start w:val="1"/>
      <w:numFmt w:val="bullet"/>
      <w:lvlText w:val="•"/>
      <w:lvlJc w:val="left"/>
      <w:pPr>
        <w:tabs>
          <w:tab w:val="num" w:pos="196"/>
        </w:tabs>
        <w:ind w:left="196" w:hanging="196"/>
      </w:pPr>
      <w:rPr>
        <w:rFonts w:ascii="Garamond" w:eastAsia="Times New Roman" w:hAnsi="Garamond"/>
        <w:position w:val="-2"/>
        <w:sz w:val="24"/>
      </w:rPr>
    </w:lvl>
    <w:lvl w:ilvl="1">
      <w:start w:val="1"/>
      <w:numFmt w:val="bullet"/>
      <w:lvlText w:val="•"/>
      <w:lvlJc w:val="left"/>
      <w:pPr>
        <w:tabs>
          <w:tab w:val="num" w:pos="376"/>
        </w:tabs>
        <w:ind w:left="376" w:hanging="196"/>
      </w:pPr>
      <w:rPr>
        <w:rFonts w:ascii="Garamond" w:eastAsia="Times New Roman" w:hAnsi="Garamond"/>
        <w:position w:val="-2"/>
        <w:sz w:val="24"/>
      </w:rPr>
    </w:lvl>
    <w:lvl w:ilvl="2">
      <w:numFmt w:val="bullet"/>
      <w:lvlText w:val="•"/>
      <w:lvlJc w:val="left"/>
      <w:pPr>
        <w:tabs>
          <w:tab w:val="num" w:pos="556"/>
        </w:tabs>
        <w:ind w:left="556" w:hanging="196"/>
      </w:pPr>
      <w:rPr>
        <w:rFonts w:ascii="Garamond" w:eastAsia="Times New Roman" w:hAnsi="Garamond"/>
        <w:position w:val="-2"/>
        <w:sz w:val="24"/>
      </w:rPr>
    </w:lvl>
    <w:lvl w:ilvl="3">
      <w:start w:val="1"/>
      <w:numFmt w:val="bullet"/>
      <w:lvlText w:val="•"/>
      <w:lvlJc w:val="left"/>
      <w:pPr>
        <w:tabs>
          <w:tab w:val="num" w:pos="736"/>
        </w:tabs>
        <w:ind w:left="736" w:hanging="196"/>
      </w:pPr>
      <w:rPr>
        <w:rFonts w:ascii="Garamond" w:eastAsia="Times New Roman" w:hAnsi="Garamond"/>
        <w:position w:val="-2"/>
        <w:sz w:val="24"/>
      </w:rPr>
    </w:lvl>
    <w:lvl w:ilvl="4">
      <w:start w:val="1"/>
      <w:numFmt w:val="bullet"/>
      <w:lvlText w:val="•"/>
      <w:lvlJc w:val="left"/>
      <w:pPr>
        <w:tabs>
          <w:tab w:val="num" w:pos="916"/>
        </w:tabs>
        <w:ind w:left="916" w:hanging="196"/>
      </w:pPr>
      <w:rPr>
        <w:rFonts w:ascii="Garamond" w:eastAsia="Times New Roman" w:hAnsi="Garamond"/>
        <w:position w:val="-2"/>
        <w:sz w:val="24"/>
      </w:rPr>
    </w:lvl>
    <w:lvl w:ilvl="5">
      <w:start w:val="1"/>
      <w:numFmt w:val="bullet"/>
      <w:lvlText w:val="•"/>
      <w:lvlJc w:val="left"/>
      <w:pPr>
        <w:tabs>
          <w:tab w:val="num" w:pos="1096"/>
        </w:tabs>
        <w:ind w:left="1096" w:hanging="196"/>
      </w:pPr>
      <w:rPr>
        <w:rFonts w:ascii="Garamond" w:eastAsia="Times New Roman" w:hAnsi="Garamond"/>
        <w:position w:val="-2"/>
        <w:sz w:val="24"/>
      </w:rPr>
    </w:lvl>
    <w:lvl w:ilvl="6">
      <w:start w:val="1"/>
      <w:numFmt w:val="bullet"/>
      <w:lvlText w:val="•"/>
      <w:lvlJc w:val="left"/>
      <w:pPr>
        <w:tabs>
          <w:tab w:val="num" w:pos="1276"/>
        </w:tabs>
        <w:ind w:left="1276" w:hanging="196"/>
      </w:pPr>
      <w:rPr>
        <w:rFonts w:ascii="Garamond" w:eastAsia="Times New Roman" w:hAnsi="Garamond"/>
        <w:position w:val="-2"/>
        <w:sz w:val="24"/>
      </w:rPr>
    </w:lvl>
    <w:lvl w:ilvl="7">
      <w:start w:val="1"/>
      <w:numFmt w:val="bullet"/>
      <w:lvlText w:val="•"/>
      <w:lvlJc w:val="left"/>
      <w:pPr>
        <w:tabs>
          <w:tab w:val="num" w:pos="1456"/>
        </w:tabs>
        <w:ind w:left="1456" w:hanging="196"/>
      </w:pPr>
      <w:rPr>
        <w:rFonts w:ascii="Garamond" w:eastAsia="Times New Roman" w:hAnsi="Garamond"/>
        <w:position w:val="-2"/>
        <w:sz w:val="24"/>
      </w:rPr>
    </w:lvl>
    <w:lvl w:ilvl="8">
      <w:start w:val="1"/>
      <w:numFmt w:val="bullet"/>
      <w:lvlText w:val="•"/>
      <w:lvlJc w:val="left"/>
      <w:pPr>
        <w:tabs>
          <w:tab w:val="num" w:pos="1636"/>
        </w:tabs>
        <w:ind w:left="1636" w:hanging="196"/>
      </w:pPr>
      <w:rPr>
        <w:rFonts w:ascii="Garamond" w:eastAsia="Times New Roman" w:hAnsi="Garamond"/>
        <w:position w:val="-2"/>
        <w:sz w:val="24"/>
      </w:rPr>
    </w:lvl>
  </w:abstractNum>
  <w:abstractNum w:abstractNumId="31">
    <w:nsid w:val="5DF26966"/>
    <w:multiLevelType w:val="multilevel"/>
    <w:tmpl w:val="FFFFFFFF"/>
    <w:lvl w:ilvl="0">
      <w:start w:val="1"/>
      <w:numFmt w:val="bullet"/>
      <w:lvlText w:val="•"/>
      <w:lvlJc w:val="left"/>
      <w:pPr>
        <w:tabs>
          <w:tab w:val="num" w:pos="196"/>
        </w:tabs>
        <w:ind w:left="196" w:hanging="196"/>
      </w:pPr>
      <w:rPr>
        <w:rFonts w:ascii="Garamond" w:eastAsia="Times New Roman" w:hAnsi="Garamond"/>
        <w:position w:val="-2"/>
        <w:sz w:val="24"/>
      </w:rPr>
    </w:lvl>
    <w:lvl w:ilvl="1">
      <w:start w:val="1"/>
      <w:numFmt w:val="bullet"/>
      <w:lvlText w:val="•"/>
      <w:lvlJc w:val="left"/>
      <w:pPr>
        <w:tabs>
          <w:tab w:val="num" w:pos="376"/>
        </w:tabs>
        <w:ind w:left="376" w:hanging="196"/>
      </w:pPr>
      <w:rPr>
        <w:rFonts w:ascii="Garamond" w:eastAsia="Times New Roman" w:hAnsi="Garamond"/>
        <w:position w:val="-2"/>
        <w:sz w:val="24"/>
      </w:rPr>
    </w:lvl>
    <w:lvl w:ilvl="2">
      <w:start w:val="1"/>
      <w:numFmt w:val="bullet"/>
      <w:lvlText w:val="•"/>
      <w:lvlJc w:val="left"/>
      <w:pPr>
        <w:tabs>
          <w:tab w:val="num" w:pos="556"/>
        </w:tabs>
        <w:ind w:left="556" w:hanging="196"/>
      </w:pPr>
      <w:rPr>
        <w:rFonts w:ascii="Garamond" w:eastAsia="Times New Roman" w:hAnsi="Garamond"/>
        <w:position w:val="-2"/>
        <w:sz w:val="24"/>
      </w:rPr>
    </w:lvl>
    <w:lvl w:ilvl="3">
      <w:start w:val="1"/>
      <w:numFmt w:val="bullet"/>
      <w:lvlText w:val="•"/>
      <w:lvlJc w:val="left"/>
      <w:pPr>
        <w:tabs>
          <w:tab w:val="num" w:pos="736"/>
        </w:tabs>
        <w:ind w:left="736" w:hanging="196"/>
      </w:pPr>
      <w:rPr>
        <w:rFonts w:ascii="Garamond" w:eastAsia="Times New Roman" w:hAnsi="Garamond"/>
        <w:position w:val="-2"/>
        <w:sz w:val="24"/>
      </w:rPr>
    </w:lvl>
    <w:lvl w:ilvl="4">
      <w:numFmt w:val="bullet"/>
      <w:lvlText w:val="•"/>
      <w:lvlJc w:val="left"/>
      <w:pPr>
        <w:tabs>
          <w:tab w:val="num" w:pos="982"/>
        </w:tabs>
        <w:ind w:left="982" w:hanging="262"/>
      </w:pPr>
      <w:rPr>
        <w:rFonts w:ascii="Garamond" w:eastAsia="Times New Roman" w:hAnsi="Garamond"/>
        <w:position w:val="-2"/>
        <w:sz w:val="24"/>
      </w:rPr>
    </w:lvl>
    <w:lvl w:ilvl="5">
      <w:start w:val="1"/>
      <w:numFmt w:val="bullet"/>
      <w:lvlText w:val="•"/>
      <w:lvlJc w:val="left"/>
      <w:pPr>
        <w:tabs>
          <w:tab w:val="num" w:pos="1096"/>
        </w:tabs>
        <w:ind w:left="1096" w:hanging="196"/>
      </w:pPr>
      <w:rPr>
        <w:rFonts w:ascii="Garamond" w:eastAsia="Times New Roman" w:hAnsi="Garamond"/>
        <w:position w:val="-2"/>
        <w:sz w:val="24"/>
      </w:rPr>
    </w:lvl>
    <w:lvl w:ilvl="6">
      <w:start w:val="1"/>
      <w:numFmt w:val="bullet"/>
      <w:lvlText w:val="•"/>
      <w:lvlJc w:val="left"/>
      <w:pPr>
        <w:tabs>
          <w:tab w:val="num" w:pos="1276"/>
        </w:tabs>
        <w:ind w:left="1276" w:hanging="196"/>
      </w:pPr>
      <w:rPr>
        <w:rFonts w:ascii="Garamond" w:eastAsia="Times New Roman" w:hAnsi="Garamond"/>
        <w:position w:val="-2"/>
        <w:sz w:val="24"/>
      </w:rPr>
    </w:lvl>
    <w:lvl w:ilvl="7">
      <w:start w:val="1"/>
      <w:numFmt w:val="bullet"/>
      <w:lvlText w:val="•"/>
      <w:lvlJc w:val="left"/>
      <w:pPr>
        <w:tabs>
          <w:tab w:val="num" w:pos="1456"/>
        </w:tabs>
        <w:ind w:left="1456" w:hanging="196"/>
      </w:pPr>
      <w:rPr>
        <w:rFonts w:ascii="Garamond" w:eastAsia="Times New Roman" w:hAnsi="Garamond"/>
        <w:position w:val="-2"/>
        <w:sz w:val="24"/>
      </w:rPr>
    </w:lvl>
    <w:lvl w:ilvl="8">
      <w:start w:val="1"/>
      <w:numFmt w:val="bullet"/>
      <w:lvlText w:val="•"/>
      <w:lvlJc w:val="left"/>
      <w:pPr>
        <w:tabs>
          <w:tab w:val="num" w:pos="1636"/>
        </w:tabs>
        <w:ind w:left="1636" w:hanging="196"/>
      </w:pPr>
      <w:rPr>
        <w:rFonts w:ascii="Garamond" w:eastAsia="Times New Roman" w:hAnsi="Garamond"/>
        <w:position w:val="-2"/>
        <w:sz w:val="24"/>
      </w:rPr>
    </w:lvl>
  </w:abstractNum>
  <w:abstractNum w:abstractNumId="32">
    <w:nsid w:val="62F05091"/>
    <w:multiLevelType w:val="multilevel"/>
    <w:tmpl w:val="FFFFFFFF"/>
    <w:lvl w:ilvl="0">
      <w:start w:val="1"/>
      <w:numFmt w:val="bullet"/>
      <w:lvlText w:val="•"/>
      <w:lvlJc w:val="left"/>
      <w:pPr>
        <w:tabs>
          <w:tab w:val="num" w:pos="196"/>
        </w:tabs>
        <w:ind w:left="196" w:hanging="196"/>
      </w:pPr>
      <w:rPr>
        <w:rFonts w:ascii="Garamond" w:eastAsia="Times New Roman" w:hAnsi="Garamond"/>
        <w:position w:val="-2"/>
        <w:sz w:val="24"/>
      </w:rPr>
    </w:lvl>
    <w:lvl w:ilvl="1">
      <w:start w:val="1"/>
      <w:numFmt w:val="bullet"/>
      <w:lvlText w:val="•"/>
      <w:lvlJc w:val="left"/>
      <w:pPr>
        <w:tabs>
          <w:tab w:val="num" w:pos="376"/>
        </w:tabs>
        <w:ind w:left="376" w:hanging="196"/>
      </w:pPr>
      <w:rPr>
        <w:rFonts w:ascii="Garamond" w:eastAsia="Times New Roman" w:hAnsi="Garamond"/>
        <w:position w:val="-2"/>
        <w:sz w:val="24"/>
      </w:rPr>
    </w:lvl>
    <w:lvl w:ilvl="2">
      <w:numFmt w:val="bullet"/>
      <w:lvlText w:val="•"/>
      <w:lvlJc w:val="left"/>
      <w:pPr>
        <w:tabs>
          <w:tab w:val="num" w:pos="556"/>
        </w:tabs>
        <w:ind w:left="556" w:hanging="196"/>
      </w:pPr>
      <w:rPr>
        <w:rFonts w:ascii="Garamond" w:eastAsia="Times New Roman" w:hAnsi="Garamond"/>
        <w:position w:val="-2"/>
        <w:sz w:val="24"/>
      </w:rPr>
    </w:lvl>
    <w:lvl w:ilvl="3">
      <w:start w:val="1"/>
      <w:numFmt w:val="bullet"/>
      <w:lvlText w:val="•"/>
      <w:lvlJc w:val="left"/>
      <w:pPr>
        <w:tabs>
          <w:tab w:val="num" w:pos="736"/>
        </w:tabs>
        <w:ind w:left="736" w:hanging="196"/>
      </w:pPr>
      <w:rPr>
        <w:rFonts w:ascii="Garamond" w:eastAsia="Times New Roman" w:hAnsi="Garamond"/>
        <w:position w:val="-2"/>
        <w:sz w:val="24"/>
      </w:rPr>
    </w:lvl>
    <w:lvl w:ilvl="4">
      <w:start w:val="1"/>
      <w:numFmt w:val="bullet"/>
      <w:lvlText w:val="•"/>
      <w:lvlJc w:val="left"/>
      <w:pPr>
        <w:tabs>
          <w:tab w:val="num" w:pos="916"/>
        </w:tabs>
        <w:ind w:left="916" w:hanging="196"/>
      </w:pPr>
      <w:rPr>
        <w:rFonts w:ascii="Garamond" w:eastAsia="Times New Roman" w:hAnsi="Garamond"/>
        <w:position w:val="-2"/>
        <w:sz w:val="24"/>
      </w:rPr>
    </w:lvl>
    <w:lvl w:ilvl="5">
      <w:start w:val="1"/>
      <w:numFmt w:val="bullet"/>
      <w:lvlText w:val="•"/>
      <w:lvlJc w:val="left"/>
      <w:pPr>
        <w:tabs>
          <w:tab w:val="num" w:pos="1096"/>
        </w:tabs>
        <w:ind w:left="1096" w:hanging="196"/>
      </w:pPr>
      <w:rPr>
        <w:rFonts w:ascii="Garamond" w:eastAsia="Times New Roman" w:hAnsi="Garamond"/>
        <w:position w:val="-2"/>
        <w:sz w:val="24"/>
      </w:rPr>
    </w:lvl>
    <w:lvl w:ilvl="6">
      <w:start w:val="1"/>
      <w:numFmt w:val="bullet"/>
      <w:lvlText w:val="•"/>
      <w:lvlJc w:val="left"/>
      <w:pPr>
        <w:tabs>
          <w:tab w:val="num" w:pos="1276"/>
        </w:tabs>
        <w:ind w:left="1276" w:hanging="196"/>
      </w:pPr>
      <w:rPr>
        <w:rFonts w:ascii="Garamond" w:eastAsia="Times New Roman" w:hAnsi="Garamond"/>
        <w:position w:val="-2"/>
        <w:sz w:val="24"/>
      </w:rPr>
    </w:lvl>
    <w:lvl w:ilvl="7">
      <w:start w:val="1"/>
      <w:numFmt w:val="bullet"/>
      <w:lvlText w:val="•"/>
      <w:lvlJc w:val="left"/>
      <w:pPr>
        <w:tabs>
          <w:tab w:val="num" w:pos="1456"/>
        </w:tabs>
        <w:ind w:left="1456" w:hanging="196"/>
      </w:pPr>
      <w:rPr>
        <w:rFonts w:ascii="Garamond" w:eastAsia="Times New Roman" w:hAnsi="Garamond"/>
        <w:position w:val="-2"/>
        <w:sz w:val="24"/>
      </w:rPr>
    </w:lvl>
    <w:lvl w:ilvl="8">
      <w:start w:val="1"/>
      <w:numFmt w:val="bullet"/>
      <w:lvlText w:val="•"/>
      <w:lvlJc w:val="left"/>
      <w:pPr>
        <w:tabs>
          <w:tab w:val="num" w:pos="1636"/>
        </w:tabs>
        <w:ind w:left="1636" w:hanging="196"/>
      </w:pPr>
      <w:rPr>
        <w:rFonts w:ascii="Garamond" w:eastAsia="Times New Roman" w:hAnsi="Garamond"/>
        <w:position w:val="-2"/>
        <w:sz w:val="24"/>
      </w:rPr>
    </w:lvl>
  </w:abstractNum>
  <w:abstractNum w:abstractNumId="33">
    <w:nsid w:val="62F92B2F"/>
    <w:multiLevelType w:val="multilevel"/>
    <w:tmpl w:val="FFFFFFFF"/>
    <w:styleLink w:val="List21"/>
    <w:lvl w:ilvl="0">
      <w:start w:val="1"/>
      <w:numFmt w:val="bullet"/>
      <w:lvlText w:val="•"/>
      <w:lvlJc w:val="left"/>
      <w:pPr>
        <w:tabs>
          <w:tab w:val="num" w:pos="196"/>
        </w:tabs>
        <w:ind w:left="196" w:hanging="196"/>
      </w:pPr>
      <w:rPr>
        <w:rFonts w:ascii="Garamond" w:eastAsia="Times New Roman" w:hAnsi="Garamond"/>
        <w:position w:val="-2"/>
        <w:sz w:val="24"/>
      </w:rPr>
    </w:lvl>
    <w:lvl w:ilvl="1">
      <w:start w:val="1"/>
      <w:numFmt w:val="bullet"/>
      <w:lvlText w:val="•"/>
      <w:lvlJc w:val="left"/>
      <w:pPr>
        <w:tabs>
          <w:tab w:val="num" w:pos="376"/>
        </w:tabs>
        <w:ind w:left="376" w:hanging="196"/>
      </w:pPr>
      <w:rPr>
        <w:rFonts w:ascii="Garamond" w:eastAsia="Times New Roman" w:hAnsi="Garamond"/>
        <w:position w:val="-2"/>
        <w:sz w:val="24"/>
      </w:rPr>
    </w:lvl>
    <w:lvl w:ilvl="2">
      <w:start w:val="1"/>
      <w:numFmt w:val="bullet"/>
      <w:lvlText w:val="•"/>
      <w:lvlJc w:val="left"/>
      <w:pPr>
        <w:tabs>
          <w:tab w:val="num" w:pos="556"/>
        </w:tabs>
        <w:ind w:left="556" w:hanging="196"/>
      </w:pPr>
      <w:rPr>
        <w:rFonts w:ascii="Garamond" w:eastAsia="Times New Roman" w:hAnsi="Garamond"/>
        <w:position w:val="-2"/>
        <w:sz w:val="24"/>
      </w:rPr>
    </w:lvl>
    <w:lvl w:ilvl="3">
      <w:start w:val="1"/>
      <w:numFmt w:val="bullet"/>
      <w:lvlText w:val="•"/>
      <w:lvlJc w:val="left"/>
      <w:pPr>
        <w:tabs>
          <w:tab w:val="num" w:pos="736"/>
        </w:tabs>
        <w:ind w:left="736" w:hanging="196"/>
      </w:pPr>
      <w:rPr>
        <w:rFonts w:ascii="Garamond" w:eastAsia="Times New Roman" w:hAnsi="Garamond"/>
        <w:position w:val="-2"/>
        <w:sz w:val="24"/>
      </w:rPr>
    </w:lvl>
    <w:lvl w:ilvl="4">
      <w:numFmt w:val="bullet"/>
      <w:lvlText w:val="•"/>
      <w:lvlJc w:val="left"/>
      <w:pPr>
        <w:tabs>
          <w:tab w:val="num" w:pos="982"/>
        </w:tabs>
        <w:ind w:left="982" w:hanging="262"/>
      </w:pPr>
      <w:rPr>
        <w:rFonts w:ascii="Garamond" w:eastAsia="Times New Roman" w:hAnsi="Garamond"/>
        <w:position w:val="-2"/>
        <w:sz w:val="24"/>
      </w:rPr>
    </w:lvl>
    <w:lvl w:ilvl="5">
      <w:start w:val="1"/>
      <w:numFmt w:val="bullet"/>
      <w:lvlText w:val="•"/>
      <w:lvlJc w:val="left"/>
      <w:pPr>
        <w:tabs>
          <w:tab w:val="num" w:pos="1096"/>
        </w:tabs>
        <w:ind w:left="1096" w:hanging="196"/>
      </w:pPr>
      <w:rPr>
        <w:rFonts w:ascii="Garamond" w:eastAsia="Times New Roman" w:hAnsi="Garamond"/>
        <w:position w:val="-2"/>
        <w:sz w:val="24"/>
      </w:rPr>
    </w:lvl>
    <w:lvl w:ilvl="6">
      <w:start w:val="1"/>
      <w:numFmt w:val="bullet"/>
      <w:lvlText w:val="•"/>
      <w:lvlJc w:val="left"/>
      <w:pPr>
        <w:tabs>
          <w:tab w:val="num" w:pos="1276"/>
        </w:tabs>
        <w:ind w:left="1276" w:hanging="196"/>
      </w:pPr>
      <w:rPr>
        <w:rFonts w:ascii="Garamond" w:eastAsia="Times New Roman" w:hAnsi="Garamond"/>
        <w:position w:val="-2"/>
        <w:sz w:val="24"/>
      </w:rPr>
    </w:lvl>
    <w:lvl w:ilvl="7">
      <w:start w:val="1"/>
      <w:numFmt w:val="bullet"/>
      <w:lvlText w:val="•"/>
      <w:lvlJc w:val="left"/>
      <w:pPr>
        <w:tabs>
          <w:tab w:val="num" w:pos="1456"/>
        </w:tabs>
        <w:ind w:left="1456" w:hanging="196"/>
      </w:pPr>
      <w:rPr>
        <w:rFonts w:ascii="Garamond" w:eastAsia="Times New Roman" w:hAnsi="Garamond"/>
        <w:position w:val="-2"/>
        <w:sz w:val="24"/>
      </w:rPr>
    </w:lvl>
    <w:lvl w:ilvl="8">
      <w:start w:val="1"/>
      <w:numFmt w:val="bullet"/>
      <w:lvlText w:val="•"/>
      <w:lvlJc w:val="left"/>
      <w:pPr>
        <w:tabs>
          <w:tab w:val="num" w:pos="1636"/>
        </w:tabs>
        <w:ind w:left="1636" w:hanging="196"/>
      </w:pPr>
      <w:rPr>
        <w:rFonts w:ascii="Garamond" w:eastAsia="Times New Roman" w:hAnsi="Garamond"/>
        <w:position w:val="-2"/>
        <w:sz w:val="24"/>
      </w:rPr>
    </w:lvl>
  </w:abstractNum>
  <w:abstractNum w:abstractNumId="34">
    <w:nsid w:val="69C0429E"/>
    <w:multiLevelType w:val="multilevel"/>
    <w:tmpl w:val="FFFFFFFF"/>
    <w:lvl w:ilvl="0">
      <w:start w:val="1"/>
      <w:numFmt w:val="bullet"/>
      <w:lvlText w:val="•"/>
      <w:lvlJc w:val="left"/>
      <w:pPr>
        <w:tabs>
          <w:tab w:val="num" w:pos="196"/>
        </w:tabs>
        <w:ind w:left="196" w:hanging="196"/>
      </w:pPr>
      <w:rPr>
        <w:rFonts w:ascii="Garamond" w:eastAsia="Times New Roman" w:hAnsi="Garamond"/>
        <w:position w:val="-2"/>
        <w:sz w:val="24"/>
      </w:rPr>
    </w:lvl>
    <w:lvl w:ilvl="1">
      <w:start w:val="1"/>
      <w:numFmt w:val="bullet"/>
      <w:lvlText w:val="•"/>
      <w:lvlJc w:val="left"/>
      <w:pPr>
        <w:tabs>
          <w:tab w:val="num" w:pos="376"/>
        </w:tabs>
        <w:ind w:left="376" w:hanging="196"/>
      </w:pPr>
      <w:rPr>
        <w:rFonts w:ascii="Garamond" w:eastAsia="Times New Roman" w:hAnsi="Garamond"/>
        <w:position w:val="-2"/>
        <w:sz w:val="24"/>
      </w:rPr>
    </w:lvl>
    <w:lvl w:ilvl="2">
      <w:start w:val="1"/>
      <w:numFmt w:val="bullet"/>
      <w:lvlText w:val="•"/>
      <w:lvlJc w:val="left"/>
      <w:pPr>
        <w:tabs>
          <w:tab w:val="num" w:pos="556"/>
        </w:tabs>
        <w:ind w:left="556" w:hanging="196"/>
      </w:pPr>
      <w:rPr>
        <w:rFonts w:ascii="Garamond" w:eastAsia="Times New Roman" w:hAnsi="Garamond"/>
        <w:position w:val="-2"/>
        <w:sz w:val="24"/>
      </w:rPr>
    </w:lvl>
    <w:lvl w:ilvl="3">
      <w:start w:val="1"/>
      <w:numFmt w:val="bullet"/>
      <w:lvlText w:val="•"/>
      <w:lvlJc w:val="left"/>
      <w:pPr>
        <w:tabs>
          <w:tab w:val="num" w:pos="736"/>
        </w:tabs>
        <w:ind w:left="736" w:hanging="196"/>
      </w:pPr>
      <w:rPr>
        <w:rFonts w:ascii="Garamond" w:eastAsia="Times New Roman" w:hAnsi="Garamond"/>
        <w:position w:val="-2"/>
        <w:sz w:val="24"/>
      </w:rPr>
    </w:lvl>
    <w:lvl w:ilvl="4">
      <w:start w:val="1"/>
      <w:numFmt w:val="bullet"/>
      <w:lvlText w:val="•"/>
      <w:lvlJc w:val="left"/>
      <w:pPr>
        <w:tabs>
          <w:tab w:val="num" w:pos="982"/>
        </w:tabs>
        <w:ind w:left="982" w:hanging="262"/>
      </w:pPr>
      <w:rPr>
        <w:rFonts w:ascii="Garamond" w:eastAsia="Times New Roman" w:hAnsi="Garamond"/>
        <w:position w:val="-2"/>
        <w:sz w:val="24"/>
      </w:rPr>
    </w:lvl>
    <w:lvl w:ilvl="5">
      <w:start w:val="1"/>
      <w:numFmt w:val="bullet"/>
      <w:lvlText w:val="•"/>
      <w:lvlJc w:val="left"/>
      <w:pPr>
        <w:tabs>
          <w:tab w:val="num" w:pos="1096"/>
        </w:tabs>
        <w:ind w:left="1096" w:hanging="196"/>
      </w:pPr>
      <w:rPr>
        <w:rFonts w:ascii="Garamond" w:eastAsia="Times New Roman" w:hAnsi="Garamond"/>
        <w:position w:val="-2"/>
        <w:sz w:val="24"/>
      </w:rPr>
    </w:lvl>
    <w:lvl w:ilvl="6">
      <w:start w:val="1"/>
      <w:numFmt w:val="bullet"/>
      <w:lvlText w:val="•"/>
      <w:lvlJc w:val="left"/>
      <w:pPr>
        <w:tabs>
          <w:tab w:val="num" w:pos="1276"/>
        </w:tabs>
        <w:ind w:left="1276" w:hanging="196"/>
      </w:pPr>
      <w:rPr>
        <w:rFonts w:ascii="Garamond" w:eastAsia="Times New Roman" w:hAnsi="Garamond"/>
        <w:position w:val="-2"/>
        <w:sz w:val="24"/>
      </w:rPr>
    </w:lvl>
    <w:lvl w:ilvl="7">
      <w:start w:val="1"/>
      <w:numFmt w:val="bullet"/>
      <w:lvlText w:val="•"/>
      <w:lvlJc w:val="left"/>
      <w:pPr>
        <w:tabs>
          <w:tab w:val="num" w:pos="1456"/>
        </w:tabs>
        <w:ind w:left="1456" w:hanging="196"/>
      </w:pPr>
      <w:rPr>
        <w:rFonts w:ascii="Garamond" w:eastAsia="Times New Roman" w:hAnsi="Garamond"/>
        <w:position w:val="-2"/>
        <w:sz w:val="24"/>
      </w:rPr>
    </w:lvl>
    <w:lvl w:ilvl="8">
      <w:start w:val="1"/>
      <w:numFmt w:val="bullet"/>
      <w:lvlText w:val="•"/>
      <w:lvlJc w:val="left"/>
      <w:pPr>
        <w:tabs>
          <w:tab w:val="num" w:pos="1636"/>
        </w:tabs>
        <w:ind w:left="1636" w:hanging="196"/>
      </w:pPr>
      <w:rPr>
        <w:rFonts w:ascii="Garamond" w:eastAsia="Times New Roman" w:hAnsi="Garamond"/>
        <w:position w:val="-2"/>
        <w:sz w:val="24"/>
      </w:rPr>
    </w:lvl>
  </w:abstractNum>
  <w:abstractNum w:abstractNumId="35">
    <w:nsid w:val="6BD939DD"/>
    <w:multiLevelType w:val="multilevel"/>
    <w:tmpl w:val="FFFFFFFF"/>
    <w:lvl w:ilvl="0">
      <w:start w:val="1"/>
      <w:numFmt w:val="bullet"/>
      <w:lvlText w:val="•"/>
      <w:lvlJc w:val="left"/>
      <w:pPr>
        <w:tabs>
          <w:tab w:val="num" w:pos="196"/>
        </w:tabs>
        <w:ind w:left="196" w:hanging="196"/>
      </w:pPr>
      <w:rPr>
        <w:rFonts w:ascii="Garamond" w:eastAsia="Times New Roman" w:hAnsi="Garamond"/>
        <w:position w:val="-2"/>
        <w:sz w:val="24"/>
      </w:rPr>
    </w:lvl>
    <w:lvl w:ilvl="1">
      <w:start w:val="1"/>
      <w:numFmt w:val="bullet"/>
      <w:lvlText w:val="•"/>
      <w:lvlJc w:val="left"/>
      <w:pPr>
        <w:tabs>
          <w:tab w:val="num" w:pos="376"/>
        </w:tabs>
        <w:ind w:left="376" w:hanging="196"/>
      </w:pPr>
      <w:rPr>
        <w:rFonts w:ascii="Garamond" w:eastAsia="Times New Roman" w:hAnsi="Garamond"/>
        <w:position w:val="-2"/>
        <w:sz w:val="24"/>
      </w:rPr>
    </w:lvl>
    <w:lvl w:ilvl="2">
      <w:numFmt w:val="bullet"/>
      <w:lvlText w:val="•"/>
      <w:lvlJc w:val="left"/>
      <w:pPr>
        <w:tabs>
          <w:tab w:val="num" w:pos="556"/>
        </w:tabs>
        <w:ind w:left="556" w:hanging="196"/>
      </w:pPr>
      <w:rPr>
        <w:rFonts w:ascii="Garamond" w:eastAsia="Times New Roman" w:hAnsi="Garamond"/>
        <w:position w:val="-2"/>
        <w:sz w:val="24"/>
      </w:rPr>
    </w:lvl>
    <w:lvl w:ilvl="3">
      <w:start w:val="1"/>
      <w:numFmt w:val="bullet"/>
      <w:lvlText w:val="•"/>
      <w:lvlJc w:val="left"/>
      <w:pPr>
        <w:tabs>
          <w:tab w:val="num" w:pos="736"/>
        </w:tabs>
        <w:ind w:left="736" w:hanging="196"/>
      </w:pPr>
      <w:rPr>
        <w:rFonts w:ascii="Garamond" w:eastAsia="Times New Roman" w:hAnsi="Garamond"/>
        <w:position w:val="-2"/>
        <w:sz w:val="24"/>
      </w:rPr>
    </w:lvl>
    <w:lvl w:ilvl="4">
      <w:start w:val="1"/>
      <w:numFmt w:val="bullet"/>
      <w:lvlText w:val="•"/>
      <w:lvlJc w:val="left"/>
      <w:pPr>
        <w:tabs>
          <w:tab w:val="num" w:pos="916"/>
        </w:tabs>
        <w:ind w:left="916" w:hanging="196"/>
      </w:pPr>
      <w:rPr>
        <w:rFonts w:ascii="Garamond" w:eastAsia="Times New Roman" w:hAnsi="Garamond"/>
        <w:position w:val="-2"/>
        <w:sz w:val="24"/>
      </w:rPr>
    </w:lvl>
    <w:lvl w:ilvl="5">
      <w:start w:val="1"/>
      <w:numFmt w:val="bullet"/>
      <w:lvlText w:val="•"/>
      <w:lvlJc w:val="left"/>
      <w:pPr>
        <w:tabs>
          <w:tab w:val="num" w:pos="1096"/>
        </w:tabs>
        <w:ind w:left="1096" w:hanging="196"/>
      </w:pPr>
      <w:rPr>
        <w:rFonts w:ascii="Garamond" w:eastAsia="Times New Roman" w:hAnsi="Garamond"/>
        <w:position w:val="-2"/>
        <w:sz w:val="24"/>
      </w:rPr>
    </w:lvl>
    <w:lvl w:ilvl="6">
      <w:start w:val="1"/>
      <w:numFmt w:val="bullet"/>
      <w:lvlText w:val="•"/>
      <w:lvlJc w:val="left"/>
      <w:pPr>
        <w:tabs>
          <w:tab w:val="num" w:pos="1276"/>
        </w:tabs>
        <w:ind w:left="1276" w:hanging="196"/>
      </w:pPr>
      <w:rPr>
        <w:rFonts w:ascii="Garamond" w:eastAsia="Times New Roman" w:hAnsi="Garamond"/>
        <w:position w:val="-2"/>
        <w:sz w:val="24"/>
      </w:rPr>
    </w:lvl>
    <w:lvl w:ilvl="7">
      <w:start w:val="1"/>
      <w:numFmt w:val="bullet"/>
      <w:lvlText w:val="•"/>
      <w:lvlJc w:val="left"/>
      <w:pPr>
        <w:tabs>
          <w:tab w:val="num" w:pos="1456"/>
        </w:tabs>
        <w:ind w:left="1456" w:hanging="196"/>
      </w:pPr>
      <w:rPr>
        <w:rFonts w:ascii="Garamond" w:eastAsia="Times New Roman" w:hAnsi="Garamond"/>
        <w:position w:val="-2"/>
        <w:sz w:val="24"/>
      </w:rPr>
    </w:lvl>
    <w:lvl w:ilvl="8">
      <w:start w:val="1"/>
      <w:numFmt w:val="bullet"/>
      <w:lvlText w:val="•"/>
      <w:lvlJc w:val="left"/>
      <w:pPr>
        <w:tabs>
          <w:tab w:val="num" w:pos="1636"/>
        </w:tabs>
        <w:ind w:left="1636" w:hanging="196"/>
      </w:pPr>
      <w:rPr>
        <w:rFonts w:ascii="Garamond" w:eastAsia="Times New Roman" w:hAnsi="Garamond"/>
        <w:position w:val="-2"/>
        <w:sz w:val="24"/>
      </w:rPr>
    </w:lvl>
  </w:abstractNum>
  <w:abstractNum w:abstractNumId="36">
    <w:nsid w:val="6C0F4963"/>
    <w:multiLevelType w:val="multilevel"/>
    <w:tmpl w:val="FFFFFFFF"/>
    <w:lvl w:ilvl="0">
      <w:start w:val="1"/>
      <w:numFmt w:val="bullet"/>
      <w:lvlText w:val="•"/>
      <w:lvlJc w:val="left"/>
      <w:pPr>
        <w:tabs>
          <w:tab w:val="num" w:pos="196"/>
        </w:tabs>
        <w:ind w:left="196" w:hanging="196"/>
      </w:pPr>
      <w:rPr>
        <w:rFonts w:ascii="Garamond" w:eastAsia="Times New Roman" w:hAnsi="Garamond"/>
        <w:position w:val="-2"/>
        <w:sz w:val="24"/>
      </w:rPr>
    </w:lvl>
    <w:lvl w:ilvl="1">
      <w:start w:val="1"/>
      <w:numFmt w:val="bullet"/>
      <w:lvlText w:val="•"/>
      <w:lvlJc w:val="left"/>
      <w:pPr>
        <w:tabs>
          <w:tab w:val="num" w:pos="376"/>
        </w:tabs>
        <w:ind w:left="376" w:hanging="196"/>
      </w:pPr>
      <w:rPr>
        <w:rFonts w:ascii="Garamond" w:eastAsia="Times New Roman" w:hAnsi="Garamond"/>
        <w:position w:val="-2"/>
        <w:sz w:val="24"/>
      </w:rPr>
    </w:lvl>
    <w:lvl w:ilvl="2">
      <w:numFmt w:val="bullet"/>
      <w:lvlText w:val="•"/>
      <w:lvlJc w:val="left"/>
      <w:pPr>
        <w:tabs>
          <w:tab w:val="num" w:pos="556"/>
        </w:tabs>
        <w:ind w:left="556" w:hanging="196"/>
      </w:pPr>
      <w:rPr>
        <w:rFonts w:ascii="Garamond" w:eastAsia="Times New Roman" w:hAnsi="Garamond"/>
        <w:position w:val="-2"/>
        <w:sz w:val="24"/>
      </w:rPr>
    </w:lvl>
    <w:lvl w:ilvl="3">
      <w:start w:val="1"/>
      <w:numFmt w:val="bullet"/>
      <w:lvlText w:val="•"/>
      <w:lvlJc w:val="left"/>
      <w:pPr>
        <w:tabs>
          <w:tab w:val="num" w:pos="736"/>
        </w:tabs>
        <w:ind w:left="736" w:hanging="196"/>
      </w:pPr>
      <w:rPr>
        <w:rFonts w:ascii="Garamond" w:eastAsia="Times New Roman" w:hAnsi="Garamond"/>
        <w:position w:val="-2"/>
        <w:sz w:val="24"/>
      </w:rPr>
    </w:lvl>
    <w:lvl w:ilvl="4">
      <w:start w:val="1"/>
      <w:numFmt w:val="bullet"/>
      <w:lvlText w:val="•"/>
      <w:lvlJc w:val="left"/>
      <w:pPr>
        <w:tabs>
          <w:tab w:val="num" w:pos="916"/>
        </w:tabs>
        <w:ind w:left="916" w:hanging="196"/>
      </w:pPr>
      <w:rPr>
        <w:rFonts w:ascii="Garamond" w:eastAsia="Times New Roman" w:hAnsi="Garamond"/>
        <w:position w:val="-2"/>
        <w:sz w:val="24"/>
      </w:rPr>
    </w:lvl>
    <w:lvl w:ilvl="5">
      <w:start w:val="1"/>
      <w:numFmt w:val="bullet"/>
      <w:lvlText w:val="•"/>
      <w:lvlJc w:val="left"/>
      <w:pPr>
        <w:tabs>
          <w:tab w:val="num" w:pos="1096"/>
        </w:tabs>
        <w:ind w:left="1096" w:hanging="196"/>
      </w:pPr>
      <w:rPr>
        <w:rFonts w:ascii="Garamond" w:eastAsia="Times New Roman" w:hAnsi="Garamond"/>
        <w:position w:val="-2"/>
        <w:sz w:val="24"/>
      </w:rPr>
    </w:lvl>
    <w:lvl w:ilvl="6">
      <w:start w:val="1"/>
      <w:numFmt w:val="bullet"/>
      <w:lvlText w:val="•"/>
      <w:lvlJc w:val="left"/>
      <w:pPr>
        <w:tabs>
          <w:tab w:val="num" w:pos="1276"/>
        </w:tabs>
        <w:ind w:left="1276" w:hanging="196"/>
      </w:pPr>
      <w:rPr>
        <w:rFonts w:ascii="Garamond" w:eastAsia="Times New Roman" w:hAnsi="Garamond"/>
        <w:position w:val="-2"/>
        <w:sz w:val="24"/>
      </w:rPr>
    </w:lvl>
    <w:lvl w:ilvl="7">
      <w:start w:val="1"/>
      <w:numFmt w:val="bullet"/>
      <w:lvlText w:val="•"/>
      <w:lvlJc w:val="left"/>
      <w:pPr>
        <w:tabs>
          <w:tab w:val="num" w:pos="1456"/>
        </w:tabs>
        <w:ind w:left="1456" w:hanging="196"/>
      </w:pPr>
      <w:rPr>
        <w:rFonts w:ascii="Garamond" w:eastAsia="Times New Roman" w:hAnsi="Garamond"/>
        <w:position w:val="-2"/>
        <w:sz w:val="24"/>
      </w:rPr>
    </w:lvl>
    <w:lvl w:ilvl="8">
      <w:start w:val="1"/>
      <w:numFmt w:val="bullet"/>
      <w:lvlText w:val="•"/>
      <w:lvlJc w:val="left"/>
      <w:pPr>
        <w:tabs>
          <w:tab w:val="num" w:pos="1636"/>
        </w:tabs>
        <w:ind w:left="1636" w:hanging="196"/>
      </w:pPr>
      <w:rPr>
        <w:rFonts w:ascii="Garamond" w:eastAsia="Times New Roman" w:hAnsi="Garamond"/>
        <w:position w:val="-2"/>
        <w:sz w:val="24"/>
      </w:rPr>
    </w:lvl>
  </w:abstractNum>
  <w:abstractNum w:abstractNumId="37">
    <w:nsid w:val="72D17A18"/>
    <w:multiLevelType w:val="multilevel"/>
    <w:tmpl w:val="FFFFFFFF"/>
    <w:lvl w:ilvl="0">
      <w:start w:val="1"/>
      <w:numFmt w:val="bullet"/>
      <w:lvlText w:val="•"/>
      <w:lvlJc w:val="left"/>
      <w:pPr>
        <w:tabs>
          <w:tab w:val="num" w:pos="196"/>
        </w:tabs>
        <w:ind w:left="196" w:hanging="196"/>
      </w:pPr>
      <w:rPr>
        <w:rFonts w:ascii="Garamond" w:eastAsia="Times New Roman" w:hAnsi="Garamond"/>
        <w:position w:val="-2"/>
        <w:sz w:val="24"/>
      </w:rPr>
    </w:lvl>
    <w:lvl w:ilvl="1">
      <w:start w:val="1"/>
      <w:numFmt w:val="bullet"/>
      <w:lvlText w:val="•"/>
      <w:lvlJc w:val="left"/>
      <w:pPr>
        <w:tabs>
          <w:tab w:val="num" w:pos="376"/>
        </w:tabs>
        <w:ind w:left="376" w:hanging="196"/>
      </w:pPr>
      <w:rPr>
        <w:rFonts w:ascii="Garamond" w:eastAsia="Times New Roman" w:hAnsi="Garamond"/>
        <w:position w:val="-2"/>
        <w:sz w:val="24"/>
      </w:rPr>
    </w:lvl>
    <w:lvl w:ilvl="2">
      <w:start w:val="1"/>
      <w:numFmt w:val="bullet"/>
      <w:lvlText w:val="•"/>
      <w:lvlJc w:val="left"/>
      <w:pPr>
        <w:tabs>
          <w:tab w:val="num" w:pos="556"/>
        </w:tabs>
        <w:ind w:left="556" w:hanging="196"/>
      </w:pPr>
      <w:rPr>
        <w:rFonts w:ascii="Garamond" w:eastAsia="Times New Roman" w:hAnsi="Garamond"/>
        <w:position w:val="-2"/>
        <w:sz w:val="24"/>
      </w:rPr>
    </w:lvl>
    <w:lvl w:ilvl="3">
      <w:start w:val="1"/>
      <w:numFmt w:val="bullet"/>
      <w:lvlText w:val="•"/>
      <w:lvlJc w:val="left"/>
      <w:pPr>
        <w:tabs>
          <w:tab w:val="num" w:pos="736"/>
        </w:tabs>
        <w:ind w:left="736" w:hanging="196"/>
      </w:pPr>
      <w:rPr>
        <w:rFonts w:ascii="Garamond" w:eastAsia="Times New Roman" w:hAnsi="Garamond"/>
        <w:position w:val="-2"/>
        <w:sz w:val="24"/>
      </w:rPr>
    </w:lvl>
    <w:lvl w:ilvl="4">
      <w:numFmt w:val="bullet"/>
      <w:lvlText w:val="•"/>
      <w:lvlJc w:val="left"/>
      <w:pPr>
        <w:tabs>
          <w:tab w:val="num" w:pos="982"/>
        </w:tabs>
        <w:ind w:left="982" w:hanging="262"/>
      </w:pPr>
      <w:rPr>
        <w:rFonts w:ascii="Garamond" w:eastAsia="Times New Roman" w:hAnsi="Garamond"/>
        <w:position w:val="-2"/>
        <w:sz w:val="24"/>
      </w:rPr>
    </w:lvl>
    <w:lvl w:ilvl="5">
      <w:start w:val="1"/>
      <w:numFmt w:val="bullet"/>
      <w:lvlText w:val="•"/>
      <w:lvlJc w:val="left"/>
      <w:pPr>
        <w:tabs>
          <w:tab w:val="num" w:pos="1096"/>
        </w:tabs>
        <w:ind w:left="1096" w:hanging="196"/>
      </w:pPr>
      <w:rPr>
        <w:rFonts w:ascii="Garamond" w:eastAsia="Times New Roman" w:hAnsi="Garamond"/>
        <w:position w:val="-2"/>
        <w:sz w:val="24"/>
      </w:rPr>
    </w:lvl>
    <w:lvl w:ilvl="6">
      <w:start w:val="1"/>
      <w:numFmt w:val="bullet"/>
      <w:lvlText w:val="•"/>
      <w:lvlJc w:val="left"/>
      <w:pPr>
        <w:tabs>
          <w:tab w:val="num" w:pos="1276"/>
        </w:tabs>
        <w:ind w:left="1276" w:hanging="196"/>
      </w:pPr>
      <w:rPr>
        <w:rFonts w:ascii="Garamond" w:eastAsia="Times New Roman" w:hAnsi="Garamond"/>
        <w:position w:val="-2"/>
        <w:sz w:val="24"/>
      </w:rPr>
    </w:lvl>
    <w:lvl w:ilvl="7">
      <w:start w:val="1"/>
      <w:numFmt w:val="bullet"/>
      <w:lvlText w:val="•"/>
      <w:lvlJc w:val="left"/>
      <w:pPr>
        <w:tabs>
          <w:tab w:val="num" w:pos="1456"/>
        </w:tabs>
        <w:ind w:left="1456" w:hanging="196"/>
      </w:pPr>
      <w:rPr>
        <w:rFonts w:ascii="Garamond" w:eastAsia="Times New Roman" w:hAnsi="Garamond"/>
        <w:position w:val="-2"/>
        <w:sz w:val="24"/>
      </w:rPr>
    </w:lvl>
    <w:lvl w:ilvl="8">
      <w:start w:val="1"/>
      <w:numFmt w:val="bullet"/>
      <w:lvlText w:val="•"/>
      <w:lvlJc w:val="left"/>
      <w:pPr>
        <w:tabs>
          <w:tab w:val="num" w:pos="1636"/>
        </w:tabs>
        <w:ind w:left="1636" w:hanging="196"/>
      </w:pPr>
      <w:rPr>
        <w:rFonts w:ascii="Garamond" w:eastAsia="Times New Roman" w:hAnsi="Garamond"/>
        <w:position w:val="-2"/>
        <w:sz w:val="24"/>
      </w:rPr>
    </w:lvl>
  </w:abstractNum>
  <w:abstractNum w:abstractNumId="38">
    <w:nsid w:val="76893DB0"/>
    <w:multiLevelType w:val="multilevel"/>
    <w:tmpl w:val="FFFFFFFF"/>
    <w:lvl w:ilvl="0">
      <w:start w:val="1"/>
      <w:numFmt w:val="decimal"/>
      <w:lvlText w:val="%1."/>
      <w:lvlJc w:val="left"/>
      <w:pPr>
        <w:tabs>
          <w:tab w:val="num" w:pos="524"/>
        </w:tabs>
        <w:ind w:left="524" w:hanging="524"/>
      </w:pPr>
      <w:rPr>
        <w:rFonts w:ascii="Garamond" w:eastAsia="Times New Roman" w:hAnsi="Garamond" w:cs="Garamond"/>
        <w:b/>
        <w:bCs/>
        <w:position w:val="0"/>
        <w:sz w:val="32"/>
        <w:szCs w:val="32"/>
      </w:rPr>
    </w:lvl>
    <w:lvl w:ilvl="1">
      <w:start w:val="1"/>
      <w:numFmt w:val="decimal"/>
      <w:lvlText w:val="%1.%2."/>
      <w:lvlJc w:val="left"/>
      <w:pPr>
        <w:tabs>
          <w:tab w:val="num" w:pos="524"/>
        </w:tabs>
        <w:ind w:left="524" w:hanging="524"/>
      </w:pPr>
      <w:rPr>
        <w:rFonts w:ascii="Garamond" w:eastAsia="Times New Roman" w:hAnsi="Garamond" w:cs="Garamond"/>
        <w:b/>
        <w:bCs/>
        <w:position w:val="0"/>
        <w:sz w:val="32"/>
        <w:szCs w:val="32"/>
      </w:rPr>
    </w:lvl>
    <w:lvl w:ilvl="2">
      <w:start w:val="1"/>
      <w:numFmt w:val="decimal"/>
      <w:lvlText w:val="%3."/>
      <w:lvlJc w:val="left"/>
      <w:pPr>
        <w:tabs>
          <w:tab w:val="num" w:pos="1244"/>
        </w:tabs>
        <w:ind w:left="1244" w:hanging="524"/>
      </w:pPr>
      <w:rPr>
        <w:rFonts w:ascii="Garamond" w:eastAsia="Times New Roman" w:hAnsi="Garamond" w:cs="Garamond"/>
        <w:b/>
        <w:bCs/>
        <w:position w:val="0"/>
        <w:sz w:val="32"/>
        <w:szCs w:val="32"/>
      </w:rPr>
    </w:lvl>
    <w:lvl w:ilvl="3">
      <w:start w:val="1"/>
      <w:numFmt w:val="decimal"/>
      <w:lvlText w:val="%4."/>
      <w:lvlJc w:val="left"/>
      <w:pPr>
        <w:tabs>
          <w:tab w:val="num" w:pos="1604"/>
        </w:tabs>
        <w:ind w:left="1604" w:hanging="524"/>
      </w:pPr>
      <w:rPr>
        <w:rFonts w:ascii="Garamond" w:eastAsia="Times New Roman" w:hAnsi="Garamond" w:cs="Garamond"/>
        <w:b/>
        <w:bCs/>
        <w:position w:val="0"/>
        <w:sz w:val="32"/>
        <w:szCs w:val="32"/>
      </w:rPr>
    </w:lvl>
    <w:lvl w:ilvl="4">
      <w:start w:val="1"/>
      <w:numFmt w:val="decimal"/>
      <w:lvlText w:val="%5."/>
      <w:lvlJc w:val="left"/>
      <w:pPr>
        <w:tabs>
          <w:tab w:val="num" w:pos="1964"/>
        </w:tabs>
        <w:ind w:left="1964" w:hanging="524"/>
      </w:pPr>
      <w:rPr>
        <w:rFonts w:ascii="Garamond" w:eastAsia="Times New Roman" w:hAnsi="Garamond" w:cs="Garamond"/>
        <w:b/>
        <w:bCs/>
        <w:position w:val="0"/>
        <w:sz w:val="32"/>
        <w:szCs w:val="32"/>
      </w:rPr>
    </w:lvl>
    <w:lvl w:ilvl="5">
      <w:start w:val="1"/>
      <w:numFmt w:val="decimal"/>
      <w:lvlText w:val="%6."/>
      <w:lvlJc w:val="left"/>
      <w:pPr>
        <w:tabs>
          <w:tab w:val="num" w:pos="2324"/>
        </w:tabs>
        <w:ind w:left="2324" w:hanging="524"/>
      </w:pPr>
      <w:rPr>
        <w:rFonts w:ascii="Garamond" w:eastAsia="Times New Roman" w:hAnsi="Garamond" w:cs="Garamond"/>
        <w:b/>
        <w:bCs/>
        <w:position w:val="0"/>
        <w:sz w:val="32"/>
        <w:szCs w:val="32"/>
      </w:rPr>
    </w:lvl>
    <w:lvl w:ilvl="6">
      <w:start w:val="1"/>
      <w:numFmt w:val="decimal"/>
      <w:lvlText w:val="%7."/>
      <w:lvlJc w:val="left"/>
      <w:pPr>
        <w:tabs>
          <w:tab w:val="num" w:pos="2684"/>
        </w:tabs>
        <w:ind w:left="2684" w:hanging="524"/>
      </w:pPr>
      <w:rPr>
        <w:rFonts w:ascii="Garamond" w:eastAsia="Times New Roman" w:hAnsi="Garamond" w:cs="Garamond"/>
        <w:b/>
        <w:bCs/>
        <w:position w:val="0"/>
        <w:sz w:val="32"/>
        <w:szCs w:val="32"/>
      </w:rPr>
    </w:lvl>
    <w:lvl w:ilvl="7">
      <w:start w:val="1"/>
      <w:numFmt w:val="decimal"/>
      <w:lvlText w:val="%8."/>
      <w:lvlJc w:val="left"/>
      <w:pPr>
        <w:tabs>
          <w:tab w:val="num" w:pos="3044"/>
        </w:tabs>
        <w:ind w:left="3044" w:hanging="524"/>
      </w:pPr>
      <w:rPr>
        <w:rFonts w:ascii="Garamond" w:eastAsia="Times New Roman" w:hAnsi="Garamond" w:cs="Garamond"/>
        <w:b/>
        <w:bCs/>
        <w:position w:val="0"/>
        <w:sz w:val="32"/>
        <w:szCs w:val="32"/>
      </w:rPr>
    </w:lvl>
    <w:lvl w:ilvl="8">
      <w:start w:val="1"/>
      <w:numFmt w:val="decimal"/>
      <w:lvlText w:val="%9."/>
      <w:lvlJc w:val="left"/>
      <w:pPr>
        <w:tabs>
          <w:tab w:val="num" w:pos="3404"/>
        </w:tabs>
        <w:ind w:left="3404" w:hanging="524"/>
      </w:pPr>
      <w:rPr>
        <w:rFonts w:ascii="Garamond" w:eastAsia="Times New Roman" w:hAnsi="Garamond" w:cs="Garamond"/>
        <w:b/>
        <w:bCs/>
        <w:position w:val="0"/>
        <w:sz w:val="32"/>
        <w:szCs w:val="32"/>
      </w:rPr>
    </w:lvl>
  </w:abstractNum>
  <w:abstractNum w:abstractNumId="39">
    <w:nsid w:val="7E653D25"/>
    <w:multiLevelType w:val="multilevel"/>
    <w:tmpl w:val="FFFFFFFF"/>
    <w:lvl w:ilvl="0">
      <w:start w:val="1"/>
      <w:numFmt w:val="bullet"/>
      <w:lvlText w:val="•"/>
      <w:lvlJc w:val="left"/>
      <w:pPr>
        <w:tabs>
          <w:tab w:val="num" w:pos="196"/>
        </w:tabs>
        <w:ind w:left="196" w:hanging="196"/>
      </w:pPr>
      <w:rPr>
        <w:rFonts w:ascii="Garamond" w:eastAsia="Times New Roman" w:hAnsi="Garamond"/>
        <w:position w:val="-2"/>
        <w:sz w:val="24"/>
      </w:rPr>
    </w:lvl>
    <w:lvl w:ilvl="1">
      <w:start w:val="1"/>
      <w:numFmt w:val="bullet"/>
      <w:lvlText w:val="•"/>
      <w:lvlJc w:val="left"/>
      <w:pPr>
        <w:tabs>
          <w:tab w:val="num" w:pos="376"/>
        </w:tabs>
        <w:ind w:left="376" w:hanging="196"/>
      </w:pPr>
      <w:rPr>
        <w:rFonts w:ascii="Garamond" w:eastAsia="Times New Roman" w:hAnsi="Garamond"/>
        <w:position w:val="-2"/>
        <w:sz w:val="24"/>
      </w:rPr>
    </w:lvl>
    <w:lvl w:ilvl="2">
      <w:numFmt w:val="bullet"/>
      <w:lvlText w:val="•"/>
      <w:lvlJc w:val="left"/>
      <w:pPr>
        <w:tabs>
          <w:tab w:val="num" w:pos="556"/>
        </w:tabs>
        <w:ind w:left="556" w:hanging="196"/>
      </w:pPr>
      <w:rPr>
        <w:rFonts w:ascii="Garamond" w:eastAsia="Times New Roman" w:hAnsi="Garamond"/>
        <w:position w:val="-2"/>
        <w:sz w:val="24"/>
      </w:rPr>
    </w:lvl>
    <w:lvl w:ilvl="3">
      <w:start w:val="1"/>
      <w:numFmt w:val="bullet"/>
      <w:lvlText w:val="•"/>
      <w:lvlJc w:val="left"/>
      <w:pPr>
        <w:tabs>
          <w:tab w:val="num" w:pos="736"/>
        </w:tabs>
        <w:ind w:left="736" w:hanging="196"/>
      </w:pPr>
      <w:rPr>
        <w:rFonts w:ascii="Garamond" w:eastAsia="Times New Roman" w:hAnsi="Garamond"/>
        <w:position w:val="-2"/>
        <w:sz w:val="24"/>
      </w:rPr>
    </w:lvl>
    <w:lvl w:ilvl="4">
      <w:start w:val="1"/>
      <w:numFmt w:val="bullet"/>
      <w:lvlText w:val="•"/>
      <w:lvlJc w:val="left"/>
      <w:pPr>
        <w:tabs>
          <w:tab w:val="num" w:pos="916"/>
        </w:tabs>
        <w:ind w:left="916" w:hanging="196"/>
      </w:pPr>
      <w:rPr>
        <w:rFonts w:ascii="Garamond" w:eastAsia="Times New Roman" w:hAnsi="Garamond"/>
        <w:position w:val="-2"/>
        <w:sz w:val="24"/>
      </w:rPr>
    </w:lvl>
    <w:lvl w:ilvl="5">
      <w:start w:val="1"/>
      <w:numFmt w:val="bullet"/>
      <w:lvlText w:val="•"/>
      <w:lvlJc w:val="left"/>
      <w:pPr>
        <w:tabs>
          <w:tab w:val="num" w:pos="1096"/>
        </w:tabs>
        <w:ind w:left="1096" w:hanging="196"/>
      </w:pPr>
      <w:rPr>
        <w:rFonts w:ascii="Garamond" w:eastAsia="Times New Roman" w:hAnsi="Garamond"/>
        <w:position w:val="-2"/>
        <w:sz w:val="24"/>
      </w:rPr>
    </w:lvl>
    <w:lvl w:ilvl="6">
      <w:start w:val="1"/>
      <w:numFmt w:val="bullet"/>
      <w:lvlText w:val="•"/>
      <w:lvlJc w:val="left"/>
      <w:pPr>
        <w:tabs>
          <w:tab w:val="num" w:pos="1276"/>
        </w:tabs>
        <w:ind w:left="1276" w:hanging="196"/>
      </w:pPr>
      <w:rPr>
        <w:rFonts w:ascii="Garamond" w:eastAsia="Times New Roman" w:hAnsi="Garamond"/>
        <w:position w:val="-2"/>
        <w:sz w:val="24"/>
      </w:rPr>
    </w:lvl>
    <w:lvl w:ilvl="7">
      <w:start w:val="1"/>
      <w:numFmt w:val="bullet"/>
      <w:lvlText w:val="•"/>
      <w:lvlJc w:val="left"/>
      <w:pPr>
        <w:tabs>
          <w:tab w:val="num" w:pos="1456"/>
        </w:tabs>
        <w:ind w:left="1456" w:hanging="196"/>
      </w:pPr>
      <w:rPr>
        <w:rFonts w:ascii="Garamond" w:eastAsia="Times New Roman" w:hAnsi="Garamond"/>
        <w:position w:val="-2"/>
        <w:sz w:val="24"/>
      </w:rPr>
    </w:lvl>
    <w:lvl w:ilvl="8">
      <w:start w:val="1"/>
      <w:numFmt w:val="bullet"/>
      <w:lvlText w:val="•"/>
      <w:lvlJc w:val="left"/>
      <w:pPr>
        <w:tabs>
          <w:tab w:val="num" w:pos="1636"/>
        </w:tabs>
        <w:ind w:left="1636" w:hanging="196"/>
      </w:pPr>
      <w:rPr>
        <w:rFonts w:ascii="Garamond" w:eastAsia="Times New Roman" w:hAnsi="Garamond"/>
        <w:position w:val="-2"/>
        <w:sz w:val="24"/>
      </w:rPr>
    </w:lvl>
  </w:abstractNum>
  <w:abstractNum w:abstractNumId="40">
    <w:nsid w:val="7FAB10AB"/>
    <w:multiLevelType w:val="multilevel"/>
    <w:tmpl w:val="FFFFFFFF"/>
    <w:lvl w:ilvl="0">
      <w:start w:val="1"/>
      <w:numFmt w:val="bullet"/>
      <w:lvlText w:val="•"/>
      <w:lvlJc w:val="left"/>
      <w:pPr>
        <w:tabs>
          <w:tab w:val="num" w:pos="196"/>
        </w:tabs>
        <w:ind w:left="196" w:hanging="196"/>
      </w:pPr>
      <w:rPr>
        <w:rFonts w:ascii="Garamond" w:eastAsia="Times New Roman" w:hAnsi="Garamond"/>
        <w:position w:val="-2"/>
        <w:sz w:val="24"/>
      </w:rPr>
    </w:lvl>
    <w:lvl w:ilvl="1">
      <w:start w:val="1"/>
      <w:numFmt w:val="bullet"/>
      <w:lvlText w:val="•"/>
      <w:lvlJc w:val="left"/>
      <w:pPr>
        <w:tabs>
          <w:tab w:val="num" w:pos="376"/>
        </w:tabs>
        <w:ind w:left="376" w:hanging="196"/>
      </w:pPr>
      <w:rPr>
        <w:rFonts w:ascii="Garamond" w:eastAsia="Times New Roman" w:hAnsi="Garamond"/>
        <w:position w:val="-2"/>
        <w:sz w:val="24"/>
      </w:rPr>
    </w:lvl>
    <w:lvl w:ilvl="2">
      <w:numFmt w:val="bullet"/>
      <w:lvlText w:val="•"/>
      <w:lvlJc w:val="left"/>
      <w:pPr>
        <w:tabs>
          <w:tab w:val="num" w:pos="556"/>
        </w:tabs>
        <w:ind w:left="556" w:hanging="196"/>
      </w:pPr>
      <w:rPr>
        <w:rFonts w:ascii="Garamond" w:eastAsia="Times New Roman" w:hAnsi="Garamond"/>
        <w:position w:val="-2"/>
        <w:sz w:val="24"/>
      </w:rPr>
    </w:lvl>
    <w:lvl w:ilvl="3">
      <w:start w:val="1"/>
      <w:numFmt w:val="bullet"/>
      <w:lvlText w:val="•"/>
      <w:lvlJc w:val="left"/>
      <w:pPr>
        <w:tabs>
          <w:tab w:val="num" w:pos="736"/>
        </w:tabs>
        <w:ind w:left="736" w:hanging="196"/>
      </w:pPr>
      <w:rPr>
        <w:rFonts w:ascii="Garamond" w:eastAsia="Times New Roman" w:hAnsi="Garamond"/>
        <w:position w:val="-2"/>
        <w:sz w:val="24"/>
      </w:rPr>
    </w:lvl>
    <w:lvl w:ilvl="4">
      <w:start w:val="1"/>
      <w:numFmt w:val="bullet"/>
      <w:lvlText w:val="•"/>
      <w:lvlJc w:val="left"/>
      <w:pPr>
        <w:tabs>
          <w:tab w:val="num" w:pos="916"/>
        </w:tabs>
        <w:ind w:left="916" w:hanging="196"/>
      </w:pPr>
      <w:rPr>
        <w:rFonts w:ascii="Garamond" w:eastAsia="Times New Roman" w:hAnsi="Garamond"/>
        <w:position w:val="-2"/>
        <w:sz w:val="24"/>
      </w:rPr>
    </w:lvl>
    <w:lvl w:ilvl="5">
      <w:start w:val="1"/>
      <w:numFmt w:val="bullet"/>
      <w:lvlText w:val="•"/>
      <w:lvlJc w:val="left"/>
      <w:pPr>
        <w:tabs>
          <w:tab w:val="num" w:pos="1096"/>
        </w:tabs>
        <w:ind w:left="1096" w:hanging="196"/>
      </w:pPr>
      <w:rPr>
        <w:rFonts w:ascii="Garamond" w:eastAsia="Times New Roman" w:hAnsi="Garamond"/>
        <w:position w:val="-2"/>
        <w:sz w:val="24"/>
      </w:rPr>
    </w:lvl>
    <w:lvl w:ilvl="6">
      <w:start w:val="1"/>
      <w:numFmt w:val="bullet"/>
      <w:lvlText w:val="•"/>
      <w:lvlJc w:val="left"/>
      <w:pPr>
        <w:tabs>
          <w:tab w:val="num" w:pos="1276"/>
        </w:tabs>
        <w:ind w:left="1276" w:hanging="196"/>
      </w:pPr>
      <w:rPr>
        <w:rFonts w:ascii="Garamond" w:eastAsia="Times New Roman" w:hAnsi="Garamond"/>
        <w:position w:val="-2"/>
        <w:sz w:val="24"/>
      </w:rPr>
    </w:lvl>
    <w:lvl w:ilvl="7">
      <w:start w:val="1"/>
      <w:numFmt w:val="bullet"/>
      <w:lvlText w:val="•"/>
      <w:lvlJc w:val="left"/>
      <w:pPr>
        <w:tabs>
          <w:tab w:val="num" w:pos="1456"/>
        </w:tabs>
        <w:ind w:left="1456" w:hanging="196"/>
      </w:pPr>
      <w:rPr>
        <w:rFonts w:ascii="Garamond" w:eastAsia="Times New Roman" w:hAnsi="Garamond"/>
        <w:position w:val="-2"/>
        <w:sz w:val="24"/>
      </w:rPr>
    </w:lvl>
    <w:lvl w:ilvl="8">
      <w:start w:val="1"/>
      <w:numFmt w:val="bullet"/>
      <w:lvlText w:val="•"/>
      <w:lvlJc w:val="left"/>
      <w:pPr>
        <w:tabs>
          <w:tab w:val="num" w:pos="1636"/>
        </w:tabs>
        <w:ind w:left="1636" w:hanging="196"/>
      </w:pPr>
      <w:rPr>
        <w:rFonts w:ascii="Garamond" w:eastAsia="Times New Roman" w:hAnsi="Garamond"/>
        <w:position w:val="-2"/>
        <w:sz w:val="24"/>
      </w:rPr>
    </w:lvl>
  </w:abstractNum>
  <w:num w:numId="1">
    <w:abstractNumId w:val="5"/>
  </w:num>
  <w:num w:numId="2">
    <w:abstractNumId w:val="17"/>
  </w:num>
  <w:num w:numId="3">
    <w:abstractNumId w:val="27"/>
  </w:num>
  <w:num w:numId="4">
    <w:abstractNumId w:val="38"/>
  </w:num>
  <w:num w:numId="5">
    <w:abstractNumId w:val="28"/>
  </w:num>
  <w:num w:numId="6">
    <w:abstractNumId w:val="23"/>
  </w:num>
  <w:num w:numId="7">
    <w:abstractNumId w:val="7"/>
  </w:num>
  <w:num w:numId="8">
    <w:abstractNumId w:val="0"/>
  </w:num>
  <w:num w:numId="9">
    <w:abstractNumId w:val="13"/>
  </w:num>
  <w:num w:numId="10">
    <w:abstractNumId w:val="29"/>
  </w:num>
  <w:num w:numId="11">
    <w:abstractNumId w:val="35"/>
  </w:num>
  <w:num w:numId="12">
    <w:abstractNumId w:val="4"/>
  </w:num>
  <w:num w:numId="13">
    <w:abstractNumId w:val="40"/>
  </w:num>
  <w:num w:numId="14">
    <w:abstractNumId w:val="8"/>
  </w:num>
  <w:num w:numId="15">
    <w:abstractNumId w:val="20"/>
  </w:num>
  <w:num w:numId="16">
    <w:abstractNumId w:val="14"/>
  </w:num>
  <w:num w:numId="17">
    <w:abstractNumId w:val="18"/>
  </w:num>
  <w:num w:numId="18">
    <w:abstractNumId w:val="34"/>
  </w:num>
  <w:num w:numId="19">
    <w:abstractNumId w:val="37"/>
  </w:num>
  <w:num w:numId="20">
    <w:abstractNumId w:val="25"/>
  </w:num>
  <w:num w:numId="21">
    <w:abstractNumId w:val="19"/>
  </w:num>
  <w:num w:numId="22">
    <w:abstractNumId w:val="9"/>
  </w:num>
  <w:num w:numId="23">
    <w:abstractNumId w:val="31"/>
  </w:num>
  <w:num w:numId="24">
    <w:abstractNumId w:val="24"/>
  </w:num>
  <w:num w:numId="25">
    <w:abstractNumId w:val="22"/>
  </w:num>
  <w:num w:numId="26">
    <w:abstractNumId w:val="11"/>
  </w:num>
  <w:num w:numId="27">
    <w:abstractNumId w:val="33"/>
  </w:num>
  <w:num w:numId="28">
    <w:abstractNumId w:val="30"/>
  </w:num>
  <w:num w:numId="29">
    <w:abstractNumId w:val="3"/>
  </w:num>
  <w:num w:numId="30">
    <w:abstractNumId w:val="32"/>
  </w:num>
  <w:num w:numId="31">
    <w:abstractNumId w:val="39"/>
  </w:num>
  <w:num w:numId="32">
    <w:abstractNumId w:val="36"/>
  </w:num>
  <w:num w:numId="33">
    <w:abstractNumId w:val="6"/>
  </w:num>
  <w:num w:numId="34">
    <w:abstractNumId w:val="1"/>
  </w:num>
  <w:num w:numId="35">
    <w:abstractNumId w:val="2"/>
  </w:num>
  <w:num w:numId="36">
    <w:abstractNumId w:val="15"/>
  </w:num>
  <w:num w:numId="37">
    <w:abstractNumId w:val="16"/>
  </w:num>
  <w:num w:numId="38">
    <w:abstractNumId w:val="26"/>
  </w:num>
  <w:num w:numId="39">
    <w:abstractNumId w:val="21"/>
  </w:num>
  <w:num w:numId="40">
    <w:abstractNumId w:val="10"/>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7E8"/>
    <w:rsid w:val="0004416D"/>
    <w:rsid w:val="001965ED"/>
    <w:rsid w:val="001D0A2F"/>
    <w:rsid w:val="001D5F36"/>
    <w:rsid w:val="00204BB6"/>
    <w:rsid w:val="00230A78"/>
    <w:rsid w:val="00272421"/>
    <w:rsid w:val="00292F3C"/>
    <w:rsid w:val="00401F92"/>
    <w:rsid w:val="005D66F3"/>
    <w:rsid w:val="00857AC3"/>
    <w:rsid w:val="00955556"/>
    <w:rsid w:val="00967D4E"/>
    <w:rsid w:val="009B256D"/>
    <w:rsid w:val="00A054E1"/>
    <w:rsid w:val="00AD633B"/>
    <w:rsid w:val="00B32C0E"/>
    <w:rsid w:val="00B917E8"/>
    <w:rsid w:val="00BF18F0"/>
    <w:rsid w:val="00D64B25"/>
    <w:rsid w:val="00D816F0"/>
    <w:rsid w:val="00DC3FE6"/>
    <w:rsid w:val="00F06546"/>
    <w:rsid w:val="00F4692C"/>
    <w:rsid w:val="00FD3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2F1861D-C050-4B4D-B95A-42AFC594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7E8"/>
    <w:pPr>
      <w:pBdr>
        <w:top w:val="none" w:sz="96" w:space="31" w:color="FFFFFF" w:frame="1"/>
        <w:left w:val="none" w:sz="96" w:space="31" w:color="FFFFFF" w:frame="1"/>
        <w:bottom w:val="none" w:sz="96" w:space="31" w:color="FFFFFF" w:frame="1"/>
        <w:right w:val="none" w:sz="96" w:space="31" w:color="FFFFFF" w:frame="1"/>
        <w:bar w:val="none" w:sz="0" w:color="000000"/>
      </w:pBdr>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816F0"/>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character" w:styleId="Hyperlink">
    <w:name w:val="Hyperlink"/>
    <w:basedOn w:val="DefaultParagraphFont"/>
    <w:uiPriority w:val="99"/>
    <w:rsid w:val="00B917E8"/>
    <w:rPr>
      <w:rFonts w:cs="Times New Roman"/>
      <w:u w:val="single"/>
    </w:rPr>
  </w:style>
  <w:style w:type="paragraph" w:customStyle="1" w:styleId="Default">
    <w:name w:val="Default"/>
    <w:uiPriority w:val="99"/>
    <w:rsid w:val="00B917E8"/>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hAnsi="Arial Unicode MS" w:cs="Arial Unicode MS"/>
      <w:color w:val="000000"/>
    </w:rPr>
  </w:style>
  <w:style w:type="paragraph" w:customStyle="1" w:styleId="Footnote">
    <w:name w:val="Footnote"/>
    <w:uiPriority w:val="99"/>
    <w:rsid w:val="00B917E8"/>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Garamond" w:hAnsi="Garamond" w:cs="Garamond"/>
      <w:color w:val="000000"/>
      <w:sz w:val="20"/>
      <w:szCs w:val="20"/>
    </w:rPr>
  </w:style>
  <w:style w:type="character" w:customStyle="1" w:styleId="Hyperlink0">
    <w:name w:val="Hyperlink.0"/>
    <w:basedOn w:val="Hyperlink"/>
    <w:uiPriority w:val="99"/>
    <w:rsid w:val="00B917E8"/>
    <w:rPr>
      <w:rFonts w:cs="Times New Roman"/>
      <w:u w:val="single"/>
    </w:rPr>
  </w:style>
  <w:style w:type="character" w:customStyle="1" w:styleId="Hyperlink1">
    <w:name w:val="Hyperlink.1"/>
    <w:basedOn w:val="Hyperlink"/>
    <w:uiPriority w:val="99"/>
    <w:rsid w:val="00B917E8"/>
    <w:rPr>
      <w:rFonts w:cs="Times New Roman"/>
      <w:u w:val="single"/>
    </w:rPr>
  </w:style>
  <w:style w:type="numbering" w:customStyle="1" w:styleId="Bullet">
    <w:name w:val="Bullet"/>
    <w:rsid w:val="0099505D"/>
    <w:pPr>
      <w:numPr>
        <w:numId w:val="36"/>
      </w:numPr>
    </w:pPr>
  </w:style>
  <w:style w:type="numbering" w:customStyle="1" w:styleId="Numbered">
    <w:name w:val="Numbered"/>
    <w:rsid w:val="0099505D"/>
    <w:pPr>
      <w:numPr>
        <w:numId w:val="37"/>
      </w:numPr>
    </w:pPr>
  </w:style>
  <w:style w:type="numbering" w:customStyle="1" w:styleId="List0">
    <w:name w:val="List 0"/>
    <w:rsid w:val="0099505D"/>
    <w:pPr>
      <w:numPr>
        <w:numId w:val="3"/>
      </w:numPr>
    </w:pPr>
  </w:style>
  <w:style w:type="numbering" w:customStyle="1" w:styleId="List1">
    <w:name w:val="List 1"/>
    <w:rsid w:val="0099505D"/>
    <w:pPr>
      <w:numPr>
        <w:numId w:val="5"/>
      </w:numPr>
    </w:pPr>
  </w:style>
  <w:style w:type="numbering" w:customStyle="1" w:styleId="List21">
    <w:name w:val="List 21"/>
    <w:rsid w:val="0099505D"/>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6589</Words>
  <Characters>37558</Characters>
  <Application>Microsoft Office Word</Application>
  <DocSecurity>0</DocSecurity>
  <Lines>312</Lines>
  <Paragraphs>88</Paragraphs>
  <ScaleCrop>false</ScaleCrop>
  <Company/>
  <LinksUpToDate>false</LinksUpToDate>
  <CharactersWithSpaces>44059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Crowdsourcing the Text: Contemporary Approaches to Participatory Digital Resource Creation</dc:title>
  <dc:subject/>
  <dc:creator>Bob2</dc:creator>
  <cp:keywords/>
  <dc:description/>
  <cp:lastModifiedBy>Bob2</cp:lastModifiedBy>
  <cp:revision>3</cp:revision>
  <cp:lastPrinted>2015-04-17T16:31:00Z</cp:lastPrinted>
  <dcterms:created xsi:type="dcterms:W3CDTF">2015-04-23T19:14:00Z</dcterms:created>
  <dcterms:modified xsi:type="dcterms:W3CDTF">2015-05-04T00:33:00Z</dcterms:modified>
</cp:coreProperties>
</file>