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A8D" w:rsidRDefault="00D36A8D" w:rsidP="00D36A8D">
      <w:pPr>
        <w:spacing w:line="360" w:lineRule="auto"/>
        <w:rPr>
          <w:rFonts w:ascii="Times New Roman" w:hAnsi="Times New Roman" w:cs="Times New Roman"/>
          <w:b/>
          <w:bCs/>
          <w:sz w:val="24"/>
        </w:rPr>
      </w:pPr>
      <w:r>
        <w:rPr>
          <w:rFonts w:ascii="Times New Roman" w:hAnsi="Times New Roman" w:cs="Times New Roman"/>
          <w:b/>
          <w:bCs/>
          <w:sz w:val="24"/>
        </w:rPr>
        <w:t>SCHÖCH — Topic</w:t>
      </w:r>
    </w:p>
    <w:p w:rsidR="00D36A8D" w:rsidRPr="008869B0" w:rsidRDefault="007515A9" w:rsidP="00D36A8D">
      <w:pPr>
        <w:spacing w:line="360" w:lineRule="auto"/>
        <w:rPr>
          <w:rFonts w:ascii="Times New Roman" w:hAnsi="Times New Roman" w:cs="Times New Roman"/>
          <w:bCs/>
          <w:sz w:val="24"/>
        </w:rPr>
      </w:pPr>
      <w:r>
        <w:rPr>
          <w:rFonts w:ascii="Times New Roman" w:hAnsi="Times New Roman" w:cs="Times New Roman"/>
          <w:bCs/>
          <w:sz w:val="24"/>
        </w:rPr>
        <w:t>&lt;7</w:t>
      </w:r>
      <w:r w:rsidR="00D36A8D" w:rsidRPr="008869B0">
        <w:rPr>
          <w:rFonts w:ascii="Times New Roman" w:hAnsi="Times New Roman" w:cs="Times New Roman"/>
          <w:bCs/>
          <w:sz w:val="24"/>
        </w:rPr>
        <w:t xml:space="preserve"> figures&gt;</w:t>
      </w:r>
    </w:p>
    <w:p w:rsidR="00D36A8D" w:rsidRDefault="00D36A8D" w:rsidP="00D36A8D">
      <w:pPr>
        <w:spacing w:line="360" w:lineRule="auto"/>
        <w:rPr>
          <w:rFonts w:ascii="Times New Roman" w:hAnsi="Times New Roman" w:cs="Times New Roman"/>
          <w:b/>
          <w:bCs/>
          <w:sz w:val="24"/>
        </w:rPr>
      </w:pPr>
    </w:p>
    <w:p w:rsidR="00B66016" w:rsidRPr="00D36A8D" w:rsidRDefault="007B0F56" w:rsidP="00D36A8D">
      <w:pPr>
        <w:spacing w:line="360" w:lineRule="auto"/>
        <w:rPr>
          <w:rFonts w:ascii="Times New Roman" w:hAnsi="Times New Roman" w:cs="Times New Roman"/>
          <w:b/>
          <w:bCs/>
          <w:sz w:val="24"/>
        </w:rPr>
      </w:pPr>
      <w:r w:rsidRPr="00D36A8D">
        <w:rPr>
          <w:rFonts w:ascii="Times New Roman" w:hAnsi="Times New Roman" w:cs="Times New Roman"/>
          <w:b/>
          <w:bCs/>
          <w:sz w:val="24"/>
        </w:rPr>
        <w:t>Topic Modeling French Crime Fiction</w:t>
      </w:r>
    </w:p>
    <w:p w:rsidR="00D36A8D" w:rsidRPr="00D36A8D" w:rsidRDefault="00D36A8D" w:rsidP="00D36A8D">
      <w:pPr>
        <w:spacing w:line="360" w:lineRule="auto"/>
        <w:rPr>
          <w:rFonts w:ascii="Times New Roman" w:hAnsi="Times New Roman" w:cs="Times New Roman"/>
          <w:sz w:val="24"/>
        </w:rPr>
      </w:pPr>
      <w:proofErr w:type="spellStart"/>
      <w:r w:rsidRPr="00D36A8D">
        <w:rPr>
          <w:rFonts w:ascii="Times New Roman" w:hAnsi="Times New Roman" w:cs="Times New Roman"/>
          <w:sz w:val="24"/>
        </w:rPr>
        <w:t>Schöch</w:t>
      </w:r>
      <w:proofErr w:type="spellEnd"/>
      <w:r>
        <w:rPr>
          <w:rFonts w:ascii="Times New Roman" w:hAnsi="Times New Roman" w:cs="Times New Roman"/>
          <w:sz w:val="24"/>
        </w:rPr>
        <w:t>, C.</w:t>
      </w:r>
    </w:p>
    <w:p w:rsidR="00B66016" w:rsidRPr="00D36A8D" w:rsidRDefault="00B66016" w:rsidP="00D36A8D">
      <w:pPr>
        <w:spacing w:line="360" w:lineRule="auto"/>
        <w:rPr>
          <w:rFonts w:ascii="Times New Roman" w:hAnsi="Times New Roman" w:cs="Times New Roman"/>
          <w:sz w:val="24"/>
        </w:rPr>
      </w:pP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sz w:val="24"/>
        </w:rPr>
        <w:t xml:space="preserve">This study applies topic modeling to a collection of French crime fiction novels in order to discover topic-related patterns. The results show both expected and </w:t>
      </w:r>
      <w:r w:rsidR="00D36A8D">
        <w:rPr>
          <w:rFonts w:ascii="Times New Roman" w:hAnsi="Times New Roman" w:cs="Times New Roman"/>
          <w:sz w:val="24"/>
        </w:rPr>
        <w:t xml:space="preserve">unexpected </w:t>
      </w:r>
      <w:r w:rsidRPr="00D36A8D">
        <w:rPr>
          <w:rFonts w:ascii="Times New Roman" w:hAnsi="Times New Roman" w:cs="Times New Roman"/>
          <w:sz w:val="24"/>
        </w:rPr>
        <w:t xml:space="preserve">patterns related to authors, subgenres, and time period. Topic modeling proves highly useful for investigating the history of French crime fiction. </w:t>
      </w:r>
    </w:p>
    <w:p w:rsidR="00D36A8D" w:rsidRDefault="00D36A8D" w:rsidP="00D36A8D">
      <w:pPr>
        <w:pStyle w:val="Heading1"/>
        <w:spacing w:before="0" w:after="0" w:line="360" w:lineRule="auto"/>
        <w:rPr>
          <w:rFonts w:ascii="Times New Roman" w:hAnsi="Times New Roman" w:cs="Times New Roman"/>
          <w:sz w:val="24"/>
          <w:szCs w:val="24"/>
        </w:rPr>
      </w:pPr>
    </w:p>
    <w:p w:rsidR="00B66016" w:rsidRPr="00D36A8D" w:rsidRDefault="007B0F56" w:rsidP="00D36A8D">
      <w:pPr>
        <w:pStyle w:val="Heading1"/>
        <w:spacing w:before="0" w:after="0" w:line="360" w:lineRule="auto"/>
        <w:rPr>
          <w:rFonts w:ascii="Times New Roman" w:hAnsi="Times New Roman" w:cs="Times New Roman"/>
          <w:sz w:val="24"/>
          <w:szCs w:val="24"/>
        </w:rPr>
      </w:pPr>
      <w:r w:rsidRPr="00D36A8D">
        <w:rPr>
          <w:rFonts w:ascii="Times New Roman" w:hAnsi="Times New Roman" w:cs="Times New Roman"/>
          <w:sz w:val="24"/>
          <w:szCs w:val="24"/>
        </w:rPr>
        <w:t>French Crime Fiction</w:t>
      </w: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sz w:val="24"/>
        </w:rPr>
        <w:t>Crime fiction is a type of narrative prose fiction involving the elucidation of a (usually) violent crime through a (more or less) rational investigation (often) taking place in an urban setting and (typically) involving (one or several) investigators, victims, witnesses, suspects</w:t>
      </w:r>
      <w:r w:rsidR="00D36A8D">
        <w:rPr>
          <w:rFonts w:ascii="Times New Roman" w:hAnsi="Times New Roman" w:cs="Times New Roman"/>
          <w:sz w:val="24"/>
        </w:rPr>
        <w:t>,</w:t>
      </w:r>
      <w:r w:rsidRPr="00D36A8D">
        <w:rPr>
          <w:rFonts w:ascii="Times New Roman" w:hAnsi="Times New Roman" w:cs="Times New Roman"/>
          <w:sz w:val="24"/>
        </w:rPr>
        <w:t xml:space="preserve"> and criminals. French crime </w:t>
      </w:r>
      <w:proofErr w:type="spellStart"/>
      <w:r w:rsidRPr="00D36A8D">
        <w:rPr>
          <w:rFonts w:ascii="Times New Roman" w:hAnsi="Times New Roman" w:cs="Times New Roman"/>
          <w:sz w:val="24"/>
        </w:rPr>
        <w:t>fictionʼs</w:t>
      </w:r>
      <w:proofErr w:type="spellEnd"/>
      <w:r w:rsidRPr="00D36A8D">
        <w:rPr>
          <w:rFonts w:ascii="Times New Roman" w:hAnsi="Times New Roman" w:cs="Times New Roman"/>
          <w:sz w:val="24"/>
        </w:rPr>
        <w:t xml:space="preserve"> rich history goes back to the 1860s and has many highly prolific proponents. Prototypical detective fiction is easily recognized, but the boundaries of the genre and its internal division into subgenres remain controversial (see </w:t>
      </w:r>
      <w:proofErr w:type="spellStart"/>
      <w:r w:rsidRPr="00D36A8D">
        <w:rPr>
          <w:rFonts w:ascii="Times New Roman" w:hAnsi="Times New Roman" w:cs="Times New Roman"/>
          <w:sz w:val="24"/>
        </w:rPr>
        <w:t>Todorov</w:t>
      </w:r>
      <w:proofErr w:type="spellEnd"/>
      <w:r w:rsidR="00D36A8D">
        <w:rPr>
          <w:rFonts w:ascii="Times New Roman" w:hAnsi="Times New Roman" w:cs="Times New Roman"/>
          <w:sz w:val="24"/>
        </w:rPr>
        <w:t>,</w:t>
      </w:r>
      <w:r w:rsidRPr="00D36A8D">
        <w:rPr>
          <w:rFonts w:ascii="Times New Roman" w:hAnsi="Times New Roman" w:cs="Times New Roman"/>
          <w:sz w:val="24"/>
        </w:rPr>
        <w:t xml:space="preserve"> 1971</w:t>
      </w:r>
      <w:r w:rsidR="00D36A8D">
        <w:rPr>
          <w:rFonts w:ascii="Times New Roman" w:hAnsi="Times New Roman" w:cs="Times New Roman"/>
          <w:sz w:val="24"/>
        </w:rPr>
        <w:t>;</w:t>
      </w:r>
      <w:r w:rsidRPr="00D36A8D">
        <w:rPr>
          <w:rFonts w:ascii="Times New Roman" w:hAnsi="Times New Roman" w:cs="Times New Roman"/>
          <w:sz w:val="24"/>
        </w:rPr>
        <w:t xml:space="preserve"> </w:t>
      </w:r>
      <w:proofErr w:type="spellStart"/>
      <w:r w:rsidRPr="00D36A8D">
        <w:rPr>
          <w:rFonts w:ascii="Times New Roman" w:hAnsi="Times New Roman" w:cs="Times New Roman"/>
          <w:sz w:val="24"/>
        </w:rPr>
        <w:t>Lits</w:t>
      </w:r>
      <w:proofErr w:type="spellEnd"/>
      <w:r w:rsidR="00D36A8D">
        <w:rPr>
          <w:rFonts w:ascii="Times New Roman" w:hAnsi="Times New Roman" w:cs="Times New Roman"/>
          <w:sz w:val="24"/>
        </w:rPr>
        <w:t>,</w:t>
      </w:r>
      <w:r w:rsidRPr="00D36A8D">
        <w:rPr>
          <w:rFonts w:ascii="Times New Roman" w:hAnsi="Times New Roman" w:cs="Times New Roman"/>
          <w:sz w:val="24"/>
        </w:rPr>
        <w:t xml:space="preserve"> 199</w:t>
      </w:r>
      <w:r w:rsidR="00D36A8D" w:rsidRPr="008869B0">
        <w:rPr>
          <w:rFonts w:ascii="Times New Roman" w:hAnsi="Times New Roman" w:cs="Times New Roman"/>
          <w:sz w:val="24"/>
        </w:rPr>
        <w:t>3</w:t>
      </w:r>
      <w:r w:rsidR="00D36A8D">
        <w:rPr>
          <w:rFonts w:ascii="Times New Roman" w:hAnsi="Times New Roman" w:cs="Times New Roman"/>
          <w:sz w:val="24"/>
        </w:rPr>
        <w:t>;</w:t>
      </w:r>
      <w:r w:rsidRPr="00D36A8D">
        <w:rPr>
          <w:rFonts w:ascii="Times New Roman" w:hAnsi="Times New Roman" w:cs="Times New Roman"/>
          <w:sz w:val="24"/>
        </w:rPr>
        <w:t xml:space="preserve"> Colin</w:t>
      </w:r>
      <w:r w:rsidR="00D36A8D">
        <w:rPr>
          <w:rFonts w:ascii="Times New Roman" w:hAnsi="Times New Roman" w:cs="Times New Roman"/>
          <w:sz w:val="24"/>
        </w:rPr>
        <w:t>,</w:t>
      </w:r>
      <w:r w:rsidRPr="00D36A8D">
        <w:rPr>
          <w:rFonts w:ascii="Times New Roman" w:hAnsi="Times New Roman" w:cs="Times New Roman"/>
          <w:sz w:val="24"/>
        </w:rPr>
        <w:t xml:space="preserve"> 1999</w:t>
      </w:r>
      <w:r w:rsidR="00D36A8D">
        <w:rPr>
          <w:rFonts w:ascii="Times New Roman" w:hAnsi="Times New Roman" w:cs="Times New Roman"/>
          <w:sz w:val="24"/>
        </w:rPr>
        <w:t>;</w:t>
      </w:r>
      <w:r w:rsidRPr="00D36A8D">
        <w:rPr>
          <w:rFonts w:ascii="Times New Roman" w:hAnsi="Times New Roman" w:cs="Times New Roman"/>
          <w:sz w:val="24"/>
        </w:rPr>
        <w:t xml:space="preserve"> </w:t>
      </w:r>
      <w:proofErr w:type="spellStart"/>
      <w:r w:rsidRPr="00D36A8D">
        <w:rPr>
          <w:rFonts w:ascii="Times New Roman" w:hAnsi="Times New Roman" w:cs="Times New Roman"/>
          <w:sz w:val="24"/>
        </w:rPr>
        <w:t>Lavergne</w:t>
      </w:r>
      <w:proofErr w:type="spellEnd"/>
      <w:r w:rsidR="00D36A8D">
        <w:rPr>
          <w:rFonts w:ascii="Times New Roman" w:hAnsi="Times New Roman" w:cs="Times New Roman"/>
          <w:sz w:val="24"/>
        </w:rPr>
        <w:t>,</w:t>
      </w:r>
      <w:r w:rsidRPr="00D36A8D">
        <w:rPr>
          <w:rFonts w:ascii="Times New Roman" w:hAnsi="Times New Roman" w:cs="Times New Roman"/>
          <w:sz w:val="24"/>
        </w:rPr>
        <w:t xml:space="preserve"> 2009). The abundant material is a challenge to any </w:t>
      </w:r>
      <w:proofErr w:type="spellStart"/>
      <w:r w:rsidRPr="00D36A8D">
        <w:rPr>
          <w:rFonts w:ascii="Times New Roman" w:hAnsi="Times New Roman" w:cs="Times New Roman"/>
          <w:sz w:val="24"/>
        </w:rPr>
        <w:t>readerʼs</w:t>
      </w:r>
      <w:proofErr w:type="spellEnd"/>
      <w:r w:rsidRPr="00D36A8D">
        <w:rPr>
          <w:rFonts w:ascii="Times New Roman" w:hAnsi="Times New Roman" w:cs="Times New Roman"/>
          <w:sz w:val="24"/>
        </w:rPr>
        <w:t xml:space="preserve"> memory but an opportunity for quantitative methods.</w:t>
      </w:r>
    </w:p>
    <w:p w:rsidR="00D36A8D" w:rsidRDefault="00D36A8D" w:rsidP="00D36A8D">
      <w:pPr>
        <w:pStyle w:val="Heading1"/>
        <w:spacing w:before="0" w:after="0" w:line="360" w:lineRule="auto"/>
        <w:rPr>
          <w:rFonts w:ascii="Times New Roman" w:hAnsi="Times New Roman" w:cs="Times New Roman"/>
          <w:sz w:val="24"/>
          <w:szCs w:val="24"/>
        </w:rPr>
      </w:pPr>
    </w:p>
    <w:p w:rsidR="00B66016" w:rsidRPr="00D36A8D" w:rsidRDefault="00D36A8D" w:rsidP="00D36A8D">
      <w:pPr>
        <w:pStyle w:val="Heading1"/>
        <w:spacing w:before="0" w:after="0" w:line="360" w:lineRule="auto"/>
        <w:rPr>
          <w:rFonts w:ascii="Times New Roman" w:hAnsi="Times New Roman" w:cs="Times New Roman"/>
          <w:sz w:val="24"/>
          <w:szCs w:val="24"/>
        </w:rPr>
      </w:pPr>
      <w:r>
        <w:rPr>
          <w:rFonts w:ascii="Times New Roman" w:hAnsi="Times New Roman" w:cs="Times New Roman"/>
          <w:sz w:val="24"/>
          <w:szCs w:val="24"/>
        </w:rPr>
        <w:t>Rese</w:t>
      </w:r>
      <w:r w:rsidR="007B0F56" w:rsidRPr="00D36A8D">
        <w:rPr>
          <w:rFonts w:ascii="Times New Roman" w:hAnsi="Times New Roman" w:cs="Times New Roman"/>
          <w:sz w:val="24"/>
          <w:szCs w:val="24"/>
        </w:rPr>
        <w:t>arch Questions</w:t>
      </w: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sz w:val="24"/>
        </w:rPr>
        <w:t>This study ad</w:t>
      </w:r>
      <w:r w:rsidR="00D36A8D">
        <w:rPr>
          <w:rFonts w:ascii="Times New Roman" w:hAnsi="Times New Roman" w:cs="Times New Roman"/>
          <w:sz w:val="24"/>
        </w:rPr>
        <w:t>d</w:t>
      </w:r>
      <w:r w:rsidRPr="00D36A8D">
        <w:rPr>
          <w:rFonts w:ascii="Times New Roman" w:hAnsi="Times New Roman" w:cs="Times New Roman"/>
          <w:sz w:val="24"/>
        </w:rPr>
        <w:t>resses the following questions: How prevalent are expected, genre-related topics such as crime and investigation, and which other topics are important? What relations exist between topics and categories like authorship, subgenre, or time period? What kind of groupings of novels does one obtain based on topic similarity? What new insights into the history of crime fiction does topic modeling allow?</w:t>
      </w:r>
    </w:p>
    <w:p w:rsidR="00934595" w:rsidRDefault="00934595" w:rsidP="00D36A8D">
      <w:pPr>
        <w:pStyle w:val="Heading1"/>
        <w:spacing w:before="0" w:after="0" w:line="360" w:lineRule="auto"/>
        <w:rPr>
          <w:rFonts w:ascii="Times New Roman" w:hAnsi="Times New Roman" w:cs="Times New Roman"/>
          <w:sz w:val="24"/>
          <w:szCs w:val="24"/>
        </w:rPr>
      </w:pPr>
    </w:p>
    <w:p w:rsidR="00B66016" w:rsidRPr="00D36A8D" w:rsidRDefault="007B0F56" w:rsidP="00D36A8D">
      <w:pPr>
        <w:pStyle w:val="Heading1"/>
        <w:spacing w:before="0" w:after="0" w:line="360" w:lineRule="auto"/>
        <w:rPr>
          <w:rFonts w:ascii="Times New Roman" w:hAnsi="Times New Roman" w:cs="Times New Roman"/>
          <w:sz w:val="24"/>
          <w:szCs w:val="24"/>
        </w:rPr>
      </w:pPr>
      <w:r w:rsidRPr="00D36A8D">
        <w:rPr>
          <w:rFonts w:ascii="Times New Roman" w:hAnsi="Times New Roman" w:cs="Times New Roman"/>
          <w:sz w:val="24"/>
          <w:szCs w:val="24"/>
        </w:rPr>
        <w:t>Data</w:t>
      </w:r>
    </w:p>
    <w:p w:rsidR="00B66016" w:rsidRPr="00D36A8D" w:rsidRDefault="007B0F56" w:rsidP="00D36A8D">
      <w:pPr>
        <w:pStyle w:val="TextBody"/>
        <w:spacing w:after="0" w:line="360" w:lineRule="auto"/>
        <w:rPr>
          <w:rFonts w:ascii="Times New Roman" w:hAnsi="Times New Roman" w:cs="Times New Roman"/>
          <w:sz w:val="24"/>
        </w:rPr>
      </w:pPr>
      <w:r w:rsidRPr="00D36A8D">
        <w:rPr>
          <w:rFonts w:ascii="Times New Roman" w:hAnsi="Times New Roman" w:cs="Times New Roman"/>
          <w:sz w:val="24"/>
        </w:rPr>
        <w:t>For this study, a collection of 270 French novels published between 1858 and 2012 was created. The vast majority are crime fiction novels, but some non</w:t>
      </w:r>
      <w:r w:rsidR="00934595">
        <w:rPr>
          <w:rFonts w:ascii="Times New Roman" w:hAnsi="Times New Roman" w:cs="Times New Roman"/>
          <w:sz w:val="24"/>
        </w:rPr>
        <w:t>–</w:t>
      </w:r>
      <w:r w:rsidRPr="00D36A8D">
        <w:rPr>
          <w:rFonts w:ascii="Times New Roman" w:hAnsi="Times New Roman" w:cs="Times New Roman"/>
          <w:sz w:val="24"/>
        </w:rPr>
        <w:t xml:space="preserve">crime fiction novels have also been included. The collection includes novels pertaining to </w:t>
      </w:r>
      <w:r w:rsidR="00934595">
        <w:rPr>
          <w:rFonts w:ascii="Times New Roman" w:hAnsi="Times New Roman" w:cs="Times New Roman"/>
          <w:sz w:val="24"/>
        </w:rPr>
        <w:t>seven</w:t>
      </w:r>
      <w:r w:rsidRPr="00D36A8D">
        <w:rPr>
          <w:rFonts w:ascii="Times New Roman" w:hAnsi="Times New Roman" w:cs="Times New Roman"/>
          <w:sz w:val="24"/>
        </w:rPr>
        <w:t xml:space="preserve"> subgenres and written by 14 different authors. It has around 16 million word tokens. Texts in the public domain have been obtained online (from ebooksgratuits.com), while additional texts have been obtained by full-text digitization.</w:t>
      </w:r>
    </w:p>
    <w:p w:rsidR="00B66016" w:rsidRPr="00D36A8D" w:rsidRDefault="007B0F56" w:rsidP="00D36A8D">
      <w:pPr>
        <w:pStyle w:val="Heading1"/>
        <w:spacing w:before="0" w:after="0" w:line="360" w:lineRule="auto"/>
        <w:rPr>
          <w:rFonts w:ascii="Times New Roman" w:hAnsi="Times New Roman" w:cs="Times New Roman"/>
          <w:bCs/>
          <w:sz w:val="24"/>
          <w:szCs w:val="24"/>
        </w:rPr>
      </w:pPr>
      <w:r w:rsidRPr="00D36A8D">
        <w:rPr>
          <w:rFonts w:ascii="Times New Roman" w:hAnsi="Times New Roman" w:cs="Times New Roman"/>
          <w:bCs/>
          <w:sz w:val="24"/>
          <w:szCs w:val="24"/>
        </w:rPr>
        <w:lastRenderedPageBreak/>
        <w:t>Method</w:t>
      </w: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sz w:val="24"/>
        </w:rPr>
        <w:t xml:space="preserve">Topic </w:t>
      </w:r>
      <w:r w:rsidR="00934595">
        <w:rPr>
          <w:rFonts w:ascii="Times New Roman" w:hAnsi="Times New Roman" w:cs="Times New Roman"/>
          <w:sz w:val="24"/>
        </w:rPr>
        <w:t>m</w:t>
      </w:r>
      <w:r w:rsidRPr="00D36A8D">
        <w:rPr>
          <w:rFonts w:ascii="Times New Roman" w:hAnsi="Times New Roman" w:cs="Times New Roman"/>
          <w:sz w:val="24"/>
        </w:rPr>
        <w:t xml:space="preserve">odeling is an unsupervised method of discovering latent semantic structure in large collections of texts. Technically, a topic is a probability distribution over word frequencies, and each text is characterized by a distribution over topics (see </w:t>
      </w:r>
      <w:proofErr w:type="spellStart"/>
      <w:r w:rsidRPr="00D36A8D">
        <w:rPr>
          <w:rFonts w:ascii="Times New Roman" w:hAnsi="Times New Roman" w:cs="Times New Roman"/>
          <w:sz w:val="24"/>
        </w:rPr>
        <w:t>Steyvers</w:t>
      </w:r>
      <w:proofErr w:type="spellEnd"/>
      <w:r w:rsidRPr="00D36A8D">
        <w:rPr>
          <w:rFonts w:ascii="Times New Roman" w:hAnsi="Times New Roman" w:cs="Times New Roman"/>
          <w:sz w:val="24"/>
        </w:rPr>
        <w:t xml:space="preserve"> </w:t>
      </w:r>
      <w:r w:rsidR="00934595">
        <w:rPr>
          <w:rFonts w:ascii="Times New Roman" w:hAnsi="Times New Roman" w:cs="Times New Roman"/>
          <w:sz w:val="24"/>
        </w:rPr>
        <w:t>and</w:t>
      </w:r>
      <w:r w:rsidRPr="00D36A8D">
        <w:rPr>
          <w:rFonts w:ascii="Times New Roman" w:hAnsi="Times New Roman" w:cs="Times New Roman"/>
          <w:sz w:val="24"/>
        </w:rPr>
        <w:t xml:space="preserve"> Griffiths</w:t>
      </w:r>
      <w:r w:rsidR="00934595">
        <w:rPr>
          <w:rFonts w:ascii="Times New Roman" w:hAnsi="Times New Roman" w:cs="Times New Roman"/>
          <w:sz w:val="24"/>
        </w:rPr>
        <w:t>,</w:t>
      </w:r>
      <w:r w:rsidRPr="00D36A8D">
        <w:rPr>
          <w:rFonts w:ascii="Times New Roman" w:hAnsi="Times New Roman" w:cs="Times New Roman"/>
          <w:sz w:val="24"/>
        </w:rPr>
        <w:t xml:space="preserve"> 200</w:t>
      </w:r>
      <w:r w:rsidR="00934595">
        <w:rPr>
          <w:rFonts w:ascii="Times New Roman" w:hAnsi="Times New Roman" w:cs="Times New Roman"/>
          <w:sz w:val="24"/>
        </w:rPr>
        <w:t>6</w:t>
      </w:r>
      <w:r w:rsidRPr="00D36A8D">
        <w:rPr>
          <w:rFonts w:ascii="Times New Roman" w:hAnsi="Times New Roman" w:cs="Times New Roman"/>
          <w:sz w:val="24"/>
        </w:rPr>
        <w:t xml:space="preserve">). In practice, the words with the highest scores in a given topic are mostly semantically related words; the topics with the highest scores in a text represent the </w:t>
      </w:r>
      <w:proofErr w:type="spellStart"/>
      <w:r w:rsidRPr="00D36A8D">
        <w:rPr>
          <w:rFonts w:ascii="Times New Roman" w:hAnsi="Times New Roman" w:cs="Times New Roman"/>
          <w:sz w:val="24"/>
        </w:rPr>
        <w:t>textʼs</w:t>
      </w:r>
      <w:proofErr w:type="spellEnd"/>
      <w:r w:rsidRPr="00D36A8D">
        <w:rPr>
          <w:rFonts w:ascii="Times New Roman" w:hAnsi="Times New Roman" w:cs="Times New Roman"/>
          <w:sz w:val="24"/>
        </w:rPr>
        <w:t xml:space="preserve"> major themes or motives. </w:t>
      </w:r>
    </w:p>
    <w:p w:rsidR="00934595" w:rsidRDefault="007B0F56" w:rsidP="008869B0">
      <w:pPr>
        <w:spacing w:line="360" w:lineRule="auto"/>
        <w:ind w:firstLine="720"/>
        <w:rPr>
          <w:rFonts w:ascii="Times New Roman" w:hAnsi="Times New Roman" w:cs="Times New Roman"/>
          <w:sz w:val="24"/>
        </w:rPr>
      </w:pPr>
      <w:r w:rsidRPr="00D36A8D">
        <w:rPr>
          <w:rFonts w:ascii="Times New Roman" w:hAnsi="Times New Roman" w:cs="Times New Roman"/>
          <w:sz w:val="24"/>
        </w:rPr>
        <w:t>The most widely</w:t>
      </w:r>
      <w:r w:rsidR="00934595">
        <w:rPr>
          <w:rFonts w:ascii="Times New Roman" w:hAnsi="Times New Roman" w:cs="Times New Roman"/>
          <w:sz w:val="24"/>
        </w:rPr>
        <w:t xml:space="preserve"> </w:t>
      </w:r>
      <w:r w:rsidRPr="00D36A8D">
        <w:rPr>
          <w:rFonts w:ascii="Times New Roman" w:hAnsi="Times New Roman" w:cs="Times New Roman"/>
          <w:sz w:val="24"/>
        </w:rPr>
        <w:t xml:space="preserve">known algorithm is Latent </w:t>
      </w:r>
      <w:proofErr w:type="spellStart"/>
      <w:r w:rsidRPr="00D36A8D">
        <w:rPr>
          <w:rFonts w:ascii="Times New Roman" w:hAnsi="Times New Roman" w:cs="Times New Roman"/>
          <w:sz w:val="24"/>
        </w:rPr>
        <w:t>Dirichlet</w:t>
      </w:r>
      <w:proofErr w:type="spellEnd"/>
      <w:r w:rsidRPr="00D36A8D">
        <w:rPr>
          <w:rFonts w:ascii="Times New Roman" w:hAnsi="Times New Roman" w:cs="Times New Roman"/>
          <w:sz w:val="24"/>
        </w:rPr>
        <w:t xml:space="preserve"> Allocation (LDA</w:t>
      </w:r>
      <w:r w:rsidR="00934595">
        <w:rPr>
          <w:rFonts w:ascii="Times New Roman" w:hAnsi="Times New Roman" w:cs="Times New Roman"/>
          <w:sz w:val="24"/>
        </w:rPr>
        <w:t>;</w:t>
      </w:r>
      <w:r w:rsidRPr="00D36A8D">
        <w:rPr>
          <w:rFonts w:ascii="Times New Roman" w:hAnsi="Times New Roman" w:cs="Times New Roman"/>
          <w:sz w:val="24"/>
        </w:rPr>
        <w:t xml:space="preserve"> see </w:t>
      </w:r>
      <w:proofErr w:type="spellStart"/>
      <w:r w:rsidRPr="00D36A8D">
        <w:rPr>
          <w:rFonts w:ascii="Times New Roman" w:hAnsi="Times New Roman" w:cs="Times New Roman"/>
          <w:sz w:val="24"/>
        </w:rPr>
        <w:t>Blei</w:t>
      </w:r>
      <w:proofErr w:type="spellEnd"/>
      <w:r w:rsidRPr="00D36A8D">
        <w:rPr>
          <w:rFonts w:ascii="Times New Roman" w:hAnsi="Times New Roman" w:cs="Times New Roman"/>
          <w:sz w:val="24"/>
        </w:rPr>
        <w:t xml:space="preserve"> </w:t>
      </w:r>
      <w:r w:rsidR="00934595">
        <w:rPr>
          <w:rFonts w:ascii="Times New Roman" w:hAnsi="Times New Roman" w:cs="Times New Roman"/>
          <w:sz w:val="24"/>
        </w:rPr>
        <w:t>et al.</w:t>
      </w:r>
      <w:r w:rsidR="00AB2665">
        <w:rPr>
          <w:rFonts w:ascii="Times New Roman" w:hAnsi="Times New Roman" w:cs="Times New Roman"/>
          <w:sz w:val="24"/>
        </w:rPr>
        <w:t>,</w:t>
      </w:r>
      <w:r w:rsidR="00934595">
        <w:rPr>
          <w:rFonts w:ascii="Times New Roman" w:hAnsi="Times New Roman" w:cs="Times New Roman"/>
          <w:sz w:val="24"/>
        </w:rPr>
        <w:t xml:space="preserve"> </w:t>
      </w:r>
      <w:r w:rsidRPr="00D36A8D">
        <w:rPr>
          <w:rFonts w:ascii="Times New Roman" w:hAnsi="Times New Roman" w:cs="Times New Roman"/>
          <w:sz w:val="24"/>
        </w:rPr>
        <w:t>2003), but several precursors and alternatives exist</w:t>
      </w:r>
      <w:r w:rsidR="00934595">
        <w:rPr>
          <w:rFonts w:ascii="Times New Roman" w:hAnsi="Times New Roman" w:cs="Times New Roman"/>
          <w:sz w:val="24"/>
        </w:rPr>
        <w:t>—</w:t>
      </w:r>
      <w:r w:rsidRPr="00D36A8D">
        <w:rPr>
          <w:rFonts w:ascii="Times New Roman" w:hAnsi="Times New Roman" w:cs="Times New Roman"/>
          <w:sz w:val="24"/>
        </w:rPr>
        <w:t>for instance</w:t>
      </w:r>
      <w:r w:rsidR="00934595">
        <w:rPr>
          <w:rFonts w:ascii="Times New Roman" w:hAnsi="Times New Roman" w:cs="Times New Roman"/>
          <w:sz w:val="24"/>
        </w:rPr>
        <w:t>,</w:t>
      </w:r>
      <w:r w:rsidRPr="00D36A8D">
        <w:rPr>
          <w:rFonts w:ascii="Times New Roman" w:hAnsi="Times New Roman" w:cs="Times New Roman"/>
          <w:sz w:val="24"/>
        </w:rPr>
        <w:t xml:space="preserve"> Non-Negative Matrix Factorization (Lee </w:t>
      </w:r>
      <w:r w:rsidR="00934595">
        <w:rPr>
          <w:rFonts w:ascii="Times New Roman" w:hAnsi="Times New Roman" w:cs="Times New Roman"/>
          <w:sz w:val="24"/>
        </w:rPr>
        <w:t>and</w:t>
      </w:r>
      <w:r w:rsidRPr="00D36A8D">
        <w:rPr>
          <w:rFonts w:ascii="Times New Roman" w:hAnsi="Times New Roman" w:cs="Times New Roman"/>
          <w:sz w:val="24"/>
        </w:rPr>
        <w:t xml:space="preserve"> </w:t>
      </w:r>
      <w:proofErr w:type="spellStart"/>
      <w:r w:rsidRPr="00D36A8D">
        <w:rPr>
          <w:rFonts w:ascii="Times New Roman" w:hAnsi="Times New Roman" w:cs="Times New Roman"/>
          <w:sz w:val="24"/>
        </w:rPr>
        <w:t>Seung</w:t>
      </w:r>
      <w:proofErr w:type="spellEnd"/>
      <w:r w:rsidR="00934595">
        <w:rPr>
          <w:rFonts w:ascii="Times New Roman" w:hAnsi="Times New Roman" w:cs="Times New Roman"/>
          <w:sz w:val="24"/>
        </w:rPr>
        <w:t>,</w:t>
      </w:r>
      <w:r w:rsidRPr="00D36A8D">
        <w:rPr>
          <w:rFonts w:ascii="Times New Roman" w:hAnsi="Times New Roman" w:cs="Times New Roman"/>
          <w:sz w:val="24"/>
        </w:rPr>
        <w:t xml:space="preserve"> 1999). Several tools are available, like MALLET (McCallum</w:t>
      </w:r>
      <w:r w:rsidR="00934595">
        <w:rPr>
          <w:rFonts w:ascii="Times New Roman" w:hAnsi="Times New Roman" w:cs="Times New Roman"/>
          <w:sz w:val="24"/>
        </w:rPr>
        <w:t>,</w:t>
      </w:r>
      <w:r w:rsidRPr="00D36A8D">
        <w:rPr>
          <w:rFonts w:ascii="Times New Roman" w:hAnsi="Times New Roman" w:cs="Times New Roman"/>
          <w:sz w:val="24"/>
        </w:rPr>
        <w:t xml:space="preserve"> 2002) or </w:t>
      </w:r>
      <w:proofErr w:type="spellStart"/>
      <w:r w:rsidRPr="00D36A8D">
        <w:rPr>
          <w:rFonts w:ascii="Times New Roman" w:hAnsi="Times New Roman" w:cs="Times New Roman"/>
          <w:sz w:val="24"/>
        </w:rPr>
        <w:t>gensim</w:t>
      </w:r>
      <w:proofErr w:type="spellEnd"/>
      <w:r w:rsidRPr="00D36A8D">
        <w:rPr>
          <w:rFonts w:ascii="Times New Roman" w:hAnsi="Times New Roman" w:cs="Times New Roman"/>
          <w:sz w:val="24"/>
        </w:rPr>
        <w:t xml:space="preserve"> (</w:t>
      </w:r>
      <w:proofErr w:type="spellStart"/>
      <w:r w:rsidRPr="00D36A8D">
        <w:rPr>
          <w:rFonts w:ascii="Times New Roman" w:hAnsi="Times New Roman" w:cs="Times New Roman"/>
          <w:sz w:val="24"/>
        </w:rPr>
        <w:t>Rehurek</w:t>
      </w:r>
      <w:proofErr w:type="spellEnd"/>
      <w:r w:rsidRPr="00D36A8D">
        <w:rPr>
          <w:rFonts w:ascii="Times New Roman" w:hAnsi="Times New Roman" w:cs="Times New Roman"/>
          <w:sz w:val="24"/>
        </w:rPr>
        <w:t xml:space="preserve"> </w:t>
      </w:r>
      <w:r w:rsidR="00934595">
        <w:rPr>
          <w:rFonts w:ascii="Times New Roman" w:hAnsi="Times New Roman" w:cs="Times New Roman"/>
          <w:sz w:val="24"/>
        </w:rPr>
        <w:t>and</w:t>
      </w:r>
      <w:r w:rsidRPr="00D36A8D">
        <w:rPr>
          <w:rFonts w:ascii="Times New Roman" w:hAnsi="Times New Roman" w:cs="Times New Roman"/>
          <w:sz w:val="24"/>
        </w:rPr>
        <w:t xml:space="preserve"> </w:t>
      </w:r>
      <w:proofErr w:type="spellStart"/>
      <w:r w:rsidRPr="00D36A8D">
        <w:rPr>
          <w:rFonts w:ascii="Times New Roman" w:hAnsi="Times New Roman" w:cs="Times New Roman"/>
          <w:sz w:val="24"/>
        </w:rPr>
        <w:t>Sojka</w:t>
      </w:r>
      <w:proofErr w:type="spellEnd"/>
      <w:r w:rsidR="00934595">
        <w:rPr>
          <w:rFonts w:ascii="Times New Roman" w:hAnsi="Times New Roman" w:cs="Times New Roman"/>
          <w:sz w:val="24"/>
        </w:rPr>
        <w:t>,</w:t>
      </w:r>
      <w:r w:rsidRPr="00D36A8D">
        <w:rPr>
          <w:rFonts w:ascii="Times New Roman" w:hAnsi="Times New Roman" w:cs="Times New Roman"/>
          <w:sz w:val="24"/>
        </w:rPr>
        <w:t xml:space="preserve"> 2010), as well as tutorials (e.g.</w:t>
      </w:r>
      <w:r w:rsidR="00934595">
        <w:rPr>
          <w:rFonts w:ascii="Times New Roman" w:hAnsi="Times New Roman" w:cs="Times New Roman"/>
          <w:sz w:val="24"/>
        </w:rPr>
        <w:t>,</w:t>
      </w:r>
      <w:r w:rsidRPr="00D36A8D">
        <w:rPr>
          <w:rFonts w:ascii="Times New Roman" w:hAnsi="Times New Roman" w:cs="Times New Roman"/>
          <w:sz w:val="24"/>
        </w:rPr>
        <w:t xml:space="preserve"> </w:t>
      </w:r>
      <w:r w:rsidRPr="00D87DE3">
        <w:rPr>
          <w:rFonts w:ascii="Times New Roman" w:hAnsi="Times New Roman" w:cs="Times New Roman"/>
          <w:sz w:val="24"/>
        </w:rPr>
        <w:t>Graham et al.</w:t>
      </w:r>
      <w:r w:rsidR="00934595" w:rsidRPr="00D87DE3">
        <w:rPr>
          <w:rFonts w:ascii="Times New Roman" w:hAnsi="Times New Roman" w:cs="Times New Roman"/>
          <w:sz w:val="24"/>
        </w:rPr>
        <w:t>,</w:t>
      </w:r>
      <w:r w:rsidRPr="00D87DE3">
        <w:rPr>
          <w:rFonts w:ascii="Times New Roman" w:hAnsi="Times New Roman" w:cs="Times New Roman"/>
          <w:sz w:val="24"/>
        </w:rPr>
        <w:t xml:space="preserve"> 2012,</w:t>
      </w:r>
      <w:r w:rsidRPr="00D36A8D">
        <w:rPr>
          <w:rFonts w:ascii="Times New Roman" w:hAnsi="Times New Roman" w:cs="Times New Roman"/>
          <w:sz w:val="24"/>
        </w:rPr>
        <w:t xml:space="preserve"> Riddell</w:t>
      </w:r>
      <w:r w:rsidR="00934595">
        <w:rPr>
          <w:rFonts w:ascii="Times New Roman" w:hAnsi="Times New Roman" w:cs="Times New Roman"/>
          <w:sz w:val="24"/>
        </w:rPr>
        <w:t>,</w:t>
      </w:r>
      <w:r w:rsidRPr="00D36A8D">
        <w:rPr>
          <w:rFonts w:ascii="Times New Roman" w:hAnsi="Times New Roman" w:cs="Times New Roman"/>
          <w:sz w:val="24"/>
        </w:rPr>
        <w:t xml:space="preserve"> 2014). Topic </w:t>
      </w:r>
      <w:r w:rsidR="00934595">
        <w:rPr>
          <w:rFonts w:ascii="Times New Roman" w:hAnsi="Times New Roman" w:cs="Times New Roman"/>
          <w:sz w:val="24"/>
        </w:rPr>
        <w:t>m</w:t>
      </w:r>
      <w:r w:rsidRPr="00D36A8D">
        <w:rPr>
          <w:rFonts w:ascii="Times New Roman" w:hAnsi="Times New Roman" w:cs="Times New Roman"/>
          <w:sz w:val="24"/>
        </w:rPr>
        <w:t xml:space="preserve">odeling has proven immensely popular in </w:t>
      </w:r>
      <w:r w:rsidR="00934595">
        <w:rPr>
          <w:rFonts w:ascii="Times New Roman" w:hAnsi="Times New Roman" w:cs="Times New Roman"/>
          <w:sz w:val="24"/>
        </w:rPr>
        <w:t>d</w:t>
      </w:r>
      <w:r w:rsidRPr="00D36A8D">
        <w:rPr>
          <w:rFonts w:ascii="Times New Roman" w:hAnsi="Times New Roman" w:cs="Times New Roman"/>
          <w:sz w:val="24"/>
        </w:rPr>
        <w:t xml:space="preserve">igital </w:t>
      </w:r>
      <w:r w:rsidR="00934595">
        <w:rPr>
          <w:rFonts w:ascii="Times New Roman" w:hAnsi="Times New Roman" w:cs="Times New Roman"/>
          <w:sz w:val="24"/>
        </w:rPr>
        <w:t>h</w:t>
      </w:r>
      <w:r w:rsidRPr="00D36A8D">
        <w:rPr>
          <w:rFonts w:ascii="Times New Roman" w:hAnsi="Times New Roman" w:cs="Times New Roman"/>
          <w:sz w:val="24"/>
        </w:rPr>
        <w:t>umanities (e.g.</w:t>
      </w:r>
      <w:r w:rsidR="00934595">
        <w:rPr>
          <w:rFonts w:ascii="Times New Roman" w:hAnsi="Times New Roman" w:cs="Times New Roman"/>
          <w:sz w:val="24"/>
        </w:rPr>
        <w:t>,</w:t>
      </w:r>
      <w:r w:rsidRPr="00D36A8D">
        <w:rPr>
          <w:rFonts w:ascii="Times New Roman" w:hAnsi="Times New Roman" w:cs="Times New Roman"/>
          <w:sz w:val="24"/>
        </w:rPr>
        <w:t xml:space="preserve"> Blevins</w:t>
      </w:r>
      <w:r w:rsidR="00934595">
        <w:rPr>
          <w:rFonts w:ascii="Times New Roman" w:hAnsi="Times New Roman" w:cs="Times New Roman"/>
          <w:sz w:val="24"/>
        </w:rPr>
        <w:t>,</w:t>
      </w:r>
      <w:r w:rsidRPr="00D36A8D">
        <w:rPr>
          <w:rFonts w:ascii="Times New Roman" w:hAnsi="Times New Roman" w:cs="Times New Roman"/>
          <w:sz w:val="24"/>
        </w:rPr>
        <w:t xml:space="preserve"> 2010</w:t>
      </w:r>
      <w:r w:rsidR="00934595">
        <w:rPr>
          <w:rFonts w:ascii="Times New Roman" w:hAnsi="Times New Roman" w:cs="Times New Roman"/>
          <w:sz w:val="24"/>
        </w:rPr>
        <w:t>;</w:t>
      </w:r>
      <w:r w:rsidRPr="00D36A8D">
        <w:rPr>
          <w:rFonts w:ascii="Times New Roman" w:hAnsi="Times New Roman" w:cs="Times New Roman"/>
          <w:sz w:val="24"/>
        </w:rPr>
        <w:t xml:space="preserve"> </w:t>
      </w:r>
      <w:proofErr w:type="spellStart"/>
      <w:r w:rsidRPr="00D36A8D">
        <w:rPr>
          <w:rFonts w:ascii="Times New Roman" w:hAnsi="Times New Roman" w:cs="Times New Roman"/>
          <w:sz w:val="24"/>
        </w:rPr>
        <w:t>Rhody</w:t>
      </w:r>
      <w:proofErr w:type="spellEnd"/>
      <w:r w:rsidR="00934595">
        <w:rPr>
          <w:rFonts w:ascii="Times New Roman" w:hAnsi="Times New Roman" w:cs="Times New Roman"/>
          <w:sz w:val="24"/>
        </w:rPr>
        <w:t>,</w:t>
      </w:r>
      <w:r w:rsidRPr="00D36A8D">
        <w:rPr>
          <w:rFonts w:ascii="Times New Roman" w:hAnsi="Times New Roman" w:cs="Times New Roman"/>
          <w:sz w:val="24"/>
        </w:rPr>
        <w:t xml:space="preserve"> 2012</w:t>
      </w:r>
      <w:r w:rsidR="00934595">
        <w:rPr>
          <w:rFonts w:ascii="Times New Roman" w:hAnsi="Times New Roman" w:cs="Times New Roman"/>
          <w:sz w:val="24"/>
        </w:rPr>
        <w:t>;</w:t>
      </w:r>
      <w:r w:rsidRPr="00D36A8D">
        <w:rPr>
          <w:rFonts w:ascii="Times New Roman" w:hAnsi="Times New Roman" w:cs="Times New Roman"/>
          <w:sz w:val="24"/>
        </w:rPr>
        <w:t xml:space="preserve"> </w:t>
      </w:r>
      <w:proofErr w:type="spellStart"/>
      <w:r w:rsidRPr="00D36A8D">
        <w:rPr>
          <w:rFonts w:ascii="Times New Roman" w:hAnsi="Times New Roman" w:cs="Times New Roman"/>
          <w:sz w:val="24"/>
        </w:rPr>
        <w:t>Jockers</w:t>
      </w:r>
      <w:proofErr w:type="spellEnd"/>
      <w:r w:rsidR="00934595">
        <w:rPr>
          <w:rFonts w:ascii="Times New Roman" w:hAnsi="Times New Roman" w:cs="Times New Roman"/>
          <w:sz w:val="24"/>
        </w:rPr>
        <w:t>,</w:t>
      </w:r>
      <w:r w:rsidRPr="00D36A8D">
        <w:rPr>
          <w:rFonts w:ascii="Times New Roman" w:hAnsi="Times New Roman" w:cs="Times New Roman"/>
          <w:sz w:val="24"/>
        </w:rPr>
        <w:t xml:space="preserve"> 2013).</w:t>
      </w:r>
    </w:p>
    <w:p w:rsidR="00B66016" w:rsidRPr="00D36A8D" w:rsidRDefault="007B0F56" w:rsidP="008869B0">
      <w:pPr>
        <w:spacing w:line="360" w:lineRule="auto"/>
        <w:ind w:firstLine="720"/>
        <w:rPr>
          <w:rFonts w:ascii="Times New Roman" w:hAnsi="Times New Roman" w:cs="Times New Roman"/>
          <w:sz w:val="24"/>
        </w:rPr>
      </w:pPr>
      <w:r w:rsidRPr="00D36A8D">
        <w:rPr>
          <w:rFonts w:ascii="Times New Roman" w:hAnsi="Times New Roman" w:cs="Times New Roman"/>
          <w:sz w:val="24"/>
        </w:rPr>
        <w:t>For the results reported here, the following parameters have been used: Lemmatization has been applied to the texts, because French is a highly</w:t>
      </w:r>
      <w:r w:rsidR="00934595">
        <w:rPr>
          <w:rFonts w:ascii="Times New Roman" w:hAnsi="Times New Roman" w:cs="Times New Roman"/>
          <w:sz w:val="24"/>
        </w:rPr>
        <w:t xml:space="preserve"> </w:t>
      </w:r>
      <w:r w:rsidRPr="00D36A8D">
        <w:rPr>
          <w:rFonts w:ascii="Times New Roman" w:hAnsi="Times New Roman" w:cs="Times New Roman"/>
          <w:sz w:val="24"/>
        </w:rPr>
        <w:t xml:space="preserve">inflected language. After POS-tagging with </w:t>
      </w:r>
      <w:proofErr w:type="spellStart"/>
      <w:r w:rsidRPr="00D36A8D">
        <w:rPr>
          <w:rFonts w:ascii="Times New Roman" w:hAnsi="Times New Roman" w:cs="Times New Roman"/>
          <w:sz w:val="24"/>
        </w:rPr>
        <w:t>TreeTagger</w:t>
      </w:r>
      <w:proofErr w:type="spellEnd"/>
      <w:r w:rsidRPr="00D36A8D">
        <w:rPr>
          <w:rFonts w:ascii="Times New Roman" w:hAnsi="Times New Roman" w:cs="Times New Roman"/>
          <w:sz w:val="24"/>
        </w:rPr>
        <w:t xml:space="preserve"> (</w:t>
      </w:r>
      <w:proofErr w:type="spellStart"/>
      <w:r w:rsidRPr="00D87DE3">
        <w:rPr>
          <w:rFonts w:ascii="Times New Roman" w:hAnsi="Times New Roman" w:cs="Times New Roman"/>
          <w:sz w:val="24"/>
        </w:rPr>
        <w:t>Schmid</w:t>
      </w:r>
      <w:proofErr w:type="spellEnd"/>
      <w:r w:rsidR="00934595">
        <w:rPr>
          <w:rFonts w:ascii="Times New Roman" w:hAnsi="Times New Roman" w:cs="Times New Roman"/>
          <w:sz w:val="24"/>
        </w:rPr>
        <w:t>,</w:t>
      </w:r>
      <w:r w:rsidRPr="00D36A8D">
        <w:rPr>
          <w:rFonts w:ascii="Times New Roman" w:hAnsi="Times New Roman" w:cs="Times New Roman"/>
          <w:sz w:val="24"/>
        </w:rPr>
        <w:t xml:space="preserve"> 1994), nouns have exclusively been selected for analysis. Each novel has then been split into segments of approximately 150 nouns each. MALLET has been run with 60 target topics and 10,000 iterations. </w:t>
      </w:r>
    </w:p>
    <w:p w:rsidR="00934595" w:rsidRDefault="00934595" w:rsidP="00D36A8D">
      <w:pPr>
        <w:pStyle w:val="Heading1"/>
        <w:spacing w:before="0" w:after="0" w:line="360" w:lineRule="auto"/>
        <w:rPr>
          <w:rFonts w:ascii="Times New Roman" w:hAnsi="Times New Roman" w:cs="Times New Roman"/>
          <w:sz w:val="24"/>
          <w:szCs w:val="24"/>
        </w:rPr>
      </w:pPr>
    </w:p>
    <w:p w:rsidR="00B66016" w:rsidRDefault="007B0F56" w:rsidP="00D36A8D">
      <w:pPr>
        <w:pStyle w:val="Heading1"/>
        <w:spacing w:before="0" w:after="0" w:line="360" w:lineRule="auto"/>
        <w:rPr>
          <w:rFonts w:ascii="Times New Roman" w:hAnsi="Times New Roman" w:cs="Times New Roman"/>
          <w:sz w:val="24"/>
          <w:szCs w:val="24"/>
        </w:rPr>
      </w:pPr>
      <w:r w:rsidRPr="00D36A8D">
        <w:rPr>
          <w:rFonts w:ascii="Times New Roman" w:hAnsi="Times New Roman" w:cs="Times New Roman"/>
          <w:sz w:val="24"/>
          <w:szCs w:val="24"/>
        </w:rPr>
        <w:t xml:space="preserve">Results </w:t>
      </w:r>
      <w:r w:rsidR="00934595">
        <w:rPr>
          <w:rFonts w:ascii="Times New Roman" w:hAnsi="Times New Roman" w:cs="Times New Roman"/>
          <w:sz w:val="24"/>
          <w:szCs w:val="24"/>
        </w:rPr>
        <w:t xml:space="preserve">and </w:t>
      </w:r>
      <w:r w:rsidRPr="00D36A8D">
        <w:rPr>
          <w:rFonts w:ascii="Times New Roman" w:hAnsi="Times New Roman" w:cs="Times New Roman"/>
          <w:sz w:val="24"/>
          <w:szCs w:val="24"/>
        </w:rPr>
        <w:t>Discussion</w:t>
      </w:r>
    </w:p>
    <w:p w:rsidR="00AB2665" w:rsidRPr="00D36A8D" w:rsidRDefault="00AB2665" w:rsidP="00D36A8D">
      <w:pPr>
        <w:pStyle w:val="Heading1"/>
        <w:spacing w:before="0" w:after="0" w:line="360" w:lineRule="auto"/>
        <w:rPr>
          <w:rFonts w:ascii="Times New Roman" w:hAnsi="Times New Roman" w:cs="Times New Roman"/>
          <w:sz w:val="24"/>
          <w:szCs w:val="24"/>
        </w:rPr>
      </w:pPr>
    </w:p>
    <w:p w:rsidR="00B66016" w:rsidRPr="008869B0" w:rsidRDefault="007B0F56" w:rsidP="00D36A8D">
      <w:pPr>
        <w:pStyle w:val="Heading2"/>
        <w:spacing w:before="0" w:line="360" w:lineRule="auto"/>
        <w:rPr>
          <w:rFonts w:ascii="Times New Roman" w:hAnsi="Times New Roman" w:cs="Times New Roman"/>
          <w:b w:val="0"/>
          <w:sz w:val="24"/>
          <w:szCs w:val="24"/>
        </w:rPr>
      </w:pPr>
      <w:r w:rsidRPr="008869B0">
        <w:rPr>
          <w:rFonts w:ascii="Times New Roman" w:hAnsi="Times New Roman" w:cs="Times New Roman"/>
          <w:b w:val="0"/>
          <w:sz w:val="24"/>
          <w:szCs w:val="24"/>
        </w:rPr>
        <w:t xml:space="preserve">Topics </w:t>
      </w:r>
      <w:r w:rsidR="00934595" w:rsidRPr="008869B0">
        <w:rPr>
          <w:rFonts w:ascii="Times New Roman" w:hAnsi="Times New Roman" w:cs="Times New Roman"/>
          <w:b w:val="0"/>
          <w:sz w:val="24"/>
          <w:szCs w:val="24"/>
        </w:rPr>
        <w:t>O</w:t>
      </w:r>
      <w:r w:rsidRPr="008869B0">
        <w:rPr>
          <w:rFonts w:ascii="Times New Roman" w:hAnsi="Times New Roman" w:cs="Times New Roman"/>
          <w:b w:val="0"/>
          <w:sz w:val="24"/>
          <w:szCs w:val="24"/>
        </w:rPr>
        <w:t>btained</w:t>
      </w: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sz w:val="24"/>
        </w:rPr>
        <w:t>The topics obtained can manually be labeled by their dominant semantic trait (see Fig</w:t>
      </w:r>
      <w:r w:rsidR="00934595">
        <w:rPr>
          <w:rFonts w:ascii="Times New Roman" w:hAnsi="Times New Roman" w:cs="Times New Roman"/>
          <w:sz w:val="24"/>
        </w:rPr>
        <w:t>ure</w:t>
      </w:r>
      <w:r w:rsidRPr="00D36A8D">
        <w:rPr>
          <w:rFonts w:ascii="Times New Roman" w:hAnsi="Times New Roman" w:cs="Times New Roman"/>
          <w:sz w:val="24"/>
        </w:rPr>
        <w:t xml:space="preserve"> 1).</w:t>
      </w:r>
    </w:p>
    <w:p w:rsidR="00B66016" w:rsidRPr="00D36A8D" w:rsidRDefault="00B66016" w:rsidP="00D36A8D">
      <w:pPr>
        <w:spacing w:line="360" w:lineRule="auto"/>
        <w:rPr>
          <w:rFonts w:ascii="Times New Roman" w:hAnsi="Times New Roman" w:cs="Times New Roman"/>
          <w:sz w:val="24"/>
        </w:rPr>
      </w:pPr>
    </w:p>
    <w:p w:rsidR="00AB2665" w:rsidRDefault="00AB2665" w:rsidP="00D36A8D">
      <w:pPr>
        <w:pStyle w:val="Heading3"/>
        <w:spacing w:before="0" w:after="0" w:line="360" w:lineRule="auto"/>
        <w:jc w:val="left"/>
        <w:rPr>
          <w:rFonts w:ascii="Times New Roman" w:hAnsi="Times New Roman" w:cs="Times New Roman"/>
          <w:i w:val="0"/>
          <w:iCs/>
          <w:sz w:val="24"/>
          <w:szCs w:val="24"/>
        </w:rPr>
      </w:pPr>
    </w:p>
    <w:p w:rsidR="00B66016" w:rsidRPr="008869B0" w:rsidRDefault="007B0F56" w:rsidP="00D36A8D">
      <w:pPr>
        <w:pStyle w:val="Heading3"/>
        <w:spacing w:before="0" w:after="0" w:line="360" w:lineRule="auto"/>
        <w:jc w:val="left"/>
        <w:rPr>
          <w:rFonts w:ascii="Times New Roman" w:hAnsi="Times New Roman" w:cs="Times New Roman"/>
          <w:i w:val="0"/>
          <w:sz w:val="24"/>
          <w:szCs w:val="24"/>
        </w:rPr>
      </w:pPr>
      <w:r w:rsidRPr="008869B0">
        <w:rPr>
          <w:rFonts w:ascii="Times New Roman" w:hAnsi="Times New Roman" w:cs="Times New Roman"/>
          <w:i w:val="0"/>
          <w:noProof/>
          <w:sz w:val="24"/>
          <w:szCs w:val="24"/>
          <w:lang w:eastAsia="en-US" w:bidi="ar-SA"/>
        </w:rPr>
        <w:drawing>
          <wp:anchor distT="0" distB="0" distL="0" distR="0" simplePos="0" relativeHeight="8" behindDoc="0" locked="0" layoutInCell="1" allowOverlap="1" wp14:anchorId="683B278A" wp14:editId="4068C0AF">
            <wp:simplePos x="0" y="0"/>
            <wp:positionH relativeFrom="column">
              <wp:align>center</wp:align>
            </wp:positionH>
            <wp:positionV relativeFrom="paragraph">
              <wp:align>top</wp:align>
            </wp:positionV>
            <wp:extent cx="5039995" cy="3180080"/>
            <wp:effectExtent l="0" t="0" r="8255" b="1270"/>
            <wp:wrapTopAndBottom/>
            <wp:docPr id="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pic:cNvPicPr>
                      <a:picLocks noChangeAspect="1" noChangeArrowheads="1"/>
                    </pic:cNvPicPr>
                  </pic:nvPicPr>
                  <pic:blipFill>
                    <a:blip r:embed="rId4"/>
                    <a:stretch>
                      <a:fillRect/>
                    </a:stretch>
                  </pic:blipFill>
                  <pic:spPr bwMode="auto">
                    <a:xfrm>
                      <a:off x="0" y="0"/>
                      <a:ext cx="5039995" cy="3180080"/>
                    </a:xfrm>
                    <a:prstGeom prst="rect">
                      <a:avLst/>
                    </a:prstGeom>
                    <a:noFill/>
                    <a:ln w="9525">
                      <a:noFill/>
                      <a:miter lim="800000"/>
                      <a:headEnd/>
                      <a:tailEnd/>
                    </a:ln>
                  </pic:spPr>
                </pic:pic>
              </a:graphicData>
            </a:graphic>
          </wp:anchor>
        </w:drawing>
      </w:r>
      <w:r w:rsidRPr="008869B0">
        <w:rPr>
          <w:rFonts w:ascii="Times New Roman" w:hAnsi="Times New Roman" w:cs="Times New Roman"/>
          <w:i w:val="0"/>
          <w:iCs/>
          <w:sz w:val="24"/>
          <w:szCs w:val="24"/>
        </w:rPr>
        <w:t xml:space="preserve"> </w:t>
      </w:r>
    </w:p>
    <w:p w:rsidR="00934595" w:rsidRDefault="00971955" w:rsidP="00D36A8D">
      <w:pPr>
        <w:spacing w:line="360" w:lineRule="auto"/>
        <w:rPr>
          <w:rFonts w:ascii="Times New Roman" w:hAnsi="Times New Roman" w:cs="Times New Roman"/>
          <w:sz w:val="24"/>
        </w:rPr>
      </w:pPr>
      <w:r>
        <w:rPr>
          <w:rFonts w:ascii="Times New Roman" w:hAnsi="Times New Roman" w:cs="Times New Roman"/>
          <w:sz w:val="24"/>
        </w:rPr>
        <w:pict>
          <v:rect id="_x0000_i1025" style="width:0;height:1.5pt" o:hralign="center" o:hrstd="t" o:hr="t" fillcolor="#a0a0a0" stroked="f"/>
        </w:pict>
      </w:r>
    </w:p>
    <w:p w:rsidR="00934595" w:rsidRDefault="00AB2665" w:rsidP="00D36A8D">
      <w:pPr>
        <w:spacing w:line="360" w:lineRule="auto"/>
        <w:rPr>
          <w:rFonts w:ascii="Times New Roman" w:hAnsi="Times New Roman" w:cs="Times New Roman"/>
          <w:sz w:val="24"/>
        </w:rPr>
      </w:pPr>
      <w:r>
        <w:rPr>
          <w:rFonts w:ascii="Times New Roman" w:hAnsi="Times New Roman" w:cs="Times New Roman"/>
          <w:sz w:val="24"/>
        </w:rPr>
        <w:t>Figure 1. Selection from the 60 topics obtained (with topic ID and 20 top-ranked words).</w:t>
      </w:r>
    </w:p>
    <w:p w:rsidR="00AB2665" w:rsidRDefault="00AB2665" w:rsidP="00D36A8D">
      <w:pPr>
        <w:spacing w:line="360" w:lineRule="auto"/>
        <w:rPr>
          <w:rFonts w:ascii="Times New Roman" w:hAnsi="Times New Roman" w:cs="Times New Roman"/>
          <w:sz w:val="24"/>
        </w:rPr>
      </w:pP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sz w:val="24"/>
        </w:rPr>
        <w:t>The subjective topic coherence is very high: few top-ranked words do not share semantic traits, and few topics are hard to interpret (but see Chang et al.</w:t>
      </w:r>
      <w:r w:rsidR="00934595">
        <w:rPr>
          <w:rFonts w:ascii="Times New Roman" w:hAnsi="Times New Roman" w:cs="Times New Roman"/>
          <w:sz w:val="24"/>
        </w:rPr>
        <w:t>,</w:t>
      </w:r>
      <w:r w:rsidRPr="00D36A8D">
        <w:rPr>
          <w:rFonts w:ascii="Times New Roman" w:hAnsi="Times New Roman" w:cs="Times New Roman"/>
          <w:sz w:val="24"/>
        </w:rPr>
        <w:t xml:space="preserve"> 2009; </w:t>
      </w:r>
      <w:r w:rsidRPr="00D87DE3">
        <w:rPr>
          <w:rFonts w:ascii="Times New Roman" w:hAnsi="Times New Roman" w:cs="Times New Roman"/>
          <w:sz w:val="24"/>
        </w:rPr>
        <w:t>Schmidt</w:t>
      </w:r>
      <w:r w:rsidR="007515A9" w:rsidRPr="008869B0">
        <w:rPr>
          <w:rFonts w:ascii="Times New Roman" w:hAnsi="Times New Roman" w:cs="Times New Roman"/>
          <w:sz w:val="24"/>
        </w:rPr>
        <w:t>,</w:t>
      </w:r>
      <w:r w:rsidRPr="00D87DE3">
        <w:rPr>
          <w:rFonts w:ascii="Times New Roman" w:hAnsi="Times New Roman" w:cs="Times New Roman"/>
          <w:sz w:val="24"/>
        </w:rPr>
        <w:t xml:space="preserve"> 2012</w:t>
      </w:r>
      <w:r w:rsidRPr="00D36A8D">
        <w:rPr>
          <w:rFonts w:ascii="Times New Roman" w:hAnsi="Times New Roman" w:cs="Times New Roman"/>
          <w:sz w:val="24"/>
        </w:rPr>
        <w:t>). Many topics could appear in any type of novels, such as topic</w:t>
      </w:r>
      <w:r w:rsidR="00241D04">
        <w:rPr>
          <w:rFonts w:ascii="Times New Roman" w:hAnsi="Times New Roman" w:cs="Times New Roman"/>
          <w:sz w:val="24"/>
        </w:rPr>
        <w:t>s</w:t>
      </w:r>
      <w:r w:rsidRPr="00D36A8D">
        <w:rPr>
          <w:rFonts w:ascii="Times New Roman" w:hAnsi="Times New Roman" w:cs="Times New Roman"/>
          <w:sz w:val="24"/>
        </w:rPr>
        <w:t xml:space="preserve"> #28, #38</w:t>
      </w:r>
      <w:r w:rsidR="00D87DE3">
        <w:rPr>
          <w:rFonts w:ascii="Times New Roman" w:hAnsi="Times New Roman" w:cs="Times New Roman"/>
          <w:sz w:val="24"/>
        </w:rPr>
        <w:t>,</w:t>
      </w:r>
      <w:r w:rsidRPr="00D36A8D">
        <w:rPr>
          <w:rFonts w:ascii="Times New Roman" w:hAnsi="Times New Roman" w:cs="Times New Roman"/>
          <w:sz w:val="24"/>
        </w:rPr>
        <w:t xml:space="preserve"> and #01 (labeled </w:t>
      </w:r>
      <w:r w:rsidR="00241D04">
        <w:rPr>
          <w:rFonts w:ascii="Times New Roman" w:hAnsi="Times New Roman" w:cs="Times New Roman"/>
          <w:sz w:val="24"/>
        </w:rPr>
        <w:t>‘</w:t>
      </w:r>
      <w:r w:rsidRPr="00D36A8D">
        <w:rPr>
          <w:rFonts w:ascii="Times New Roman" w:hAnsi="Times New Roman" w:cs="Times New Roman"/>
          <w:sz w:val="24"/>
        </w:rPr>
        <w:t>family</w:t>
      </w:r>
      <w:r w:rsidR="00241D04">
        <w:rPr>
          <w:rFonts w:ascii="Times New Roman" w:hAnsi="Times New Roman" w:cs="Times New Roman"/>
          <w:sz w:val="24"/>
        </w:rPr>
        <w:t>’</w:t>
      </w:r>
      <w:r w:rsidRPr="00D36A8D">
        <w:rPr>
          <w:rFonts w:ascii="Times New Roman" w:hAnsi="Times New Roman" w:cs="Times New Roman"/>
          <w:sz w:val="24"/>
        </w:rPr>
        <w:t xml:space="preserve">, </w:t>
      </w:r>
      <w:r w:rsidR="00241D04">
        <w:rPr>
          <w:rFonts w:ascii="Times New Roman" w:hAnsi="Times New Roman" w:cs="Times New Roman"/>
          <w:sz w:val="24"/>
        </w:rPr>
        <w:t>‘</w:t>
      </w:r>
      <w:r w:rsidRPr="00D36A8D">
        <w:rPr>
          <w:rFonts w:ascii="Times New Roman" w:hAnsi="Times New Roman" w:cs="Times New Roman"/>
          <w:sz w:val="24"/>
        </w:rPr>
        <w:t>money</w:t>
      </w:r>
      <w:r w:rsidR="00241D04">
        <w:rPr>
          <w:rFonts w:ascii="Times New Roman" w:hAnsi="Times New Roman" w:cs="Times New Roman"/>
          <w:sz w:val="24"/>
        </w:rPr>
        <w:t>’</w:t>
      </w:r>
      <w:r w:rsidRPr="00D36A8D">
        <w:rPr>
          <w:rFonts w:ascii="Times New Roman" w:hAnsi="Times New Roman" w:cs="Times New Roman"/>
          <w:sz w:val="24"/>
        </w:rPr>
        <w:t xml:space="preserve">, </w:t>
      </w:r>
      <w:r w:rsidR="00241D04">
        <w:rPr>
          <w:rFonts w:ascii="Times New Roman" w:hAnsi="Times New Roman" w:cs="Times New Roman"/>
          <w:sz w:val="24"/>
        </w:rPr>
        <w:t>‘</w:t>
      </w:r>
      <w:r w:rsidRPr="00D36A8D">
        <w:rPr>
          <w:rFonts w:ascii="Times New Roman" w:hAnsi="Times New Roman" w:cs="Times New Roman"/>
          <w:sz w:val="24"/>
        </w:rPr>
        <w:t>train</w:t>
      </w:r>
      <w:r w:rsidR="00241D04">
        <w:rPr>
          <w:rFonts w:ascii="Times New Roman" w:hAnsi="Times New Roman" w:cs="Times New Roman"/>
          <w:sz w:val="24"/>
        </w:rPr>
        <w:t>’</w:t>
      </w:r>
      <w:r w:rsidRPr="00D36A8D">
        <w:rPr>
          <w:rFonts w:ascii="Times New Roman" w:hAnsi="Times New Roman" w:cs="Times New Roman"/>
          <w:sz w:val="24"/>
        </w:rPr>
        <w:t xml:space="preserve">). Only nine out of </w:t>
      </w:r>
      <w:r w:rsidR="00241D04">
        <w:rPr>
          <w:rFonts w:ascii="Times New Roman" w:hAnsi="Times New Roman" w:cs="Times New Roman"/>
          <w:sz w:val="24"/>
        </w:rPr>
        <w:t xml:space="preserve">60 </w:t>
      </w:r>
      <w:r w:rsidRPr="00D36A8D">
        <w:rPr>
          <w:rFonts w:ascii="Times New Roman" w:hAnsi="Times New Roman" w:cs="Times New Roman"/>
          <w:sz w:val="24"/>
        </w:rPr>
        <w:t>topics are related to crime fiction, such as #15, #33</w:t>
      </w:r>
      <w:r w:rsidR="00241D04">
        <w:rPr>
          <w:rFonts w:ascii="Times New Roman" w:hAnsi="Times New Roman" w:cs="Times New Roman"/>
          <w:sz w:val="24"/>
        </w:rPr>
        <w:t>,</w:t>
      </w:r>
      <w:r w:rsidRPr="00D36A8D">
        <w:rPr>
          <w:rFonts w:ascii="Times New Roman" w:hAnsi="Times New Roman" w:cs="Times New Roman"/>
          <w:sz w:val="24"/>
        </w:rPr>
        <w:t xml:space="preserve"> and #53 (labeled </w:t>
      </w:r>
      <w:r w:rsidR="00241D04">
        <w:rPr>
          <w:rFonts w:ascii="Times New Roman" w:hAnsi="Times New Roman" w:cs="Times New Roman"/>
          <w:sz w:val="24"/>
        </w:rPr>
        <w:t>‘</w:t>
      </w:r>
      <w:r w:rsidRPr="00D36A8D">
        <w:rPr>
          <w:rFonts w:ascii="Times New Roman" w:hAnsi="Times New Roman" w:cs="Times New Roman"/>
          <w:sz w:val="24"/>
        </w:rPr>
        <w:t>investigators</w:t>
      </w:r>
      <w:r w:rsidR="00241D04">
        <w:rPr>
          <w:rFonts w:ascii="Times New Roman" w:hAnsi="Times New Roman" w:cs="Times New Roman"/>
          <w:sz w:val="24"/>
        </w:rPr>
        <w:t>’</w:t>
      </w:r>
      <w:r w:rsidRPr="00D36A8D">
        <w:rPr>
          <w:rFonts w:ascii="Times New Roman" w:hAnsi="Times New Roman" w:cs="Times New Roman"/>
          <w:sz w:val="24"/>
        </w:rPr>
        <w:t xml:space="preserve">, </w:t>
      </w:r>
      <w:r w:rsidR="00241D04">
        <w:rPr>
          <w:rFonts w:ascii="Times New Roman" w:hAnsi="Times New Roman" w:cs="Times New Roman"/>
          <w:sz w:val="24"/>
        </w:rPr>
        <w:t>‘</w:t>
      </w:r>
      <w:r w:rsidRPr="00D36A8D">
        <w:rPr>
          <w:rFonts w:ascii="Times New Roman" w:hAnsi="Times New Roman" w:cs="Times New Roman"/>
          <w:sz w:val="24"/>
        </w:rPr>
        <w:t xml:space="preserve">fire </w:t>
      </w:r>
      <w:r w:rsidR="00241D04">
        <w:rPr>
          <w:rFonts w:ascii="Times New Roman" w:hAnsi="Times New Roman" w:cs="Times New Roman"/>
          <w:sz w:val="24"/>
        </w:rPr>
        <w:t>a</w:t>
      </w:r>
      <w:r w:rsidRPr="00D36A8D">
        <w:rPr>
          <w:rFonts w:ascii="Times New Roman" w:hAnsi="Times New Roman" w:cs="Times New Roman"/>
          <w:sz w:val="24"/>
        </w:rPr>
        <w:t>rms</w:t>
      </w:r>
      <w:r w:rsidR="00241D04">
        <w:rPr>
          <w:rFonts w:ascii="Times New Roman" w:hAnsi="Times New Roman" w:cs="Times New Roman"/>
          <w:sz w:val="24"/>
        </w:rPr>
        <w:t>’</w:t>
      </w:r>
      <w:r w:rsidRPr="00D36A8D">
        <w:rPr>
          <w:rFonts w:ascii="Times New Roman" w:hAnsi="Times New Roman" w:cs="Times New Roman"/>
          <w:sz w:val="24"/>
        </w:rPr>
        <w:t xml:space="preserve">, </w:t>
      </w:r>
      <w:r w:rsidR="00241D04">
        <w:rPr>
          <w:rFonts w:ascii="Times New Roman" w:hAnsi="Times New Roman" w:cs="Times New Roman"/>
          <w:sz w:val="24"/>
        </w:rPr>
        <w:t>‘</w:t>
      </w:r>
      <w:r w:rsidRPr="00D36A8D">
        <w:rPr>
          <w:rFonts w:ascii="Times New Roman" w:hAnsi="Times New Roman" w:cs="Times New Roman"/>
          <w:sz w:val="24"/>
        </w:rPr>
        <w:t>jewelry</w:t>
      </w:r>
      <w:r w:rsidR="00241D04">
        <w:rPr>
          <w:rFonts w:ascii="Times New Roman" w:hAnsi="Times New Roman" w:cs="Times New Roman"/>
          <w:sz w:val="24"/>
        </w:rPr>
        <w:t>’</w:t>
      </w:r>
      <w:r w:rsidRPr="00D36A8D">
        <w:rPr>
          <w:rFonts w:ascii="Times New Roman" w:hAnsi="Times New Roman" w:cs="Times New Roman"/>
          <w:sz w:val="24"/>
        </w:rPr>
        <w:t>). Judged by topic composition alone, crime fiction appears to be a less distinctive novelistic sub-genre than expected. Note that topics are based on various types of similarity: topic #44 (</w:t>
      </w:r>
      <w:r w:rsidR="00241D04">
        <w:rPr>
          <w:rFonts w:ascii="Times New Roman" w:hAnsi="Times New Roman" w:cs="Times New Roman"/>
          <w:sz w:val="24"/>
        </w:rPr>
        <w:t>‘</w:t>
      </w:r>
      <w:r w:rsidRPr="00D36A8D">
        <w:rPr>
          <w:rFonts w:ascii="Times New Roman" w:hAnsi="Times New Roman" w:cs="Times New Roman"/>
          <w:sz w:val="24"/>
        </w:rPr>
        <w:t>interiors</w:t>
      </w:r>
      <w:r w:rsidR="00241D04">
        <w:rPr>
          <w:rFonts w:ascii="Times New Roman" w:hAnsi="Times New Roman" w:cs="Times New Roman"/>
          <w:sz w:val="24"/>
        </w:rPr>
        <w:t>’</w:t>
      </w:r>
      <w:r w:rsidRPr="00D36A8D">
        <w:rPr>
          <w:rFonts w:ascii="Times New Roman" w:hAnsi="Times New Roman" w:cs="Times New Roman"/>
          <w:sz w:val="24"/>
        </w:rPr>
        <w:t>) is related to a recurrent setting, topic #22 (“informal1”) to a specific register.</w:t>
      </w:r>
    </w:p>
    <w:p w:rsidR="00241D04" w:rsidRDefault="00241D04" w:rsidP="00D36A8D">
      <w:pPr>
        <w:pStyle w:val="Heading2"/>
        <w:spacing w:before="0" w:line="360" w:lineRule="auto"/>
        <w:rPr>
          <w:rFonts w:ascii="Times New Roman" w:hAnsi="Times New Roman" w:cs="Times New Roman"/>
          <w:sz w:val="24"/>
          <w:szCs w:val="24"/>
        </w:rPr>
      </w:pPr>
    </w:p>
    <w:p w:rsidR="00B66016" w:rsidRPr="008869B0" w:rsidRDefault="007B0F56" w:rsidP="00D36A8D">
      <w:pPr>
        <w:pStyle w:val="Heading2"/>
        <w:spacing w:before="0" w:line="360" w:lineRule="auto"/>
        <w:rPr>
          <w:rFonts w:ascii="Times New Roman" w:hAnsi="Times New Roman" w:cs="Times New Roman"/>
          <w:b w:val="0"/>
          <w:sz w:val="24"/>
          <w:szCs w:val="24"/>
        </w:rPr>
      </w:pPr>
      <w:r w:rsidRPr="008869B0">
        <w:rPr>
          <w:rFonts w:ascii="Times New Roman" w:hAnsi="Times New Roman" w:cs="Times New Roman"/>
          <w:b w:val="0"/>
          <w:sz w:val="24"/>
          <w:szCs w:val="24"/>
        </w:rPr>
        <w:t xml:space="preserve">Authorship, </w:t>
      </w:r>
      <w:r w:rsidR="00241D04" w:rsidRPr="008869B0">
        <w:rPr>
          <w:rFonts w:ascii="Times New Roman" w:hAnsi="Times New Roman" w:cs="Times New Roman"/>
          <w:b w:val="0"/>
          <w:sz w:val="24"/>
          <w:szCs w:val="24"/>
        </w:rPr>
        <w:t>S</w:t>
      </w:r>
      <w:r w:rsidRPr="008869B0">
        <w:rPr>
          <w:rFonts w:ascii="Times New Roman" w:hAnsi="Times New Roman" w:cs="Times New Roman"/>
          <w:b w:val="0"/>
          <w:sz w:val="24"/>
          <w:szCs w:val="24"/>
        </w:rPr>
        <w:t>ubgenre</w:t>
      </w:r>
      <w:r w:rsidR="00241D04" w:rsidRPr="008869B0">
        <w:rPr>
          <w:rFonts w:ascii="Times New Roman" w:hAnsi="Times New Roman" w:cs="Times New Roman"/>
          <w:b w:val="0"/>
          <w:sz w:val="24"/>
          <w:szCs w:val="24"/>
        </w:rPr>
        <w:t>,</w:t>
      </w:r>
      <w:r w:rsidRPr="008869B0">
        <w:rPr>
          <w:rFonts w:ascii="Times New Roman" w:hAnsi="Times New Roman" w:cs="Times New Roman"/>
          <w:b w:val="0"/>
          <w:sz w:val="24"/>
          <w:szCs w:val="24"/>
        </w:rPr>
        <w:t xml:space="preserve"> and </w:t>
      </w:r>
      <w:r w:rsidR="00241D04" w:rsidRPr="008869B0">
        <w:rPr>
          <w:rFonts w:ascii="Times New Roman" w:hAnsi="Times New Roman" w:cs="Times New Roman"/>
          <w:b w:val="0"/>
          <w:sz w:val="24"/>
          <w:szCs w:val="24"/>
        </w:rPr>
        <w:t>T</w:t>
      </w:r>
      <w:r w:rsidRPr="008869B0">
        <w:rPr>
          <w:rFonts w:ascii="Times New Roman" w:hAnsi="Times New Roman" w:cs="Times New Roman"/>
          <w:b w:val="0"/>
          <w:sz w:val="24"/>
          <w:szCs w:val="24"/>
        </w:rPr>
        <w:t>ime</w:t>
      </w:r>
    </w:p>
    <w:p w:rsidR="00B66016" w:rsidRPr="00D36A8D" w:rsidRDefault="007B0F56" w:rsidP="00D36A8D">
      <w:pPr>
        <w:pStyle w:val="TextBody"/>
        <w:spacing w:after="0" w:line="360" w:lineRule="auto"/>
        <w:rPr>
          <w:rFonts w:ascii="Times New Roman" w:hAnsi="Times New Roman" w:cs="Times New Roman"/>
          <w:sz w:val="24"/>
        </w:rPr>
      </w:pPr>
      <w:r w:rsidRPr="00D36A8D">
        <w:rPr>
          <w:rFonts w:ascii="Times New Roman" w:hAnsi="Times New Roman" w:cs="Times New Roman"/>
          <w:sz w:val="24"/>
        </w:rPr>
        <w:t xml:space="preserve">Topic scores per text segment can be aggregated and averages obtained, for instance, at the document, author, genre, or time period levels. </w:t>
      </w:r>
    </w:p>
    <w:p w:rsidR="00B66016" w:rsidRPr="00D36A8D" w:rsidRDefault="007B0F56" w:rsidP="008869B0">
      <w:pPr>
        <w:pStyle w:val="TextBody"/>
        <w:spacing w:after="0" w:line="360" w:lineRule="auto"/>
        <w:ind w:firstLine="720"/>
        <w:rPr>
          <w:rFonts w:ascii="Times New Roman" w:hAnsi="Times New Roman" w:cs="Times New Roman"/>
          <w:sz w:val="24"/>
        </w:rPr>
      </w:pPr>
      <w:r w:rsidRPr="00D36A8D">
        <w:rPr>
          <w:rFonts w:ascii="Times New Roman" w:hAnsi="Times New Roman" w:cs="Times New Roman"/>
          <w:sz w:val="24"/>
        </w:rPr>
        <w:t>On the author level (see Fig</w:t>
      </w:r>
      <w:r w:rsidR="00241D04">
        <w:rPr>
          <w:rFonts w:ascii="Times New Roman" w:hAnsi="Times New Roman" w:cs="Times New Roman"/>
          <w:sz w:val="24"/>
        </w:rPr>
        <w:t>ure</w:t>
      </w:r>
      <w:r w:rsidRPr="00D36A8D">
        <w:rPr>
          <w:rFonts w:ascii="Times New Roman" w:hAnsi="Times New Roman" w:cs="Times New Roman"/>
          <w:sz w:val="24"/>
        </w:rPr>
        <w:t xml:space="preserve"> 2), it appears that several (but not all) authors have a distinctive </w:t>
      </w:r>
      <w:r w:rsidR="00241D04">
        <w:rPr>
          <w:rFonts w:ascii="Times New Roman" w:hAnsi="Times New Roman" w:cs="Times New Roman"/>
          <w:sz w:val="24"/>
        </w:rPr>
        <w:t>‘</w:t>
      </w:r>
      <w:r w:rsidRPr="00D36A8D">
        <w:rPr>
          <w:rFonts w:ascii="Times New Roman" w:hAnsi="Times New Roman" w:cs="Times New Roman"/>
          <w:sz w:val="24"/>
        </w:rPr>
        <w:t>signature topic</w:t>
      </w:r>
      <w:r w:rsidR="00241D04">
        <w:rPr>
          <w:rFonts w:ascii="Times New Roman" w:hAnsi="Times New Roman" w:cs="Times New Roman"/>
          <w:sz w:val="24"/>
        </w:rPr>
        <w:t>’</w:t>
      </w:r>
      <w:r w:rsidRPr="00D36A8D">
        <w:rPr>
          <w:rFonts w:ascii="Times New Roman" w:hAnsi="Times New Roman" w:cs="Times New Roman"/>
          <w:sz w:val="24"/>
        </w:rPr>
        <w:t>: a topic with a particularly high score in comparison both to other topics for the same author and to the same topic for other authors (i.e.</w:t>
      </w:r>
      <w:r w:rsidR="00241D04">
        <w:rPr>
          <w:rFonts w:ascii="Times New Roman" w:hAnsi="Times New Roman" w:cs="Times New Roman"/>
          <w:sz w:val="24"/>
        </w:rPr>
        <w:t>,</w:t>
      </w:r>
      <w:r w:rsidRPr="00D36A8D">
        <w:rPr>
          <w:rFonts w:ascii="Times New Roman" w:hAnsi="Times New Roman" w:cs="Times New Roman"/>
          <w:sz w:val="24"/>
        </w:rPr>
        <w:t xml:space="preserve"> across rows and columns). </w:t>
      </w:r>
    </w:p>
    <w:p w:rsidR="00AB2665" w:rsidRDefault="00AB2665" w:rsidP="00D36A8D">
      <w:pPr>
        <w:pStyle w:val="Heading3"/>
        <w:spacing w:before="0" w:after="0" w:line="360" w:lineRule="auto"/>
        <w:jc w:val="left"/>
        <w:rPr>
          <w:rFonts w:ascii="Times New Roman" w:hAnsi="Times New Roman" w:cs="Times New Roman"/>
          <w:i w:val="0"/>
          <w:sz w:val="24"/>
          <w:szCs w:val="24"/>
        </w:rPr>
      </w:pPr>
    </w:p>
    <w:p w:rsidR="00241D04" w:rsidRPr="00D36A8D" w:rsidRDefault="007B0F56" w:rsidP="00D36A8D">
      <w:pPr>
        <w:pStyle w:val="Heading3"/>
        <w:spacing w:before="0" w:after="0" w:line="360" w:lineRule="auto"/>
        <w:jc w:val="left"/>
        <w:rPr>
          <w:rFonts w:ascii="Times New Roman" w:hAnsi="Times New Roman" w:cs="Times New Roman"/>
          <w:sz w:val="24"/>
          <w:szCs w:val="24"/>
        </w:rPr>
      </w:pPr>
      <w:r w:rsidRPr="008869B0">
        <w:rPr>
          <w:rFonts w:ascii="Times New Roman" w:hAnsi="Times New Roman" w:cs="Times New Roman"/>
          <w:i w:val="0"/>
          <w:noProof/>
          <w:sz w:val="24"/>
          <w:szCs w:val="24"/>
          <w:lang w:eastAsia="en-US" w:bidi="ar-SA"/>
        </w:rPr>
        <w:drawing>
          <wp:anchor distT="71755" distB="71755" distL="0" distR="0" simplePos="0" relativeHeight="5" behindDoc="0" locked="0" layoutInCell="1" allowOverlap="1" wp14:anchorId="0DB4D477" wp14:editId="6D47995E">
            <wp:simplePos x="0" y="0"/>
            <wp:positionH relativeFrom="column">
              <wp:align>center</wp:align>
            </wp:positionH>
            <wp:positionV relativeFrom="paragraph">
              <wp:posOffset>0</wp:posOffset>
            </wp:positionV>
            <wp:extent cx="5039995" cy="3268980"/>
            <wp:effectExtent l="0" t="0" r="8255" b="762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5039995" cy="3268980"/>
                    </a:xfrm>
                    <a:prstGeom prst="rect">
                      <a:avLst/>
                    </a:prstGeom>
                    <a:noFill/>
                    <a:ln w="9525">
                      <a:noFill/>
                      <a:miter lim="800000"/>
                      <a:headEnd/>
                      <a:tailEnd/>
                    </a:ln>
                  </pic:spPr>
                </pic:pic>
              </a:graphicData>
            </a:graphic>
          </wp:anchor>
        </w:drawing>
      </w:r>
      <w:r w:rsidR="00971955">
        <w:rPr>
          <w:rFonts w:ascii="Times New Roman" w:hAnsi="Times New Roman" w:cs="Times New Roman"/>
          <w:sz w:val="24"/>
        </w:rPr>
        <w:pict>
          <v:rect id="_x0000_i1026" style="width:0;height:1.5pt" o:hralign="center" o:hrstd="t" o:hr="t" fillcolor="#a0a0a0" stroked="f"/>
        </w:pict>
      </w:r>
    </w:p>
    <w:p w:rsidR="00AB2665" w:rsidRDefault="00AB2665" w:rsidP="00AB2665">
      <w:pPr>
        <w:pStyle w:val="Heading3"/>
        <w:spacing w:before="0" w:after="0" w:line="360" w:lineRule="auto"/>
        <w:jc w:val="left"/>
        <w:rPr>
          <w:rFonts w:ascii="Times New Roman" w:hAnsi="Times New Roman" w:cs="Times New Roman"/>
          <w:i w:val="0"/>
          <w:sz w:val="24"/>
          <w:szCs w:val="24"/>
        </w:rPr>
      </w:pPr>
      <w:r>
        <w:rPr>
          <w:rFonts w:ascii="Times New Roman" w:hAnsi="Times New Roman" w:cs="Times New Roman"/>
          <w:i w:val="0"/>
          <w:sz w:val="24"/>
          <w:szCs w:val="24"/>
        </w:rPr>
        <w:t>F</w:t>
      </w:r>
      <w:r w:rsidRPr="00003839">
        <w:rPr>
          <w:rFonts w:ascii="Times New Roman" w:hAnsi="Times New Roman" w:cs="Times New Roman"/>
          <w:i w:val="0"/>
          <w:sz w:val="24"/>
          <w:szCs w:val="24"/>
        </w:rPr>
        <w:t>igure 2. Distribution of topic scores at the author level (15 topics with the largest variation across authors, measured in standard deviations)</w:t>
      </w:r>
      <w:r>
        <w:rPr>
          <w:rFonts w:ascii="Times New Roman" w:hAnsi="Times New Roman" w:cs="Times New Roman"/>
          <w:i w:val="0"/>
          <w:sz w:val="24"/>
          <w:szCs w:val="24"/>
        </w:rPr>
        <w:t>.</w:t>
      </w:r>
    </w:p>
    <w:p w:rsidR="00AB2665" w:rsidRDefault="00AB2665" w:rsidP="008869B0">
      <w:pPr>
        <w:spacing w:line="360" w:lineRule="auto"/>
        <w:ind w:firstLine="720"/>
        <w:rPr>
          <w:rFonts w:ascii="Times New Roman" w:hAnsi="Times New Roman" w:cs="Times New Roman"/>
          <w:sz w:val="24"/>
        </w:rPr>
      </w:pPr>
    </w:p>
    <w:p w:rsidR="00B66016" w:rsidRPr="00D36A8D" w:rsidRDefault="007B0F56" w:rsidP="008869B0">
      <w:pPr>
        <w:spacing w:line="360" w:lineRule="auto"/>
        <w:ind w:firstLine="720"/>
        <w:rPr>
          <w:rFonts w:ascii="Times New Roman" w:hAnsi="Times New Roman" w:cs="Times New Roman"/>
          <w:sz w:val="24"/>
        </w:rPr>
      </w:pPr>
      <w:proofErr w:type="spellStart"/>
      <w:r w:rsidRPr="00D36A8D">
        <w:rPr>
          <w:rFonts w:ascii="Times New Roman" w:hAnsi="Times New Roman" w:cs="Times New Roman"/>
          <w:sz w:val="24"/>
        </w:rPr>
        <w:t>Gaboriau</w:t>
      </w:r>
      <w:bookmarkStart w:id="0" w:name="__DdeLink__562_1474829924"/>
      <w:r w:rsidRPr="00D36A8D">
        <w:rPr>
          <w:rFonts w:ascii="Times New Roman" w:hAnsi="Times New Roman" w:cs="Times New Roman"/>
          <w:sz w:val="24"/>
        </w:rPr>
        <w:t>ʼ</w:t>
      </w:r>
      <w:bookmarkEnd w:id="0"/>
      <w:r w:rsidRPr="00D36A8D">
        <w:rPr>
          <w:rFonts w:ascii="Times New Roman" w:hAnsi="Times New Roman" w:cs="Times New Roman"/>
          <w:sz w:val="24"/>
        </w:rPr>
        <w:t>s</w:t>
      </w:r>
      <w:proofErr w:type="spellEnd"/>
      <w:r w:rsidRPr="00D36A8D">
        <w:rPr>
          <w:rFonts w:ascii="Times New Roman" w:hAnsi="Times New Roman" w:cs="Times New Roman"/>
          <w:sz w:val="24"/>
        </w:rPr>
        <w:t xml:space="preserve"> signature topic is very general (#11, </w:t>
      </w:r>
      <w:r w:rsidR="00241D04">
        <w:rPr>
          <w:rFonts w:ascii="Times New Roman" w:hAnsi="Times New Roman" w:cs="Times New Roman"/>
          <w:sz w:val="24"/>
        </w:rPr>
        <w:t>‘</w:t>
      </w:r>
      <w:r w:rsidRPr="00D36A8D">
        <w:rPr>
          <w:rFonts w:ascii="Times New Roman" w:hAnsi="Times New Roman" w:cs="Times New Roman"/>
          <w:sz w:val="24"/>
        </w:rPr>
        <w:t>bourgeoisie</w:t>
      </w:r>
      <w:r w:rsidR="00241D04">
        <w:rPr>
          <w:rFonts w:ascii="Times New Roman" w:hAnsi="Times New Roman" w:cs="Times New Roman"/>
          <w:sz w:val="24"/>
        </w:rPr>
        <w:t>’</w:t>
      </w:r>
      <w:r w:rsidRPr="00D36A8D">
        <w:rPr>
          <w:rFonts w:ascii="Times New Roman" w:hAnsi="Times New Roman" w:cs="Times New Roman"/>
          <w:sz w:val="24"/>
        </w:rPr>
        <w:t xml:space="preserve">) while </w:t>
      </w:r>
      <w:proofErr w:type="spellStart"/>
      <w:r w:rsidRPr="00D36A8D">
        <w:rPr>
          <w:rFonts w:ascii="Times New Roman" w:hAnsi="Times New Roman" w:cs="Times New Roman"/>
          <w:sz w:val="24"/>
        </w:rPr>
        <w:t>Simenonʼs</w:t>
      </w:r>
      <w:proofErr w:type="spellEnd"/>
      <w:r w:rsidRPr="00D36A8D">
        <w:rPr>
          <w:rFonts w:ascii="Times New Roman" w:hAnsi="Times New Roman" w:cs="Times New Roman"/>
          <w:sz w:val="24"/>
        </w:rPr>
        <w:t xml:space="preserve"> is more genre-specific (#29, </w:t>
      </w:r>
      <w:r w:rsidR="00241D04">
        <w:rPr>
          <w:rFonts w:ascii="Times New Roman" w:hAnsi="Times New Roman" w:cs="Times New Roman"/>
          <w:sz w:val="24"/>
        </w:rPr>
        <w:t>‘</w:t>
      </w:r>
      <w:r w:rsidRPr="00D36A8D">
        <w:rPr>
          <w:rFonts w:ascii="Times New Roman" w:hAnsi="Times New Roman" w:cs="Times New Roman"/>
          <w:sz w:val="24"/>
        </w:rPr>
        <w:t>office</w:t>
      </w:r>
      <w:r w:rsidR="00241D04">
        <w:rPr>
          <w:rFonts w:ascii="Times New Roman" w:hAnsi="Times New Roman" w:cs="Times New Roman"/>
          <w:sz w:val="24"/>
        </w:rPr>
        <w:t>’</w:t>
      </w:r>
      <w:r w:rsidRPr="00D36A8D">
        <w:rPr>
          <w:rFonts w:ascii="Times New Roman" w:hAnsi="Times New Roman" w:cs="Times New Roman"/>
          <w:sz w:val="24"/>
        </w:rPr>
        <w:t xml:space="preserve">) and </w:t>
      </w:r>
      <w:proofErr w:type="spellStart"/>
      <w:r w:rsidRPr="00D36A8D">
        <w:rPr>
          <w:rFonts w:ascii="Times New Roman" w:hAnsi="Times New Roman" w:cs="Times New Roman"/>
          <w:sz w:val="24"/>
        </w:rPr>
        <w:t>Maletʼs</w:t>
      </w:r>
      <w:proofErr w:type="spellEnd"/>
      <w:r w:rsidRPr="00D36A8D">
        <w:rPr>
          <w:rFonts w:ascii="Times New Roman" w:hAnsi="Times New Roman" w:cs="Times New Roman"/>
          <w:sz w:val="24"/>
        </w:rPr>
        <w:t xml:space="preserve"> is not thematic (#22, </w:t>
      </w:r>
      <w:r w:rsidR="00241D04">
        <w:rPr>
          <w:rFonts w:ascii="Times New Roman" w:hAnsi="Times New Roman" w:cs="Times New Roman"/>
          <w:sz w:val="24"/>
        </w:rPr>
        <w:t>‘</w:t>
      </w:r>
      <w:r w:rsidRPr="00D36A8D">
        <w:rPr>
          <w:rFonts w:ascii="Times New Roman" w:hAnsi="Times New Roman" w:cs="Times New Roman"/>
          <w:sz w:val="24"/>
        </w:rPr>
        <w:t>informal1</w:t>
      </w:r>
      <w:r w:rsidR="00241D04">
        <w:rPr>
          <w:rFonts w:ascii="Times New Roman" w:hAnsi="Times New Roman" w:cs="Times New Roman"/>
          <w:sz w:val="24"/>
        </w:rPr>
        <w:t>’</w:t>
      </w:r>
      <w:r w:rsidRPr="00D36A8D">
        <w:rPr>
          <w:rFonts w:ascii="Times New Roman" w:hAnsi="Times New Roman" w:cs="Times New Roman"/>
          <w:sz w:val="24"/>
        </w:rPr>
        <w:t>). For some authors (</w:t>
      </w:r>
      <w:proofErr w:type="spellStart"/>
      <w:r w:rsidRPr="00D36A8D">
        <w:rPr>
          <w:rFonts w:ascii="Times New Roman" w:hAnsi="Times New Roman" w:cs="Times New Roman"/>
          <w:sz w:val="24"/>
        </w:rPr>
        <w:t>Leroux</w:t>
      </w:r>
      <w:proofErr w:type="spellEnd"/>
      <w:r w:rsidRPr="00D36A8D">
        <w:rPr>
          <w:rFonts w:ascii="Times New Roman" w:hAnsi="Times New Roman" w:cs="Times New Roman"/>
          <w:sz w:val="24"/>
        </w:rPr>
        <w:t xml:space="preserve">, </w:t>
      </w:r>
      <w:proofErr w:type="spellStart"/>
      <w:r w:rsidRPr="00D36A8D">
        <w:rPr>
          <w:rFonts w:ascii="Times New Roman" w:hAnsi="Times New Roman" w:cs="Times New Roman"/>
          <w:sz w:val="24"/>
        </w:rPr>
        <w:t>Manchette</w:t>
      </w:r>
      <w:proofErr w:type="spellEnd"/>
      <w:r w:rsidRPr="00D36A8D">
        <w:rPr>
          <w:rFonts w:ascii="Times New Roman" w:hAnsi="Times New Roman" w:cs="Times New Roman"/>
          <w:sz w:val="24"/>
        </w:rPr>
        <w:t xml:space="preserve">, </w:t>
      </w:r>
      <w:proofErr w:type="spellStart"/>
      <w:r w:rsidRPr="00D36A8D">
        <w:rPr>
          <w:rFonts w:ascii="Times New Roman" w:hAnsi="Times New Roman" w:cs="Times New Roman"/>
          <w:sz w:val="24"/>
        </w:rPr>
        <w:t>Ponson</w:t>
      </w:r>
      <w:proofErr w:type="spellEnd"/>
      <w:r w:rsidRPr="00D36A8D">
        <w:rPr>
          <w:rFonts w:ascii="Times New Roman" w:hAnsi="Times New Roman" w:cs="Times New Roman"/>
          <w:sz w:val="24"/>
        </w:rPr>
        <w:t xml:space="preserve">), no clear signature topic emerges. </w:t>
      </w:r>
    </w:p>
    <w:p w:rsidR="00B66016" w:rsidRDefault="007B0F56" w:rsidP="008869B0">
      <w:pPr>
        <w:spacing w:line="360" w:lineRule="auto"/>
        <w:ind w:firstLine="720"/>
        <w:rPr>
          <w:rFonts w:ascii="Times New Roman" w:hAnsi="Times New Roman" w:cs="Times New Roman"/>
          <w:sz w:val="24"/>
        </w:rPr>
      </w:pPr>
      <w:r w:rsidRPr="00D36A8D">
        <w:rPr>
          <w:rFonts w:ascii="Times New Roman" w:hAnsi="Times New Roman" w:cs="Times New Roman"/>
          <w:sz w:val="24"/>
        </w:rPr>
        <w:t>Compared to authors, most subgenres have less marked characteristic topics (Fig</w:t>
      </w:r>
      <w:r w:rsidR="00241D04">
        <w:rPr>
          <w:rFonts w:ascii="Times New Roman" w:hAnsi="Times New Roman" w:cs="Times New Roman"/>
          <w:sz w:val="24"/>
        </w:rPr>
        <w:t>ure</w:t>
      </w:r>
      <w:r w:rsidRPr="00D36A8D">
        <w:rPr>
          <w:rFonts w:ascii="Times New Roman" w:hAnsi="Times New Roman" w:cs="Times New Roman"/>
          <w:sz w:val="24"/>
        </w:rPr>
        <w:t xml:space="preserve"> 3).</w:t>
      </w:r>
    </w:p>
    <w:p w:rsidR="00D36A8D" w:rsidRDefault="00D36A8D" w:rsidP="00D36A8D">
      <w:pPr>
        <w:pStyle w:val="Heading3"/>
        <w:spacing w:before="0" w:after="0" w:line="360" w:lineRule="auto"/>
        <w:jc w:val="left"/>
        <w:rPr>
          <w:rFonts w:ascii="Times New Roman" w:hAnsi="Times New Roman" w:cs="Times New Roman"/>
          <w:iCs/>
          <w:sz w:val="24"/>
          <w:szCs w:val="24"/>
        </w:rPr>
      </w:pPr>
    </w:p>
    <w:p w:rsidR="00D36A8D" w:rsidRDefault="00D36A8D" w:rsidP="00D36A8D">
      <w:pPr>
        <w:pStyle w:val="Heading3"/>
        <w:spacing w:before="0" w:after="0" w:line="360" w:lineRule="auto"/>
        <w:jc w:val="left"/>
        <w:rPr>
          <w:rFonts w:ascii="Times New Roman" w:hAnsi="Times New Roman" w:cs="Times New Roman"/>
          <w:iCs/>
          <w:sz w:val="24"/>
          <w:szCs w:val="24"/>
        </w:rPr>
      </w:pPr>
    </w:p>
    <w:p w:rsidR="00D36A8D" w:rsidRDefault="00D36A8D" w:rsidP="00D36A8D">
      <w:pPr>
        <w:pStyle w:val="Heading3"/>
        <w:spacing w:before="0" w:after="0" w:line="360" w:lineRule="auto"/>
        <w:jc w:val="left"/>
        <w:rPr>
          <w:rFonts w:ascii="Times New Roman" w:hAnsi="Times New Roman" w:cs="Times New Roman"/>
          <w:iCs/>
          <w:sz w:val="24"/>
          <w:szCs w:val="24"/>
        </w:rPr>
      </w:pPr>
    </w:p>
    <w:p w:rsidR="00B66016" w:rsidRPr="008869B0" w:rsidRDefault="007B0F56" w:rsidP="00D36A8D">
      <w:pPr>
        <w:pStyle w:val="Heading3"/>
        <w:spacing w:before="0" w:after="0" w:line="360" w:lineRule="auto"/>
        <w:jc w:val="left"/>
        <w:rPr>
          <w:rFonts w:ascii="Times New Roman" w:hAnsi="Times New Roman" w:cs="Times New Roman"/>
          <w:i w:val="0"/>
          <w:sz w:val="24"/>
          <w:szCs w:val="24"/>
        </w:rPr>
      </w:pPr>
      <w:r w:rsidRPr="008869B0">
        <w:rPr>
          <w:rFonts w:ascii="Times New Roman" w:hAnsi="Times New Roman" w:cs="Times New Roman"/>
          <w:i w:val="0"/>
          <w:noProof/>
          <w:sz w:val="24"/>
          <w:szCs w:val="24"/>
          <w:lang w:eastAsia="en-US" w:bidi="ar-SA"/>
        </w:rPr>
        <w:drawing>
          <wp:anchor distT="71755" distB="71755" distL="0" distR="0" simplePos="0" relativeHeight="6" behindDoc="0" locked="0" layoutInCell="1" allowOverlap="1" wp14:anchorId="6ED39791" wp14:editId="466A8F96">
            <wp:simplePos x="0" y="0"/>
            <wp:positionH relativeFrom="column">
              <wp:posOffset>360680</wp:posOffset>
            </wp:positionH>
            <wp:positionV relativeFrom="paragraph">
              <wp:posOffset>76200</wp:posOffset>
            </wp:positionV>
            <wp:extent cx="5039995" cy="3458845"/>
            <wp:effectExtent l="0" t="0" r="0" b="0"/>
            <wp:wrapTopAndBottom/>
            <wp:docPr id="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pic:cNvPicPr>
                      <a:picLocks noChangeAspect="1" noChangeArrowheads="1"/>
                    </pic:cNvPicPr>
                  </pic:nvPicPr>
                  <pic:blipFill>
                    <a:blip r:embed="rId6"/>
                    <a:stretch>
                      <a:fillRect/>
                    </a:stretch>
                  </pic:blipFill>
                  <pic:spPr bwMode="auto">
                    <a:xfrm>
                      <a:off x="0" y="0"/>
                      <a:ext cx="5039995" cy="3458845"/>
                    </a:xfrm>
                    <a:prstGeom prst="rect">
                      <a:avLst/>
                    </a:prstGeom>
                    <a:noFill/>
                    <a:ln w="9525">
                      <a:noFill/>
                      <a:miter lim="800000"/>
                      <a:headEnd/>
                      <a:tailEnd/>
                    </a:ln>
                  </pic:spPr>
                </pic:pic>
              </a:graphicData>
            </a:graphic>
          </wp:anchor>
        </w:drawing>
      </w:r>
    </w:p>
    <w:p w:rsidR="00D36A8D" w:rsidRDefault="00971955" w:rsidP="00D36A8D">
      <w:pPr>
        <w:spacing w:line="360" w:lineRule="auto"/>
        <w:rPr>
          <w:rFonts w:ascii="Times New Roman" w:hAnsi="Times New Roman" w:cs="Times New Roman"/>
          <w:sz w:val="24"/>
        </w:rPr>
      </w:pPr>
      <w:r>
        <w:rPr>
          <w:rFonts w:ascii="Times New Roman" w:hAnsi="Times New Roman" w:cs="Times New Roman"/>
          <w:sz w:val="24"/>
        </w:rPr>
        <w:pict>
          <v:rect id="_x0000_i1027" style="width:0;height:1.5pt" o:hralign="center" o:hrstd="t" o:hr="t" fillcolor="#a0a0a0" stroked="f"/>
        </w:pict>
      </w:r>
    </w:p>
    <w:p w:rsidR="00AB2665" w:rsidRPr="00003839" w:rsidRDefault="00AB2665" w:rsidP="00AB2665">
      <w:pPr>
        <w:pStyle w:val="Heading3"/>
        <w:spacing w:before="0" w:after="0" w:line="360" w:lineRule="auto"/>
        <w:jc w:val="left"/>
        <w:rPr>
          <w:rFonts w:ascii="Times New Roman" w:hAnsi="Times New Roman" w:cs="Times New Roman"/>
          <w:i w:val="0"/>
          <w:sz w:val="24"/>
          <w:szCs w:val="24"/>
        </w:rPr>
      </w:pPr>
      <w:r>
        <w:rPr>
          <w:rFonts w:ascii="Times New Roman" w:hAnsi="Times New Roman" w:cs="Times New Roman"/>
          <w:i w:val="0"/>
          <w:iCs/>
          <w:sz w:val="24"/>
          <w:szCs w:val="24"/>
        </w:rPr>
        <w:t>F</w:t>
      </w:r>
      <w:r w:rsidRPr="00003839">
        <w:rPr>
          <w:rFonts w:ascii="Times New Roman" w:hAnsi="Times New Roman" w:cs="Times New Roman"/>
          <w:i w:val="0"/>
          <w:iCs/>
          <w:sz w:val="24"/>
          <w:szCs w:val="24"/>
        </w:rPr>
        <w:t>ig</w:t>
      </w:r>
      <w:r>
        <w:rPr>
          <w:rFonts w:ascii="Times New Roman" w:hAnsi="Times New Roman" w:cs="Times New Roman"/>
          <w:i w:val="0"/>
          <w:iCs/>
          <w:sz w:val="24"/>
          <w:szCs w:val="24"/>
        </w:rPr>
        <w:t>ure</w:t>
      </w:r>
      <w:r w:rsidRPr="00003839">
        <w:rPr>
          <w:rFonts w:ascii="Times New Roman" w:hAnsi="Times New Roman" w:cs="Times New Roman"/>
          <w:i w:val="0"/>
          <w:iCs/>
          <w:sz w:val="24"/>
          <w:szCs w:val="24"/>
        </w:rPr>
        <w:t xml:space="preserve"> 3</w:t>
      </w:r>
      <w:r>
        <w:rPr>
          <w:rFonts w:ascii="Times New Roman" w:hAnsi="Times New Roman" w:cs="Times New Roman"/>
          <w:i w:val="0"/>
          <w:iCs/>
          <w:sz w:val="24"/>
          <w:szCs w:val="24"/>
        </w:rPr>
        <w:t>.</w:t>
      </w:r>
      <w:r w:rsidRPr="00003839">
        <w:rPr>
          <w:rFonts w:ascii="Times New Roman" w:hAnsi="Times New Roman" w:cs="Times New Roman"/>
          <w:i w:val="0"/>
          <w:iCs/>
          <w:sz w:val="24"/>
          <w:szCs w:val="24"/>
        </w:rPr>
        <w:t xml:space="preserve"> Topic scores aggregated to the subgenre level (20 topics with the largest variation, measured in standard deviations, across genres).</w:t>
      </w:r>
    </w:p>
    <w:p w:rsidR="00D36A8D" w:rsidRDefault="00D36A8D" w:rsidP="00D36A8D">
      <w:pPr>
        <w:spacing w:line="360" w:lineRule="auto"/>
        <w:rPr>
          <w:rFonts w:ascii="Times New Roman" w:hAnsi="Times New Roman" w:cs="Times New Roman"/>
          <w:sz w:val="24"/>
        </w:rPr>
      </w:pP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sz w:val="24"/>
        </w:rPr>
        <w:t xml:space="preserve">For example, the classical detective </w:t>
      </w:r>
      <w:proofErr w:type="spellStart"/>
      <w:r w:rsidRPr="00D36A8D">
        <w:rPr>
          <w:rFonts w:ascii="Times New Roman" w:hAnsi="Times New Roman" w:cs="Times New Roman"/>
          <w:sz w:val="24"/>
        </w:rPr>
        <w:t>novelʼs</w:t>
      </w:r>
      <w:proofErr w:type="spellEnd"/>
      <w:r w:rsidRPr="00D36A8D">
        <w:rPr>
          <w:rFonts w:ascii="Times New Roman" w:hAnsi="Times New Roman" w:cs="Times New Roman"/>
          <w:sz w:val="24"/>
        </w:rPr>
        <w:t xml:space="preserve"> most characteristic topic is #29 (</w:t>
      </w:r>
      <w:r w:rsidR="00241D04">
        <w:rPr>
          <w:rFonts w:ascii="Times New Roman" w:hAnsi="Times New Roman" w:cs="Times New Roman"/>
          <w:sz w:val="24"/>
        </w:rPr>
        <w:t>‘</w:t>
      </w:r>
      <w:r w:rsidRPr="00D36A8D">
        <w:rPr>
          <w:rFonts w:ascii="Times New Roman" w:hAnsi="Times New Roman" w:cs="Times New Roman"/>
          <w:sz w:val="24"/>
        </w:rPr>
        <w:t>office</w:t>
      </w:r>
      <w:r w:rsidR="00241D04">
        <w:rPr>
          <w:rFonts w:ascii="Times New Roman" w:hAnsi="Times New Roman" w:cs="Times New Roman"/>
          <w:sz w:val="24"/>
        </w:rPr>
        <w:t>’</w:t>
      </w:r>
      <w:r w:rsidRPr="00D36A8D">
        <w:rPr>
          <w:rFonts w:ascii="Times New Roman" w:hAnsi="Times New Roman" w:cs="Times New Roman"/>
          <w:sz w:val="24"/>
        </w:rPr>
        <w:t xml:space="preserve">). However, the traditional genre labels used here are problematic, because they tend to refer to periods rather than structural types and correlate strongly </w:t>
      </w:r>
      <w:r w:rsidR="00241D04">
        <w:rPr>
          <w:rFonts w:ascii="Times New Roman" w:hAnsi="Times New Roman" w:cs="Times New Roman"/>
          <w:sz w:val="24"/>
        </w:rPr>
        <w:t xml:space="preserve">with </w:t>
      </w:r>
      <w:r w:rsidRPr="00D36A8D">
        <w:rPr>
          <w:rFonts w:ascii="Times New Roman" w:hAnsi="Times New Roman" w:cs="Times New Roman"/>
          <w:sz w:val="24"/>
        </w:rPr>
        <w:t xml:space="preserve">authorship. </w:t>
      </w:r>
    </w:p>
    <w:p w:rsidR="00B66016" w:rsidRPr="00D36A8D" w:rsidRDefault="007B0F56" w:rsidP="008869B0">
      <w:pPr>
        <w:spacing w:line="360" w:lineRule="auto"/>
        <w:ind w:firstLine="720"/>
        <w:rPr>
          <w:rFonts w:ascii="Times New Roman" w:hAnsi="Times New Roman" w:cs="Times New Roman"/>
          <w:sz w:val="24"/>
        </w:rPr>
      </w:pPr>
      <w:r w:rsidRPr="00D36A8D">
        <w:rPr>
          <w:rFonts w:ascii="Times New Roman" w:hAnsi="Times New Roman" w:cs="Times New Roman"/>
          <w:sz w:val="24"/>
        </w:rPr>
        <w:t xml:space="preserve">When average topic scores are obtained across all novels for each successive tenths of novels, and topic score progressions are compared across subgenres, genre-specific patterns appear (see </w:t>
      </w:r>
      <w:r w:rsidR="00241D04">
        <w:rPr>
          <w:rFonts w:ascii="Times New Roman" w:hAnsi="Times New Roman" w:cs="Times New Roman"/>
          <w:sz w:val="24"/>
        </w:rPr>
        <w:t>F</w:t>
      </w:r>
      <w:r w:rsidRPr="00D36A8D">
        <w:rPr>
          <w:rFonts w:ascii="Times New Roman" w:hAnsi="Times New Roman" w:cs="Times New Roman"/>
          <w:sz w:val="24"/>
        </w:rPr>
        <w:t>ig</w:t>
      </w:r>
      <w:r w:rsidR="00241D04">
        <w:rPr>
          <w:rFonts w:ascii="Times New Roman" w:hAnsi="Times New Roman" w:cs="Times New Roman"/>
          <w:sz w:val="24"/>
        </w:rPr>
        <w:t>ure</w:t>
      </w:r>
      <w:r w:rsidRPr="00D36A8D">
        <w:rPr>
          <w:rFonts w:ascii="Times New Roman" w:hAnsi="Times New Roman" w:cs="Times New Roman"/>
          <w:sz w:val="24"/>
        </w:rPr>
        <w:t xml:space="preserve"> 4). </w:t>
      </w:r>
    </w:p>
    <w:p w:rsidR="00B66016" w:rsidRDefault="007B0F56" w:rsidP="00D36A8D">
      <w:pPr>
        <w:pStyle w:val="Heading3"/>
        <w:spacing w:before="0" w:after="0" w:line="360" w:lineRule="auto"/>
        <w:jc w:val="left"/>
        <w:rPr>
          <w:rFonts w:ascii="Times New Roman" w:hAnsi="Times New Roman" w:cs="Times New Roman"/>
          <w:i w:val="0"/>
          <w:sz w:val="24"/>
          <w:szCs w:val="24"/>
        </w:rPr>
      </w:pPr>
      <w:r w:rsidRPr="008869B0">
        <w:rPr>
          <w:rFonts w:ascii="Times New Roman" w:hAnsi="Times New Roman" w:cs="Times New Roman"/>
          <w:i w:val="0"/>
          <w:noProof/>
          <w:sz w:val="24"/>
          <w:szCs w:val="24"/>
          <w:lang w:eastAsia="en-US" w:bidi="ar-SA"/>
        </w:rPr>
        <w:lastRenderedPageBreak/>
        <w:drawing>
          <wp:anchor distT="71755" distB="71755" distL="0" distR="0" simplePos="0" relativeHeight="2" behindDoc="0" locked="0" layoutInCell="1" allowOverlap="1" wp14:anchorId="0113355A" wp14:editId="58F27896">
            <wp:simplePos x="0" y="0"/>
            <wp:positionH relativeFrom="column">
              <wp:align>center</wp:align>
            </wp:positionH>
            <wp:positionV relativeFrom="paragraph">
              <wp:posOffset>71755</wp:posOffset>
            </wp:positionV>
            <wp:extent cx="5760720" cy="1979930"/>
            <wp:effectExtent l="0" t="0" r="0" b="1270"/>
            <wp:wrapTopAndBottom/>
            <wp:docPr id="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pic:cNvPicPr>
                      <a:picLocks noChangeAspect="1" noChangeArrowheads="1"/>
                    </pic:cNvPicPr>
                  </pic:nvPicPr>
                  <pic:blipFill>
                    <a:blip r:embed="rId7"/>
                    <a:stretch>
                      <a:fillRect/>
                    </a:stretch>
                  </pic:blipFill>
                  <pic:spPr bwMode="auto">
                    <a:xfrm>
                      <a:off x="0" y="0"/>
                      <a:ext cx="5760720" cy="1979930"/>
                    </a:xfrm>
                    <a:prstGeom prst="rect">
                      <a:avLst/>
                    </a:prstGeom>
                    <a:noFill/>
                    <a:ln w="9525">
                      <a:noFill/>
                      <a:miter lim="800000"/>
                      <a:headEnd/>
                      <a:tailEnd/>
                    </a:ln>
                  </pic:spPr>
                </pic:pic>
              </a:graphicData>
            </a:graphic>
          </wp:anchor>
        </w:drawing>
      </w:r>
    </w:p>
    <w:p w:rsidR="00241D04" w:rsidRPr="008869B0" w:rsidRDefault="00971955" w:rsidP="00D36A8D">
      <w:pPr>
        <w:pStyle w:val="Heading3"/>
        <w:spacing w:before="0" w:after="0" w:line="360" w:lineRule="auto"/>
        <w:jc w:val="left"/>
        <w:rPr>
          <w:rFonts w:ascii="Times New Roman" w:hAnsi="Times New Roman" w:cs="Times New Roman"/>
          <w:i w:val="0"/>
          <w:sz w:val="24"/>
          <w:szCs w:val="24"/>
        </w:rPr>
      </w:pPr>
      <w:r>
        <w:rPr>
          <w:rFonts w:ascii="Times New Roman" w:hAnsi="Times New Roman" w:cs="Times New Roman"/>
          <w:sz w:val="24"/>
        </w:rPr>
        <w:pict>
          <v:rect id="_x0000_i1028" style="width:0;height:1.5pt" o:hralign="center" o:hrstd="t" o:hr="t" fillcolor="#a0a0a0" stroked="f"/>
        </w:pict>
      </w:r>
    </w:p>
    <w:p w:rsidR="00AB2665" w:rsidRDefault="00AB2665" w:rsidP="008869B0">
      <w:pPr>
        <w:spacing w:line="360" w:lineRule="auto"/>
        <w:rPr>
          <w:rFonts w:ascii="Times New Roman" w:hAnsi="Times New Roman" w:cs="Times New Roman"/>
          <w:sz w:val="24"/>
        </w:rPr>
      </w:pPr>
      <w:r>
        <w:rPr>
          <w:rFonts w:ascii="Times New Roman" w:hAnsi="Times New Roman" w:cs="Times New Roman"/>
          <w:sz w:val="24"/>
        </w:rPr>
        <w:t>F</w:t>
      </w:r>
      <w:r w:rsidRPr="00003839">
        <w:rPr>
          <w:rFonts w:ascii="Times New Roman" w:hAnsi="Times New Roman" w:cs="Times New Roman"/>
          <w:sz w:val="24"/>
        </w:rPr>
        <w:t>igure 4. Topic score progression for topic #26 (average topic scores per text segment and subgenre).</w:t>
      </w:r>
    </w:p>
    <w:p w:rsidR="00AB2665" w:rsidRDefault="00AB2665" w:rsidP="008869B0">
      <w:pPr>
        <w:spacing w:line="360" w:lineRule="auto"/>
        <w:ind w:firstLine="720"/>
        <w:rPr>
          <w:rFonts w:ascii="Times New Roman" w:hAnsi="Times New Roman" w:cs="Times New Roman"/>
          <w:sz w:val="24"/>
        </w:rPr>
      </w:pPr>
    </w:p>
    <w:p w:rsidR="00B66016" w:rsidRPr="00D36A8D" w:rsidRDefault="007B0F56" w:rsidP="008869B0">
      <w:pPr>
        <w:spacing w:line="360" w:lineRule="auto"/>
        <w:ind w:firstLine="720"/>
        <w:rPr>
          <w:rFonts w:ascii="Times New Roman" w:hAnsi="Times New Roman" w:cs="Times New Roman"/>
          <w:sz w:val="24"/>
        </w:rPr>
      </w:pPr>
      <w:r w:rsidRPr="00D36A8D">
        <w:rPr>
          <w:rFonts w:ascii="Times New Roman" w:hAnsi="Times New Roman" w:cs="Times New Roman"/>
          <w:sz w:val="24"/>
        </w:rPr>
        <w:t>For instance, topic #26 (</w:t>
      </w:r>
      <w:r w:rsidR="00241D04">
        <w:rPr>
          <w:rFonts w:ascii="Times New Roman" w:hAnsi="Times New Roman" w:cs="Times New Roman"/>
          <w:sz w:val="24"/>
        </w:rPr>
        <w:t>‘</w:t>
      </w:r>
      <w:r w:rsidRPr="00D36A8D">
        <w:rPr>
          <w:rFonts w:ascii="Times New Roman" w:hAnsi="Times New Roman" w:cs="Times New Roman"/>
          <w:sz w:val="24"/>
        </w:rPr>
        <w:t>twilight</w:t>
      </w:r>
      <w:r w:rsidR="00241D04">
        <w:rPr>
          <w:rFonts w:ascii="Times New Roman" w:hAnsi="Times New Roman" w:cs="Times New Roman"/>
          <w:sz w:val="24"/>
        </w:rPr>
        <w:t>’</w:t>
      </w:r>
      <w:r w:rsidRPr="00D36A8D">
        <w:rPr>
          <w:rFonts w:ascii="Times New Roman" w:hAnsi="Times New Roman" w:cs="Times New Roman"/>
          <w:sz w:val="24"/>
        </w:rPr>
        <w:t xml:space="preserve">) decreases over the course of the average detective fiction novel, but remains stable at a higher level over the course of </w:t>
      </w:r>
      <w:r w:rsidR="00241D04">
        <w:rPr>
          <w:rFonts w:ascii="Times New Roman" w:hAnsi="Times New Roman" w:cs="Times New Roman"/>
          <w:sz w:val="24"/>
        </w:rPr>
        <w:t>‘</w:t>
      </w:r>
      <w:r w:rsidRPr="00D36A8D">
        <w:rPr>
          <w:rFonts w:ascii="Times New Roman" w:hAnsi="Times New Roman" w:cs="Times New Roman"/>
          <w:sz w:val="24"/>
        </w:rPr>
        <w:t xml:space="preserve">roman </w:t>
      </w:r>
      <w:r w:rsidR="00241D04">
        <w:rPr>
          <w:rFonts w:ascii="Times New Roman" w:hAnsi="Times New Roman" w:cs="Times New Roman"/>
          <w:sz w:val="24"/>
        </w:rPr>
        <w:t>n</w:t>
      </w:r>
      <w:r w:rsidRPr="00D36A8D">
        <w:rPr>
          <w:rFonts w:ascii="Times New Roman" w:hAnsi="Times New Roman" w:cs="Times New Roman"/>
          <w:sz w:val="24"/>
        </w:rPr>
        <w:t>oir</w:t>
      </w:r>
      <w:r w:rsidR="00241D04">
        <w:rPr>
          <w:rFonts w:ascii="Times New Roman" w:hAnsi="Times New Roman" w:cs="Times New Roman"/>
          <w:sz w:val="24"/>
        </w:rPr>
        <w:t>’</w:t>
      </w:r>
      <w:r w:rsidRPr="00D36A8D">
        <w:rPr>
          <w:rFonts w:ascii="Times New Roman" w:hAnsi="Times New Roman" w:cs="Times New Roman"/>
          <w:sz w:val="24"/>
        </w:rPr>
        <w:t xml:space="preserve">. In the former, darkness and uncertainty are being dispelled and order restored, while in the latter, they are not.   </w:t>
      </w:r>
    </w:p>
    <w:p w:rsidR="00AB2665" w:rsidRPr="00D36A8D" w:rsidRDefault="007B0F56" w:rsidP="008869B0">
      <w:pPr>
        <w:spacing w:line="360" w:lineRule="auto"/>
        <w:ind w:firstLine="720"/>
        <w:rPr>
          <w:rFonts w:ascii="Times New Roman" w:hAnsi="Times New Roman" w:cs="Times New Roman"/>
          <w:sz w:val="24"/>
        </w:rPr>
      </w:pPr>
      <w:r w:rsidRPr="00D36A8D">
        <w:rPr>
          <w:rFonts w:ascii="Times New Roman" w:hAnsi="Times New Roman" w:cs="Times New Roman"/>
          <w:sz w:val="24"/>
        </w:rPr>
        <w:t>The distribution of topics at the level of time period (</w:t>
      </w:r>
      <w:r w:rsidR="00241D04">
        <w:rPr>
          <w:rFonts w:ascii="Times New Roman" w:hAnsi="Times New Roman" w:cs="Times New Roman"/>
          <w:sz w:val="24"/>
        </w:rPr>
        <w:t>F</w:t>
      </w:r>
      <w:r w:rsidRPr="00D36A8D">
        <w:rPr>
          <w:rFonts w:ascii="Times New Roman" w:hAnsi="Times New Roman" w:cs="Times New Roman"/>
          <w:sz w:val="24"/>
        </w:rPr>
        <w:t>ig</w:t>
      </w:r>
      <w:r w:rsidR="00241D04">
        <w:rPr>
          <w:rFonts w:ascii="Times New Roman" w:hAnsi="Times New Roman" w:cs="Times New Roman"/>
          <w:sz w:val="24"/>
        </w:rPr>
        <w:t>ure</w:t>
      </w:r>
      <w:r w:rsidRPr="00D36A8D">
        <w:rPr>
          <w:rFonts w:ascii="Times New Roman" w:hAnsi="Times New Roman" w:cs="Times New Roman"/>
          <w:sz w:val="24"/>
        </w:rPr>
        <w:t xml:space="preserve"> 5) shows that, as expected, some topics gain while others lose in importance over time. Some very similar topics </w:t>
      </w:r>
      <w:r w:rsidR="00241D04">
        <w:rPr>
          <w:rFonts w:ascii="Times New Roman" w:hAnsi="Times New Roman" w:cs="Times New Roman"/>
          <w:sz w:val="24"/>
        </w:rPr>
        <w:t>‘</w:t>
      </w:r>
      <w:r w:rsidRPr="00D36A8D">
        <w:rPr>
          <w:rFonts w:ascii="Times New Roman" w:hAnsi="Times New Roman" w:cs="Times New Roman"/>
          <w:sz w:val="24"/>
        </w:rPr>
        <w:t>take turns</w:t>
      </w:r>
      <w:r w:rsidR="00241D04">
        <w:rPr>
          <w:rFonts w:ascii="Times New Roman" w:hAnsi="Times New Roman" w:cs="Times New Roman"/>
          <w:sz w:val="24"/>
        </w:rPr>
        <w:t>’</w:t>
      </w:r>
      <w:r w:rsidRPr="00D36A8D">
        <w:rPr>
          <w:rFonts w:ascii="Times New Roman" w:hAnsi="Times New Roman" w:cs="Times New Roman"/>
          <w:sz w:val="24"/>
        </w:rPr>
        <w:t>, as it were, with successive peaks (</w:t>
      </w:r>
      <w:r w:rsidR="00241D04">
        <w:rPr>
          <w:rFonts w:ascii="Times New Roman" w:hAnsi="Times New Roman" w:cs="Times New Roman"/>
          <w:sz w:val="24"/>
        </w:rPr>
        <w:t>‘</w:t>
      </w:r>
      <w:r w:rsidRPr="00D36A8D">
        <w:rPr>
          <w:rFonts w:ascii="Times New Roman" w:hAnsi="Times New Roman" w:cs="Times New Roman"/>
          <w:sz w:val="24"/>
        </w:rPr>
        <w:t>informal</w:t>
      </w:r>
      <w:r w:rsidR="00241D04">
        <w:rPr>
          <w:rFonts w:ascii="Times New Roman" w:hAnsi="Times New Roman" w:cs="Times New Roman"/>
          <w:sz w:val="24"/>
        </w:rPr>
        <w:t>’</w:t>
      </w:r>
      <w:r w:rsidRPr="00D36A8D">
        <w:rPr>
          <w:rFonts w:ascii="Times New Roman" w:hAnsi="Times New Roman" w:cs="Times New Roman"/>
          <w:sz w:val="24"/>
        </w:rPr>
        <w:t xml:space="preserve">, right). Others reflect larger societal changes (different means of </w:t>
      </w:r>
      <w:r w:rsidRPr="00D36A8D">
        <w:rPr>
          <w:rFonts w:ascii="Times New Roman" w:hAnsi="Times New Roman" w:cs="Times New Roman"/>
          <w:noProof/>
          <w:sz w:val="24"/>
          <w:lang w:eastAsia="en-US" w:bidi="ar-SA"/>
        </w:rPr>
        <w:drawing>
          <wp:anchor distT="0" distB="0" distL="114300" distR="114300" simplePos="0" relativeHeight="251658240" behindDoc="0" locked="0" layoutInCell="1" allowOverlap="1" wp14:anchorId="690909DA" wp14:editId="1ACBE310">
            <wp:simplePos x="0" y="0"/>
            <wp:positionH relativeFrom="column">
              <wp:posOffset>-4445</wp:posOffset>
            </wp:positionH>
            <wp:positionV relativeFrom="paragraph">
              <wp:posOffset>1050925</wp:posOffset>
            </wp:positionV>
            <wp:extent cx="5760720" cy="1979930"/>
            <wp:effectExtent l="0" t="0" r="0" b="1270"/>
            <wp:wrapTopAndBottom/>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60720" cy="19799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D36A8D">
        <w:rPr>
          <w:rFonts w:ascii="Times New Roman" w:hAnsi="Times New Roman" w:cs="Times New Roman"/>
          <w:sz w:val="24"/>
        </w:rPr>
        <w:t>communication, left).</w:t>
      </w:r>
    </w:p>
    <w:p w:rsidR="00241D04" w:rsidRDefault="00971955" w:rsidP="00D36A8D">
      <w:pPr>
        <w:spacing w:line="360" w:lineRule="auto"/>
        <w:rPr>
          <w:rFonts w:ascii="Times New Roman" w:hAnsi="Times New Roman" w:cs="Times New Roman"/>
          <w:sz w:val="24"/>
        </w:rPr>
      </w:pPr>
      <w:r>
        <w:rPr>
          <w:rFonts w:ascii="Times New Roman" w:hAnsi="Times New Roman" w:cs="Times New Roman"/>
          <w:sz w:val="24"/>
        </w:rPr>
        <w:pict>
          <v:rect id="_x0000_i1029" style="width:0;height:1.5pt" o:hralign="center" o:hrstd="t" o:hr="t" fillcolor="#a0a0a0" stroked="f"/>
        </w:pict>
      </w:r>
    </w:p>
    <w:p w:rsidR="00AB2665" w:rsidRPr="00003839" w:rsidRDefault="00AB2665" w:rsidP="00AB2665">
      <w:pPr>
        <w:pStyle w:val="Heading3"/>
        <w:spacing w:before="0" w:after="0" w:line="360" w:lineRule="auto"/>
        <w:jc w:val="left"/>
        <w:rPr>
          <w:rFonts w:ascii="Times New Roman" w:hAnsi="Times New Roman" w:cs="Times New Roman"/>
          <w:i w:val="0"/>
          <w:sz w:val="24"/>
          <w:szCs w:val="24"/>
        </w:rPr>
      </w:pPr>
      <w:r w:rsidRPr="00003839">
        <w:rPr>
          <w:rFonts w:ascii="Times New Roman" w:hAnsi="Times New Roman" w:cs="Times New Roman"/>
          <w:i w:val="0"/>
          <w:iCs/>
          <w:sz w:val="24"/>
          <w:szCs w:val="24"/>
        </w:rPr>
        <w:t>Figure 5. Topic scores per decade for two topic groups.</w:t>
      </w:r>
    </w:p>
    <w:p w:rsidR="00AB2665" w:rsidRDefault="00AB2665" w:rsidP="008869B0">
      <w:pPr>
        <w:spacing w:line="360" w:lineRule="auto"/>
        <w:rPr>
          <w:rFonts w:ascii="Times New Roman" w:hAnsi="Times New Roman" w:cs="Times New Roman"/>
          <w:sz w:val="24"/>
        </w:rPr>
      </w:pPr>
    </w:p>
    <w:p w:rsidR="00241D04" w:rsidRDefault="007B0F56" w:rsidP="008869B0">
      <w:pPr>
        <w:spacing w:line="360" w:lineRule="auto"/>
        <w:ind w:firstLine="720"/>
        <w:rPr>
          <w:rFonts w:ascii="Times New Roman" w:hAnsi="Times New Roman" w:cs="Times New Roman"/>
          <w:sz w:val="24"/>
        </w:rPr>
      </w:pPr>
      <w:r w:rsidRPr="00D36A8D">
        <w:rPr>
          <w:rFonts w:ascii="Times New Roman" w:hAnsi="Times New Roman" w:cs="Times New Roman"/>
          <w:sz w:val="24"/>
        </w:rPr>
        <w:t xml:space="preserve">For the </w:t>
      </w:r>
      <w:r w:rsidR="00AB2665">
        <w:rPr>
          <w:rFonts w:ascii="Times New Roman" w:hAnsi="Times New Roman" w:cs="Times New Roman"/>
          <w:sz w:val="24"/>
        </w:rPr>
        <w:t>‘</w:t>
      </w:r>
      <w:r w:rsidRPr="00D36A8D">
        <w:rPr>
          <w:rFonts w:ascii="Times New Roman" w:hAnsi="Times New Roman" w:cs="Times New Roman"/>
          <w:sz w:val="24"/>
        </w:rPr>
        <w:t>informal</w:t>
      </w:r>
      <w:r w:rsidR="00AB2665">
        <w:rPr>
          <w:rFonts w:ascii="Times New Roman" w:hAnsi="Times New Roman" w:cs="Times New Roman"/>
          <w:sz w:val="24"/>
        </w:rPr>
        <w:t>’</w:t>
      </w:r>
      <w:r w:rsidRPr="00D36A8D">
        <w:rPr>
          <w:rFonts w:ascii="Times New Roman" w:hAnsi="Times New Roman" w:cs="Times New Roman"/>
          <w:sz w:val="24"/>
        </w:rPr>
        <w:t xml:space="preserve"> topics, each peak is associated with one author and their period of activity: </w:t>
      </w:r>
      <w:proofErr w:type="spellStart"/>
      <w:r w:rsidRPr="00D36A8D">
        <w:rPr>
          <w:rFonts w:ascii="Times New Roman" w:hAnsi="Times New Roman" w:cs="Times New Roman"/>
          <w:sz w:val="24"/>
        </w:rPr>
        <w:t>Malet</w:t>
      </w:r>
      <w:proofErr w:type="spellEnd"/>
      <w:r w:rsidRPr="00D36A8D">
        <w:rPr>
          <w:rFonts w:ascii="Times New Roman" w:hAnsi="Times New Roman" w:cs="Times New Roman"/>
          <w:sz w:val="24"/>
        </w:rPr>
        <w:t>, Dard, and Vargas (see Fig</w:t>
      </w:r>
      <w:r w:rsidR="00241D04">
        <w:rPr>
          <w:rFonts w:ascii="Times New Roman" w:hAnsi="Times New Roman" w:cs="Times New Roman"/>
          <w:sz w:val="24"/>
        </w:rPr>
        <w:t>ure</w:t>
      </w:r>
      <w:r w:rsidRPr="00D36A8D">
        <w:rPr>
          <w:rFonts w:ascii="Times New Roman" w:hAnsi="Times New Roman" w:cs="Times New Roman"/>
          <w:sz w:val="24"/>
        </w:rPr>
        <w:t xml:space="preserve"> 2). The </w:t>
      </w:r>
      <w:proofErr w:type="spellStart"/>
      <w:r w:rsidRPr="00D36A8D">
        <w:rPr>
          <w:rFonts w:ascii="Times New Roman" w:hAnsi="Times New Roman" w:cs="Times New Roman"/>
          <w:sz w:val="24"/>
        </w:rPr>
        <w:t>topicʼs</w:t>
      </w:r>
      <w:proofErr w:type="spellEnd"/>
      <w:r w:rsidRPr="00D36A8D">
        <w:rPr>
          <w:rFonts w:ascii="Times New Roman" w:hAnsi="Times New Roman" w:cs="Times New Roman"/>
          <w:sz w:val="24"/>
        </w:rPr>
        <w:t xml:space="preserve"> rapid rise in the 1940s underlines how bold </w:t>
      </w:r>
      <w:proofErr w:type="spellStart"/>
      <w:r w:rsidRPr="00D36A8D">
        <w:rPr>
          <w:rFonts w:ascii="Times New Roman" w:hAnsi="Times New Roman" w:cs="Times New Roman"/>
          <w:sz w:val="24"/>
        </w:rPr>
        <w:t>Maletʼs</w:t>
      </w:r>
      <w:proofErr w:type="spellEnd"/>
      <w:r w:rsidRPr="00D36A8D">
        <w:rPr>
          <w:rFonts w:ascii="Times New Roman" w:hAnsi="Times New Roman" w:cs="Times New Roman"/>
          <w:sz w:val="24"/>
        </w:rPr>
        <w:t xml:space="preserve"> use of informal language was, but also shows the (problematic) impact of individual authors on these temporal patterns.</w:t>
      </w:r>
    </w:p>
    <w:p w:rsidR="00B66016" w:rsidRPr="00D36A8D" w:rsidRDefault="007B0F56" w:rsidP="008869B0">
      <w:pPr>
        <w:spacing w:line="360" w:lineRule="auto"/>
        <w:ind w:firstLine="720"/>
        <w:rPr>
          <w:rFonts w:ascii="Times New Roman" w:hAnsi="Times New Roman" w:cs="Times New Roman"/>
          <w:sz w:val="24"/>
        </w:rPr>
      </w:pPr>
      <w:r w:rsidRPr="00D36A8D">
        <w:rPr>
          <w:rFonts w:ascii="Times New Roman" w:hAnsi="Times New Roman" w:cs="Times New Roman"/>
          <w:sz w:val="24"/>
        </w:rPr>
        <w:lastRenderedPageBreak/>
        <w:t>Beyond individual topic development over time, the cumulated rate of change in topic scores from one decade to the next gives an insight into the thematic innovation cycles of crime fiction (Fig</w:t>
      </w:r>
      <w:r w:rsidR="00241D04">
        <w:rPr>
          <w:rFonts w:ascii="Times New Roman" w:hAnsi="Times New Roman" w:cs="Times New Roman"/>
          <w:sz w:val="24"/>
        </w:rPr>
        <w:t>ure</w:t>
      </w:r>
      <w:r w:rsidRPr="00D36A8D">
        <w:rPr>
          <w:rFonts w:ascii="Times New Roman" w:hAnsi="Times New Roman" w:cs="Times New Roman"/>
          <w:sz w:val="24"/>
        </w:rPr>
        <w:t xml:space="preserve"> 6). </w:t>
      </w:r>
    </w:p>
    <w:p w:rsidR="00B66016" w:rsidRPr="008869B0" w:rsidRDefault="007B0F56" w:rsidP="00D36A8D">
      <w:pPr>
        <w:pStyle w:val="Heading3"/>
        <w:spacing w:before="0" w:after="0" w:line="360" w:lineRule="auto"/>
        <w:jc w:val="left"/>
        <w:rPr>
          <w:rFonts w:ascii="Times New Roman" w:hAnsi="Times New Roman" w:cs="Times New Roman"/>
          <w:i w:val="0"/>
          <w:sz w:val="24"/>
          <w:szCs w:val="24"/>
        </w:rPr>
      </w:pPr>
      <w:r w:rsidRPr="008869B0">
        <w:rPr>
          <w:rFonts w:ascii="Times New Roman" w:hAnsi="Times New Roman" w:cs="Times New Roman"/>
          <w:i w:val="0"/>
          <w:noProof/>
          <w:sz w:val="24"/>
          <w:szCs w:val="24"/>
          <w:lang w:eastAsia="en-US" w:bidi="ar-SA"/>
        </w:rPr>
        <w:drawing>
          <wp:anchor distT="71755" distB="71755" distL="0" distR="0" simplePos="0" relativeHeight="4" behindDoc="0" locked="0" layoutInCell="1" allowOverlap="1" wp14:anchorId="1AD2A1C0" wp14:editId="1D93FA6D">
            <wp:simplePos x="0" y="0"/>
            <wp:positionH relativeFrom="column">
              <wp:align>center</wp:align>
            </wp:positionH>
            <wp:positionV relativeFrom="paragraph">
              <wp:posOffset>62230</wp:posOffset>
            </wp:positionV>
            <wp:extent cx="4319905" cy="2879725"/>
            <wp:effectExtent l="0" t="0" r="0" b="0"/>
            <wp:wrapTopAndBottom/>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9"/>
                    <a:stretch>
                      <a:fillRect/>
                    </a:stretch>
                  </pic:blipFill>
                  <pic:spPr bwMode="auto">
                    <a:xfrm>
                      <a:off x="0" y="0"/>
                      <a:ext cx="4319905" cy="2879725"/>
                    </a:xfrm>
                    <a:prstGeom prst="rect">
                      <a:avLst/>
                    </a:prstGeom>
                    <a:noFill/>
                    <a:ln w="9525">
                      <a:noFill/>
                      <a:miter lim="800000"/>
                      <a:headEnd/>
                      <a:tailEnd/>
                    </a:ln>
                  </pic:spPr>
                </pic:pic>
              </a:graphicData>
            </a:graphic>
          </wp:anchor>
        </w:drawing>
      </w:r>
    </w:p>
    <w:p w:rsidR="00241D04" w:rsidRDefault="00971955" w:rsidP="00D36A8D">
      <w:pPr>
        <w:spacing w:line="360" w:lineRule="auto"/>
        <w:rPr>
          <w:rFonts w:ascii="Times New Roman" w:hAnsi="Times New Roman" w:cs="Times New Roman"/>
          <w:sz w:val="24"/>
        </w:rPr>
      </w:pPr>
      <w:r>
        <w:rPr>
          <w:rFonts w:ascii="Times New Roman" w:hAnsi="Times New Roman" w:cs="Times New Roman"/>
          <w:sz w:val="24"/>
        </w:rPr>
        <w:pict>
          <v:rect id="_x0000_i1030" style="width:0;height:1.5pt" o:hralign="center" o:hrstd="t" o:hr="t" fillcolor="#a0a0a0" stroked="f"/>
        </w:pict>
      </w:r>
    </w:p>
    <w:p w:rsidR="00241D04" w:rsidRDefault="00AB2665" w:rsidP="00D36A8D">
      <w:pPr>
        <w:spacing w:line="360" w:lineRule="auto"/>
        <w:rPr>
          <w:rFonts w:ascii="Times New Roman" w:hAnsi="Times New Roman" w:cs="Times New Roman"/>
          <w:sz w:val="24"/>
        </w:rPr>
      </w:pPr>
      <w:r w:rsidRPr="00003839">
        <w:rPr>
          <w:rFonts w:ascii="Times New Roman" w:hAnsi="Times New Roman" w:cs="Times New Roman"/>
          <w:sz w:val="24"/>
        </w:rPr>
        <w:t>Figure 6. Cumulated absolute differences between topic scores from one decade to the next</w:t>
      </w:r>
      <w:r>
        <w:rPr>
          <w:rFonts w:ascii="Times New Roman" w:hAnsi="Times New Roman" w:cs="Times New Roman"/>
          <w:sz w:val="24"/>
        </w:rPr>
        <w:t>.</w:t>
      </w:r>
    </w:p>
    <w:p w:rsidR="00AB2665" w:rsidRDefault="00AB2665" w:rsidP="00D36A8D">
      <w:pPr>
        <w:spacing w:line="360" w:lineRule="auto"/>
        <w:rPr>
          <w:rFonts w:ascii="Times New Roman" w:hAnsi="Times New Roman" w:cs="Times New Roman"/>
          <w:sz w:val="24"/>
        </w:rPr>
      </w:pP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sz w:val="24"/>
        </w:rPr>
        <w:t xml:space="preserve">Values above </w:t>
      </w:r>
      <w:proofErr w:type="spellStart"/>
      <w:r w:rsidRPr="00D36A8D">
        <w:rPr>
          <w:rFonts w:ascii="Times New Roman" w:hAnsi="Times New Roman" w:cs="Times New Roman"/>
          <w:sz w:val="24"/>
        </w:rPr>
        <w:t>trendline</w:t>
      </w:r>
      <w:proofErr w:type="spellEnd"/>
      <w:r w:rsidRPr="00D36A8D">
        <w:rPr>
          <w:rFonts w:ascii="Times New Roman" w:hAnsi="Times New Roman" w:cs="Times New Roman"/>
          <w:sz w:val="24"/>
        </w:rPr>
        <w:t xml:space="preserve"> indicate periods of intense topic-related innovation and, possibly, generational shifts (notably</w:t>
      </w:r>
      <w:r w:rsidR="00241D04">
        <w:rPr>
          <w:rFonts w:ascii="Times New Roman" w:hAnsi="Times New Roman" w:cs="Times New Roman"/>
          <w:sz w:val="24"/>
        </w:rPr>
        <w:t xml:space="preserve">, </w:t>
      </w:r>
      <w:r w:rsidRPr="00D36A8D">
        <w:rPr>
          <w:rFonts w:ascii="Times New Roman" w:hAnsi="Times New Roman" w:cs="Times New Roman"/>
          <w:sz w:val="24"/>
        </w:rPr>
        <w:t>1880s</w:t>
      </w:r>
      <w:r w:rsidR="00241D04">
        <w:rPr>
          <w:rFonts w:ascii="Times New Roman" w:hAnsi="Times New Roman" w:cs="Times New Roman"/>
          <w:sz w:val="24"/>
        </w:rPr>
        <w:t>–</w:t>
      </w:r>
      <w:r w:rsidRPr="00D36A8D">
        <w:rPr>
          <w:rFonts w:ascii="Times New Roman" w:hAnsi="Times New Roman" w:cs="Times New Roman"/>
          <w:sz w:val="24"/>
        </w:rPr>
        <w:t>1900s and 1930s</w:t>
      </w:r>
      <w:r w:rsidR="00241D04">
        <w:rPr>
          <w:rFonts w:ascii="Times New Roman" w:hAnsi="Times New Roman" w:cs="Times New Roman"/>
          <w:sz w:val="24"/>
        </w:rPr>
        <w:t>–</w:t>
      </w:r>
      <w:r w:rsidRPr="00D36A8D">
        <w:rPr>
          <w:rFonts w:ascii="Times New Roman" w:hAnsi="Times New Roman" w:cs="Times New Roman"/>
          <w:sz w:val="24"/>
        </w:rPr>
        <w:t>1940s). Values below indicate periods of relative continuity (notably</w:t>
      </w:r>
      <w:r w:rsidR="00241D04">
        <w:rPr>
          <w:rFonts w:ascii="Times New Roman" w:hAnsi="Times New Roman" w:cs="Times New Roman"/>
          <w:sz w:val="24"/>
        </w:rPr>
        <w:t>,</w:t>
      </w:r>
      <w:r w:rsidRPr="00D36A8D">
        <w:rPr>
          <w:rFonts w:ascii="Times New Roman" w:hAnsi="Times New Roman" w:cs="Times New Roman"/>
          <w:sz w:val="24"/>
        </w:rPr>
        <w:t xml:space="preserve"> 1910s</w:t>
      </w:r>
      <w:r w:rsidR="00241D04">
        <w:rPr>
          <w:rFonts w:ascii="Times New Roman" w:hAnsi="Times New Roman" w:cs="Times New Roman"/>
          <w:sz w:val="24"/>
        </w:rPr>
        <w:t>–</w:t>
      </w:r>
      <w:r w:rsidRPr="00D36A8D">
        <w:rPr>
          <w:rFonts w:ascii="Times New Roman" w:hAnsi="Times New Roman" w:cs="Times New Roman"/>
          <w:sz w:val="24"/>
        </w:rPr>
        <w:t>1920s and 1940s</w:t>
      </w:r>
      <w:r w:rsidR="00241D04">
        <w:rPr>
          <w:rFonts w:ascii="Times New Roman" w:hAnsi="Times New Roman" w:cs="Times New Roman"/>
          <w:sz w:val="24"/>
        </w:rPr>
        <w:t>–</w:t>
      </w:r>
      <w:r w:rsidRPr="00D36A8D">
        <w:rPr>
          <w:rFonts w:ascii="Times New Roman" w:hAnsi="Times New Roman" w:cs="Times New Roman"/>
          <w:sz w:val="24"/>
        </w:rPr>
        <w:t xml:space="preserve">1960s). Such results provide a fresh perspective on periodization in literary history.  </w:t>
      </w:r>
    </w:p>
    <w:p w:rsidR="00241D04" w:rsidRDefault="00241D04" w:rsidP="00D36A8D">
      <w:pPr>
        <w:pStyle w:val="Heading2"/>
        <w:spacing w:before="0" w:line="360" w:lineRule="auto"/>
        <w:rPr>
          <w:rFonts w:ascii="Times New Roman" w:hAnsi="Times New Roman" w:cs="Times New Roman"/>
          <w:sz w:val="24"/>
          <w:szCs w:val="24"/>
        </w:rPr>
      </w:pPr>
    </w:p>
    <w:p w:rsidR="00B66016" w:rsidRPr="008869B0" w:rsidRDefault="007B0F56" w:rsidP="00D36A8D">
      <w:pPr>
        <w:pStyle w:val="Heading2"/>
        <w:spacing w:before="0" w:line="360" w:lineRule="auto"/>
        <w:rPr>
          <w:rFonts w:ascii="Times New Roman" w:hAnsi="Times New Roman" w:cs="Times New Roman"/>
          <w:b w:val="0"/>
          <w:sz w:val="24"/>
          <w:szCs w:val="24"/>
        </w:rPr>
      </w:pPr>
      <w:r w:rsidRPr="008869B0">
        <w:rPr>
          <w:rFonts w:ascii="Times New Roman" w:hAnsi="Times New Roman" w:cs="Times New Roman"/>
          <w:b w:val="0"/>
          <w:sz w:val="24"/>
          <w:szCs w:val="24"/>
        </w:rPr>
        <w:t xml:space="preserve">Author </w:t>
      </w:r>
      <w:r w:rsidR="00241D04" w:rsidRPr="008869B0">
        <w:rPr>
          <w:rFonts w:ascii="Times New Roman" w:hAnsi="Times New Roman" w:cs="Times New Roman"/>
          <w:b w:val="0"/>
          <w:sz w:val="24"/>
          <w:szCs w:val="24"/>
        </w:rPr>
        <w:t>S</w:t>
      </w:r>
      <w:r w:rsidRPr="008869B0">
        <w:rPr>
          <w:rFonts w:ascii="Times New Roman" w:hAnsi="Times New Roman" w:cs="Times New Roman"/>
          <w:b w:val="0"/>
          <w:sz w:val="24"/>
          <w:szCs w:val="24"/>
        </w:rPr>
        <w:t>imilarity</w:t>
      </w:r>
    </w:p>
    <w:p w:rsidR="00D36A8D" w:rsidRDefault="007B0F56" w:rsidP="00D36A8D">
      <w:pPr>
        <w:spacing w:line="360" w:lineRule="auto"/>
        <w:rPr>
          <w:rFonts w:ascii="Times New Roman" w:hAnsi="Times New Roman" w:cs="Times New Roman"/>
          <w:sz w:val="24"/>
        </w:rPr>
      </w:pPr>
      <w:r w:rsidRPr="00D36A8D">
        <w:rPr>
          <w:rFonts w:ascii="Times New Roman" w:hAnsi="Times New Roman" w:cs="Times New Roman"/>
          <w:sz w:val="24"/>
        </w:rPr>
        <w:t>Based on the topic scores per novel, author</w:t>
      </w:r>
      <w:r w:rsidR="00241D04">
        <w:rPr>
          <w:rFonts w:ascii="Times New Roman" w:hAnsi="Times New Roman" w:cs="Times New Roman"/>
          <w:sz w:val="24"/>
        </w:rPr>
        <w:t>,</w:t>
      </w:r>
      <w:r w:rsidRPr="00D36A8D">
        <w:rPr>
          <w:rFonts w:ascii="Times New Roman" w:hAnsi="Times New Roman" w:cs="Times New Roman"/>
          <w:sz w:val="24"/>
        </w:rPr>
        <w:t xml:space="preserve"> or genre, Principal Component Analysis (see Joliffe</w:t>
      </w:r>
      <w:r w:rsidR="00241D04">
        <w:rPr>
          <w:rFonts w:ascii="Times New Roman" w:hAnsi="Times New Roman" w:cs="Times New Roman"/>
          <w:sz w:val="24"/>
        </w:rPr>
        <w:t>,</w:t>
      </w:r>
      <w:r w:rsidRPr="00D36A8D">
        <w:rPr>
          <w:rFonts w:ascii="Times New Roman" w:hAnsi="Times New Roman" w:cs="Times New Roman"/>
          <w:sz w:val="24"/>
        </w:rPr>
        <w:t xml:space="preserve"> 2002) yields groupings of topically similar items, independently of preexisting classifications. The PCA plots in </w:t>
      </w:r>
      <w:r w:rsidR="00241D04">
        <w:rPr>
          <w:rFonts w:ascii="Times New Roman" w:hAnsi="Times New Roman" w:cs="Times New Roman"/>
          <w:sz w:val="24"/>
        </w:rPr>
        <w:t>Figure</w:t>
      </w:r>
      <w:r w:rsidRPr="00D36A8D">
        <w:rPr>
          <w:rFonts w:ascii="Times New Roman" w:hAnsi="Times New Roman" w:cs="Times New Roman"/>
          <w:sz w:val="24"/>
        </w:rPr>
        <w:t xml:space="preserve"> 7 are based on topic scores aggregated to the author </w:t>
      </w: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sz w:val="24"/>
        </w:rPr>
        <w:lastRenderedPageBreak/>
        <w:t xml:space="preserve">level and have been obtained </w:t>
      </w:r>
      <w:r w:rsidRPr="00D36A8D">
        <w:rPr>
          <w:rFonts w:ascii="Times New Roman" w:hAnsi="Times New Roman" w:cs="Times New Roman"/>
          <w:noProof/>
          <w:sz w:val="24"/>
          <w:lang w:eastAsia="en-US" w:bidi="ar-SA"/>
        </w:rPr>
        <w:drawing>
          <wp:anchor distT="71755" distB="71755" distL="0" distR="0" simplePos="0" relativeHeight="7" behindDoc="0" locked="0" layoutInCell="1" allowOverlap="1" wp14:anchorId="50FAD980" wp14:editId="4276DC4A">
            <wp:simplePos x="0" y="0"/>
            <wp:positionH relativeFrom="column">
              <wp:posOffset>5080</wp:posOffset>
            </wp:positionH>
            <wp:positionV relativeFrom="paragraph">
              <wp:posOffset>1026160</wp:posOffset>
            </wp:positionV>
            <wp:extent cx="5760085" cy="2495550"/>
            <wp:effectExtent l="0" t="0" r="0" b="0"/>
            <wp:wrapTopAndBottom/>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0"/>
                    <a:stretch>
                      <a:fillRect/>
                    </a:stretch>
                  </pic:blipFill>
                  <pic:spPr bwMode="auto">
                    <a:xfrm>
                      <a:off x="0" y="0"/>
                      <a:ext cx="5760085" cy="2495550"/>
                    </a:xfrm>
                    <a:prstGeom prst="rect">
                      <a:avLst/>
                    </a:prstGeom>
                    <a:noFill/>
                    <a:ln w="9525">
                      <a:noFill/>
                      <a:miter lim="800000"/>
                      <a:headEnd/>
                      <a:tailEnd/>
                    </a:ln>
                  </pic:spPr>
                </pic:pic>
              </a:graphicData>
            </a:graphic>
          </wp:anchor>
        </w:drawing>
      </w:r>
      <w:r w:rsidRPr="00D36A8D">
        <w:rPr>
          <w:rFonts w:ascii="Times New Roman" w:hAnsi="Times New Roman" w:cs="Times New Roman"/>
          <w:sz w:val="24"/>
        </w:rPr>
        <w:t xml:space="preserve">using the </w:t>
      </w:r>
      <w:proofErr w:type="spellStart"/>
      <w:r w:rsidRPr="00D36A8D">
        <w:rPr>
          <w:rFonts w:ascii="Times New Roman" w:hAnsi="Times New Roman" w:cs="Times New Roman"/>
          <w:sz w:val="24"/>
        </w:rPr>
        <w:t>stylo</w:t>
      </w:r>
      <w:proofErr w:type="spellEnd"/>
      <w:r w:rsidRPr="00D36A8D">
        <w:rPr>
          <w:rFonts w:ascii="Times New Roman" w:hAnsi="Times New Roman" w:cs="Times New Roman"/>
          <w:sz w:val="24"/>
        </w:rPr>
        <w:t xml:space="preserve"> package for R (Eder et al.</w:t>
      </w:r>
      <w:r w:rsidR="00241D04">
        <w:rPr>
          <w:rFonts w:ascii="Times New Roman" w:hAnsi="Times New Roman" w:cs="Times New Roman"/>
          <w:sz w:val="24"/>
        </w:rPr>
        <w:t>,</w:t>
      </w:r>
      <w:r w:rsidRPr="00D36A8D">
        <w:rPr>
          <w:rFonts w:ascii="Times New Roman" w:hAnsi="Times New Roman" w:cs="Times New Roman"/>
          <w:sz w:val="24"/>
        </w:rPr>
        <w:t xml:space="preserve"> 2013). The first two components retain large parts of the variation in the data (31.3% and 12.6%</w:t>
      </w:r>
      <w:r w:rsidR="00241D04">
        <w:rPr>
          <w:rFonts w:ascii="Times New Roman" w:hAnsi="Times New Roman" w:cs="Times New Roman"/>
          <w:sz w:val="24"/>
        </w:rPr>
        <w:t>,</w:t>
      </w:r>
      <w:r w:rsidRPr="00D36A8D">
        <w:rPr>
          <w:rFonts w:ascii="Times New Roman" w:hAnsi="Times New Roman" w:cs="Times New Roman"/>
          <w:sz w:val="24"/>
        </w:rPr>
        <w:t xml:space="preserve"> respectively).</w:t>
      </w:r>
    </w:p>
    <w:p w:rsidR="00AB2665" w:rsidRDefault="00AB2665" w:rsidP="00D36A8D">
      <w:pPr>
        <w:pStyle w:val="Heading3"/>
        <w:spacing w:before="0" w:after="0" w:line="360" w:lineRule="auto"/>
        <w:jc w:val="left"/>
        <w:rPr>
          <w:rFonts w:ascii="Times New Roman" w:hAnsi="Times New Roman" w:cs="Times New Roman"/>
          <w:sz w:val="24"/>
        </w:rPr>
      </w:pPr>
    </w:p>
    <w:p w:rsidR="00241D04" w:rsidRPr="008869B0" w:rsidRDefault="00971955" w:rsidP="00D36A8D">
      <w:pPr>
        <w:pStyle w:val="Heading3"/>
        <w:spacing w:before="0" w:after="0" w:line="360" w:lineRule="auto"/>
        <w:jc w:val="left"/>
        <w:rPr>
          <w:rFonts w:ascii="Times New Roman" w:hAnsi="Times New Roman" w:cs="Times New Roman"/>
          <w:i w:val="0"/>
          <w:sz w:val="24"/>
          <w:szCs w:val="24"/>
        </w:rPr>
      </w:pPr>
      <w:r>
        <w:rPr>
          <w:rFonts w:ascii="Times New Roman" w:hAnsi="Times New Roman" w:cs="Times New Roman"/>
          <w:sz w:val="24"/>
        </w:rPr>
        <w:pict>
          <v:rect id="_x0000_i1031" style="width:0;height:1.5pt" o:hralign="center" o:hrstd="t" o:hr="t" fillcolor="#a0a0a0" stroked="f"/>
        </w:pict>
      </w:r>
    </w:p>
    <w:p w:rsidR="00AB2665" w:rsidRPr="008869B0" w:rsidRDefault="00AB2665" w:rsidP="00AB2665">
      <w:pPr>
        <w:pStyle w:val="Heading3"/>
        <w:spacing w:before="0" w:after="0" w:line="360" w:lineRule="auto"/>
        <w:jc w:val="left"/>
        <w:rPr>
          <w:rFonts w:ascii="Times New Roman" w:hAnsi="Times New Roman" w:cs="Times New Roman"/>
          <w:i w:val="0"/>
          <w:sz w:val="24"/>
          <w:szCs w:val="24"/>
        </w:rPr>
      </w:pPr>
      <w:r w:rsidRPr="008869B0">
        <w:rPr>
          <w:rFonts w:ascii="Times New Roman" w:hAnsi="Times New Roman" w:cs="Times New Roman"/>
          <w:i w:val="0"/>
          <w:sz w:val="24"/>
          <w:szCs w:val="24"/>
        </w:rPr>
        <w:t>Fig</w:t>
      </w:r>
      <w:r>
        <w:rPr>
          <w:rFonts w:ascii="Times New Roman" w:hAnsi="Times New Roman" w:cs="Times New Roman"/>
          <w:i w:val="0"/>
          <w:sz w:val="24"/>
          <w:szCs w:val="24"/>
        </w:rPr>
        <w:t>ure</w:t>
      </w:r>
      <w:r w:rsidRPr="008869B0">
        <w:rPr>
          <w:rFonts w:ascii="Times New Roman" w:hAnsi="Times New Roman" w:cs="Times New Roman"/>
          <w:i w:val="0"/>
          <w:sz w:val="24"/>
          <w:szCs w:val="24"/>
        </w:rPr>
        <w:t xml:space="preserve"> 7</w:t>
      </w:r>
      <w:r>
        <w:rPr>
          <w:rFonts w:ascii="Times New Roman" w:hAnsi="Times New Roman" w:cs="Times New Roman"/>
          <w:i w:val="0"/>
          <w:sz w:val="24"/>
          <w:szCs w:val="24"/>
        </w:rPr>
        <w:t>.</w:t>
      </w:r>
      <w:r w:rsidRPr="008869B0">
        <w:rPr>
          <w:rFonts w:ascii="Times New Roman" w:hAnsi="Times New Roman" w:cs="Times New Roman"/>
          <w:i w:val="0"/>
          <w:sz w:val="24"/>
          <w:szCs w:val="24"/>
        </w:rPr>
        <w:t xml:space="preserve"> PCA plot of aggregated topic scores per author: authors (right) and loadings (left)</w:t>
      </w:r>
      <w:r>
        <w:rPr>
          <w:rFonts w:ascii="Times New Roman" w:hAnsi="Times New Roman" w:cs="Times New Roman"/>
          <w:i w:val="0"/>
          <w:sz w:val="24"/>
          <w:szCs w:val="24"/>
        </w:rPr>
        <w:t>.</w:t>
      </w:r>
    </w:p>
    <w:p w:rsidR="00241D04" w:rsidRDefault="00241D04" w:rsidP="00D36A8D">
      <w:pPr>
        <w:pStyle w:val="Heading3"/>
        <w:spacing w:before="0" w:after="0" w:line="360" w:lineRule="auto"/>
        <w:jc w:val="left"/>
        <w:rPr>
          <w:rFonts w:ascii="Times New Roman" w:hAnsi="Times New Roman" w:cs="Times New Roman"/>
          <w:sz w:val="24"/>
          <w:szCs w:val="24"/>
        </w:rPr>
      </w:pPr>
    </w:p>
    <w:p w:rsidR="00D36A8D" w:rsidRPr="008869B0" w:rsidRDefault="007B0F56" w:rsidP="00D36A8D">
      <w:pPr>
        <w:pStyle w:val="Heading3"/>
        <w:spacing w:before="0" w:after="0" w:line="360" w:lineRule="auto"/>
        <w:jc w:val="left"/>
        <w:rPr>
          <w:rFonts w:ascii="Times New Roman" w:hAnsi="Times New Roman" w:cs="Times New Roman"/>
          <w:i w:val="0"/>
          <w:sz w:val="24"/>
          <w:szCs w:val="24"/>
        </w:rPr>
      </w:pPr>
      <w:r w:rsidRPr="008869B0">
        <w:rPr>
          <w:rFonts w:ascii="Times New Roman" w:hAnsi="Times New Roman" w:cs="Times New Roman"/>
          <w:i w:val="0"/>
          <w:sz w:val="24"/>
          <w:szCs w:val="24"/>
        </w:rPr>
        <w:t xml:space="preserve">Not surprisingly for a collection of texts spanning 150 years, the first component is correlated </w:t>
      </w: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sz w:val="24"/>
        </w:rPr>
        <w:t>with time period: authors active before 1930 are located to the east of the plot, those active from 1930</w:t>
      </w:r>
      <w:r w:rsidR="007515A9">
        <w:rPr>
          <w:rFonts w:ascii="Times New Roman" w:hAnsi="Times New Roman" w:cs="Times New Roman"/>
          <w:sz w:val="24"/>
        </w:rPr>
        <w:t xml:space="preserve"> to </w:t>
      </w:r>
      <w:r w:rsidRPr="00D36A8D">
        <w:rPr>
          <w:rFonts w:ascii="Times New Roman" w:hAnsi="Times New Roman" w:cs="Times New Roman"/>
          <w:sz w:val="24"/>
        </w:rPr>
        <w:t xml:space="preserve">1960 close to the middle, and those active after 1960 to the west. A notable exception is Fred Vargas: although writing in the late twentieth century, she appears close </w:t>
      </w:r>
      <w:r w:rsidRPr="00D36A8D">
        <w:rPr>
          <w:rFonts w:ascii="Times New Roman" w:hAnsi="Times New Roman" w:cs="Times New Roman"/>
          <w:sz w:val="24"/>
          <w:shd w:val="clear" w:color="auto" w:fill="FFFFFF"/>
        </w:rPr>
        <w:t xml:space="preserve">to </w:t>
      </w:r>
      <w:proofErr w:type="spellStart"/>
      <w:r w:rsidRPr="00D36A8D">
        <w:rPr>
          <w:rFonts w:ascii="Times New Roman" w:hAnsi="Times New Roman" w:cs="Times New Roman"/>
          <w:sz w:val="24"/>
          <w:shd w:val="clear" w:color="auto" w:fill="FFFFFF"/>
        </w:rPr>
        <w:t>Malet</w:t>
      </w:r>
      <w:proofErr w:type="spellEnd"/>
      <w:r w:rsidRPr="00D36A8D">
        <w:rPr>
          <w:rFonts w:ascii="Times New Roman" w:hAnsi="Times New Roman" w:cs="Times New Roman"/>
          <w:sz w:val="24"/>
          <w:shd w:val="clear" w:color="auto" w:fill="FFFFFF"/>
        </w:rPr>
        <w:t xml:space="preserve"> and Dard: the </w:t>
      </w:r>
      <w:r w:rsidRPr="00D36A8D">
        <w:rPr>
          <w:rFonts w:ascii="Times New Roman" w:hAnsi="Times New Roman" w:cs="Times New Roman"/>
          <w:sz w:val="24"/>
        </w:rPr>
        <w:t xml:space="preserve">topic-based grouping reveals a link between the now classic </w:t>
      </w:r>
      <w:r w:rsidR="007515A9">
        <w:rPr>
          <w:rFonts w:ascii="Times New Roman" w:hAnsi="Times New Roman" w:cs="Times New Roman"/>
          <w:sz w:val="24"/>
        </w:rPr>
        <w:t>‘</w:t>
      </w:r>
      <w:r w:rsidRPr="00D36A8D">
        <w:rPr>
          <w:rFonts w:ascii="Times New Roman" w:hAnsi="Times New Roman" w:cs="Times New Roman"/>
          <w:sz w:val="24"/>
        </w:rPr>
        <w:t>roman noir</w:t>
      </w:r>
      <w:r w:rsidR="007515A9">
        <w:rPr>
          <w:rFonts w:ascii="Times New Roman" w:hAnsi="Times New Roman" w:cs="Times New Roman"/>
          <w:sz w:val="24"/>
        </w:rPr>
        <w:t>’</w:t>
      </w:r>
      <w:r w:rsidRPr="00D36A8D">
        <w:rPr>
          <w:rFonts w:ascii="Times New Roman" w:hAnsi="Times New Roman" w:cs="Times New Roman"/>
          <w:sz w:val="24"/>
        </w:rPr>
        <w:t xml:space="preserve"> and its later reinterpretation by Vargas. Note that although the three authors each have an </w:t>
      </w:r>
      <w:r w:rsidR="007515A9">
        <w:rPr>
          <w:rFonts w:ascii="Times New Roman" w:hAnsi="Times New Roman" w:cs="Times New Roman"/>
          <w:sz w:val="24"/>
        </w:rPr>
        <w:t>‘</w:t>
      </w:r>
      <w:r w:rsidRPr="00D36A8D">
        <w:rPr>
          <w:rFonts w:ascii="Times New Roman" w:hAnsi="Times New Roman" w:cs="Times New Roman"/>
          <w:sz w:val="24"/>
        </w:rPr>
        <w:t>informal</w:t>
      </w:r>
      <w:r w:rsidR="007515A9">
        <w:rPr>
          <w:rFonts w:ascii="Times New Roman" w:hAnsi="Times New Roman" w:cs="Times New Roman"/>
          <w:sz w:val="24"/>
        </w:rPr>
        <w:t>’</w:t>
      </w:r>
      <w:r w:rsidRPr="00D36A8D">
        <w:rPr>
          <w:rFonts w:ascii="Times New Roman" w:hAnsi="Times New Roman" w:cs="Times New Roman"/>
          <w:sz w:val="24"/>
        </w:rPr>
        <w:t xml:space="preserve"> topic as their </w:t>
      </w:r>
      <w:r w:rsidR="007515A9">
        <w:rPr>
          <w:rFonts w:ascii="Times New Roman" w:hAnsi="Times New Roman" w:cs="Times New Roman"/>
          <w:sz w:val="24"/>
        </w:rPr>
        <w:t>‘</w:t>
      </w:r>
      <w:r w:rsidRPr="00D36A8D">
        <w:rPr>
          <w:rFonts w:ascii="Times New Roman" w:hAnsi="Times New Roman" w:cs="Times New Roman"/>
          <w:sz w:val="24"/>
        </w:rPr>
        <w:t>signature topic</w:t>
      </w:r>
      <w:r w:rsidR="007515A9">
        <w:rPr>
          <w:rFonts w:ascii="Times New Roman" w:hAnsi="Times New Roman" w:cs="Times New Roman"/>
          <w:sz w:val="24"/>
        </w:rPr>
        <w:t>’</w:t>
      </w:r>
      <w:r w:rsidRPr="00D36A8D">
        <w:rPr>
          <w:rFonts w:ascii="Times New Roman" w:hAnsi="Times New Roman" w:cs="Times New Roman"/>
          <w:sz w:val="24"/>
        </w:rPr>
        <w:t xml:space="preserve"> (see above), their proximity remains unchanged even when these topics are removed. </w:t>
      </w:r>
      <w:proofErr w:type="spellStart"/>
      <w:r w:rsidRPr="00D36A8D">
        <w:rPr>
          <w:rFonts w:ascii="Times New Roman" w:hAnsi="Times New Roman" w:cs="Times New Roman"/>
          <w:sz w:val="24"/>
        </w:rPr>
        <w:t>Japrisotʼs</w:t>
      </w:r>
      <w:proofErr w:type="spellEnd"/>
      <w:r w:rsidRPr="00D36A8D">
        <w:rPr>
          <w:rFonts w:ascii="Times New Roman" w:hAnsi="Times New Roman" w:cs="Times New Roman"/>
          <w:sz w:val="24"/>
        </w:rPr>
        <w:t xml:space="preserve"> unique work rightly stands out, but his relative proximity to Simenon remains to be explained.   </w:t>
      </w:r>
    </w:p>
    <w:p w:rsidR="007515A9" w:rsidRDefault="007515A9" w:rsidP="00D36A8D">
      <w:pPr>
        <w:pStyle w:val="Heading1"/>
        <w:spacing w:before="0" w:after="0" w:line="360" w:lineRule="auto"/>
        <w:rPr>
          <w:rFonts w:ascii="Times New Roman" w:hAnsi="Times New Roman" w:cs="Times New Roman"/>
          <w:sz w:val="24"/>
          <w:szCs w:val="24"/>
        </w:rPr>
      </w:pPr>
    </w:p>
    <w:p w:rsidR="00B66016" w:rsidRPr="00D36A8D" w:rsidRDefault="007B0F56" w:rsidP="00D36A8D">
      <w:pPr>
        <w:pStyle w:val="Heading1"/>
        <w:spacing w:before="0" w:after="0" w:line="360" w:lineRule="auto"/>
        <w:rPr>
          <w:rFonts w:ascii="Times New Roman" w:hAnsi="Times New Roman" w:cs="Times New Roman"/>
          <w:sz w:val="24"/>
          <w:szCs w:val="24"/>
        </w:rPr>
      </w:pPr>
      <w:r w:rsidRPr="00D36A8D">
        <w:rPr>
          <w:rFonts w:ascii="Times New Roman" w:hAnsi="Times New Roman" w:cs="Times New Roman"/>
          <w:sz w:val="24"/>
          <w:szCs w:val="24"/>
        </w:rPr>
        <w:t xml:space="preserve">Conclusions and Future Work </w:t>
      </w: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sz w:val="24"/>
        </w:rPr>
        <w:t>The results obtained here shed a new light on the history of French crime fiction. Authors, subgenres</w:t>
      </w:r>
      <w:r w:rsidR="007515A9">
        <w:rPr>
          <w:rFonts w:ascii="Times New Roman" w:hAnsi="Times New Roman" w:cs="Times New Roman"/>
          <w:sz w:val="24"/>
        </w:rPr>
        <w:t>,</w:t>
      </w:r>
      <w:r w:rsidRPr="00D36A8D">
        <w:rPr>
          <w:rFonts w:ascii="Times New Roman" w:hAnsi="Times New Roman" w:cs="Times New Roman"/>
          <w:sz w:val="24"/>
        </w:rPr>
        <w:t xml:space="preserve"> and time periods each have distinctive topic characteristics. Some well-understood facts about the genre can be confirmed (e.g., author groupings), but new insights into the </w:t>
      </w:r>
      <w:proofErr w:type="spellStart"/>
      <w:r w:rsidRPr="00D36A8D">
        <w:rPr>
          <w:rFonts w:ascii="Times New Roman" w:hAnsi="Times New Roman" w:cs="Times New Roman"/>
          <w:sz w:val="24"/>
        </w:rPr>
        <w:t>genreʼs</w:t>
      </w:r>
      <w:proofErr w:type="spellEnd"/>
      <w:r w:rsidRPr="00D36A8D">
        <w:rPr>
          <w:rFonts w:ascii="Times New Roman" w:hAnsi="Times New Roman" w:cs="Times New Roman"/>
          <w:sz w:val="24"/>
        </w:rPr>
        <w:t xml:space="preserve"> thematic history also become possible (e.g., thematic innovation cycles). Topic modeling proves to be a valuable tool, providing a fresh perspective on literary history and prompting new interrogations about periodization and the contours of subgenres. </w:t>
      </w:r>
    </w:p>
    <w:p w:rsidR="00B66016" w:rsidRPr="00D36A8D" w:rsidRDefault="007B0F56" w:rsidP="008869B0">
      <w:pPr>
        <w:spacing w:line="360" w:lineRule="auto"/>
        <w:ind w:firstLine="720"/>
        <w:rPr>
          <w:rFonts w:ascii="Times New Roman" w:hAnsi="Times New Roman" w:cs="Times New Roman"/>
          <w:sz w:val="24"/>
        </w:rPr>
      </w:pPr>
      <w:r w:rsidRPr="00D36A8D">
        <w:rPr>
          <w:rFonts w:ascii="Times New Roman" w:hAnsi="Times New Roman" w:cs="Times New Roman"/>
          <w:sz w:val="24"/>
        </w:rPr>
        <w:t>Future work will involve two areas: The text collection will be expanded to reduce correlation between authors, subgenres</w:t>
      </w:r>
      <w:r w:rsidR="007515A9">
        <w:rPr>
          <w:rFonts w:ascii="Times New Roman" w:hAnsi="Times New Roman" w:cs="Times New Roman"/>
          <w:sz w:val="24"/>
        </w:rPr>
        <w:t>,</w:t>
      </w:r>
      <w:r w:rsidRPr="00D36A8D">
        <w:rPr>
          <w:rFonts w:ascii="Times New Roman" w:hAnsi="Times New Roman" w:cs="Times New Roman"/>
          <w:sz w:val="24"/>
        </w:rPr>
        <w:t xml:space="preserve"> and time period. Also, the precise relation between </w:t>
      </w:r>
      <w:r w:rsidRPr="00D36A8D">
        <w:rPr>
          <w:rFonts w:ascii="Times New Roman" w:hAnsi="Times New Roman" w:cs="Times New Roman"/>
          <w:sz w:val="24"/>
        </w:rPr>
        <w:lastRenderedPageBreak/>
        <w:t>topics and certain categories (e.g.</w:t>
      </w:r>
      <w:r w:rsidR="007515A9">
        <w:rPr>
          <w:rFonts w:ascii="Times New Roman" w:hAnsi="Times New Roman" w:cs="Times New Roman"/>
          <w:sz w:val="24"/>
        </w:rPr>
        <w:t>,</w:t>
      </w:r>
      <w:r w:rsidRPr="00D36A8D">
        <w:rPr>
          <w:rFonts w:ascii="Times New Roman" w:hAnsi="Times New Roman" w:cs="Times New Roman"/>
          <w:sz w:val="24"/>
        </w:rPr>
        <w:t xml:space="preserve"> subgenres) will be further investigated using supervised/labeled topic modeling (see McAuliffe </w:t>
      </w:r>
      <w:r w:rsidR="007515A9">
        <w:rPr>
          <w:rFonts w:ascii="Times New Roman" w:hAnsi="Times New Roman" w:cs="Times New Roman"/>
          <w:sz w:val="24"/>
        </w:rPr>
        <w:t xml:space="preserve">and </w:t>
      </w:r>
      <w:proofErr w:type="spellStart"/>
      <w:r w:rsidRPr="00D36A8D">
        <w:rPr>
          <w:rFonts w:ascii="Times New Roman" w:hAnsi="Times New Roman" w:cs="Times New Roman"/>
          <w:sz w:val="24"/>
        </w:rPr>
        <w:t>Blei</w:t>
      </w:r>
      <w:proofErr w:type="spellEnd"/>
      <w:r w:rsidR="007515A9">
        <w:rPr>
          <w:rFonts w:ascii="Times New Roman" w:hAnsi="Times New Roman" w:cs="Times New Roman"/>
          <w:sz w:val="24"/>
        </w:rPr>
        <w:t>,</w:t>
      </w:r>
      <w:r w:rsidRPr="00D36A8D">
        <w:rPr>
          <w:rFonts w:ascii="Times New Roman" w:hAnsi="Times New Roman" w:cs="Times New Roman"/>
          <w:sz w:val="24"/>
        </w:rPr>
        <w:t xml:space="preserve"> 2008</w:t>
      </w:r>
      <w:r w:rsidR="007515A9">
        <w:rPr>
          <w:rFonts w:ascii="Times New Roman" w:hAnsi="Times New Roman" w:cs="Times New Roman"/>
          <w:sz w:val="24"/>
        </w:rPr>
        <w:t>;</w:t>
      </w:r>
      <w:r w:rsidRPr="00D36A8D">
        <w:rPr>
          <w:rFonts w:ascii="Times New Roman" w:hAnsi="Times New Roman" w:cs="Times New Roman"/>
          <w:sz w:val="24"/>
        </w:rPr>
        <w:t xml:space="preserve"> </w:t>
      </w:r>
      <w:proofErr w:type="spellStart"/>
      <w:r w:rsidRPr="00D36A8D">
        <w:rPr>
          <w:rFonts w:ascii="Times New Roman" w:hAnsi="Times New Roman" w:cs="Times New Roman"/>
          <w:sz w:val="24"/>
        </w:rPr>
        <w:t>Ramage</w:t>
      </w:r>
      <w:proofErr w:type="spellEnd"/>
      <w:r w:rsidRPr="00D36A8D">
        <w:rPr>
          <w:rFonts w:ascii="Times New Roman" w:hAnsi="Times New Roman" w:cs="Times New Roman"/>
          <w:sz w:val="24"/>
        </w:rPr>
        <w:t xml:space="preserve"> et al.</w:t>
      </w:r>
      <w:r w:rsidR="007515A9">
        <w:rPr>
          <w:rFonts w:ascii="Times New Roman" w:hAnsi="Times New Roman" w:cs="Times New Roman"/>
          <w:sz w:val="24"/>
        </w:rPr>
        <w:t>,</w:t>
      </w:r>
      <w:r w:rsidRPr="00D36A8D">
        <w:rPr>
          <w:rFonts w:ascii="Times New Roman" w:hAnsi="Times New Roman" w:cs="Times New Roman"/>
          <w:sz w:val="24"/>
        </w:rPr>
        <w:t xml:space="preserve"> 2009). </w:t>
      </w:r>
    </w:p>
    <w:p w:rsidR="00AB2665" w:rsidRDefault="00AB2665" w:rsidP="008869B0">
      <w:pPr>
        <w:pStyle w:val="Heading1"/>
        <w:spacing w:before="0" w:after="0" w:line="360" w:lineRule="auto"/>
        <w:rPr>
          <w:rFonts w:ascii="Times New Roman" w:hAnsi="Times New Roman" w:cs="Times New Roman"/>
          <w:sz w:val="24"/>
          <w:szCs w:val="24"/>
        </w:rPr>
      </w:pPr>
    </w:p>
    <w:p w:rsidR="00B66016" w:rsidRPr="00D36A8D" w:rsidRDefault="007B0F56" w:rsidP="008869B0">
      <w:pPr>
        <w:pStyle w:val="Heading1"/>
        <w:spacing w:before="0" w:after="0" w:line="360" w:lineRule="auto"/>
        <w:rPr>
          <w:rFonts w:ascii="Times New Roman" w:hAnsi="Times New Roman" w:cs="Times New Roman"/>
          <w:sz w:val="24"/>
          <w:szCs w:val="24"/>
        </w:rPr>
      </w:pPr>
      <w:r w:rsidRPr="00D36A8D">
        <w:rPr>
          <w:rFonts w:ascii="Times New Roman" w:hAnsi="Times New Roman" w:cs="Times New Roman"/>
          <w:sz w:val="24"/>
          <w:szCs w:val="24"/>
        </w:rPr>
        <w:t>References</w:t>
      </w:r>
    </w:p>
    <w:p w:rsidR="00B66016" w:rsidRPr="00D36A8D" w:rsidRDefault="007B0F56" w:rsidP="00D36A8D">
      <w:pPr>
        <w:spacing w:line="360" w:lineRule="auto"/>
        <w:rPr>
          <w:rFonts w:ascii="Times New Roman" w:hAnsi="Times New Roman" w:cs="Times New Roman"/>
          <w:sz w:val="24"/>
        </w:rPr>
      </w:pPr>
      <w:proofErr w:type="spellStart"/>
      <w:r w:rsidRPr="007515A9">
        <w:rPr>
          <w:rFonts w:ascii="Times New Roman" w:hAnsi="Times New Roman" w:cs="Times New Roman"/>
          <w:b/>
          <w:bCs/>
          <w:sz w:val="24"/>
        </w:rPr>
        <w:t>Blei</w:t>
      </w:r>
      <w:proofErr w:type="spellEnd"/>
      <w:r w:rsidRPr="007515A9">
        <w:rPr>
          <w:rFonts w:ascii="Times New Roman" w:hAnsi="Times New Roman" w:cs="Times New Roman"/>
          <w:b/>
          <w:bCs/>
          <w:sz w:val="24"/>
        </w:rPr>
        <w:t>, D. M., Griffiths, T., Jordan, M. I.</w:t>
      </w:r>
      <w:r w:rsidR="007515A9" w:rsidRPr="007515A9">
        <w:rPr>
          <w:rFonts w:ascii="Times New Roman" w:hAnsi="Times New Roman" w:cs="Times New Roman"/>
          <w:b/>
          <w:bCs/>
          <w:sz w:val="24"/>
        </w:rPr>
        <w:t xml:space="preserve"> </w:t>
      </w:r>
      <w:r w:rsidR="007515A9" w:rsidRPr="008869B0">
        <w:rPr>
          <w:rFonts w:ascii="Times New Roman" w:hAnsi="Times New Roman" w:cs="Times New Roman"/>
          <w:b/>
          <w:bCs/>
          <w:sz w:val="24"/>
        </w:rPr>
        <w:t xml:space="preserve">and </w:t>
      </w:r>
      <w:proofErr w:type="spellStart"/>
      <w:r w:rsidRPr="00D36A8D">
        <w:rPr>
          <w:rFonts w:ascii="Times New Roman" w:hAnsi="Times New Roman" w:cs="Times New Roman"/>
          <w:b/>
          <w:bCs/>
          <w:sz w:val="24"/>
        </w:rPr>
        <w:t>Tenenbaum</w:t>
      </w:r>
      <w:proofErr w:type="spellEnd"/>
      <w:r w:rsidRPr="00D36A8D">
        <w:rPr>
          <w:rFonts w:ascii="Times New Roman" w:hAnsi="Times New Roman" w:cs="Times New Roman"/>
          <w:b/>
          <w:bCs/>
          <w:sz w:val="24"/>
        </w:rPr>
        <w:t>, J. B.</w:t>
      </w:r>
      <w:r w:rsidRPr="00D36A8D">
        <w:rPr>
          <w:rFonts w:ascii="Times New Roman" w:hAnsi="Times New Roman" w:cs="Times New Roman"/>
          <w:sz w:val="24"/>
        </w:rPr>
        <w:t xml:space="preserve"> (2004). Hierarchical Topic Models and the Nested Chinese Restaurant Process. In </w:t>
      </w:r>
      <w:proofErr w:type="spellStart"/>
      <w:r w:rsidRPr="00D36A8D">
        <w:rPr>
          <w:rFonts w:ascii="Times New Roman" w:hAnsi="Times New Roman" w:cs="Times New Roman"/>
          <w:sz w:val="24"/>
        </w:rPr>
        <w:t>Thrun</w:t>
      </w:r>
      <w:proofErr w:type="spellEnd"/>
      <w:r w:rsidRPr="00D36A8D">
        <w:rPr>
          <w:rFonts w:ascii="Times New Roman" w:hAnsi="Times New Roman" w:cs="Times New Roman"/>
          <w:sz w:val="24"/>
        </w:rPr>
        <w:t xml:space="preserve">, </w:t>
      </w:r>
      <w:r w:rsidR="007515A9">
        <w:rPr>
          <w:rFonts w:ascii="Times New Roman" w:hAnsi="Times New Roman" w:cs="Times New Roman"/>
          <w:sz w:val="24"/>
        </w:rPr>
        <w:t>S., S</w:t>
      </w:r>
      <w:r w:rsidRPr="00D36A8D">
        <w:rPr>
          <w:rFonts w:ascii="Times New Roman" w:hAnsi="Times New Roman" w:cs="Times New Roman"/>
          <w:sz w:val="24"/>
        </w:rPr>
        <w:t xml:space="preserve">aul, </w:t>
      </w:r>
      <w:r w:rsidR="007515A9">
        <w:rPr>
          <w:rFonts w:ascii="Times New Roman" w:hAnsi="Times New Roman" w:cs="Times New Roman"/>
          <w:sz w:val="24"/>
        </w:rPr>
        <w:t xml:space="preserve">L. K. and </w:t>
      </w:r>
      <w:proofErr w:type="spellStart"/>
      <w:r w:rsidRPr="00D36A8D">
        <w:rPr>
          <w:rFonts w:ascii="Times New Roman" w:hAnsi="Times New Roman" w:cs="Times New Roman"/>
          <w:sz w:val="24"/>
        </w:rPr>
        <w:t>Schölkopf</w:t>
      </w:r>
      <w:proofErr w:type="spellEnd"/>
      <w:r w:rsidR="007515A9">
        <w:rPr>
          <w:rFonts w:ascii="Times New Roman" w:hAnsi="Times New Roman" w:cs="Times New Roman"/>
          <w:sz w:val="24"/>
        </w:rPr>
        <w:t>, B.</w:t>
      </w:r>
      <w:r w:rsidRPr="00D36A8D">
        <w:rPr>
          <w:rFonts w:ascii="Times New Roman" w:hAnsi="Times New Roman" w:cs="Times New Roman"/>
          <w:sz w:val="24"/>
        </w:rPr>
        <w:t xml:space="preserve"> (</w:t>
      </w:r>
      <w:proofErr w:type="spellStart"/>
      <w:r w:rsidR="007515A9">
        <w:rPr>
          <w:rFonts w:ascii="Times New Roman" w:hAnsi="Times New Roman" w:cs="Times New Roman"/>
          <w:sz w:val="24"/>
        </w:rPr>
        <w:t>e</w:t>
      </w:r>
      <w:r w:rsidRPr="00D36A8D">
        <w:rPr>
          <w:rFonts w:ascii="Times New Roman" w:hAnsi="Times New Roman" w:cs="Times New Roman"/>
          <w:sz w:val="24"/>
        </w:rPr>
        <w:t>ds</w:t>
      </w:r>
      <w:proofErr w:type="spellEnd"/>
      <w:r w:rsidRPr="00D36A8D">
        <w:rPr>
          <w:rFonts w:ascii="Times New Roman" w:hAnsi="Times New Roman" w:cs="Times New Roman"/>
          <w:sz w:val="24"/>
        </w:rPr>
        <w:t xml:space="preserve">), </w:t>
      </w:r>
      <w:r w:rsidRPr="00D36A8D">
        <w:rPr>
          <w:rFonts w:ascii="Times New Roman" w:hAnsi="Times New Roman" w:cs="Times New Roman"/>
          <w:i/>
          <w:sz w:val="24"/>
        </w:rPr>
        <w:t>Advances in Neural Information Processing Systems 16</w:t>
      </w:r>
      <w:r w:rsidRPr="00D36A8D">
        <w:rPr>
          <w:rFonts w:ascii="Times New Roman" w:hAnsi="Times New Roman" w:cs="Times New Roman"/>
          <w:sz w:val="24"/>
        </w:rPr>
        <w:t>. MIT Press</w:t>
      </w:r>
      <w:r w:rsidR="007515A9">
        <w:rPr>
          <w:rFonts w:ascii="Times New Roman" w:hAnsi="Times New Roman" w:cs="Times New Roman"/>
          <w:sz w:val="24"/>
        </w:rPr>
        <w:t>, Cambridge, MA.</w:t>
      </w:r>
    </w:p>
    <w:p w:rsidR="00B66016" w:rsidRPr="00D36A8D" w:rsidRDefault="007B0F56" w:rsidP="00D36A8D">
      <w:pPr>
        <w:spacing w:line="360" w:lineRule="auto"/>
        <w:rPr>
          <w:rFonts w:ascii="Times New Roman" w:hAnsi="Times New Roman" w:cs="Times New Roman"/>
          <w:sz w:val="24"/>
        </w:rPr>
      </w:pPr>
      <w:proofErr w:type="spellStart"/>
      <w:r w:rsidRPr="007515A9">
        <w:rPr>
          <w:rFonts w:ascii="Times New Roman" w:hAnsi="Times New Roman" w:cs="Times New Roman"/>
          <w:b/>
          <w:bCs/>
          <w:sz w:val="24"/>
        </w:rPr>
        <w:t>Blei</w:t>
      </w:r>
      <w:proofErr w:type="spellEnd"/>
      <w:r w:rsidRPr="007515A9">
        <w:rPr>
          <w:rFonts w:ascii="Times New Roman" w:hAnsi="Times New Roman" w:cs="Times New Roman"/>
          <w:b/>
          <w:bCs/>
          <w:sz w:val="24"/>
        </w:rPr>
        <w:t>, D. M., Ng, A. Y.</w:t>
      </w:r>
      <w:r w:rsidR="007515A9" w:rsidRPr="008869B0">
        <w:rPr>
          <w:rFonts w:ascii="Times New Roman" w:hAnsi="Times New Roman" w:cs="Times New Roman"/>
          <w:b/>
          <w:bCs/>
          <w:sz w:val="24"/>
        </w:rPr>
        <w:t xml:space="preserve"> and</w:t>
      </w:r>
      <w:r w:rsidRPr="007515A9">
        <w:rPr>
          <w:rFonts w:ascii="Times New Roman" w:hAnsi="Times New Roman" w:cs="Times New Roman"/>
          <w:b/>
          <w:bCs/>
          <w:sz w:val="24"/>
        </w:rPr>
        <w:t xml:space="preserve"> Jordan, M. I.</w:t>
      </w:r>
      <w:r w:rsidRPr="007515A9">
        <w:rPr>
          <w:rFonts w:ascii="Times New Roman" w:hAnsi="Times New Roman" w:cs="Times New Roman"/>
          <w:sz w:val="24"/>
        </w:rPr>
        <w:t xml:space="preserve"> (2003). </w:t>
      </w:r>
      <w:r w:rsidRPr="00D36A8D">
        <w:rPr>
          <w:rFonts w:ascii="Times New Roman" w:hAnsi="Times New Roman" w:cs="Times New Roman"/>
          <w:sz w:val="24"/>
        </w:rPr>
        <w:t xml:space="preserve">Latent </w:t>
      </w:r>
      <w:proofErr w:type="spellStart"/>
      <w:r w:rsidR="007515A9">
        <w:rPr>
          <w:rFonts w:ascii="Times New Roman" w:hAnsi="Times New Roman" w:cs="Times New Roman"/>
          <w:sz w:val="24"/>
        </w:rPr>
        <w:t>D</w:t>
      </w:r>
      <w:r w:rsidRPr="00D36A8D">
        <w:rPr>
          <w:rFonts w:ascii="Times New Roman" w:hAnsi="Times New Roman" w:cs="Times New Roman"/>
          <w:sz w:val="24"/>
        </w:rPr>
        <w:t>irichlet</w:t>
      </w:r>
      <w:proofErr w:type="spellEnd"/>
      <w:r w:rsidRPr="00D36A8D">
        <w:rPr>
          <w:rFonts w:ascii="Times New Roman" w:hAnsi="Times New Roman" w:cs="Times New Roman"/>
          <w:sz w:val="24"/>
        </w:rPr>
        <w:t xml:space="preserve"> </w:t>
      </w:r>
      <w:r w:rsidR="007515A9">
        <w:rPr>
          <w:rFonts w:ascii="Times New Roman" w:hAnsi="Times New Roman" w:cs="Times New Roman"/>
          <w:sz w:val="24"/>
        </w:rPr>
        <w:t>A</w:t>
      </w:r>
      <w:r w:rsidRPr="00D36A8D">
        <w:rPr>
          <w:rFonts w:ascii="Times New Roman" w:hAnsi="Times New Roman" w:cs="Times New Roman"/>
          <w:sz w:val="24"/>
        </w:rPr>
        <w:t xml:space="preserve">llocation. </w:t>
      </w:r>
      <w:r w:rsidRPr="00D36A8D">
        <w:rPr>
          <w:rFonts w:ascii="Times New Roman" w:hAnsi="Times New Roman" w:cs="Times New Roman"/>
          <w:i/>
          <w:sz w:val="24"/>
        </w:rPr>
        <w:t>Journal of Machine Learning Research</w:t>
      </w:r>
      <w:r w:rsidRPr="00D36A8D">
        <w:rPr>
          <w:rFonts w:ascii="Times New Roman" w:hAnsi="Times New Roman" w:cs="Times New Roman"/>
          <w:sz w:val="24"/>
        </w:rPr>
        <w:t xml:space="preserve">, </w:t>
      </w:r>
      <w:r w:rsidRPr="008869B0">
        <w:rPr>
          <w:rFonts w:ascii="Times New Roman" w:hAnsi="Times New Roman" w:cs="Times New Roman"/>
          <w:b/>
          <w:sz w:val="24"/>
        </w:rPr>
        <w:t>3</w:t>
      </w:r>
      <w:r w:rsidR="007515A9">
        <w:rPr>
          <w:rFonts w:ascii="Times New Roman" w:hAnsi="Times New Roman" w:cs="Times New Roman"/>
          <w:sz w:val="24"/>
        </w:rPr>
        <w:t>:</w:t>
      </w:r>
      <w:r w:rsidRPr="00D36A8D">
        <w:rPr>
          <w:rFonts w:ascii="Times New Roman" w:hAnsi="Times New Roman" w:cs="Times New Roman"/>
          <w:sz w:val="24"/>
        </w:rPr>
        <w:t xml:space="preserve"> 993–1022.</w:t>
      </w: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b/>
          <w:bCs/>
          <w:sz w:val="24"/>
        </w:rPr>
        <w:t>Blevins, C.</w:t>
      </w:r>
      <w:r w:rsidRPr="00D36A8D">
        <w:rPr>
          <w:rFonts w:ascii="Times New Roman" w:hAnsi="Times New Roman" w:cs="Times New Roman"/>
          <w:sz w:val="24"/>
        </w:rPr>
        <w:t xml:space="preserve"> (2010). Topic Modeling Martha Ballard’s Diary</w:t>
      </w:r>
      <w:r w:rsidR="00971955">
        <w:rPr>
          <w:rFonts w:ascii="Times New Roman" w:hAnsi="Times New Roman" w:cs="Times New Roman"/>
          <w:sz w:val="24"/>
        </w:rPr>
        <w:t>.</w:t>
      </w:r>
      <w:r w:rsidR="007515A9">
        <w:rPr>
          <w:rFonts w:ascii="Times New Roman" w:hAnsi="Times New Roman" w:cs="Times New Roman"/>
          <w:sz w:val="24"/>
        </w:rPr>
        <w:t xml:space="preserve"> </w:t>
      </w:r>
      <w:r w:rsidRPr="00D36A8D">
        <w:rPr>
          <w:rFonts w:ascii="Times New Roman" w:hAnsi="Times New Roman" w:cs="Times New Roman"/>
          <w:sz w:val="24"/>
        </w:rPr>
        <w:t xml:space="preserve"> http://historying.org/2010/04/01/topic-modeling-martha-ballards-diary/</w:t>
      </w:r>
      <w:r w:rsidR="007515A9">
        <w:rPr>
          <w:rFonts w:ascii="Times New Roman" w:hAnsi="Times New Roman" w:cs="Times New Roman"/>
          <w:sz w:val="24"/>
        </w:rPr>
        <w:t>.</w:t>
      </w: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b/>
          <w:bCs/>
          <w:sz w:val="24"/>
        </w:rPr>
        <w:t xml:space="preserve">Chang, J., Boyd-Graber, J. L., </w:t>
      </w:r>
      <w:proofErr w:type="spellStart"/>
      <w:r w:rsidRPr="00D36A8D">
        <w:rPr>
          <w:rFonts w:ascii="Times New Roman" w:hAnsi="Times New Roman" w:cs="Times New Roman"/>
          <w:b/>
          <w:bCs/>
          <w:sz w:val="24"/>
        </w:rPr>
        <w:t>Gerrish</w:t>
      </w:r>
      <w:proofErr w:type="spellEnd"/>
      <w:r w:rsidRPr="00D36A8D">
        <w:rPr>
          <w:rFonts w:ascii="Times New Roman" w:hAnsi="Times New Roman" w:cs="Times New Roman"/>
          <w:b/>
          <w:bCs/>
          <w:sz w:val="24"/>
        </w:rPr>
        <w:t>, S., Wang, C.</w:t>
      </w:r>
      <w:r w:rsidR="007515A9">
        <w:rPr>
          <w:rFonts w:ascii="Times New Roman" w:hAnsi="Times New Roman" w:cs="Times New Roman"/>
          <w:b/>
          <w:bCs/>
          <w:sz w:val="24"/>
        </w:rPr>
        <w:t xml:space="preserve"> and </w:t>
      </w:r>
      <w:proofErr w:type="spellStart"/>
      <w:r w:rsidRPr="00D36A8D">
        <w:rPr>
          <w:rFonts w:ascii="Times New Roman" w:hAnsi="Times New Roman" w:cs="Times New Roman"/>
          <w:b/>
          <w:bCs/>
          <w:sz w:val="24"/>
        </w:rPr>
        <w:t>Blei</w:t>
      </w:r>
      <w:proofErr w:type="spellEnd"/>
      <w:r w:rsidRPr="00D36A8D">
        <w:rPr>
          <w:rFonts w:ascii="Times New Roman" w:hAnsi="Times New Roman" w:cs="Times New Roman"/>
          <w:b/>
          <w:bCs/>
          <w:sz w:val="24"/>
        </w:rPr>
        <w:t>, D. M.</w:t>
      </w:r>
      <w:r w:rsidRPr="00D36A8D">
        <w:rPr>
          <w:rFonts w:ascii="Times New Roman" w:hAnsi="Times New Roman" w:cs="Times New Roman"/>
          <w:sz w:val="24"/>
        </w:rPr>
        <w:t xml:space="preserve"> (2009). Reading Tea Leaves: How Humans Interpret Topic Models. In </w:t>
      </w:r>
      <w:r w:rsidR="00554B03" w:rsidRPr="00D36A8D">
        <w:rPr>
          <w:rFonts w:ascii="Times New Roman" w:hAnsi="Times New Roman" w:cs="Times New Roman"/>
          <w:i/>
          <w:sz w:val="24"/>
        </w:rPr>
        <w:t xml:space="preserve">Advances in </w:t>
      </w:r>
      <w:r w:rsidRPr="00D36A8D">
        <w:rPr>
          <w:rFonts w:ascii="Times New Roman" w:hAnsi="Times New Roman" w:cs="Times New Roman"/>
          <w:i/>
          <w:sz w:val="24"/>
        </w:rPr>
        <w:t>Neural Information Processing Systems</w:t>
      </w:r>
      <w:r w:rsidR="00554B03">
        <w:rPr>
          <w:rFonts w:ascii="Times New Roman" w:hAnsi="Times New Roman" w:cs="Times New Roman"/>
          <w:i/>
          <w:sz w:val="24"/>
        </w:rPr>
        <w:t xml:space="preserve"> 22</w:t>
      </w:r>
      <w:r w:rsidRPr="00D36A8D">
        <w:rPr>
          <w:rFonts w:ascii="Times New Roman" w:hAnsi="Times New Roman" w:cs="Times New Roman"/>
          <w:sz w:val="24"/>
        </w:rPr>
        <w:t xml:space="preserve">, </w:t>
      </w:r>
      <w:r w:rsidR="00554B03">
        <w:rPr>
          <w:rFonts w:ascii="Times New Roman" w:hAnsi="Times New Roman" w:cs="Times New Roman"/>
          <w:sz w:val="24"/>
        </w:rPr>
        <w:t xml:space="preserve">pp. </w:t>
      </w:r>
      <w:r w:rsidRPr="00D36A8D">
        <w:rPr>
          <w:rFonts w:ascii="Times New Roman" w:hAnsi="Times New Roman" w:cs="Times New Roman"/>
          <w:sz w:val="24"/>
        </w:rPr>
        <w:t>288–96.</w:t>
      </w:r>
    </w:p>
    <w:p w:rsidR="00B66016" w:rsidRPr="00D36A8D" w:rsidRDefault="007B0F56" w:rsidP="00D36A8D">
      <w:pPr>
        <w:spacing w:line="360" w:lineRule="auto"/>
        <w:rPr>
          <w:rFonts w:ascii="Times New Roman" w:hAnsi="Times New Roman" w:cs="Times New Roman"/>
          <w:sz w:val="24"/>
        </w:rPr>
      </w:pPr>
      <w:r w:rsidRPr="00D87DE3">
        <w:rPr>
          <w:rFonts w:ascii="Times New Roman" w:hAnsi="Times New Roman" w:cs="Times New Roman"/>
          <w:b/>
          <w:bCs/>
          <w:sz w:val="24"/>
          <w:lang w:val="it-IT"/>
        </w:rPr>
        <w:t>Colin, J.-P.</w:t>
      </w:r>
      <w:r w:rsidRPr="00D87DE3">
        <w:rPr>
          <w:rFonts w:ascii="Times New Roman" w:hAnsi="Times New Roman" w:cs="Times New Roman"/>
          <w:sz w:val="24"/>
          <w:lang w:val="it-IT"/>
        </w:rPr>
        <w:t xml:space="preserve"> (1999). </w:t>
      </w:r>
      <w:r w:rsidRPr="00D87DE3">
        <w:rPr>
          <w:rFonts w:ascii="Times New Roman" w:hAnsi="Times New Roman" w:cs="Times New Roman"/>
          <w:i/>
          <w:sz w:val="24"/>
          <w:lang w:val="it-IT"/>
        </w:rPr>
        <w:t xml:space="preserve">La belle époque du roman policier français. </w:t>
      </w:r>
      <w:r w:rsidRPr="00D36A8D">
        <w:rPr>
          <w:rFonts w:ascii="Times New Roman" w:hAnsi="Times New Roman" w:cs="Times New Roman"/>
          <w:i/>
          <w:sz w:val="24"/>
        </w:rPr>
        <w:t xml:space="preserve">Aux </w:t>
      </w:r>
      <w:proofErr w:type="spellStart"/>
      <w:r w:rsidRPr="00D36A8D">
        <w:rPr>
          <w:rFonts w:ascii="Times New Roman" w:hAnsi="Times New Roman" w:cs="Times New Roman"/>
          <w:i/>
          <w:sz w:val="24"/>
        </w:rPr>
        <w:t>origines</w:t>
      </w:r>
      <w:proofErr w:type="spellEnd"/>
      <w:r w:rsidRPr="00D36A8D">
        <w:rPr>
          <w:rFonts w:ascii="Times New Roman" w:hAnsi="Times New Roman" w:cs="Times New Roman"/>
          <w:i/>
          <w:sz w:val="24"/>
        </w:rPr>
        <w:t xml:space="preserve"> d’un genre </w:t>
      </w:r>
      <w:proofErr w:type="spellStart"/>
      <w:r w:rsidRPr="00D36A8D">
        <w:rPr>
          <w:rFonts w:ascii="Times New Roman" w:hAnsi="Times New Roman" w:cs="Times New Roman"/>
          <w:i/>
          <w:sz w:val="24"/>
        </w:rPr>
        <w:t>romanesque</w:t>
      </w:r>
      <w:proofErr w:type="spellEnd"/>
      <w:r w:rsidRPr="00D36A8D">
        <w:rPr>
          <w:rFonts w:ascii="Times New Roman" w:hAnsi="Times New Roman" w:cs="Times New Roman"/>
          <w:sz w:val="24"/>
        </w:rPr>
        <w:t xml:space="preserve">. </w:t>
      </w:r>
      <w:proofErr w:type="spellStart"/>
      <w:r w:rsidR="00554B03" w:rsidRPr="00D36A8D">
        <w:rPr>
          <w:rFonts w:ascii="Times New Roman" w:hAnsi="Times New Roman" w:cs="Times New Roman"/>
          <w:sz w:val="24"/>
        </w:rPr>
        <w:t>Delachaux</w:t>
      </w:r>
      <w:proofErr w:type="spellEnd"/>
      <w:r w:rsidR="00554B03" w:rsidRPr="00D36A8D">
        <w:rPr>
          <w:rFonts w:ascii="Times New Roman" w:hAnsi="Times New Roman" w:cs="Times New Roman"/>
          <w:sz w:val="24"/>
        </w:rPr>
        <w:t xml:space="preserve"> et </w:t>
      </w:r>
      <w:proofErr w:type="spellStart"/>
      <w:r w:rsidR="00554B03" w:rsidRPr="00D36A8D">
        <w:rPr>
          <w:rFonts w:ascii="Times New Roman" w:hAnsi="Times New Roman" w:cs="Times New Roman"/>
          <w:sz w:val="24"/>
        </w:rPr>
        <w:t>Niestlé</w:t>
      </w:r>
      <w:proofErr w:type="spellEnd"/>
      <w:r w:rsidR="00554B03">
        <w:rPr>
          <w:rFonts w:ascii="Times New Roman" w:hAnsi="Times New Roman" w:cs="Times New Roman"/>
          <w:sz w:val="24"/>
        </w:rPr>
        <w:t xml:space="preserve">, </w:t>
      </w:r>
      <w:r w:rsidRPr="00D36A8D">
        <w:rPr>
          <w:rFonts w:ascii="Times New Roman" w:hAnsi="Times New Roman" w:cs="Times New Roman"/>
          <w:sz w:val="24"/>
        </w:rPr>
        <w:t>Lausanne</w:t>
      </w:r>
      <w:r w:rsidR="00554B03">
        <w:rPr>
          <w:rFonts w:ascii="Times New Roman" w:hAnsi="Times New Roman" w:cs="Times New Roman"/>
          <w:sz w:val="24"/>
        </w:rPr>
        <w:t>.</w:t>
      </w:r>
    </w:p>
    <w:p w:rsidR="0048696F" w:rsidRDefault="007B0F56" w:rsidP="00D36A8D">
      <w:pPr>
        <w:spacing w:line="360" w:lineRule="auto"/>
        <w:rPr>
          <w:rFonts w:ascii="Times New Roman" w:hAnsi="Times New Roman" w:cs="Times New Roman"/>
          <w:sz w:val="24"/>
        </w:rPr>
      </w:pPr>
      <w:r w:rsidRPr="00D36A8D">
        <w:rPr>
          <w:rFonts w:ascii="Times New Roman" w:hAnsi="Times New Roman" w:cs="Times New Roman"/>
          <w:b/>
          <w:bCs/>
          <w:sz w:val="24"/>
        </w:rPr>
        <w:t xml:space="preserve">Eder, M., </w:t>
      </w:r>
      <w:proofErr w:type="spellStart"/>
      <w:r w:rsidRPr="00D36A8D">
        <w:rPr>
          <w:rFonts w:ascii="Times New Roman" w:hAnsi="Times New Roman" w:cs="Times New Roman"/>
          <w:b/>
          <w:bCs/>
          <w:sz w:val="24"/>
        </w:rPr>
        <w:t>Kestemont</w:t>
      </w:r>
      <w:proofErr w:type="spellEnd"/>
      <w:r w:rsidRPr="00D36A8D">
        <w:rPr>
          <w:rFonts w:ascii="Times New Roman" w:hAnsi="Times New Roman" w:cs="Times New Roman"/>
          <w:b/>
          <w:bCs/>
          <w:sz w:val="24"/>
        </w:rPr>
        <w:t>, M.</w:t>
      </w:r>
      <w:r w:rsidR="00554B03">
        <w:rPr>
          <w:rFonts w:ascii="Times New Roman" w:hAnsi="Times New Roman" w:cs="Times New Roman"/>
          <w:b/>
          <w:bCs/>
          <w:sz w:val="24"/>
        </w:rPr>
        <w:t xml:space="preserve"> and </w:t>
      </w:r>
      <w:proofErr w:type="spellStart"/>
      <w:r w:rsidRPr="00D36A8D">
        <w:rPr>
          <w:rFonts w:ascii="Times New Roman" w:hAnsi="Times New Roman" w:cs="Times New Roman"/>
          <w:b/>
          <w:bCs/>
          <w:sz w:val="24"/>
        </w:rPr>
        <w:t>Rybicki</w:t>
      </w:r>
      <w:proofErr w:type="spellEnd"/>
      <w:r w:rsidRPr="00D36A8D">
        <w:rPr>
          <w:rFonts w:ascii="Times New Roman" w:hAnsi="Times New Roman" w:cs="Times New Roman"/>
          <w:b/>
          <w:bCs/>
          <w:sz w:val="24"/>
        </w:rPr>
        <w:t>, J.</w:t>
      </w:r>
      <w:r w:rsidRPr="00D36A8D">
        <w:rPr>
          <w:rFonts w:ascii="Times New Roman" w:hAnsi="Times New Roman" w:cs="Times New Roman"/>
          <w:sz w:val="24"/>
        </w:rPr>
        <w:t xml:space="preserve"> (2013). </w:t>
      </w:r>
      <w:proofErr w:type="spellStart"/>
      <w:r w:rsidRPr="00D36A8D">
        <w:rPr>
          <w:rFonts w:ascii="Times New Roman" w:hAnsi="Times New Roman" w:cs="Times New Roman"/>
          <w:sz w:val="24"/>
        </w:rPr>
        <w:t>Stylometry</w:t>
      </w:r>
      <w:proofErr w:type="spellEnd"/>
      <w:r w:rsidRPr="00D36A8D">
        <w:rPr>
          <w:rFonts w:ascii="Times New Roman" w:hAnsi="Times New Roman" w:cs="Times New Roman"/>
          <w:sz w:val="24"/>
        </w:rPr>
        <w:t xml:space="preserve"> with R: </w:t>
      </w:r>
      <w:r w:rsidR="00554B03">
        <w:rPr>
          <w:rFonts w:ascii="Times New Roman" w:hAnsi="Times New Roman" w:cs="Times New Roman"/>
          <w:sz w:val="24"/>
        </w:rPr>
        <w:t>A</w:t>
      </w:r>
      <w:r w:rsidRPr="00D36A8D">
        <w:rPr>
          <w:rFonts w:ascii="Times New Roman" w:hAnsi="Times New Roman" w:cs="Times New Roman"/>
          <w:sz w:val="24"/>
        </w:rPr>
        <w:t xml:space="preserve"> </w:t>
      </w:r>
      <w:r w:rsidR="00554B03">
        <w:rPr>
          <w:rFonts w:ascii="Times New Roman" w:hAnsi="Times New Roman" w:cs="Times New Roman"/>
          <w:sz w:val="24"/>
        </w:rPr>
        <w:t>S</w:t>
      </w:r>
      <w:r w:rsidRPr="00D36A8D">
        <w:rPr>
          <w:rFonts w:ascii="Times New Roman" w:hAnsi="Times New Roman" w:cs="Times New Roman"/>
          <w:sz w:val="24"/>
        </w:rPr>
        <w:t xml:space="preserve">uite of </w:t>
      </w:r>
      <w:r w:rsidR="00554B03">
        <w:rPr>
          <w:rFonts w:ascii="Times New Roman" w:hAnsi="Times New Roman" w:cs="Times New Roman"/>
          <w:sz w:val="24"/>
        </w:rPr>
        <w:t>T</w:t>
      </w:r>
      <w:r w:rsidRPr="00D36A8D">
        <w:rPr>
          <w:rFonts w:ascii="Times New Roman" w:hAnsi="Times New Roman" w:cs="Times New Roman"/>
          <w:sz w:val="24"/>
        </w:rPr>
        <w:t xml:space="preserve">ools. In </w:t>
      </w:r>
      <w:r w:rsidRPr="00D36A8D">
        <w:rPr>
          <w:rFonts w:ascii="Times New Roman" w:hAnsi="Times New Roman" w:cs="Times New Roman"/>
          <w:i/>
          <w:sz w:val="24"/>
        </w:rPr>
        <w:t>Digital Humanities 2013: Conference Abstracts</w:t>
      </w:r>
      <w:r w:rsidR="00554B03">
        <w:rPr>
          <w:rFonts w:ascii="Times New Roman" w:hAnsi="Times New Roman" w:cs="Times New Roman"/>
          <w:sz w:val="24"/>
        </w:rPr>
        <w:t>.</w:t>
      </w:r>
      <w:r w:rsidRPr="00D36A8D">
        <w:rPr>
          <w:rFonts w:ascii="Times New Roman" w:hAnsi="Times New Roman" w:cs="Times New Roman"/>
          <w:sz w:val="24"/>
        </w:rPr>
        <w:t xml:space="preserve"> </w:t>
      </w:r>
      <w:r w:rsidR="00554B03" w:rsidRPr="00D36A8D">
        <w:rPr>
          <w:rFonts w:ascii="Times New Roman" w:hAnsi="Times New Roman" w:cs="Times New Roman"/>
          <w:sz w:val="24"/>
        </w:rPr>
        <w:t>Lincoln: University of Nebraska</w:t>
      </w:r>
      <w:r w:rsidR="00554B03">
        <w:rPr>
          <w:rFonts w:ascii="Times New Roman" w:hAnsi="Times New Roman" w:cs="Times New Roman"/>
          <w:sz w:val="24"/>
        </w:rPr>
        <w:t xml:space="preserve">, pp. </w:t>
      </w:r>
      <w:r w:rsidRPr="00D36A8D">
        <w:rPr>
          <w:rFonts w:ascii="Times New Roman" w:hAnsi="Times New Roman" w:cs="Times New Roman"/>
          <w:sz w:val="24"/>
        </w:rPr>
        <w:t xml:space="preserve">487–89. </w:t>
      </w:r>
    </w:p>
    <w:p w:rsidR="00B66016" w:rsidRPr="0048696F" w:rsidRDefault="0048696F" w:rsidP="00D36A8D">
      <w:pPr>
        <w:spacing w:line="360" w:lineRule="auto"/>
        <w:rPr>
          <w:rFonts w:ascii="Times New Roman" w:hAnsi="Times New Roman" w:cs="Times New Roman"/>
          <w:sz w:val="24"/>
        </w:rPr>
      </w:pPr>
      <w:r w:rsidRPr="008869B0">
        <w:rPr>
          <w:rFonts w:ascii="Times New Roman" w:hAnsi="Times New Roman" w:cs="Times New Roman"/>
          <w:b/>
          <w:color w:val="222222"/>
          <w:sz w:val="24"/>
          <w:shd w:val="clear" w:color="auto" w:fill="FFFFFF"/>
        </w:rPr>
        <w:t xml:space="preserve">Graham, S., </w:t>
      </w:r>
      <w:proofErr w:type="spellStart"/>
      <w:r w:rsidRPr="008869B0">
        <w:rPr>
          <w:rFonts w:ascii="Times New Roman" w:hAnsi="Times New Roman" w:cs="Times New Roman"/>
          <w:b/>
          <w:color w:val="222222"/>
          <w:sz w:val="24"/>
          <w:shd w:val="clear" w:color="auto" w:fill="FFFFFF"/>
        </w:rPr>
        <w:t>Weingart</w:t>
      </w:r>
      <w:proofErr w:type="spellEnd"/>
      <w:r w:rsidRPr="008869B0">
        <w:rPr>
          <w:rFonts w:ascii="Times New Roman" w:hAnsi="Times New Roman" w:cs="Times New Roman"/>
          <w:b/>
          <w:color w:val="222222"/>
          <w:sz w:val="24"/>
          <w:shd w:val="clear" w:color="auto" w:fill="FFFFFF"/>
        </w:rPr>
        <w:t>, S. and Milligan, I.</w:t>
      </w:r>
      <w:r w:rsidRPr="008869B0">
        <w:rPr>
          <w:rFonts w:ascii="Times New Roman" w:hAnsi="Times New Roman" w:cs="Times New Roman"/>
          <w:color w:val="222222"/>
          <w:sz w:val="24"/>
          <w:shd w:val="clear" w:color="auto" w:fill="FFFFFF"/>
        </w:rPr>
        <w:t xml:space="preserve"> </w:t>
      </w:r>
      <w:r>
        <w:rPr>
          <w:rFonts w:ascii="Times New Roman" w:hAnsi="Times New Roman" w:cs="Times New Roman"/>
          <w:color w:val="222222"/>
          <w:sz w:val="24"/>
          <w:shd w:val="clear" w:color="auto" w:fill="FFFFFF"/>
        </w:rPr>
        <w:t xml:space="preserve">(2012). </w:t>
      </w:r>
      <w:r w:rsidRPr="008869B0">
        <w:rPr>
          <w:rFonts w:ascii="Times New Roman" w:hAnsi="Times New Roman" w:cs="Times New Roman"/>
          <w:color w:val="222222"/>
          <w:sz w:val="24"/>
          <w:shd w:val="clear" w:color="auto" w:fill="FFFFFF"/>
        </w:rPr>
        <w:t xml:space="preserve">Getting Started with Topic Modeling and MALLET. The Programming Historian, </w:t>
      </w:r>
      <w:r w:rsidRPr="008869B0">
        <w:rPr>
          <w:rFonts w:ascii="Times New Roman" w:hAnsi="Times New Roman" w:cs="Times New Roman"/>
          <w:sz w:val="24"/>
        </w:rPr>
        <w:t>http://programminghistorian.org/lessons/topic-modeling-and-mallet</w:t>
      </w:r>
      <w:r w:rsidRPr="008869B0">
        <w:rPr>
          <w:rFonts w:ascii="Times New Roman" w:hAnsi="Times New Roman" w:cs="Times New Roman"/>
          <w:color w:val="222222"/>
          <w:sz w:val="24"/>
          <w:shd w:val="clear" w:color="auto" w:fill="FFFFFF"/>
        </w:rPr>
        <w:t>.</w:t>
      </w:r>
    </w:p>
    <w:p w:rsidR="00B66016" w:rsidRPr="00D36A8D" w:rsidRDefault="007B0F56" w:rsidP="00D36A8D">
      <w:pPr>
        <w:spacing w:line="360" w:lineRule="auto"/>
        <w:rPr>
          <w:rFonts w:ascii="Times New Roman" w:hAnsi="Times New Roman" w:cs="Times New Roman"/>
          <w:sz w:val="24"/>
        </w:rPr>
      </w:pPr>
      <w:proofErr w:type="spellStart"/>
      <w:r w:rsidRPr="00D36A8D">
        <w:rPr>
          <w:rFonts w:ascii="Times New Roman" w:hAnsi="Times New Roman" w:cs="Times New Roman"/>
          <w:b/>
          <w:bCs/>
          <w:sz w:val="24"/>
        </w:rPr>
        <w:t>Jockers</w:t>
      </w:r>
      <w:proofErr w:type="spellEnd"/>
      <w:r w:rsidRPr="00D36A8D">
        <w:rPr>
          <w:rFonts w:ascii="Times New Roman" w:hAnsi="Times New Roman" w:cs="Times New Roman"/>
          <w:b/>
          <w:bCs/>
          <w:sz w:val="24"/>
        </w:rPr>
        <w:t>, M. L.</w:t>
      </w:r>
      <w:r w:rsidRPr="00D36A8D">
        <w:rPr>
          <w:rFonts w:ascii="Times New Roman" w:hAnsi="Times New Roman" w:cs="Times New Roman"/>
          <w:sz w:val="24"/>
        </w:rPr>
        <w:t xml:space="preserve"> (2013). </w:t>
      </w:r>
      <w:proofErr w:type="spellStart"/>
      <w:r w:rsidRPr="00D36A8D">
        <w:rPr>
          <w:rFonts w:ascii="Times New Roman" w:hAnsi="Times New Roman" w:cs="Times New Roman"/>
          <w:i/>
          <w:sz w:val="24"/>
        </w:rPr>
        <w:t>Macroanalysis</w:t>
      </w:r>
      <w:proofErr w:type="spellEnd"/>
      <w:r w:rsidRPr="00D36A8D">
        <w:rPr>
          <w:rFonts w:ascii="Times New Roman" w:hAnsi="Times New Roman" w:cs="Times New Roman"/>
          <w:i/>
          <w:sz w:val="24"/>
        </w:rPr>
        <w:t>: Digital Methods and Literary History</w:t>
      </w:r>
      <w:r w:rsidRPr="00D36A8D">
        <w:rPr>
          <w:rFonts w:ascii="Times New Roman" w:hAnsi="Times New Roman" w:cs="Times New Roman"/>
          <w:sz w:val="24"/>
        </w:rPr>
        <w:t>. University of Illinois Press.</w:t>
      </w:r>
    </w:p>
    <w:p w:rsidR="00B66016" w:rsidRPr="00D36A8D" w:rsidRDefault="007B0F56" w:rsidP="00D36A8D">
      <w:pPr>
        <w:spacing w:line="360" w:lineRule="auto"/>
        <w:rPr>
          <w:rFonts w:ascii="Times New Roman" w:hAnsi="Times New Roman" w:cs="Times New Roman"/>
          <w:sz w:val="24"/>
          <w:lang w:val="it-IT"/>
        </w:rPr>
      </w:pPr>
      <w:r w:rsidRPr="00D36A8D">
        <w:rPr>
          <w:rFonts w:ascii="Times New Roman" w:hAnsi="Times New Roman" w:cs="Times New Roman"/>
          <w:b/>
          <w:bCs/>
          <w:sz w:val="24"/>
        </w:rPr>
        <w:t>Joliffe, I. T.</w:t>
      </w:r>
      <w:r w:rsidRPr="00D36A8D">
        <w:rPr>
          <w:rFonts w:ascii="Times New Roman" w:hAnsi="Times New Roman" w:cs="Times New Roman"/>
          <w:sz w:val="24"/>
        </w:rPr>
        <w:t xml:space="preserve"> (2002). </w:t>
      </w:r>
      <w:r w:rsidRPr="00D36A8D">
        <w:rPr>
          <w:rFonts w:ascii="Times New Roman" w:hAnsi="Times New Roman" w:cs="Times New Roman"/>
          <w:i/>
          <w:sz w:val="24"/>
        </w:rPr>
        <w:t>Principal Component Analysis</w:t>
      </w:r>
      <w:r w:rsidR="00554B03">
        <w:rPr>
          <w:rFonts w:ascii="Times New Roman" w:hAnsi="Times New Roman" w:cs="Times New Roman"/>
          <w:sz w:val="24"/>
        </w:rPr>
        <w:t xml:space="preserve">. </w:t>
      </w:r>
      <w:r w:rsidRPr="008869B0">
        <w:rPr>
          <w:rFonts w:ascii="Times New Roman" w:hAnsi="Times New Roman" w:cs="Times New Roman"/>
          <w:sz w:val="24"/>
          <w:lang w:val="it-IT"/>
        </w:rPr>
        <w:t xml:space="preserve">2nd ed. </w:t>
      </w:r>
      <w:r w:rsidRPr="00D36A8D">
        <w:rPr>
          <w:rFonts w:ascii="Times New Roman" w:hAnsi="Times New Roman" w:cs="Times New Roman"/>
          <w:sz w:val="24"/>
          <w:lang w:val="it-IT"/>
        </w:rPr>
        <w:t xml:space="preserve">Springer. </w:t>
      </w:r>
    </w:p>
    <w:p w:rsidR="00B66016" w:rsidRPr="008869B0" w:rsidRDefault="007B0F56" w:rsidP="00D36A8D">
      <w:pPr>
        <w:spacing w:line="360" w:lineRule="auto"/>
        <w:rPr>
          <w:rFonts w:ascii="Times New Roman" w:hAnsi="Times New Roman" w:cs="Times New Roman"/>
          <w:sz w:val="24"/>
        </w:rPr>
      </w:pPr>
      <w:r w:rsidRPr="00D36A8D">
        <w:rPr>
          <w:rFonts w:ascii="Times New Roman" w:hAnsi="Times New Roman" w:cs="Times New Roman"/>
          <w:b/>
          <w:bCs/>
          <w:sz w:val="24"/>
          <w:lang w:val="it-IT"/>
        </w:rPr>
        <w:t>Lavergne, E.</w:t>
      </w:r>
      <w:r w:rsidRPr="00D36A8D">
        <w:rPr>
          <w:rFonts w:ascii="Times New Roman" w:hAnsi="Times New Roman" w:cs="Times New Roman"/>
          <w:sz w:val="24"/>
          <w:lang w:val="it-IT"/>
        </w:rPr>
        <w:t xml:space="preserve"> (2009). </w:t>
      </w:r>
      <w:r w:rsidRPr="00D36A8D">
        <w:rPr>
          <w:rFonts w:ascii="Times New Roman" w:hAnsi="Times New Roman" w:cs="Times New Roman"/>
          <w:i/>
          <w:sz w:val="24"/>
          <w:lang w:val="it-IT"/>
        </w:rPr>
        <w:t>La naissance du roman policier français</w:t>
      </w:r>
      <w:r w:rsidRPr="00D36A8D">
        <w:rPr>
          <w:rFonts w:ascii="Times New Roman" w:hAnsi="Times New Roman" w:cs="Times New Roman"/>
          <w:sz w:val="24"/>
          <w:lang w:val="it-IT"/>
        </w:rPr>
        <w:t xml:space="preserve">. </w:t>
      </w:r>
      <w:proofErr w:type="spellStart"/>
      <w:r w:rsidRPr="008869B0">
        <w:rPr>
          <w:rFonts w:ascii="Times New Roman" w:hAnsi="Times New Roman" w:cs="Times New Roman"/>
          <w:sz w:val="24"/>
        </w:rPr>
        <w:t>Garnier</w:t>
      </w:r>
      <w:proofErr w:type="spellEnd"/>
      <w:r w:rsidR="00554B03" w:rsidRPr="008869B0">
        <w:rPr>
          <w:rFonts w:ascii="Times New Roman" w:hAnsi="Times New Roman" w:cs="Times New Roman"/>
          <w:sz w:val="24"/>
        </w:rPr>
        <w:t>, Paris</w:t>
      </w:r>
      <w:r w:rsidRPr="008869B0">
        <w:rPr>
          <w:rFonts w:ascii="Times New Roman" w:hAnsi="Times New Roman" w:cs="Times New Roman"/>
          <w:sz w:val="24"/>
        </w:rPr>
        <w:t xml:space="preserve">. </w:t>
      </w:r>
    </w:p>
    <w:p w:rsidR="00D36A8D" w:rsidRPr="008869B0" w:rsidRDefault="00554B03" w:rsidP="00D36A8D">
      <w:pPr>
        <w:spacing w:line="360" w:lineRule="auto"/>
        <w:rPr>
          <w:rFonts w:ascii="Times New Roman" w:hAnsi="Times New Roman" w:cs="Times New Roman"/>
          <w:sz w:val="24"/>
          <w:lang w:val="it-IT"/>
        </w:rPr>
      </w:pPr>
      <w:r>
        <w:rPr>
          <w:rFonts w:ascii="Times New Roman" w:hAnsi="Times New Roman" w:cs="Times New Roman"/>
          <w:b/>
          <w:bCs/>
          <w:sz w:val="24"/>
        </w:rPr>
        <w:t>Lee, D.D. and</w:t>
      </w:r>
      <w:r w:rsidR="00D36A8D" w:rsidRPr="00D36A8D">
        <w:rPr>
          <w:rFonts w:ascii="Times New Roman" w:hAnsi="Times New Roman" w:cs="Times New Roman"/>
          <w:b/>
          <w:bCs/>
          <w:sz w:val="24"/>
        </w:rPr>
        <w:t xml:space="preserve"> </w:t>
      </w:r>
      <w:proofErr w:type="spellStart"/>
      <w:r w:rsidR="00D36A8D" w:rsidRPr="00D36A8D">
        <w:rPr>
          <w:rFonts w:ascii="Times New Roman" w:hAnsi="Times New Roman" w:cs="Times New Roman"/>
          <w:b/>
          <w:bCs/>
          <w:sz w:val="24"/>
        </w:rPr>
        <w:t>Seung</w:t>
      </w:r>
      <w:proofErr w:type="spellEnd"/>
      <w:r w:rsidR="00D36A8D" w:rsidRPr="00D36A8D">
        <w:rPr>
          <w:rFonts w:ascii="Times New Roman" w:hAnsi="Times New Roman" w:cs="Times New Roman"/>
          <w:b/>
          <w:bCs/>
          <w:sz w:val="24"/>
        </w:rPr>
        <w:t>, H.</w:t>
      </w:r>
      <w:r>
        <w:rPr>
          <w:rFonts w:ascii="Times New Roman" w:hAnsi="Times New Roman" w:cs="Times New Roman"/>
          <w:b/>
          <w:bCs/>
          <w:sz w:val="24"/>
        </w:rPr>
        <w:t xml:space="preserve"> </w:t>
      </w:r>
      <w:r w:rsidR="00D36A8D" w:rsidRPr="00D36A8D">
        <w:rPr>
          <w:rFonts w:ascii="Times New Roman" w:hAnsi="Times New Roman" w:cs="Times New Roman"/>
          <w:b/>
          <w:bCs/>
          <w:sz w:val="24"/>
        </w:rPr>
        <w:t>S.</w:t>
      </w:r>
      <w:r w:rsidR="00D36A8D" w:rsidRPr="00D36A8D">
        <w:rPr>
          <w:rFonts w:ascii="Times New Roman" w:hAnsi="Times New Roman" w:cs="Times New Roman"/>
          <w:sz w:val="24"/>
        </w:rPr>
        <w:t xml:space="preserve"> (1999). Learning the </w:t>
      </w:r>
      <w:r>
        <w:rPr>
          <w:rFonts w:ascii="Times New Roman" w:hAnsi="Times New Roman" w:cs="Times New Roman"/>
          <w:sz w:val="24"/>
        </w:rPr>
        <w:t>P</w:t>
      </w:r>
      <w:r w:rsidR="00D36A8D" w:rsidRPr="00D36A8D">
        <w:rPr>
          <w:rFonts w:ascii="Times New Roman" w:hAnsi="Times New Roman" w:cs="Times New Roman"/>
          <w:sz w:val="24"/>
        </w:rPr>
        <w:t xml:space="preserve">arts of </w:t>
      </w:r>
      <w:r>
        <w:rPr>
          <w:rFonts w:ascii="Times New Roman" w:hAnsi="Times New Roman" w:cs="Times New Roman"/>
          <w:sz w:val="24"/>
        </w:rPr>
        <w:t>O</w:t>
      </w:r>
      <w:r w:rsidR="00D36A8D" w:rsidRPr="00D36A8D">
        <w:rPr>
          <w:rFonts w:ascii="Times New Roman" w:hAnsi="Times New Roman" w:cs="Times New Roman"/>
          <w:sz w:val="24"/>
        </w:rPr>
        <w:t xml:space="preserve">bjects by </w:t>
      </w:r>
      <w:r>
        <w:rPr>
          <w:rFonts w:ascii="Times New Roman" w:hAnsi="Times New Roman" w:cs="Times New Roman"/>
          <w:sz w:val="24"/>
        </w:rPr>
        <w:t>N</w:t>
      </w:r>
      <w:r w:rsidR="00D36A8D" w:rsidRPr="00D36A8D">
        <w:rPr>
          <w:rFonts w:ascii="Times New Roman" w:hAnsi="Times New Roman" w:cs="Times New Roman"/>
          <w:sz w:val="24"/>
        </w:rPr>
        <w:t>on-</w:t>
      </w:r>
      <w:r>
        <w:rPr>
          <w:rFonts w:ascii="Times New Roman" w:hAnsi="Times New Roman" w:cs="Times New Roman"/>
          <w:sz w:val="24"/>
        </w:rPr>
        <w:t>N</w:t>
      </w:r>
      <w:r w:rsidR="00D36A8D" w:rsidRPr="00D36A8D">
        <w:rPr>
          <w:rFonts w:ascii="Times New Roman" w:hAnsi="Times New Roman" w:cs="Times New Roman"/>
          <w:sz w:val="24"/>
        </w:rPr>
        <w:t xml:space="preserve">egative </w:t>
      </w:r>
      <w:r>
        <w:rPr>
          <w:rFonts w:ascii="Times New Roman" w:hAnsi="Times New Roman" w:cs="Times New Roman"/>
          <w:sz w:val="24"/>
        </w:rPr>
        <w:t>M</w:t>
      </w:r>
      <w:r w:rsidR="00D36A8D" w:rsidRPr="00D36A8D">
        <w:rPr>
          <w:rFonts w:ascii="Times New Roman" w:hAnsi="Times New Roman" w:cs="Times New Roman"/>
          <w:sz w:val="24"/>
        </w:rPr>
        <w:t xml:space="preserve">atrix </w:t>
      </w:r>
      <w:r>
        <w:rPr>
          <w:rFonts w:ascii="Times New Roman" w:hAnsi="Times New Roman" w:cs="Times New Roman"/>
          <w:sz w:val="24"/>
        </w:rPr>
        <w:t>F</w:t>
      </w:r>
      <w:r w:rsidR="00D36A8D" w:rsidRPr="00D36A8D">
        <w:rPr>
          <w:rFonts w:ascii="Times New Roman" w:hAnsi="Times New Roman" w:cs="Times New Roman"/>
          <w:sz w:val="24"/>
        </w:rPr>
        <w:t xml:space="preserve">actorization. </w:t>
      </w:r>
      <w:r w:rsidR="00D36A8D" w:rsidRPr="008869B0">
        <w:rPr>
          <w:rFonts w:ascii="Times New Roman" w:hAnsi="Times New Roman" w:cs="Times New Roman"/>
          <w:i/>
          <w:sz w:val="24"/>
          <w:lang w:val="it-IT"/>
        </w:rPr>
        <w:t>Nature</w:t>
      </w:r>
      <w:r w:rsidRPr="008869B0">
        <w:rPr>
          <w:rFonts w:ascii="Times New Roman" w:hAnsi="Times New Roman" w:cs="Times New Roman"/>
          <w:i/>
          <w:sz w:val="24"/>
          <w:lang w:val="it-IT"/>
        </w:rPr>
        <w:t>,</w:t>
      </w:r>
      <w:r w:rsidR="00D36A8D" w:rsidRPr="008869B0">
        <w:rPr>
          <w:rFonts w:ascii="Times New Roman" w:hAnsi="Times New Roman" w:cs="Times New Roman"/>
          <w:sz w:val="24"/>
          <w:lang w:val="it-IT"/>
        </w:rPr>
        <w:t xml:space="preserve"> </w:t>
      </w:r>
      <w:r w:rsidR="00D36A8D" w:rsidRPr="008869B0">
        <w:rPr>
          <w:rFonts w:ascii="Times New Roman" w:hAnsi="Times New Roman" w:cs="Times New Roman"/>
          <w:b/>
          <w:sz w:val="24"/>
          <w:lang w:val="it-IT"/>
        </w:rPr>
        <w:t>401</w:t>
      </w:r>
      <w:r w:rsidRPr="008869B0">
        <w:rPr>
          <w:rFonts w:ascii="Times New Roman" w:hAnsi="Times New Roman" w:cs="Times New Roman"/>
          <w:sz w:val="24"/>
          <w:lang w:val="it-IT"/>
        </w:rPr>
        <w:t>(6755):</w:t>
      </w:r>
      <w:r w:rsidR="00D36A8D" w:rsidRPr="008869B0">
        <w:rPr>
          <w:rFonts w:ascii="Times New Roman" w:hAnsi="Times New Roman" w:cs="Times New Roman"/>
          <w:sz w:val="24"/>
          <w:lang w:val="it-IT"/>
        </w:rPr>
        <w:t xml:space="preserve"> 788</w:t>
      </w:r>
      <w:r w:rsidRPr="008869B0">
        <w:rPr>
          <w:rFonts w:ascii="Times New Roman" w:hAnsi="Times New Roman" w:cs="Times New Roman"/>
          <w:sz w:val="24"/>
          <w:lang w:val="it-IT"/>
        </w:rPr>
        <w:t>–</w:t>
      </w:r>
      <w:r w:rsidR="00D36A8D" w:rsidRPr="008869B0">
        <w:rPr>
          <w:rFonts w:ascii="Times New Roman" w:hAnsi="Times New Roman" w:cs="Times New Roman"/>
          <w:sz w:val="24"/>
          <w:lang w:val="it-IT"/>
        </w:rPr>
        <w:t>91.</w:t>
      </w:r>
    </w:p>
    <w:p w:rsidR="00B66016" w:rsidRPr="00D36A8D" w:rsidRDefault="007B0F56" w:rsidP="00D36A8D">
      <w:pPr>
        <w:spacing w:line="360" w:lineRule="auto"/>
        <w:rPr>
          <w:rFonts w:ascii="Times New Roman" w:hAnsi="Times New Roman" w:cs="Times New Roman"/>
          <w:sz w:val="24"/>
        </w:rPr>
      </w:pPr>
      <w:r w:rsidRPr="00D87DE3">
        <w:rPr>
          <w:rFonts w:ascii="Times New Roman" w:hAnsi="Times New Roman" w:cs="Times New Roman"/>
          <w:b/>
          <w:bCs/>
          <w:sz w:val="24"/>
          <w:lang w:val="it-IT"/>
        </w:rPr>
        <w:t>Lits, M.</w:t>
      </w:r>
      <w:r w:rsidRPr="00D87DE3">
        <w:rPr>
          <w:rFonts w:ascii="Times New Roman" w:hAnsi="Times New Roman" w:cs="Times New Roman"/>
          <w:sz w:val="24"/>
          <w:lang w:val="it-IT"/>
        </w:rPr>
        <w:t xml:space="preserve"> (1993). </w:t>
      </w:r>
      <w:r w:rsidRPr="00D87DE3">
        <w:rPr>
          <w:rFonts w:ascii="Times New Roman" w:hAnsi="Times New Roman" w:cs="Times New Roman"/>
          <w:i/>
          <w:sz w:val="24"/>
          <w:lang w:val="it-IT"/>
        </w:rPr>
        <w:t xml:space="preserve">Le roman </w:t>
      </w:r>
      <w:r w:rsidRPr="00D36A8D">
        <w:rPr>
          <w:rFonts w:ascii="Times New Roman" w:hAnsi="Times New Roman" w:cs="Times New Roman"/>
          <w:i/>
          <w:sz w:val="24"/>
          <w:lang w:val="it-IT"/>
        </w:rPr>
        <w:t>policier. Introduction à la théorie et l’histoire d’un genre littéraire</w:t>
      </w:r>
      <w:r w:rsidRPr="00D36A8D">
        <w:rPr>
          <w:rFonts w:ascii="Times New Roman" w:hAnsi="Times New Roman" w:cs="Times New Roman"/>
          <w:sz w:val="24"/>
          <w:lang w:val="it-IT"/>
        </w:rPr>
        <w:t xml:space="preserve">. </w:t>
      </w:r>
      <w:r w:rsidR="00554B03" w:rsidRPr="00D36A8D">
        <w:rPr>
          <w:rFonts w:ascii="Times New Roman" w:hAnsi="Times New Roman" w:cs="Times New Roman"/>
          <w:sz w:val="24"/>
        </w:rPr>
        <w:t>CÉFAL</w:t>
      </w:r>
      <w:r w:rsidR="00554B03">
        <w:rPr>
          <w:rFonts w:ascii="Times New Roman" w:hAnsi="Times New Roman" w:cs="Times New Roman"/>
          <w:sz w:val="24"/>
        </w:rPr>
        <w:t>,</w:t>
      </w:r>
      <w:r w:rsidR="00554B03" w:rsidRPr="00D36A8D">
        <w:rPr>
          <w:rFonts w:ascii="Times New Roman" w:hAnsi="Times New Roman" w:cs="Times New Roman"/>
          <w:sz w:val="24"/>
        </w:rPr>
        <w:t xml:space="preserve"> </w:t>
      </w:r>
      <w:r w:rsidRPr="00D36A8D">
        <w:rPr>
          <w:rFonts w:ascii="Times New Roman" w:hAnsi="Times New Roman" w:cs="Times New Roman"/>
          <w:sz w:val="24"/>
        </w:rPr>
        <w:t>Liège.</w:t>
      </w:r>
    </w:p>
    <w:p w:rsidR="00B66016" w:rsidRPr="00D36A8D" w:rsidRDefault="007B0F56" w:rsidP="00D36A8D">
      <w:pPr>
        <w:spacing w:line="360" w:lineRule="auto"/>
        <w:rPr>
          <w:rFonts w:ascii="Times New Roman" w:hAnsi="Times New Roman" w:cs="Times New Roman"/>
          <w:sz w:val="24"/>
        </w:rPr>
      </w:pPr>
      <w:proofErr w:type="spellStart"/>
      <w:r w:rsidRPr="00D36A8D">
        <w:rPr>
          <w:rFonts w:ascii="Times New Roman" w:hAnsi="Times New Roman" w:cs="Times New Roman"/>
          <w:b/>
          <w:bCs/>
          <w:sz w:val="24"/>
        </w:rPr>
        <w:t>Mcauliffe</w:t>
      </w:r>
      <w:proofErr w:type="spellEnd"/>
      <w:r w:rsidRPr="00D36A8D">
        <w:rPr>
          <w:rFonts w:ascii="Times New Roman" w:hAnsi="Times New Roman" w:cs="Times New Roman"/>
          <w:b/>
          <w:bCs/>
          <w:sz w:val="24"/>
        </w:rPr>
        <w:t>, J. D.</w:t>
      </w:r>
      <w:r w:rsidR="00554B03">
        <w:rPr>
          <w:rFonts w:ascii="Times New Roman" w:hAnsi="Times New Roman" w:cs="Times New Roman"/>
          <w:b/>
          <w:bCs/>
          <w:sz w:val="24"/>
        </w:rPr>
        <w:t xml:space="preserve"> and </w:t>
      </w:r>
      <w:proofErr w:type="spellStart"/>
      <w:r w:rsidRPr="00D36A8D">
        <w:rPr>
          <w:rFonts w:ascii="Times New Roman" w:hAnsi="Times New Roman" w:cs="Times New Roman"/>
          <w:b/>
          <w:bCs/>
          <w:sz w:val="24"/>
        </w:rPr>
        <w:t>Blei</w:t>
      </w:r>
      <w:proofErr w:type="spellEnd"/>
      <w:r w:rsidRPr="00D36A8D">
        <w:rPr>
          <w:rFonts w:ascii="Times New Roman" w:hAnsi="Times New Roman" w:cs="Times New Roman"/>
          <w:b/>
          <w:bCs/>
          <w:sz w:val="24"/>
        </w:rPr>
        <w:t>, D. M.</w:t>
      </w:r>
      <w:r w:rsidRPr="00D36A8D">
        <w:rPr>
          <w:rFonts w:ascii="Times New Roman" w:hAnsi="Times New Roman" w:cs="Times New Roman"/>
          <w:sz w:val="24"/>
        </w:rPr>
        <w:t xml:space="preserve"> (2008). Supervised Topic Models. In Platt, </w:t>
      </w:r>
      <w:r w:rsidR="00554B03">
        <w:rPr>
          <w:rFonts w:ascii="Times New Roman" w:hAnsi="Times New Roman" w:cs="Times New Roman"/>
          <w:sz w:val="24"/>
        </w:rPr>
        <w:t xml:space="preserve">J. C., </w:t>
      </w:r>
      <w:proofErr w:type="spellStart"/>
      <w:r w:rsidRPr="00D36A8D">
        <w:rPr>
          <w:rFonts w:ascii="Times New Roman" w:hAnsi="Times New Roman" w:cs="Times New Roman"/>
          <w:sz w:val="24"/>
        </w:rPr>
        <w:t>Koller</w:t>
      </w:r>
      <w:proofErr w:type="spellEnd"/>
      <w:r w:rsidRPr="00D36A8D">
        <w:rPr>
          <w:rFonts w:ascii="Times New Roman" w:hAnsi="Times New Roman" w:cs="Times New Roman"/>
          <w:sz w:val="24"/>
        </w:rPr>
        <w:t xml:space="preserve">, </w:t>
      </w:r>
      <w:r w:rsidR="00554B03">
        <w:rPr>
          <w:rFonts w:ascii="Times New Roman" w:hAnsi="Times New Roman" w:cs="Times New Roman"/>
          <w:sz w:val="24"/>
        </w:rPr>
        <w:t>D. S</w:t>
      </w:r>
      <w:r w:rsidRPr="00D36A8D">
        <w:rPr>
          <w:rFonts w:ascii="Times New Roman" w:hAnsi="Times New Roman" w:cs="Times New Roman"/>
          <w:sz w:val="24"/>
        </w:rPr>
        <w:t xml:space="preserve">inger, </w:t>
      </w:r>
      <w:r w:rsidR="00554B03">
        <w:rPr>
          <w:rFonts w:ascii="Times New Roman" w:hAnsi="Times New Roman" w:cs="Times New Roman"/>
          <w:sz w:val="24"/>
        </w:rPr>
        <w:t xml:space="preserve">Y. and </w:t>
      </w:r>
      <w:proofErr w:type="spellStart"/>
      <w:r w:rsidRPr="00D36A8D">
        <w:rPr>
          <w:rFonts w:ascii="Times New Roman" w:hAnsi="Times New Roman" w:cs="Times New Roman"/>
          <w:sz w:val="24"/>
        </w:rPr>
        <w:t>Roweis</w:t>
      </w:r>
      <w:proofErr w:type="spellEnd"/>
      <w:r w:rsidR="00554B03">
        <w:rPr>
          <w:rFonts w:ascii="Times New Roman" w:hAnsi="Times New Roman" w:cs="Times New Roman"/>
          <w:sz w:val="24"/>
        </w:rPr>
        <w:t xml:space="preserve">, S. T. </w:t>
      </w:r>
      <w:r w:rsidRPr="00D36A8D">
        <w:rPr>
          <w:rFonts w:ascii="Times New Roman" w:hAnsi="Times New Roman" w:cs="Times New Roman"/>
          <w:sz w:val="24"/>
        </w:rPr>
        <w:t>(</w:t>
      </w:r>
      <w:proofErr w:type="spellStart"/>
      <w:r w:rsidR="00554B03">
        <w:rPr>
          <w:rFonts w:ascii="Times New Roman" w:hAnsi="Times New Roman" w:cs="Times New Roman"/>
          <w:sz w:val="24"/>
        </w:rPr>
        <w:t>e</w:t>
      </w:r>
      <w:r w:rsidRPr="00D36A8D">
        <w:rPr>
          <w:rFonts w:ascii="Times New Roman" w:hAnsi="Times New Roman" w:cs="Times New Roman"/>
          <w:sz w:val="24"/>
        </w:rPr>
        <w:t>ds</w:t>
      </w:r>
      <w:proofErr w:type="spellEnd"/>
      <w:r w:rsidRPr="00D36A8D">
        <w:rPr>
          <w:rFonts w:ascii="Times New Roman" w:hAnsi="Times New Roman" w:cs="Times New Roman"/>
          <w:sz w:val="24"/>
        </w:rPr>
        <w:t xml:space="preserve">), </w:t>
      </w:r>
      <w:r w:rsidRPr="00D36A8D">
        <w:rPr>
          <w:rFonts w:ascii="Times New Roman" w:hAnsi="Times New Roman" w:cs="Times New Roman"/>
          <w:i/>
          <w:sz w:val="24"/>
        </w:rPr>
        <w:t>Advances in Neural Information Processing Systems 20</w:t>
      </w:r>
      <w:r w:rsidRPr="00D36A8D">
        <w:rPr>
          <w:rFonts w:ascii="Times New Roman" w:hAnsi="Times New Roman" w:cs="Times New Roman"/>
          <w:sz w:val="24"/>
        </w:rPr>
        <w:t xml:space="preserve">, </w:t>
      </w:r>
      <w:r w:rsidR="00554B03" w:rsidRPr="00D36A8D">
        <w:rPr>
          <w:rFonts w:ascii="Times New Roman" w:hAnsi="Times New Roman" w:cs="Times New Roman"/>
          <w:sz w:val="24"/>
        </w:rPr>
        <w:t>http://papers.nips.cc/paper/3328-supervised-topic-models.pdf</w:t>
      </w:r>
      <w:r w:rsidR="00554B03">
        <w:rPr>
          <w:rFonts w:ascii="Times New Roman" w:hAnsi="Times New Roman" w:cs="Times New Roman"/>
          <w:sz w:val="24"/>
        </w:rPr>
        <w:t xml:space="preserve">, pp. </w:t>
      </w:r>
      <w:r w:rsidRPr="00D36A8D">
        <w:rPr>
          <w:rFonts w:ascii="Times New Roman" w:hAnsi="Times New Roman" w:cs="Times New Roman"/>
          <w:sz w:val="24"/>
        </w:rPr>
        <w:t xml:space="preserve">121–28. </w:t>
      </w: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b/>
          <w:bCs/>
          <w:sz w:val="24"/>
        </w:rPr>
        <w:t>McCallum, A. K.</w:t>
      </w:r>
      <w:r w:rsidRPr="00D36A8D">
        <w:rPr>
          <w:rFonts w:ascii="Times New Roman" w:hAnsi="Times New Roman" w:cs="Times New Roman"/>
          <w:sz w:val="24"/>
        </w:rPr>
        <w:t xml:space="preserve"> (2002). </w:t>
      </w:r>
      <w:r w:rsidRPr="00D36A8D">
        <w:rPr>
          <w:rFonts w:ascii="Times New Roman" w:hAnsi="Times New Roman" w:cs="Times New Roman"/>
          <w:i/>
          <w:sz w:val="24"/>
        </w:rPr>
        <w:t>MALLET: A Machine Learning for Language Toolkit</w:t>
      </w:r>
      <w:r w:rsidR="00971955">
        <w:rPr>
          <w:rFonts w:ascii="Times New Roman" w:hAnsi="Times New Roman" w:cs="Times New Roman"/>
          <w:i/>
          <w:sz w:val="24"/>
        </w:rPr>
        <w:t>.</w:t>
      </w:r>
      <w:r w:rsidRPr="00D36A8D">
        <w:rPr>
          <w:rFonts w:ascii="Times New Roman" w:hAnsi="Times New Roman" w:cs="Times New Roman"/>
          <w:sz w:val="24"/>
        </w:rPr>
        <w:t xml:space="preserve"> http://mallet.cs.umass.edu</w:t>
      </w:r>
      <w:r w:rsidR="00554B03">
        <w:rPr>
          <w:rFonts w:ascii="Times New Roman" w:hAnsi="Times New Roman" w:cs="Times New Roman"/>
          <w:sz w:val="24"/>
        </w:rPr>
        <w:t>.</w:t>
      </w:r>
    </w:p>
    <w:p w:rsidR="00B66016" w:rsidRPr="00D36A8D" w:rsidRDefault="007B0F56" w:rsidP="00D36A8D">
      <w:pPr>
        <w:spacing w:line="360" w:lineRule="auto"/>
        <w:rPr>
          <w:rFonts w:ascii="Times New Roman" w:hAnsi="Times New Roman" w:cs="Times New Roman"/>
          <w:sz w:val="24"/>
        </w:rPr>
      </w:pPr>
      <w:proofErr w:type="spellStart"/>
      <w:r w:rsidRPr="00D36A8D">
        <w:rPr>
          <w:rFonts w:ascii="Times New Roman" w:hAnsi="Times New Roman" w:cs="Times New Roman"/>
          <w:b/>
          <w:bCs/>
          <w:sz w:val="24"/>
        </w:rPr>
        <w:lastRenderedPageBreak/>
        <w:t>Mesplède</w:t>
      </w:r>
      <w:proofErr w:type="spellEnd"/>
      <w:r w:rsidRPr="00D36A8D">
        <w:rPr>
          <w:rFonts w:ascii="Times New Roman" w:hAnsi="Times New Roman" w:cs="Times New Roman"/>
          <w:b/>
          <w:bCs/>
          <w:sz w:val="24"/>
        </w:rPr>
        <w:t>, C.</w:t>
      </w:r>
      <w:r w:rsidRPr="00D36A8D">
        <w:rPr>
          <w:rFonts w:ascii="Times New Roman" w:hAnsi="Times New Roman" w:cs="Times New Roman"/>
          <w:sz w:val="24"/>
        </w:rPr>
        <w:t xml:space="preserve"> (</w:t>
      </w:r>
      <w:r w:rsidR="00554B03">
        <w:rPr>
          <w:rFonts w:ascii="Times New Roman" w:hAnsi="Times New Roman" w:cs="Times New Roman"/>
          <w:sz w:val="24"/>
        </w:rPr>
        <w:t>e</w:t>
      </w:r>
      <w:r w:rsidRPr="00D36A8D">
        <w:rPr>
          <w:rFonts w:ascii="Times New Roman" w:hAnsi="Times New Roman" w:cs="Times New Roman"/>
          <w:sz w:val="24"/>
        </w:rPr>
        <w:t xml:space="preserve">d.). (2007). </w:t>
      </w:r>
      <w:proofErr w:type="spellStart"/>
      <w:r w:rsidRPr="00D36A8D">
        <w:rPr>
          <w:rFonts w:ascii="Times New Roman" w:hAnsi="Times New Roman" w:cs="Times New Roman"/>
          <w:i/>
          <w:sz w:val="24"/>
        </w:rPr>
        <w:t>Dictionnaire</w:t>
      </w:r>
      <w:proofErr w:type="spellEnd"/>
      <w:r w:rsidRPr="00D36A8D">
        <w:rPr>
          <w:rFonts w:ascii="Times New Roman" w:hAnsi="Times New Roman" w:cs="Times New Roman"/>
          <w:i/>
          <w:sz w:val="24"/>
        </w:rPr>
        <w:t xml:space="preserve"> des </w:t>
      </w:r>
      <w:proofErr w:type="spellStart"/>
      <w:r w:rsidRPr="00D36A8D">
        <w:rPr>
          <w:rFonts w:ascii="Times New Roman" w:hAnsi="Times New Roman" w:cs="Times New Roman"/>
          <w:i/>
          <w:sz w:val="24"/>
        </w:rPr>
        <w:t>littératures</w:t>
      </w:r>
      <w:proofErr w:type="spellEnd"/>
      <w:r w:rsidRPr="00D36A8D">
        <w:rPr>
          <w:rFonts w:ascii="Times New Roman" w:hAnsi="Times New Roman" w:cs="Times New Roman"/>
          <w:i/>
          <w:sz w:val="24"/>
        </w:rPr>
        <w:t xml:space="preserve"> </w:t>
      </w:r>
      <w:proofErr w:type="spellStart"/>
      <w:r w:rsidRPr="00D36A8D">
        <w:rPr>
          <w:rFonts w:ascii="Times New Roman" w:hAnsi="Times New Roman" w:cs="Times New Roman"/>
          <w:i/>
          <w:sz w:val="24"/>
        </w:rPr>
        <w:t>policières</w:t>
      </w:r>
      <w:proofErr w:type="spellEnd"/>
      <w:r w:rsidRPr="00D36A8D">
        <w:rPr>
          <w:rFonts w:ascii="Times New Roman" w:hAnsi="Times New Roman" w:cs="Times New Roman"/>
          <w:sz w:val="24"/>
        </w:rPr>
        <w:t>.</w:t>
      </w:r>
      <w:r w:rsidR="00554B03">
        <w:rPr>
          <w:rFonts w:ascii="Times New Roman" w:hAnsi="Times New Roman" w:cs="Times New Roman"/>
          <w:sz w:val="24"/>
        </w:rPr>
        <w:t xml:space="preserve"> </w:t>
      </w:r>
      <w:r w:rsidRPr="00D36A8D">
        <w:rPr>
          <w:rFonts w:ascii="Times New Roman" w:hAnsi="Times New Roman" w:cs="Times New Roman"/>
          <w:sz w:val="24"/>
        </w:rPr>
        <w:t>Joseph K.</w:t>
      </w:r>
      <w:r w:rsidR="00554B03">
        <w:rPr>
          <w:rFonts w:ascii="Times New Roman" w:hAnsi="Times New Roman" w:cs="Times New Roman"/>
          <w:sz w:val="24"/>
        </w:rPr>
        <w:t>, Paris.</w:t>
      </w:r>
    </w:p>
    <w:p w:rsidR="00B66016" w:rsidRPr="00D36A8D" w:rsidRDefault="007B0F56" w:rsidP="00D36A8D">
      <w:pPr>
        <w:spacing w:line="360" w:lineRule="auto"/>
        <w:rPr>
          <w:rFonts w:ascii="Times New Roman" w:hAnsi="Times New Roman" w:cs="Times New Roman"/>
          <w:sz w:val="24"/>
        </w:rPr>
      </w:pPr>
      <w:proofErr w:type="spellStart"/>
      <w:r w:rsidRPr="00D36A8D">
        <w:rPr>
          <w:rFonts w:ascii="Times New Roman" w:hAnsi="Times New Roman" w:cs="Times New Roman"/>
          <w:b/>
          <w:bCs/>
          <w:sz w:val="24"/>
        </w:rPr>
        <w:t>Ramage</w:t>
      </w:r>
      <w:proofErr w:type="spellEnd"/>
      <w:r w:rsidRPr="00D36A8D">
        <w:rPr>
          <w:rFonts w:ascii="Times New Roman" w:hAnsi="Times New Roman" w:cs="Times New Roman"/>
          <w:b/>
          <w:bCs/>
          <w:sz w:val="24"/>
        </w:rPr>
        <w:t xml:space="preserve">, D., Hall, D., </w:t>
      </w:r>
      <w:proofErr w:type="spellStart"/>
      <w:r w:rsidRPr="00D36A8D">
        <w:rPr>
          <w:rFonts w:ascii="Times New Roman" w:hAnsi="Times New Roman" w:cs="Times New Roman"/>
          <w:b/>
          <w:bCs/>
          <w:sz w:val="24"/>
        </w:rPr>
        <w:t>Nallapati</w:t>
      </w:r>
      <w:proofErr w:type="spellEnd"/>
      <w:r w:rsidRPr="00D36A8D">
        <w:rPr>
          <w:rFonts w:ascii="Times New Roman" w:hAnsi="Times New Roman" w:cs="Times New Roman"/>
          <w:b/>
          <w:bCs/>
          <w:sz w:val="24"/>
        </w:rPr>
        <w:t>, R.</w:t>
      </w:r>
      <w:r w:rsidR="00554B03">
        <w:rPr>
          <w:rFonts w:ascii="Times New Roman" w:hAnsi="Times New Roman" w:cs="Times New Roman"/>
          <w:b/>
          <w:bCs/>
          <w:sz w:val="24"/>
        </w:rPr>
        <w:t xml:space="preserve"> and </w:t>
      </w:r>
      <w:r w:rsidRPr="00D36A8D">
        <w:rPr>
          <w:rFonts w:ascii="Times New Roman" w:hAnsi="Times New Roman" w:cs="Times New Roman"/>
          <w:b/>
          <w:bCs/>
          <w:sz w:val="24"/>
        </w:rPr>
        <w:t>Manning, C. D.</w:t>
      </w:r>
      <w:r w:rsidRPr="00D36A8D">
        <w:rPr>
          <w:rFonts w:ascii="Times New Roman" w:hAnsi="Times New Roman" w:cs="Times New Roman"/>
          <w:sz w:val="24"/>
        </w:rPr>
        <w:t xml:space="preserve"> (2009). Labeled LDA: A Supervised Topic Model for Credit Attribution in Multi-labeled Corpora. In </w:t>
      </w:r>
      <w:r w:rsidRPr="00D36A8D">
        <w:rPr>
          <w:rFonts w:ascii="Times New Roman" w:hAnsi="Times New Roman" w:cs="Times New Roman"/>
          <w:i/>
          <w:sz w:val="24"/>
        </w:rPr>
        <w:t>Proceedings of the 2009 Conference on Empirical Methods in Natural Language Processing: Volume 1</w:t>
      </w:r>
      <w:r w:rsidRPr="00D36A8D">
        <w:rPr>
          <w:rFonts w:ascii="Times New Roman" w:hAnsi="Times New Roman" w:cs="Times New Roman"/>
          <w:sz w:val="24"/>
        </w:rPr>
        <w:t xml:space="preserve">, </w:t>
      </w:r>
      <w:r w:rsidR="00554B03">
        <w:rPr>
          <w:rFonts w:ascii="Times New Roman" w:hAnsi="Times New Roman" w:cs="Times New Roman"/>
          <w:sz w:val="24"/>
        </w:rPr>
        <w:t xml:space="preserve">pp. </w:t>
      </w:r>
      <w:r w:rsidRPr="00D36A8D">
        <w:rPr>
          <w:rFonts w:ascii="Times New Roman" w:hAnsi="Times New Roman" w:cs="Times New Roman"/>
          <w:sz w:val="24"/>
        </w:rPr>
        <w:t xml:space="preserve">248–56. </w:t>
      </w:r>
    </w:p>
    <w:p w:rsidR="00B66016" w:rsidRPr="00D36A8D" w:rsidRDefault="007B0F56" w:rsidP="00D36A8D">
      <w:pPr>
        <w:spacing w:line="360" w:lineRule="auto"/>
        <w:rPr>
          <w:rFonts w:ascii="Times New Roman" w:hAnsi="Times New Roman" w:cs="Times New Roman"/>
          <w:sz w:val="24"/>
        </w:rPr>
      </w:pPr>
      <w:proofErr w:type="spellStart"/>
      <w:r w:rsidRPr="00D36A8D">
        <w:rPr>
          <w:rFonts w:ascii="Times New Roman" w:hAnsi="Times New Roman" w:cs="Times New Roman"/>
          <w:b/>
          <w:bCs/>
          <w:sz w:val="24"/>
        </w:rPr>
        <w:t>Rehurek</w:t>
      </w:r>
      <w:proofErr w:type="spellEnd"/>
      <w:r w:rsidRPr="00D36A8D">
        <w:rPr>
          <w:rFonts w:ascii="Times New Roman" w:hAnsi="Times New Roman" w:cs="Times New Roman"/>
          <w:b/>
          <w:bCs/>
          <w:sz w:val="24"/>
        </w:rPr>
        <w:t xml:space="preserve">, R., </w:t>
      </w:r>
      <w:proofErr w:type="spellStart"/>
      <w:r w:rsidRPr="00D36A8D">
        <w:rPr>
          <w:rFonts w:ascii="Times New Roman" w:hAnsi="Times New Roman" w:cs="Times New Roman"/>
          <w:b/>
          <w:bCs/>
          <w:sz w:val="24"/>
        </w:rPr>
        <w:t>Sojka</w:t>
      </w:r>
      <w:proofErr w:type="spellEnd"/>
      <w:r w:rsidRPr="00D36A8D">
        <w:rPr>
          <w:rFonts w:ascii="Times New Roman" w:hAnsi="Times New Roman" w:cs="Times New Roman"/>
          <w:b/>
          <w:bCs/>
          <w:sz w:val="24"/>
        </w:rPr>
        <w:t>, P.</w:t>
      </w:r>
      <w:r w:rsidRPr="00D36A8D">
        <w:rPr>
          <w:rFonts w:ascii="Times New Roman" w:hAnsi="Times New Roman" w:cs="Times New Roman"/>
          <w:sz w:val="24"/>
        </w:rPr>
        <w:t xml:space="preserve"> </w:t>
      </w:r>
      <w:r w:rsidR="00554B03">
        <w:rPr>
          <w:rFonts w:ascii="Times New Roman" w:hAnsi="Times New Roman" w:cs="Times New Roman"/>
          <w:sz w:val="24"/>
        </w:rPr>
        <w:t>(</w:t>
      </w:r>
      <w:r w:rsidRPr="00D36A8D">
        <w:rPr>
          <w:rFonts w:ascii="Times New Roman" w:hAnsi="Times New Roman" w:cs="Times New Roman"/>
          <w:sz w:val="24"/>
        </w:rPr>
        <w:t>2010</w:t>
      </w:r>
      <w:r w:rsidR="00554B03">
        <w:rPr>
          <w:rFonts w:ascii="Times New Roman" w:hAnsi="Times New Roman" w:cs="Times New Roman"/>
          <w:sz w:val="24"/>
        </w:rPr>
        <w:t>)</w:t>
      </w:r>
      <w:r w:rsidRPr="00D36A8D">
        <w:rPr>
          <w:rFonts w:ascii="Times New Roman" w:hAnsi="Times New Roman" w:cs="Times New Roman"/>
          <w:sz w:val="24"/>
        </w:rPr>
        <w:t xml:space="preserve">. Software Framework for Topic Modelling with Large Corpora. In </w:t>
      </w:r>
      <w:r w:rsidRPr="00D36A8D">
        <w:rPr>
          <w:rFonts w:ascii="Times New Roman" w:hAnsi="Times New Roman" w:cs="Times New Roman"/>
          <w:i/>
          <w:sz w:val="24"/>
        </w:rPr>
        <w:t>Proceedings of the LREC 2010 Workshop on New Challenges for NLP Frameworks</w:t>
      </w:r>
      <w:r w:rsidRPr="00D36A8D">
        <w:rPr>
          <w:rFonts w:ascii="Times New Roman" w:hAnsi="Times New Roman" w:cs="Times New Roman"/>
          <w:sz w:val="24"/>
        </w:rPr>
        <w:t xml:space="preserve">, </w:t>
      </w:r>
      <w:r w:rsidR="00554B03" w:rsidRPr="00D36A8D">
        <w:rPr>
          <w:rFonts w:ascii="Times New Roman" w:hAnsi="Times New Roman" w:cs="Times New Roman"/>
          <w:sz w:val="24"/>
        </w:rPr>
        <w:t>Valletta, Malta: ELRA</w:t>
      </w:r>
      <w:r w:rsidR="00554B03">
        <w:rPr>
          <w:rFonts w:ascii="Times New Roman" w:hAnsi="Times New Roman" w:cs="Times New Roman"/>
          <w:sz w:val="24"/>
        </w:rPr>
        <w:t xml:space="preserve">, pp. </w:t>
      </w:r>
      <w:r w:rsidRPr="00D36A8D">
        <w:rPr>
          <w:rFonts w:ascii="Times New Roman" w:hAnsi="Times New Roman" w:cs="Times New Roman"/>
          <w:sz w:val="24"/>
        </w:rPr>
        <w:t xml:space="preserve">45–50. </w:t>
      </w:r>
    </w:p>
    <w:p w:rsidR="00B66016" w:rsidRPr="00D36A8D" w:rsidRDefault="007B0F56" w:rsidP="00D36A8D">
      <w:pPr>
        <w:spacing w:line="360" w:lineRule="auto"/>
        <w:rPr>
          <w:rFonts w:ascii="Times New Roman" w:hAnsi="Times New Roman" w:cs="Times New Roman"/>
          <w:sz w:val="24"/>
        </w:rPr>
      </w:pPr>
      <w:proofErr w:type="spellStart"/>
      <w:r w:rsidRPr="00D36A8D">
        <w:rPr>
          <w:rFonts w:ascii="Times New Roman" w:hAnsi="Times New Roman" w:cs="Times New Roman"/>
          <w:b/>
          <w:bCs/>
          <w:sz w:val="24"/>
        </w:rPr>
        <w:t>Rhody</w:t>
      </w:r>
      <w:proofErr w:type="spellEnd"/>
      <w:r w:rsidRPr="00D36A8D">
        <w:rPr>
          <w:rFonts w:ascii="Times New Roman" w:hAnsi="Times New Roman" w:cs="Times New Roman"/>
          <w:b/>
          <w:bCs/>
          <w:sz w:val="24"/>
        </w:rPr>
        <w:t>, L. M.</w:t>
      </w:r>
      <w:r w:rsidRPr="00D36A8D">
        <w:rPr>
          <w:rFonts w:ascii="Times New Roman" w:hAnsi="Times New Roman" w:cs="Times New Roman"/>
          <w:sz w:val="24"/>
        </w:rPr>
        <w:t xml:space="preserve"> (2012). Topic Modeling and Figurative Language. </w:t>
      </w:r>
      <w:r w:rsidRPr="00D36A8D">
        <w:rPr>
          <w:rFonts w:ascii="Times New Roman" w:hAnsi="Times New Roman" w:cs="Times New Roman"/>
          <w:i/>
          <w:sz w:val="24"/>
        </w:rPr>
        <w:t>Journal of Digital Humanities</w:t>
      </w:r>
      <w:r w:rsidR="00554B03">
        <w:rPr>
          <w:rFonts w:ascii="Times New Roman" w:hAnsi="Times New Roman" w:cs="Times New Roman"/>
          <w:i/>
          <w:sz w:val="24"/>
        </w:rPr>
        <w:t>,</w:t>
      </w:r>
      <w:r w:rsidRPr="00D36A8D">
        <w:rPr>
          <w:rFonts w:ascii="Times New Roman" w:hAnsi="Times New Roman" w:cs="Times New Roman"/>
          <w:sz w:val="24"/>
        </w:rPr>
        <w:t xml:space="preserve"> </w:t>
      </w:r>
      <w:r w:rsidRPr="008869B0">
        <w:rPr>
          <w:rFonts w:ascii="Times New Roman" w:hAnsi="Times New Roman" w:cs="Times New Roman"/>
          <w:b/>
          <w:sz w:val="24"/>
        </w:rPr>
        <w:t>2</w:t>
      </w:r>
      <w:r w:rsidRPr="00D36A8D">
        <w:rPr>
          <w:rFonts w:ascii="Times New Roman" w:hAnsi="Times New Roman" w:cs="Times New Roman"/>
          <w:sz w:val="24"/>
        </w:rPr>
        <w:t>(1)</w:t>
      </w:r>
      <w:r w:rsidR="00554B03">
        <w:rPr>
          <w:rFonts w:ascii="Times New Roman" w:hAnsi="Times New Roman" w:cs="Times New Roman"/>
          <w:sz w:val="24"/>
        </w:rPr>
        <w:t>,</w:t>
      </w:r>
      <w:r w:rsidRPr="00D36A8D">
        <w:rPr>
          <w:rFonts w:ascii="Times New Roman" w:hAnsi="Times New Roman" w:cs="Times New Roman"/>
          <w:sz w:val="24"/>
        </w:rPr>
        <w:t xml:space="preserve"> http://journalofdigitalhumanities.org/2-1/topic-modeling-and-figurative-language-by-lisa-m-rhody/</w:t>
      </w:r>
      <w:r w:rsidR="00554B03">
        <w:rPr>
          <w:rFonts w:ascii="Times New Roman" w:hAnsi="Times New Roman" w:cs="Times New Roman"/>
          <w:sz w:val="24"/>
        </w:rPr>
        <w:t>.</w:t>
      </w: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b/>
          <w:bCs/>
          <w:sz w:val="24"/>
        </w:rPr>
        <w:t>Riddell, A. B.</w:t>
      </w:r>
      <w:r w:rsidRPr="00D36A8D">
        <w:rPr>
          <w:rFonts w:ascii="Times New Roman" w:hAnsi="Times New Roman" w:cs="Times New Roman"/>
          <w:sz w:val="24"/>
        </w:rPr>
        <w:t xml:space="preserve"> (2014). Text Analysis with Topic Models for the Humanities and Social Sciences (</w:t>
      </w:r>
      <w:proofErr w:type="spellStart"/>
      <w:r w:rsidRPr="00D36A8D">
        <w:rPr>
          <w:rFonts w:ascii="Times New Roman" w:hAnsi="Times New Roman" w:cs="Times New Roman"/>
          <w:sz w:val="24"/>
        </w:rPr>
        <w:t>TAToM</w:t>
      </w:r>
      <w:proofErr w:type="spellEnd"/>
      <w:r w:rsidRPr="00D36A8D">
        <w:rPr>
          <w:rFonts w:ascii="Times New Roman" w:hAnsi="Times New Roman" w:cs="Times New Roman"/>
          <w:sz w:val="24"/>
        </w:rPr>
        <w:t>). DARIAH-DE</w:t>
      </w:r>
      <w:r w:rsidR="00AB2665">
        <w:rPr>
          <w:rFonts w:ascii="Times New Roman" w:hAnsi="Times New Roman" w:cs="Times New Roman"/>
          <w:sz w:val="24"/>
        </w:rPr>
        <w:t>,</w:t>
      </w:r>
      <w:r w:rsidRPr="00D36A8D">
        <w:rPr>
          <w:rFonts w:ascii="Times New Roman" w:hAnsi="Times New Roman" w:cs="Times New Roman"/>
          <w:sz w:val="24"/>
        </w:rPr>
        <w:t xml:space="preserve"> https://de.dariah.eu/tatom/.</w:t>
      </w: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b/>
          <w:bCs/>
          <w:sz w:val="24"/>
        </w:rPr>
        <w:t>Rubin, T. N., Chambers, A., Smyth, P.</w:t>
      </w:r>
      <w:r w:rsidR="00554B03">
        <w:rPr>
          <w:rFonts w:ascii="Times New Roman" w:hAnsi="Times New Roman" w:cs="Times New Roman"/>
          <w:b/>
          <w:bCs/>
          <w:sz w:val="24"/>
        </w:rPr>
        <w:t xml:space="preserve"> and </w:t>
      </w:r>
      <w:proofErr w:type="spellStart"/>
      <w:r w:rsidRPr="00D36A8D">
        <w:rPr>
          <w:rFonts w:ascii="Times New Roman" w:hAnsi="Times New Roman" w:cs="Times New Roman"/>
          <w:b/>
          <w:bCs/>
          <w:sz w:val="24"/>
        </w:rPr>
        <w:t>Steyvers</w:t>
      </w:r>
      <w:proofErr w:type="spellEnd"/>
      <w:r w:rsidRPr="00D36A8D">
        <w:rPr>
          <w:rFonts w:ascii="Times New Roman" w:hAnsi="Times New Roman" w:cs="Times New Roman"/>
          <w:b/>
          <w:bCs/>
          <w:sz w:val="24"/>
        </w:rPr>
        <w:t>, M.</w:t>
      </w:r>
      <w:r w:rsidRPr="00D36A8D">
        <w:rPr>
          <w:rFonts w:ascii="Times New Roman" w:hAnsi="Times New Roman" w:cs="Times New Roman"/>
          <w:sz w:val="24"/>
        </w:rPr>
        <w:t xml:space="preserve"> (2012). Statistical </w:t>
      </w:r>
      <w:r w:rsidR="00554B03">
        <w:rPr>
          <w:rFonts w:ascii="Times New Roman" w:hAnsi="Times New Roman" w:cs="Times New Roman"/>
          <w:sz w:val="24"/>
        </w:rPr>
        <w:t>T</w:t>
      </w:r>
      <w:r w:rsidRPr="00D36A8D">
        <w:rPr>
          <w:rFonts w:ascii="Times New Roman" w:hAnsi="Times New Roman" w:cs="Times New Roman"/>
          <w:sz w:val="24"/>
        </w:rPr>
        <w:t xml:space="preserve">opic </w:t>
      </w:r>
      <w:r w:rsidR="00554B03">
        <w:rPr>
          <w:rFonts w:ascii="Times New Roman" w:hAnsi="Times New Roman" w:cs="Times New Roman"/>
          <w:sz w:val="24"/>
        </w:rPr>
        <w:t>M</w:t>
      </w:r>
      <w:r w:rsidRPr="00D36A8D">
        <w:rPr>
          <w:rFonts w:ascii="Times New Roman" w:hAnsi="Times New Roman" w:cs="Times New Roman"/>
          <w:sz w:val="24"/>
        </w:rPr>
        <w:t xml:space="preserve">odels for </w:t>
      </w:r>
      <w:r w:rsidR="00554B03">
        <w:rPr>
          <w:rFonts w:ascii="Times New Roman" w:hAnsi="Times New Roman" w:cs="Times New Roman"/>
          <w:sz w:val="24"/>
        </w:rPr>
        <w:t>M</w:t>
      </w:r>
      <w:r w:rsidRPr="00D36A8D">
        <w:rPr>
          <w:rFonts w:ascii="Times New Roman" w:hAnsi="Times New Roman" w:cs="Times New Roman"/>
          <w:sz w:val="24"/>
        </w:rPr>
        <w:t>ulti-</w:t>
      </w:r>
      <w:r w:rsidR="00554B03">
        <w:rPr>
          <w:rFonts w:ascii="Times New Roman" w:hAnsi="Times New Roman" w:cs="Times New Roman"/>
          <w:sz w:val="24"/>
        </w:rPr>
        <w:t>L</w:t>
      </w:r>
      <w:r w:rsidRPr="00D36A8D">
        <w:rPr>
          <w:rFonts w:ascii="Times New Roman" w:hAnsi="Times New Roman" w:cs="Times New Roman"/>
          <w:sz w:val="24"/>
        </w:rPr>
        <w:t xml:space="preserve">abel </w:t>
      </w:r>
      <w:r w:rsidR="00554B03">
        <w:rPr>
          <w:rFonts w:ascii="Times New Roman" w:hAnsi="Times New Roman" w:cs="Times New Roman"/>
          <w:sz w:val="24"/>
        </w:rPr>
        <w:t>D</w:t>
      </w:r>
      <w:r w:rsidRPr="00D36A8D">
        <w:rPr>
          <w:rFonts w:ascii="Times New Roman" w:hAnsi="Times New Roman" w:cs="Times New Roman"/>
          <w:sz w:val="24"/>
        </w:rPr>
        <w:t xml:space="preserve">ocument </w:t>
      </w:r>
      <w:r w:rsidR="00554B03">
        <w:rPr>
          <w:rFonts w:ascii="Times New Roman" w:hAnsi="Times New Roman" w:cs="Times New Roman"/>
          <w:sz w:val="24"/>
        </w:rPr>
        <w:t>C</w:t>
      </w:r>
      <w:r w:rsidRPr="00D36A8D">
        <w:rPr>
          <w:rFonts w:ascii="Times New Roman" w:hAnsi="Times New Roman" w:cs="Times New Roman"/>
          <w:sz w:val="24"/>
        </w:rPr>
        <w:t xml:space="preserve">lassification. </w:t>
      </w:r>
      <w:r w:rsidRPr="00D36A8D">
        <w:rPr>
          <w:rFonts w:ascii="Times New Roman" w:hAnsi="Times New Roman" w:cs="Times New Roman"/>
          <w:i/>
          <w:sz w:val="24"/>
        </w:rPr>
        <w:t>Machine Learning</w:t>
      </w:r>
      <w:r w:rsidR="00554B03">
        <w:rPr>
          <w:rFonts w:ascii="Times New Roman" w:hAnsi="Times New Roman" w:cs="Times New Roman"/>
          <w:i/>
          <w:sz w:val="24"/>
        </w:rPr>
        <w:t>,</w:t>
      </w:r>
      <w:r w:rsidRPr="00D36A8D">
        <w:rPr>
          <w:rFonts w:ascii="Times New Roman" w:hAnsi="Times New Roman" w:cs="Times New Roman"/>
          <w:sz w:val="24"/>
        </w:rPr>
        <w:t xml:space="preserve"> </w:t>
      </w:r>
      <w:r w:rsidRPr="008869B0">
        <w:rPr>
          <w:rFonts w:ascii="Times New Roman" w:hAnsi="Times New Roman" w:cs="Times New Roman"/>
          <w:b/>
          <w:sz w:val="24"/>
        </w:rPr>
        <w:t>88</w:t>
      </w:r>
      <w:r w:rsidRPr="00D36A8D">
        <w:rPr>
          <w:rFonts w:ascii="Times New Roman" w:hAnsi="Times New Roman" w:cs="Times New Roman"/>
          <w:sz w:val="24"/>
        </w:rPr>
        <w:t>(1</w:t>
      </w:r>
      <w:r w:rsidR="00554B03">
        <w:rPr>
          <w:rFonts w:ascii="Times New Roman" w:hAnsi="Times New Roman" w:cs="Times New Roman"/>
          <w:sz w:val="24"/>
        </w:rPr>
        <w:t>–</w:t>
      </w:r>
      <w:r w:rsidRPr="00D36A8D">
        <w:rPr>
          <w:rFonts w:ascii="Times New Roman" w:hAnsi="Times New Roman" w:cs="Times New Roman"/>
          <w:sz w:val="24"/>
        </w:rPr>
        <w:t>2)</w:t>
      </w:r>
      <w:r w:rsidR="00554B03">
        <w:rPr>
          <w:rFonts w:ascii="Times New Roman" w:hAnsi="Times New Roman" w:cs="Times New Roman"/>
          <w:sz w:val="24"/>
        </w:rPr>
        <w:t>:</w:t>
      </w:r>
      <w:r w:rsidRPr="00D36A8D">
        <w:rPr>
          <w:rFonts w:ascii="Times New Roman" w:hAnsi="Times New Roman" w:cs="Times New Roman"/>
          <w:sz w:val="24"/>
        </w:rPr>
        <w:t xml:space="preserve"> 157–208</w:t>
      </w:r>
      <w:r w:rsidR="00554B03">
        <w:rPr>
          <w:rFonts w:ascii="Times New Roman" w:hAnsi="Times New Roman" w:cs="Times New Roman"/>
          <w:sz w:val="24"/>
        </w:rPr>
        <w:t>,</w:t>
      </w:r>
      <w:r w:rsidRPr="00D36A8D">
        <w:rPr>
          <w:rFonts w:ascii="Times New Roman" w:hAnsi="Times New Roman" w:cs="Times New Roman"/>
          <w:sz w:val="24"/>
        </w:rPr>
        <w:t xml:space="preserve"> doi:10.1007/s10994-011-5272-5</w:t>
      </w:r>
      <w:r w:rsidR="00554B03">
        <w:rPr>
          <w:rFonts w:ascii="Times New Roman" w:hAnsi="Times New Roman" w:cs="Times New Roman"/>
          <w:sz w:val="24"/>
        </w:rPr>
        <w:t>.</w:t>
      </w:r>
    </w:p>
    <w:p w:rsidR="00B66016" w:rsidRPr="00D36A8D" w:rsidRDefault="007B0F56" w:rsidP="00D36A8D">
      <w:pPr>
        <w:spacing w:line="360" w:lineRule="auto"/>
        <w:rPr>
          <w:rFonts w:ascii="Times New Roman" w:hAnsi="Times New Roman" w:cs="Times New Roman"/>
          <w:sz w:val="24"/>
        </w:rPr>
      </w:pPr>
      <w:proofErr w:type="spellStart"/>
      <w:r w:rsidRPr="00D36A8D">
        <w:rPr>
          <w:rFonts w:ascii="Times New Roman" w:hAnsi="Times New Roman" w:cs="Times New Roman"/>
          <w:b/>
          <w:bCs/>
          <w:sz w:val="24"/>
        </w:rPr>
        <w:t>Schmid</w:t>
      </w:r>
      <w:proofErr w:type="spellEnd"/>
      <w:r w:rsidRPr="00D36A8D">
        <w:rPr>
          <w:rFonts w:ascii="Times New Roman" w:hAnsi="Times New Roman" w:cs="Times New Roman"/>
          <w:b/>
          <w:bCs/>
          <w:sz w:val="24"/>
        </w:rPr>
        <w:t>, H.</w:t>
      </w:r>
      <w:r w:rsidRPr="00D36A8D">
        <w:rPr>
          <w:rFonts w:ascii="Times New Roman" w:hAnsi="Times New Roman" w:cs="Times New Roman"/>
          <w:sz w:val="24"/>
        </w:rPr>
        <w:t xml:space="preserve"> (1994). Probabilistic Part-of-Speech Tagging Using Decision Trees. In </w:t>
      </w:r>
      <w:r w:rsidRPr="00D36A8D">
        <w:rPr>
          <w:rFonts w:ascii="Times New Roman" w:hAnsi="Times New Roman" w:cs="Times New Roman"/>
          <w:i/>
          <w:sz w:val="24"/>
        </w:rPr>
        <w:t>Proceedings of International Conference on New Methods in Language Processing</w:t>
      </w:r>
      <w:r w:rsidR="00554B03">
        <w:rPr>
          <w:rFonts w:ascii="Times New Roman" w:hAnsi="Times New Roman" w:cs="Times New Roman"/>
          <w:sz w:val="24"/>
        </w:rPr>
        <w:t>, Manchester, UK.</w:t>
      </w:r>
    </w:p>
    <w:p w:rsidR="00B66016" w:rsidRPr="00D36A8D" w:rsidRDefault="007B0F56" w:rsidP="00D36A8D">
      <w:pPr>
        <w:spacing w:line="360" w:lineRule="auto"/>
        <w:rPr>
          <w:rFonts w:ascii="Times New Roman" w:hAnsi="Times New Roman" w:cs="Times New Roman"/>
          <w:sz w:val="24"/>
        </w:rPr>
      </w:pPr>
      <w:r w:rsidRPr="00D36A8D">
        <w:rPr>
          <w:rFonts w:ascii="Times New Roman" w:hAnsi="Times New Roman" w:cs="Times New Roman"/>
          <w:b/>
          <w:bCs/>
          <w:sz w:val="24"/>
        </w:rPr>
        <w:t>Schmidt, B. M.</w:t>
      </w:r>
      <w:r w:rsidRPr="00D36A8D">
        <w:rPr>
          <w:rFonts w:ascii="Times New Roman" w:hAnsi="Times New Roman" w:cs="Times New Roman"/>
          <w:sz w:val="24"/>
        </w:rPr>
        <w:t xml:space="preserve"> (201</w:t>
      </w:r>
      <w:r w:rsidR="0048696F">
        <w:rPr>
          <w:rFonts w:ascii="Times New Roman" w:hAnsi="Times New Roman" w:cs="Times New Roman"/>
          <w:sz w:val="24"/>
        </w:rPr>
        <w:t>2</w:t>
      </w:r>
      <w:r w:rsidRPr="00D36A8D">
        <w:rPr>
          <w:rFonts w:ascii="Times New Roman" w:hAnsi="Times New Roman" w:cs="Times New Roman"/>
          <w:sz w:val="24"/>
        </w:rPr>
        <w:t xml:space="preserve">). Words Alone: Dismantling Topic Models in the Humanities. </w:t>
      </w:r>
      <w:r w:rsidRPr="00D36A8D">
        <w:rPr>
          <w:rFonts w:ascii="Times New Roman" w:hAnsi="Times New Roman" w:cs="Times New Roman"/>
          <w:i/>
          <w:iCs/>
          <w:sz w:val="24"/>
        </w:rPr>
        <w:t>Journal of Digital Humanities</w:t>
      </w:r>
      <w:r w:rsidR="00554B03">
        <w:rPr>
          <w:rFonts w:ascii="Times New Roman" w:hAnsi="Times New Roman" w:cs="Times New Roman"/>
          <w:i/>
          <w:iCs/>
          <w:sz w:val="24"/>
        </w:rPr>
        <w:t>,</w:t>
      </w:r>
      <w:r w:rsidRPr="00D36A8D">
        <w:rPr>
          <w:rFonts w:ascii="Times New Roman" w:hAnsi="Times New Roman" w:cs="Times New Roman"/>
          <w:sz w:val="24"/>
        </w:rPr>
        <w:t xml:space="preserve"> </w:t>
      </w:r>
      <w:r w:rsidRPr="008869B0">
        <w:rPr>
          <w:rFonts w:ascii="Times New Roman" w:hAnsi="Times New Roman" w:cs="Times New Roman"/>
          <w:b/>
          <w:sz w:val="24"/>
        </w:rPr>
        <w:t>2</w:t>
      </w:r>
      <w:r w:rsidRPr="00D36A8D">
        <w:rPr>
          <w:rFonts w:ascii="Times New Roman" w:hAnsi="Times New Roman" w:cs="Times New Roman"/>
          <w:sz w:val="24"/>
        </w:rPr>
        <w:t>(1)</w:t>
      </w:r>
      <w:r w:rsidR="00554B03">
        <w:rPr>
          <w:rFonts w:ascii="Times New Roman" w:hAnsi="Times New Roman" w:cs="Times New Roman"/>
          <w:sz w:val="24"/>
        </w:rPr>
        <w:t>,</w:t>
      </w:r>
      <w:r w:rsidRPr="00D36A8D">
        <w:rPr>
          <w:rFonts w:ascii="Times New Roman" w:hAnsi="Times New Roman" w:cs="Times New Roman"/>
          <w:sz w:val="24"/>
        </w:rPr>
        <w:t xml:space="preserve"> http://journalofdigitalhumanities.org/2-1/words-alone-by-benjamin-m-schmidt/</w:t>
      </w:r>
      <w:r w:rsidR="00554B03">
        <w:rPr>
          <w:rFonts w:ascii="Times New Roman" w:hAnsi="Times New Roman" w:cs="Times New Roman"/>
          <w:sz w:val="24"/>
        </w:rPr>
        <w:t>.</w:t>
      </w:r>
    </w:p>
    <w:p w:rsidR="00B66016" w:rsidRPr="00D36A8D" w:rsidRDefault="007B0F56" w:rsidP="00D36A8D">
      <w:pPr>
        <w:spacing w:line="360" w:lineRule="auto"/>
        <w:rPr>
          <w:rFonts w:ascii="Times New Roman" w:hAnsi="Times New Roman" w:cs="Times New Roman"/>
          <w:sz w:val="24"/>
          <w:lang w:val="it-IT"/>
        </w:rPr>
      </w:pPr>
      <w:proofErr w:type="spellStart"/>
      <w:r w:rsidRPr="00D36A8D">
        <w:rPr>
          <w:rFonts w:ascii="Times New Roman" w:hAnsi="Times New Roman" w:cs="Times New Roman"/>
          <w:b/>
          <w:bCs/>
          <w:sz w:val="24"/>
        </w:rPr>
        <w:t>Steyvers</w:t>
      </w:r>
      <w:proofErr w:type="spellEnd"/>
      <w:r w:rsidRPr="00D36A8D">
        <w:rPr>
          <w:rFonts w:ascii="Times New Roman" w:hAnsi="Times New Roman" w:cs="Times New Roman"/>
          <w:b/>
          <w:bCs/>
          <w:sz w:val="24"/>
        </w:rPr>
        <w:t>, M.</w:t>
      </w:r>
      <w:r w:rsidR="00554B03">
        <w:rPr>
          <w:rFonts w:ascii="Times New Roman" w:hAnsi="Times New Roman" w:cs="Times New Roman"/>
          <w:b/>
          <w:bCs/>
          <w:sz w:val="24"/>
        </w:rPr>
        <w:t xml:space="preserve"> and</w:t>
      </w:r>
      <w:r w:rsidRPr="00D36A8D">
        <w:rPr>
          <w:rFonts w:ascii="Times New Roman" w:hAnsi="Times New Roman" w:cs="Times New Roman"/>
          <w:b/>
          <w:bCs/>
          <w:sz w:val="24"/>
        </w:rPr>
        <w:t xml:space="preserve"> Griffiths, T.</w:t>
      </w:r>
      <w:r w:rsidRPr="00D36A8D">
        <w:rPr>
          <w:rFonts w:ascii="Times New Roman" w:hAnsi="Times New Roman" w:cs="Times New Roman"/>
          <w:sz w:val="24"/>
        </w:rPr>
        <w:t xml:space="preserve"> (2006). Probabilistic Topic Models. In </w:t>
      </w:r>
      <w:proofErr w:type="spellStart"/>
      <w:r w:rsidRPr="00D36A8D">
        <w:rPr>
          <w:rFonts w:ascii="Times New Roman" w:hAnsi="Times New Roman" w:cs="Times New Roman"/>
          <w:sz w:val="24"/>
        </w:rPr>
        <w:t>Landauer</w:t>
      </w:r>
      <w:proofErr w:type="spellEnd"/>
      <w:r w:rsidRPr="00D36A8D">
        <w:rPr>
          <w:rFonts w:ascii="Times New Roman" w:hAnsi="Times New Roman" w:cs="Times New Roman"/>
          <w:sz w:val="24"/>
        </w:rPr>
        <w:t xml:space="preserve">, </w:t>
      </w:r>
      <w:r w:rsidR="00773231">
        <w:rPr>
          <w:rFonts w:ascii="Times New Roman" w:hAnsi="Times New Roman" w:cs="Times New Roman"/>
          <w:sz w:val="24"/>
        </w:rPr>
        <w:t xml:space="preserve">T., </w:t>
      </w:r>
      <w:r w:rsidRPr="00D36A8D">
        <w:rPr>
          <w:rFonts w:ascii="Times New Roman" w:hAnsi="Times New Roman" w:cs="Times New Roman"/>
          <w:sz w:val="24"/>
        </w:rPr>
        <w:t xml:space="preserve">McNamara, </w:t>
      </w:r>
      <w:r w:rsidR="00773231">
        <w:rPr>
          <w:rFonts w:ascii="Times New Roman" w:hAnsi="Times New Roman" w:cs="Times New Roman"/>
          <w:sz w:val="24"/>
        </w:rPr>
        <w:t xml:space="preserve">D., </w:t>
      </w:r>
      <w:r w:rsidRPr="00D36A8D">
        <w:rPr>
          <w:rFonts w:ascii="Times New Roman" w:hAnsi="Times New Roman" w:cs="Times New Roman"/>
          <w:sz w:val="24"/>
        </w:rPr>
        <w:t xml:space="preserve">Dennis, </w:t>
      </w:r>
      <w:r w:rsidR="00773231">
        <w:rPr>
          <w:rFonts w:ascii="Times New Roman" w:hAnsi="Times New Roman" w:cs="Times New Roman"/>
          <w:sz w:val="24"/>
        </w:rPr>
        <w:t xml:space="preserve">S. and </w:t>
      </w:r>
      <w:proofErr w:type="spellStart"/>
      <w:r w:rsidRPr="00D36A8D">
        <w:rPr>
          <w:rFonts w:ascii="Times New Roman" w:hAnsi="Times New Roman" w:cs="Times New Roman"/>
          <w:sz w:val="24"/>
        </w:rPr>
        <w:t>Kintsch</w:t>
      </w:r>
      <w:proofErr w:type="spellEnd"/>
      <w:r w:rsidR="00773231">
        <w:rPr>
          <w:rFonts w:ascii="Times New Roman" w:hAnsi="Times New Roman" w:cs="Times New Roman"/>
          <w:sz w:val="24"/>
        </w:rPr>
        <w:t>, W.</w:t>
      </w:r>
      <w:r w:rsidRPr="00D36A8D">
        <w:rPr>
          <w:rFonts w:ascii="Times New Roman" w:hAnsi="Times New Roman" w:cs="Times New Roman"/>
          <w:sz w:val="24"/>
        </w:rPr>
        <w:t xml:space="preserve"> (</w:t>
      </w:r>
      <w:proofErr w:type="spellStart"/>
      <w:r w:rsidR="00773231">
        <w:rPr>
          <w:rFonts w:ascii="Times New Roman" w:hAnsi="Times New Roman" w:cs="Times New Roman"/>
          <w:sz w:val="24"/>
        </w:rPr>
        <w:t>e</w:t>
      </w:r>
      <w:r w:rsidRPr="00D36A8D">
        <w:rPr>
          <w:rFonts w:ascii="Times New Roman" w:hAnsi="Times New Roman" w:cs="Times New Roman"/>
          <w:sz w:val="24"/>
        </w:rPr>
        <w:t>ds</w:t>
      </w:r>
      <w:proofErr w:type="spellEnd"/>
      <w:r w:rsidRPr="00D36A8D">
        <w:rPr>
          <w:rFonts w:ascii="Times New Roman" w:hAnsi="Times New Roman" w:cs="Times New Roman"/>
          <w:sz w:val="24"/>
        </w:rPr>
        <w:t xml:space="preserve">), </w:t>
      </w:r>
      <w:r w:rsidRPr="00D36A8D">
        <w:rPr>
          <w:rFonts w:ascii="Times New Roman" w:hAnsi="Times New Roman" w:cs="Times New Roman"/>
          <w:i/>
          <w:sz w:val="24"/>
        </w:rPr>
        <w:t>Latent Semantic Analysis: A Road to Meaning</w:t>
      </w:r>
      <w:r w:rsidRPr="00D36A8D">
        <w:rPr>
          <w:rFonts w:ascii="Times New Roman" w:hAnsi="Times New Roman" w:cs="Times New Roman"/>
          <w:sz w:val="24"/>
        </w:rPr>
        <w:t xml:space="preserve">. </w:t>
      </w:r>
      <w:r w:rsidRPr="00D36A8D">
        <w:rPr>
          <w:rFonts w:ascii="Times New Roman" w:hAnsi="Times New Roman" w:cs="Times New Roman"/>
          <w:sz w:val="24"/>
          <w:lang w:val="it-IT"/>
        </w:rPr>
        <w:t>Laurence Erlbaum.</w:t>
      </w:r>
    </w:p>
    <w:p w:rsidR="00B66016" w:rsidRPr="008869B0" w:rsidRDefault="007B0F56" w:rsidP="00D36A8D">
      <w:pPr>
        <w:spacing w:line="360" w:lineRule="auto"/>
        <w:rPr>
          <w:rFonts w:ascii="Times New Roman" w:hAnsi="Times New Roman" w:cs="Times New Roman"/>
          <w:sz w:val="24"/>
          <w:lang w:val="it-IT"/>
        </w:rPr>
      </w:pPr>
      <w:r w:rsidRPr="00D36A8D">
        <w:rPr>
          <w:rFonts w:ascii="Times New Roman" w:hAnsi="Times New Roman" w:cs="Times New Roman"/>
          <w:b/>
          <w:bCs/>
          <w:sz w:val="24"/>
          <w:lang w:val="it-IT"/>
        </w:rPr>
        <w:t>Todorov, T.</w:t>
      </w:r>
      <w:r w:rsidRPr="00D36A8D">
        <w:rPr>
          <w:rFonts w:ascii="Times New Roman" w:hAnsi="Times New Roman" w:cs="Times New Roman"/>
          <w:sz w:val="24"/>
          <w:lang w:val="it-IT"/>
        </w:rPr>
        <w:t xml:space="preserve"> (1971). Typologie du roman policier. In </w:t>
      </w:r>
      <w:r w:rsidRPr="00D36A8D">
        <w:rPr>
          <w:rFonts w:ascii="Times New Roman" w:hAnsi="Times New Roman" w:cs="Times New Roman"/>
          <w:i/>
          <w:sz w:val="24"/>
          <w:lang w:val="it-IT"/>
        </w:rPr>
        <w:t>Poétique de la prose</w:t>
      </w:r>
      <w:r w:rsidRPr="00D36A8D">
        <w:rPr>
          <w:rFonts w:ascii="Times New Roman" w:hAnsi="Times New Roman" w:cs="Times New Roman"/>
          <w:sz w:val="24"/>
          <w:lang w:val="it-IT"/>
        </w:rPr>
        <w:t xml:space="preserve">. </w:t>
      </w:r>
      <w:r w:rsidRPr="008869B0">
        <w:rPr>
          <w:rFonts w:ascii="Times New Roman" w:hAnsi="Times New Roman" w:cs="Times New Roman"/>
          <w:sz w:val="24"/>
          <w:lang w:val="it-IT"/>
        </w:rPr>
        <w:t>Paris: Seuil</w:t>
      </w:r>
      <w:r w:rsidR="00773231" w:rsidRPr="008869B0">
        <w:rPr>
          <w:rFonts w:ascii="Times New Roman" w:hAnsi="Times New Roman" w:cs="Times New Roman"/>
          <w:sz w:val="24"/>
          <w:lang w:val="it-IT"/>
        </w:rPr>
        <w:t>, pp. 55–65</w:t>
      </w:r>
      <w:r>
        <w:rPr>
          <w:rFonts w:ascii="Times New Roman" w:hAnsi="Times New Roman" w:cs="Times New Roman"/>
          <w:sz w:val="24"/>
          <w:lang w:val="it-IT"/>
        </w:rPr>
        <w:t>.</w:t>
      </w:r>
      <w:bookmarkStart w:id="1" w:name="_GoBack"/>
      <w:bookmarkEnd w:id="1"/>
    </w:p>
    <w:p w:rsidR="00B66016" w:rsidRPr="00D36A8D" w:rsidRDefault="00B66016" w:rsidP="00D36A8D">
      <w:pPr>
        <w:spacing w:line="360" w:lineRule="auto"/>
        <w:rPr>
          <w:rFonts w:ascii="Times New Roman" w:hAnsi="Times New Roman" w:cs="Times New Roman"/>
          <w:sz w:val="24"/>
        </w:rPr>
      </w:pPr>
    </w:p>
    <w:sectPr w:rsidR="00B66016" w:rsidRPr="00D36A8D">
      <w:pgSz w:w="11906" w:h="16838"/>
      <w:pgMar w:top="850" w:right="1417" w:bottom="850" w:left="1417" w:header="0" w:footer="0" w:gutter="0"/>
      <w:cols w:space="720"/>
      <w:formProt w:val="0"/>
      <w:docGrid w:linePitch="312"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Free Sans">
    <w:altName w:val="Arial"/>
    <w:charset w:val="01"/>
    <w:family w:val="swiss"/>
    <w:pitch w:val="default"/>
  </w:font>
  <w:font w:name="Droid Sans Fallback">
    <w:altName w:val="Times New Roman"/>
    <w:panose1 w:val="00000000000000000000"/>
    <w:charset w:val="00"/>
    <w:family w:val="roman"/>
    <w:notTrueType/>
    <w:pitch w:val="default"/>
  </w:font>
  <w:font w:name="FreeSans">
    <w:altName w:val="Arial"/>
    <w:charset w:val="01"/>
    <w:family w:val="swiss"/>
    <w:pitch w:val="default"/>
  </w:font>
  <w:font w:name="CMU Serif">
    <w:altName w:val="Arial"/>
    <w:charset w:val="01"/>
    <w:family w:val="swiss"/>
    <w:pitch w:val="default"/>
  </w:font>
  <w:font w:name="Times New Roman">
    <w:panose1 w:val="02020603050405020304"/>
    <w:charset w:val="00"/>
    <w:family w:val="roman"/>
    <w:pitch w:val="variable"/>
    <w:sig w:usb0="E0002AFF" w:usb1="C0007841"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Liberation Sans">
    <w:altName w:val="Arial"/>
    <w:charset w:val="01"/>
    <w:family w:val="swiss"/>
    <w:pitch w:val="variable"/>
  </w:font>
  <w:font w:name="Liberation Serif">
    <w:altName w:val="Times New Roman"/>
    <w:charset w:val="01"/>
    <w:family w:val="roman"/>
    <w:pitch w:val="variable"/>
  </w:font>
  <w:font w:name="OpenSymbol;Arial Unicode MS">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34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016"/>
    <w:rsid w:val="00241D04"/>
    <w:rsid w:val="0048696F"/>
    <w:rsid w:val="00554B03"/>
    <w:rsid w:val="007515A9"/>
    <w:rsid w:val="00766E7C"/>
    <w:rsid w:val="00773231"/>
    <w:rsid w:val="007B0F56"/>
    <w:rsid w:val="008869B0"/>
    <w:rsid w:val="00934595"/>
    <w:rsid w:val="00971955"/>
    <w:rsid w:val="00AB2665"/>
    <w:rsid w:val="00B66016"/>
    <w:rsid w:val="00D36A8D"/>
    <w:rsid w:val="00D87DE3"/>
    <w:rsid w:val="00ED15A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EB2CD8-14A6-447D-9B1B-CF06AE6A4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ee Sans" w:eastAsia="Droid Sans Fallback" w:hAnsi="Free Sans"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overflowPunct w:val="0"/>
    </w:pPr>
    <w:rPr>
      <w:color w:val="00000A"/>
      <w:sz w:val="22"/>
    </w:rPr>
  </w:style>
  <w:style w:type="paragraph" w:styleId="Heading1">
    <w:name w:val="heading 1"/>
    <w:basedOn w:val="Heading"/>
    <w:qFormat/>
    <w:pPr>
      <w:spacing w:before="283" w:after="113"/>
      <w:outlineLvl w:val="0"/>
    </w:pPr>
    <w:rPr>
      <w:rFonts w:ascii="CMU Serif" w:hAnsi="CMU Serif"/>
      <w:b/>
      <w:sz w:val="22"/>
    </w:rPr>
  </w:style>
  <w:style w:type="paragraph" w:styleId="Heading2">
    <w:name w:val="heading 2"/>
    <w:basedOn w:val="Heading"/>
    <w:qFormat/>
    <w:pPr>
      <w:spacing w:before="170" w:after="0"/>
      <w:outlineLvl w:val="1"/>
    </w:pPr>
    <w:rPr>
      <w:rFonts w:ascii="CMU Serif" w:hAnsi="CMU Serif"/>
      <w:b/>
      <w:i/>
      <w:sz w:val="21"/>
    </w:rPr>
  </w:style>
  <w:style w:type="paragraph" w:styleId="Heading3">
    <w:name w:val="heading 3"/>
    <w:basedOn w:val="Heading"/>
    <w:qFormat/>
    <w:pPr>
      <w:spacing w:before="170" w:after="113"/>
      <w:jc w:val="center"/>
      <w:outlineLvl w:val="2"/>
    </w:pPr>
    <w:rPr>
      <w:rFonts w:ascii="CMU Serif" w:hAnsi="CMU Serif"/>
      <w:i/>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styleId="Emphasis">
    <w:name w:val="Emphasis"/>
    <w:qFormat/>
    <w:rPr>
      <w:i/>
      <w:iCs/>
    </w:rPr>
  </w:style>
  <w:style w:type="paragraph" w:customStyle="1" w:styleId="Heading">
    <w:name w:val="Heading"/>
    <w:basedOn w:val="Normal"/>
    <w:next w:val="TextBody"/>
    <w:qFormat/>
    <w:pPr>
      <w:keepNext/>
      <w:spacing w:before="240" w:after="120"/>
    </w:pPr>
    <w:rPr>
      <w:sz w:val="26"/>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Default">
    <w:name w:val="Default"/>
    <w:qFormat/>
    <w:pPr>
      <w:suppressAutoHyphens/>
      <w:overflowPunct w:val="0"/>
    </w:pPr>
    <w:rPr>
      <w:rFonts w:ascii="FreeSans" w:eastAsia="DejaVu Sans" w:hAnsi="FreeSans" w:cs="Liberation Sans"/>
      <w:color w:val="000000"/>
      <w:sz w:val="36"/>
    </w:rPr>
  </w:style>
  <w:style w:type="paragraph" w:customStyle="1" w:styleId="Objectwitharrow">
    <w:name w:val="Object with arrow"/>
    <w:qFormat/>
    <w:pPr>
      <w:suppressAutoHyphens/>
      <w:overflowPunct w:val="0"/>
    </w:pPr>
    <w:rPr>
      <w:rFonts w:ascii="Liberation Serif" w:eastAsia="DejaVu Sans" w:hAnsi="Liberation Serif" w:cs="Liberation Sans"/>
      <w:color w:val="00000A"/>
      <w:sz w:val="24"/>
    </w:rPr>
  </w:style>
  <w:style w:type="paragraph" w:customStyle="1" w:styleId="Objectwithshadow">
    <w:name w:val="Object with shadow"/>
    <w:qFormat/>
    <w:pPr>
      <w:suppressAutoHyphens/>
      <w:overflowPunct w:val="0"/>
    </w:pPr>
    <w:rPr>
      <w:rFonts w:ascii="Liberation Serif" w:eastAsia="DejaVu Sans" w:hAnsi="Liberation Serif" w:cs="Liberation Sans"/>
      <w:color w:val="00000A"/>
      <w:sz w:val="24"/>
    </w:rPr>
  </w:style>
  <w:style w:type="paragraph" w:customStyle="1" w:styleId="Objectwithoutfill">
    <w:name w:val="Object without fill"/>
    <w:qFormat/>
    <w:pPr>
      <w:suppressAutoHyphens/>
      <w:overflowPunct w:val="0"/>
    </w:pPr>
    <w:rPr>
      <w:rFonts w:ascii="Liberation Serif" w:eastAsia="DejaVu Sans" w:hAnsi="Liberation Serif" w:cs="Liberation Sans"/>
      <w:color w:val="00000A"/>
      <w:sz w:val="24"/>
    </w:rPr>
  </w:style>
  <w:style w:type="paragraph" w:customStyle="1" w:styleId="Objectwithnofillandnoline">
    <w:name w:val="Object with no fill and no line"/>
    <w:qFormat/>
    <w:pPr>
      <w:suppressAutoHyphens/>
      <w:overflowPunct w:val="0"/>
    </w:pPr>
    <w:rPr>
      <w:rFonts w:ascii="Liberation Serif" w:eastAsia="DejaVu Sans" w:hAnsi="Liberation Serif" w:cs="Liberation Sans"/>
      <w:color w:val="00000A"/>
      <w:sz w:val="24"/>
    </w:rPr>
  </w:style>
  <w:style w:type="paragraph" w:customStyle="1" w:styleId="Textbodyjustified">
    <w:name w:val="Text body justified"/>
    <w:qFormat/>
    <w:pPr>
      <w:suppressAutoHyphens/>
      <w:overflowPunct w:val="0"/>
    </w:pPr>
    <w:rPr>
      <w:rFonts w:ascii="Liberation Serif" w:eastAsia="DejaVu Sans" w:hAnsi="Liberation Serif" w:cs="Liberation Sans"/>
      <w:color w:val="00000A"/>
      <w:sz w:val="24"/>
    </w:rPr>
  </w:style>
  <w:style w:type="paragraph" w:customStyle="1" w:styleId="Title1">
    <w:name w:val="Title1"/>
    <w:qFormat/>
    <w:pPr>
      <w:suppressAutoHyphens/>
      <w:overflowPunct w:val="0"/>
      <w:jc w:val="center"/>
    </w:pPr>
    <w:rPr>
      <w:rFonts w:ascii="Liberation Serif" w:eastAsia="DejaVu Sans" w:hAnsi="Liberation Serif" w:cs="Liberation Sans"/>
      <w:color w:val="00000A"/>
      <w:sz w:val="48"/>
    </w:rPr>
  </w:style>
  <w:style w:type="paragraph" w:customStyle="1" w:styleId="Title2">
    <w:name w:val="Title2"/>
    <w:qFormat/>
    <w:pPr>
      <w:suppressAutoHyphens/>
      <w:overflowPunct w:val="0"/>
      <w:spacing w:before="57" w:after="57"/>
      <w:ind w:right="113"/>
      <w:jc w:val="center"/>
    </w:pPr>
    <w:rPr>
      <w:rFonts w:ascii="Liberation Serif" w:eastAsia="DejaVu Sans" w:hAnsi="Liberation Serif" w:cs="Liberation Sans"/>
      <w:color w:val="00000A"/>
      <w:sz w:val="72"/>
    </w:rPr>
  </w:style>
  <w:style w:type="paragraph" w:customStyle="1" w:styleId="DimensionLine">
    <w:name w:val="Dimension Line"/>
    <w:qFormat/>
    <w:pPr>
      <w:suppressAutoHyphens/>
      <w:overflowPunct w:val="0"/>
    </w:pPr>
    <w:rPr>
      <w:rFonts w:ascii="Liberation Serif" w:eastAsia="DejaVu Sans" w:hAnsi="Liberation Serif" w:cs="Liberation Sans"/>
      <w:color w:val="00000A"/>
      <w:sz w:val="24"/>
    </w:rPr>
  </w:style>
  <w:style w:type="paragraph" w:customStyle="1" w:styleId="DefaultLTGliederung1">
    <w:name w:val="Default~LT~Gliederung 1"/>
    <w:qFormat/>
    <w:pPr>
      <w:suppressAutoHyphens/>
      <w:overflowPunct w:val="0"/>
      <w:spacing w:after="283"/>
    </w:pPr>
    <w:rPr>
      <w:rFonts w:ascii="FreeSans" w:eastAsia="DejaVu Sans" w:hAnsi="FreeSans" w:cs="Liberation Sans"/>
      <w:color w:val="000000"/>
      <w:sz w:val="64"/>
    </w:rPr>
  </w:style>
  <w:style w:type="paragraph" w:customStyle="1" w:styleId="DefaultLTGliederung2">
    <w:name w:val="Default~LT~Gliederung 2"/>
    <w:basedOn w:val="DefaultLTGliederung1"/>
    <w:qFormat/>
    <w:pPr>
      <w:spacing w:after="227"/>
    </w:pPr>
    <w:rPr>
      <w:sz w:val="56"/>
    </w:rPr>
  </w:style>
  <w:style w:type="paragraph" w:customStyle="1" w:styleId="DefaultLTGliederung3">
    <w:name w:val="Default~LT~Gliederung 3"/>
    <w:basedOn w:val="DefaultLTGliederung2"/>
    <w:qFormat/>
    <w:pPr>
      <w:spacing w:after="170"/>
    </w:pPr>
    <w:rPr>
      <w:sz w:val="48"/>
    </w:rPr>
  </w:style>
  <w:style w:type="paragraph" w:customStyle="1" w:styleId="DefaultLTGliederung4">
    <w:name w:val="Default~LT~Gliederung 4"/>
    <w:basedOn w:val="DefaultLTGliederung3"/>
    <w:qFormat/>
    <w:pPr>
      <w:spacing w:after="113"/>
    </w:pPr>
    <w:rPr>
      <w:sz w:val="40"/>
    </w:rPr>
  </w:style>
  <w:style w:type="paragraph" w:customStyle="1" w:styleId="DefaultLTGliederung5">
    <w:name w:val="Default~LT~Gliederung 5"/>
    <w:basedOn w:val="DefaultLTGliederung4"/>
    <w:qFormat/>
    <w:pPr>
      <w:spacing w:after="57"/>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suppressAutoHyphens/>
      <w:overflowPunct w:val="0"/>
      <w:jc w:val="center"/>
    </w:pPr>
    <w:rPr>
      <w:rFonts w:ascii="FreeSans" w:eastAsia="DejaVu Sans" w:hAnsi="FreeSans" w:cs="Liberation Sans"/>
      <w:color w:val="000000"/>
      <w:sz w:val="88"/>
    </w:rPr>
  </w:style>
  <w:style w:type="paragraph" w:customStyle="1" w:styleId="DefaultLTUntertitel">
    <w:name w:val="Default~LT~Untertitel"/>
    <w:qFormat/>
    <w:pPr>
      <w:suppressAutoHyphens/>
      <w:overflowPunct w:val="0"/>
      <w:jc w:val="center"/>
    </w:pPr>
    <w:rPr>
      <w:rFonts w:ascii="FreeSans" w:eastAsia="DejaVu Sans" w:hAnsi="FreeSans" w:cs="Liberation Sans"/>
      <w:color w:val="000000"/>
      <w:sz w:val="64"/>
    </w:rPr>
  </w:style>
  <w:style w:type="paragraph" w:customStyle="1" w:styleId="DefaultLTNotizen">
    <w:name w:val="Default~LT~Notizen"/>
    <w:qFormat/>
    <w:pPr>
      <w:suppressAutoHyphens/>
      <w:overflowPunct w:val="0"/>
      <w:ind w:left="340"/>
    </w:pPr>
    <w:rPr>
      <w:rFonts w:ascii="FreeSans" w:eastAsia="DejaVu Sans" w:hAnsi="FreeSans" w:cs="Liberation Sans"/>
      <w:color w:val="000000"/>
      <w:sz w:val="40"/>
    </w:rPr>
  </w:style>
  <w:style w:type="paragraph" w:customStyle="1" w:styleId="DefaultLTHintergrundobjekte">
    <w:name w:val="Default~LT~Hintergrundobjekte"/>
    <w:qFormat/>
    <w:pPr>
      <w:suppressAutoHyphens/>
      <w:overflowPunct w:val="0"/>
    </w:pPr>
    <w:rPr>
      <w:rFonts w:ascii="Liberation Serif" w:eastAsia="DejaVu Sans" w:hAnsi="Liberation Serif" w:cs="Liberation Sans"/>
      <w:color w:val="00000A"/>
      <w:sz w:val="24"/>
    </w:rPr>
  </w:style>
  <w:style w:type="paragraph" w:customStyle="1" w:styleId="DefaultLTHintergrund">
    <w:name w:val="Default~LT~Hintergrund"/>
    <w:qFormat/>
    <w:pPr>
      <w:suppressAutoHyphens/>
      <w:overflowPunct w:val="0"/>
    </w:pPr>
    <w:rPr>
      <w:rFonts w:ascii="Liberation Serif" w:eastAsia="DejaVu Sans" w:hAnsi="Liberation Serif" w:cs="Liberation Sans"/>
      <w:color w:val="00000A"/>
      <w:sz w:val="24"/>
    </w:rPr>
  </w:style>
  <w:style w:type="paragraph" w:customStyle="1" w:styleId="default0">
    <w:name w:val="default"/>
    <w:qFormat/>
    <w:pPr>
      <w:suppressAutoHyphens/>
      <w:overflowPunct w:val="0"/>
    </w:pPr>
    <w:rPr>
      <w:rFonts w:ascii="FreeSans" w:eastAsia="DejaVu Sans" w:hAnsi="FreeSans" w:cs="Liberation Sans"/>
      <w:color w:val="000000"/>
      <w:sz w:val="36"/>
    </w:rPr>
  </w:style>
  <w:style w:type="paragraph" w:customStyle="1" w:styleId="gray1">
    <w:name w:val="gray1"/>
    <w:basedOn w:val="default0"/>
    <w:qFormat/>
  </w:style>
  <w:style w:type="paragraph" w:customStyle="1" w:styleId="gray2">
    <w:name w:val="gray2"/>
    <w:basedOn w:val="default0"/>
    <w:qFormat/>
  </w:style>
  <w:style w:type="paragraph" w:customStyle="1" w:styleId="gray3">
    <w:name w:val="gray3"/>
    <w:basedOn w:val="default0"/>
    <w:qFormat/>
  </w:style>
  <w:style w:type="paragraph" w:customStyle="1" w:styleId="bw1">
    <w:name w:val="bw1"/>
    <w:basedOn w:val="default0"/>
    <w:qFormat/>
  </w:style>
  <w:style w:type="paragraph" w:customStyle="1" w:styleId="bw2">
    <w:name w:val="bw2"/>
    <w:basedOn w:val="default0"/>
    <w:qFormat/>
  </w:style>
  <w:style w:type="paragraph" w:customStyle="1" w:styleId="bw3">
    <w:name w:val="bw3"/>
    <w:basedOn w:val="default0"/>
    <w:qFormat/>
  </w:style>
  <w:style w:type="paragraph" w:customStyle="1" w:styleId="orange1">
    <w:name w:val="orange1"/>
    <w:basedOn w:val="default0"/>
    <w:qFormat/>
  </w:style>
  <w:style w:type="paragraph" w:customStyle="1" w:styleId="orange2">
    <w:name w:val="orange2"/>
    <w:basedOn w:val="default0"/>
    <w:qFormat/>
  </w:style>
  <w:style w:type="paragraph" w:customStyle="1" w:styleId="orange3">
    <w:name w:val="orange3"/>
    <w:basedOn w:val="default0"/>
    <w:qFormat/>
  </w:style>
  <w:style w:type="paragraph" w:customStyle="1" w:styleId="turquoise1">
    <w:name w:val="turquoise1"/>
    <w:basedOn w:val="default0"/>
    <w:qFormat/>
  </w:style>
  <w:style w:type="paragraph" w:customStyle="1" w:styleId="turquoise2">
    <w:name w:val="turquoise2"/>
    <w:basedOn w:val="default0"/>
    <w:qFormat/>
  </w:style>
  <w:style w:type="paragraph" w:customStyle="1" w:styleId="turquoise3">
    <w:name w:val="turquoise3"/>
    <w:basedOn w:val="default0"/>
    <w:qFormat/>
  </w:style>
  <w:style w:type="paragraph" w:customStyle="1" w:styleId="blue1">
    <w:name w:val="blue1"/>
    <w:basedOn w:val="default0"/>
    <w:qFormat/>
  </w:style>
  <w:style w:type="paragraph" w:customStyle="1" w:styleId="blue2">
    <w:name w:val="blue2"/>
    <w:basedOn w:val="default0"/>
    <w:qFormat/>
  </w:style>
  <w:style w:type="paragraph" w:customStyle="1" w:styleId="blue3">
    <w:name w:val="blue3"/>
    <w:basedOn w:val="default0"/>
    <w:qFormat/>
  </w:style>
  <w:style w:type="paragraph" w:customStyle="1" w:styleId="sun1">
    <w:name w:val="sun1"/>
    <w:basedOn w:val="default0"/>
    <w:qFormat/>
  </w:style>
  <w:style w:type="paragraph" w:customStyle="1" w:styleId="sun2">
    <w:name w:val="sun2"/>
    <w:basedOn w:val="default0"/>
    <w:qFormat/>
  </w:style>
  <w:style w:type="paragraph" w:customStyle="1" w:styleId="sun3">
    <w:name w:val="sun3"/>
    <w:basedOn w:val="default0"/>
    <w:qFormat/>
  </w:style>
  <w:style w:type="paragraph" w:customStyle="1" w:styleId="earth1">
    <w:name w:val="earth1"/>
    <w:basedOn w:val="default0"/>
    <w:qFormat/>
  </w:style>
  <w:style w:type="paragraph" w:customStyle="1" w:styleId="earth2">
    <w:name w:val="earth2"/>
    <w:basedOn w:val="default0"/>
    <w:qFormat/>
  </w:style>
  <w:style w:type="paragraph" w:customStyle="1" w:styleId="earth3">
    <w:name w:val="earth3"/>
    <w:basedOn w:val="default0"/>
    <w:qFormat/>
  </w:style>
  <w:style w:type="paragraph" w:customStyle="1" w:styleId="green1">
    <w:name w:val="green1"/>
    <w:basedOn w:val="default0"/>
    <w:qFormat/>
  </w:style>
  <w:style w:type="paragraph" w:customStyle="1" w:styleId="green2">
    <w:name w:val="green2"/>
    <w:basedOn w:val="default0"/>
    <w:qFormat/>
  </w:style>
  <w:style w:type="paragraph" w:customStyle="1" w:styleId="green3">
    <w:name w:val="green3"/>
    <w:basedOn w:val="default0"/>
    <w:qFormat/>
  </w:style>
  <w:style w:type="paragraph" w:customStyle="1" w:styleId="seetang1">
    <w:name w:val="seetang1"/>
    <w:basedOn w:val="default0"/>
    <w:qFormat/>
  </w:style>
  <w:style w:type="paragraph" w:customStyle="1" w:styleId="seetang2">
    <w:name w:val="seetang2"/>
    <w:basedOn w:val="default0"/>
    <w:qFormat/>
  </w:style>
  <w:style w:type="paragraph" w:customStyle="1" w:styleId="seetang3">
    <w:name w:val="seetang3"/>
    <w:basedOn w:val="default0"/>
    <w:qFormat/>
  </w:style>
  <w:style w:type="paragraph" w:customStyle="1" w:styleId="lightblue1">
    <w:name w:val="lightblue1"/>
    <w:basedOn w:val="default0"/>
    <w:qFormat/>
  </w:style>
  <w:style w:type="paragraph" w:customStyle="1" w:styleId="lightblue2">
    <w:name w:val="lightblue2"/>
    <w:basedOn w:val="default0"/>
    <w:qFormat/>
  </w:style>
  <w:style w:type="paragraph" w:customStyle="1" w:styleId="lightblue3">
    <w:name w:val="lightblue3"/>
    <w:basedOn w:val="default0"/>
    <w:qFormat/>
  </w:style>
  <w:style w:type="paragraph" w:customStyle="1" w:styleId="yellow1">
    <w:name w:val="yellow1"/>
    <w:basedOn w:val="default0"/>
    <w:qFormat/>
  </w:style>
  <w:style w:type="paragraph" w:customStyle="1" w:styleId="yellow2">
    <w:name w:val="yellow2"/>
    <w:basedOn w:val="default0"/>
    <w:qFormat/>
  </w:style>
  <w:style w:type="paragraph" w:customStyle="1" w:styleId="yellow3">
    <w:name w:val="yellow3"/>
    <w:basedOn w:val="default0"/>
    <w:qFormat/>
  </w:style>
  <w:style w:type="paragraph" w:customStyle="1" w:styleId="Backgroundobjects">
    <w:name w:val="Background objects"/>
    <w:qFormat/>
    <w:pPr>
      <w:suppressAutoHyphens/>
      <w:overflowPunct w:val="0"/>
    </w:pPr>
    <w:rPr>
      <w:rFonts w:ascii="Liberation Serif" w:eastAsia="DejaVu Sans" w:hAnsi="Liberation Serif" w:cs="Liberation Sans"/>
      <w:color w:val="00000A"/>
      <w:sz w:val="24"/>
    </w:rPr>
  </w:style>
  <w:style w:type="paragraph" w:customStyle="1" w:styleId="Background">
    <w:name w:val="Background"/>
    <w:qFormat/>
    <w:pPr>
      <w:suppressAutoHyphens/>
      <w:overflowPunct w:val="0"/>
    </w:pPr>
    <w:rPr>
      <w:rFonts w:ascii="Liberation Serif" w:eastAsia="DejaVu Sans" w:hAnsi="Liberation Serif" w:cs="Liberation Sans"/>
      <w:color w:val="00000A"/>
      <w:sz w:val="24"/>
    </w:rPr>
  </w:style>
  <w:style w:type="paragraph" w:customStyle="1" w:styleId="Notes">
    <w:name w:val="Notes"/>
    <w:qFormat/>
    <w:pPr>
      <w:suppressAutoHyphens/>
      <w:overflowPunct w:val="0"/>
      <w:ind w:left="340"/>
    </w:pPr>
    <w:rPr>
      <w:rFonts w:ascii="FreeSans" w:eastAsia="DejaVu Sans" w:hAnsi="FreeSans" w:cs="Liberation Sans"/>
      <w:color w:val="000000"/>
      <w:sz w:val="40"/>
    </w:rPr>
  </w:style>
  <w:style w:type="paragraph" w:customStyle="1" w:styleId="Outline1">
    <w:name w:val="Outline 1"/>
    <w:qFormat/>
    <w:pPr>
      <w:suppressAutoHyphens/>
      <w:overflowPunct w:val="0"/>
      <w:spacing w:after="283"/>
    </w:pPr>
    <w:rPr>
      <w:rFonts w:ascii="FreeSans" w:eastAsia="DejaVu Sans" w:hAnsi="FreeSans" w:cs="Liberation Sans"/>
      <w:color w:val="000000"/>
      <w:sz w:val="64"/>
    </w:rPr>
  </w:style>
  <w:style w:type="paragraph" w:customStyle="1" w:styleId="Outline2">
    <w:name w:val="Outline 2"/>
    <w:basedOn w:val="Outline1"/>
    <w:qFormat/>
    <w:pPr>
      <w:spacing w:after="227"/>
    </w:pPr>
    <w:rPr>
      <w:sz w:val="56"/>
    </w:rPr>
  </w:style>
  <w:style w:type="paragraph" w:customStyle="1" w:styleId="Outline3">
    <w:name w:val="Outline 3"/>
    <w:basedOn w:val="Outline2"/>
    <w:qFormat/>
    <w:pPr>
      <w:spacing w:after="170"/>
    </w:pPr>
    <w:rPr>
      <w:sz w:val="48"/>
    </w:rPr>
  </w:style>
  <w:style w:type="paragraph" w:customStyle="1" w:styleId="Outline4">
    <w:name w:val="Outline 4"/>
    <w:basedOn w:val="Outline3"/>
    <w:qFormat/>
    <w:pPr>
      <w:spacing w:after="113"/>
    </w:pPr>
    <w:rPr>
      <w:sz w:val="40"/>
    </w:rPr>
  </w:style>
  <w:style w:type="paragraph" w:customStyle="1" w:styleId="Outline5">
    <w:name w:val="Outline 5"/>
    <w:basedOn w:val="Outline4"/>
    <w:qFormat/>
    <w:pPr>
      <w:spacing w:after="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InternetLink0">
    <w:name w:val="Internet Link"/>
    <w:qFormat/>
    <w:pPr>
      <w:suppressAutoHyphens/>
      <w:overflowPunct w:val="0"/>
    </w:pPr>
    <w:rPr>
      <w:rFonts w:ascii="Liberation Serif" w:eastAsia="DejaVu Sans" w:hAnsi="Liberation Serif" w:cs="Liberation Sans"/>
      <w:color w:val="000080"/>
      <w:sz w:val="24"/>
      <w:u w:val="single"/>
    </w:rPr>
  </w:style>
  <w:style w:type="paragraph" w:customStyle="1" w:styleId="Emphasis1">
    <w:name w:val="Emphasis1"/>
    <w:qFormat/>
    <w:pPr>
      <w:suppressAutoHyphens/>
      <w:overflowPunct w:val="0"/>
    </w:pPr>
    <w:rPr>
      <w:rFonts w:ascii="Liberation Serif" w:eastAsia="DejaVu Sans" w:hAnsi="Liberation Serif" w:cs="Liberation Sans"/>
      <w:i/>
      <w:color w:val="00000A"/>
      <w:sz w:val="24"/>
    </w:rPr>
  </w:style>
  <w:style w:type="paragraph" w:customStyle="1" w:styleId="Bullets">
    <w:name w:val="Bullets"/>
    <w:qFormat/>
    <w:pPr>
      <w:suppressAutoHyphens/>
      <w:overflowPunct w:val="0"/>
    </w:pPr>
    <w:rPr>
      <w:rFonts w:ascii="OpenSymbol;Arial Unicode MS" w:eastAsia="DejaVu Sans" w:hAnsi="OpenSymbol;Arial Unicode MS" w:cs="Liberation Sans"/>
      <w:color w:val="00000A"/>
      <w:sz w:val="24"/>
    </w:rPr>
  </w:style>
  <w:style w:type="paragraph" w:customStyle="1" w:styleId="StrongEmphasis">
    <w:name w:val="Strong Emphasis"/>
    <w:qFormat/>
    <w:pPr>
      <w:suppressAutoHyphens/>
      <w:overflowPunct w:val="0"/>
    </w:pPr>
    <w:rPr>
      <w:rFonts w:ascii="Liberation Serif" w:eastAsia="DejaVu Sans" w:hAnsi="Liberation Serif" w:cs="Liberation Sans"/>
      <w:b/>
      <w:color w:val="00000A"/>
      <w:sz w:val="24"/>
    </w:rPr>
  </w:style>
  <w:style w:type="paragraph" w:customStyle="1" w:styleId="PreformattedText">
    <w:name w:val="Preformatted Text"/>
    <w:basedOn w:val="Normal"/>
    <w:qFormat/>
  </w:style>
  <w:style w:type="paragraph" w:customStyle="1" w:styleId="TableContents">
    <w:name w:val="Table Contents"/>
    <w:basedOn w:val="Normal"/>
    <w:qFormat/>
    <w:pPr>
      <w:suppressLineNumbers/>
    </w:p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Footer">
    <w:name w:val="footer"/>
    <w:basedOn w:val="Normal"/>
  </w:style>
  <w:style w:type="paragraph" w:styleId="Header">
    <w:name w:val="header"/>
    <w:basedOn w:val="Normal"/>
  </w:style>
  <w:style w:type="paragraph" w:customStyle="1" w:styleId="Fig">
    <w:name w:val="Fig."/>
    <w:basedOn w:val="Caption"/>
    <w:qFormat/>
  </w:style>
  <w:style w:type="paragraph" w:styleId="BalloonText">
    <w:name w:val="Balloon Text"/>
    <w:basedOn w:val="Normal"/>
    <w:link w:val="BalloonTextChar"/>
    <w:uiPriority w:val="99"/>
    <w:semiHidden/>
    <w:unhideWhenUsed/>
    <w:rsid w:val="00D87DE3"/>
    <w:rPr>
      <w:rFonts w:ascii="Segoe UI" w:hAnsi="Segoe UI" w:cs="Mangal"/>
      <w:sz w:val="18"/>
      <w:szCs w:val="16"/>
    </w:rPr>
  </w:style>
  <w:style w:type="character" w:customStyle="1" w:styleId="BalloonTextChar">
    <w:name w:val="Balloon Text Char"/>
    <w:basedOn w:val="DefaultParagraphFont"/>
    <w:link w:val="BalloonText"/>
    <w:uiPriority w:val="99"/>
    <w:semiHidden/>
    <w:rsid w:val="00D87DE3"/>
    <w:rPr>
      <w:rFonts w:ascii="Segoe UI" w:hAnsi="Segoe UI" w:cs="Mangal"/>
      <w:color w:val="00000A"/>
      <w:sz w:val="18"/>
      <w:szCs w:val="16"/>
    </w:rPr>
  </w:style>
  <w:style w:type="character" w:styleId="Hyperlink">
    <w:name w:val="Hyperlink"/>
    <w:basedOn w:val="DefaultParagraphFont"/>
    <w:uiPriority w:val="99"/>
    <w:semiHidden/>
    <w:unhideWhenUsed/>
    <w:rsid w:val="004869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2065</Words>
  <Characters>11774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Bob2</dc:creator>
  <cp:lastModifiedBy>Bob2</cp:lastModifiedBy>
  <cp:revision>3</cp:revision>
  <cp:lastPrinted>2015-04-08T22:50:00Z</cp:lastPrinted>
  <dcterms:created xsi:type="dcterms:W3CDTF">2015-04-19T22:42:00Z</dcterms:created>
  <dcterms:modified xsi:type="dcterms:W3CDTF">2015-05-03T17:22:00Z</dcterms:modified>
  <dc:language>en-US</dc:language>
</cp:coreProperties>
</file>