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AF248" w14:textId="1FD6C201" w:rsidR="0040489B" w:rsidRPr="007D5DBA" w:rsidRDefault="0040489B" w:rsidP="0040489B">
      <w:pPr>
        <w:rPr>
          <w:sz w:val="28"/>
          <w:szCs w:val="28"/>
        </w:rPr>
      </w:pPr>
      <w:r w:rsidRPr="007D5DBA">
        <w:rPr>
          <w:rFonts w:ascii="Times New Roman" w:hAnsi="Times New Roman" w:cs="Times New Roman"/>
          <w:b/>
          <w:sz w:val="28"/>
          <w:szCs w:val="28"/>
        </w:rPr>
        <w:t>SEBERGER — How Long?</w:t>
      </w:r>
      <w:r w:rsidRPr="007D5DBA">
        <w:rPr>
          <w:sz w:val="28"/>
          <w:szCs w:val="28"/>
        </w:rPr>
        <w:t xml:space="preserve"> </w:t>
      </w:r>
    </w:p>
    <w:p w14:paraId="23DD9BA2" w14:textId="1E752EEB" w:rsidR="0040489B" w:rsidRPr="007D5DBA" w:rsidRDefault="0040489B" w:rsidP="0040489B">
      <w:pPr>
        <w:rPr>
          <w:rFonts w:ascii="Times New Roman" w:hAnsi="Times New Roman" w:cs="Times New Roman"/>
        </w:rPr>
      </w:pPr>
      <w:r>
        <w:rPr>
          <w:rFonts w:ascii="Times New Roman" w:hAnsi="Times New Roman" w:cs="Times New Roman"/>
        </w:rPr>
        <w:t>&lt;0 figures&gt;</w:t>
      </w:r>
    </w:p>
    <w:p w14:paraId="6AF7F135" w14:textId="77777777" w:rsidR="0040489B" w:rsidRDefault="0040489B" w:rsidP="0040489B">
      <w:pPr>
        <w:rPr>
          <w:rFonts w:ascii="Times New Roman" w:hAnsi="Times New Roman" w:cs="Times New Roman"/>
          <w:b/>
        </w:rPr>
      </w:pPr>
    </w:p>
    <w:p w14:paraId="310A0F94" w14:textId="0C7601CE" w:rsidR="004616D3" w:rsidRPr="0040489B" w:rsidRDefault="004D663C" w:rsidP="0040489B">
      <w:pPr>
        <w:rPr>
          <w:rFonts w:ascii="Times New Roman" w:hAnsi="Times New Roman" w:cs="Times New Roman"/>
        </w:rPr>
      </w:pPr>
      <w:r w:rsidRPr="0040489B">
        <w:rPr>
          <w:rFonts w:ascii="Times New Roman" w:hAnsi="Times New Roman" w:cs="Times New Roman"/>
          <w:b/>
        </w:rPr>
        <w:t xml:space="preserve">How </w:t>
      </w:r>
      <w:r w:rsidR="0040489B">
        <w:rPr>
          <w:rFonts w:ascii="Times New Roman" w:hAnsi="Times New Roman" w:cs="Times New Roman"/>
          <w:b/>
        </w:rPr>
        <w:t>L</w:t>
      </w:r>
      <w:r w:rsidRPr="0040489B">
        <w:rPr>
          <w:rFonts w:ascii="Times New Roman" w:hAnsi="Times New Roman" w:cs="Times New Roman"/>
          <w:b/>
        </w:rPr>
        <w:t xml:space="preserve">ong </w:t>
      </w:r>
      <w:r w:rsidR="0040489B">
        <w:rPr>
          <w:rFonts w:ascii="Times New Roman" w:hAnsi="Times New Roman" w:cs="Times New Roman"/>
          <w:b/>
        </w:rPr>
        <w:t>I</w:t>
      </w:r>
      <w:r w:rsidRPr="0040489B">
        <w:rPr>
          <w:rFonts w:ascii="Times New Roman" w:hAnsi="Times New Roman" w:cs="Times New Roman"/>
          <w:b/>
        </w:rPr>
        <w:t xml:space="preserve">s </w:t>
      </w:r>
      <w:r w:rsidR="0040489B">
        <w:rPr>
          <w:rFonts w:ascii="Times New Roman" w:hAnsi="Times New Roman" w:cs="Times New Roman"/>
          <w:b/>
        </w:rPr>
        <w:t>N</w:t>
      </w:r>
      <w:r w:rsidR="00CE76B6" w:rsidRPr="0040489B">
        <w:rPr>
          <w:rFonts w:ascii="Times New Roman" w:hAnsi="Times New Roman" w:cs="Times New Roman"/>
          <w:b/>
        </w:rPr>
        <w:t>ow?</w:t>
      </w:r>
      <w:r w:rsidR="0040489B">
        <w:rPr>
          <w:rFonts w:ascii="Times New Roman" w:hAnsi="Times New Roman" w:cs="Times New Roman"/>
          <w:b/>
        </w:rPr>
        <w:t xml:space="preserve"> </w:t>
      </w:r>
      <w:r w:rsidR="007A32A7" w:rsidRPr="0040489B">
        <w:rPr>
          <w:rFonts w:ascii="Times New Roman" w:hAnsi="Times New Roman" w:cs="Times New Roman"/>
          <w:b/>
        </w:rPr>
        <w:t>T</w:t>
      </w:r>
      <w:r w:rsidR="0004622F" w:rsidRPr="0040489B">
        <w:rPr>
          <w:rFonts w:ascii="Times New Roman" w:hAnsi="Times New Roman" w:cs="Times New Roman"/>
          <w:b/>
        </w:rPr>
        <w:t>he ‘</w:t>
      </w:r>
      <w:r w:rsidR="0040489B">
        <w:rPr>
          <w:rFonts w:ascii="Times New Roman" w:hAnsi="Times New Roman" w:cs="Times New Roman"/>
          <w:b/>
        </w:rPr>
        <w:t>D</w:t>
      </w:r>
      <w:r w:rsidR="0004622F" w:rsidRPr="0040489B">
        <w:rPr>
          <w:rFonts w:ascii="Times New Roman" w:hAnsi="Times New Roman" w:cs="Times New Roman"/>
          <w:b/>
        </w:rPr>
        <w:t>igital’</w:t>
      </w:r>
      <w:r w:rsidR="007A32A7" w:rsidRPr="0040489B">
        <w:rPr>
          <w:rFonts w:ascii="Times New Roman" w:hAnsi="Times New Roman" w:cs="Times New Roman"/>
          <w:b/>
        </w:rPr>
        <w:t xml:space="preserve"> in DH</w:t>
      </w:r>
    </w:p>
    <w:p w14:paraId="21483A95" w14:textId="746F0736" w:rsidR="00C054E8" w:rsidRDefault="0040489B" w:rsidP="0040489B">
      <w:pPr>
        <w:ind w:right="720"/>
        <w:rPr>
          <w:rFonts w:ascii="Times New Roman" w:hAnsi="Times New Roman" w:cs="Times New Roman"/>
        </w:rPr>
      </w:pPr>
      <w:r>
        <w:rPr>
          <w:rFonts w:ascii="Times New Roman" w:hAnsi="Times New Roman" w:cs="Times New Roman"/>
        </w:rPr>
        <w:t>Seberger, J.</w:t>
      </w:r>
    </w:p>
    <w:p w14:paraId="6D1F9C66" w14:textId="77777777" w:rsidR="00C65AC2" w:rsidRDefault="00C65AC2" w:rsidP="0040489B">
      <w:pPr>
        <w:ind w:right="720"/>
        <w:rPr>
          <w:rFonts w:ascii="Times New Roman" w:hAnsi="Times New Roman" w:cs="Times New Roman"/>
        </w:rPr>
      </w:pPr>
    </w:p>
    <w:p w14:paraId="5BCA215E" w14:textId="77777777" w:rsidR="0040489B" w:rsidRPr="0040489B" w:rsidRDefault="0040489B" w:rsidP="0040489B">
      <w:pPr>
        <w:ind w:right="720"/>
        <w:rPr>
          <w:rFonts w:ascii="Times New Roman" w:hAnsi="Times New Roman" w:cs="Times New Roman"/>
        </w:rPr>
      </w:pPr>
    </w:p>
    <w:p w14:paraId="6C3CD2A5" w14:textId="7247C242" w:rsidR="00C87BA3" w:rsidRPr="007D5DBA" w:rsidRDefault="0040489B" w:rsidP="007D5DBA">
      <w:pPr>
        <w:ind w:left="1080" w:right="720"/>
        <w:rPr>
          <w:rFonts w:ascii="Times New Roman" w:hAnsi="Times New Roman" w:cs="Times New Roman"/>
        </w:rPr>
      </w:pPr>
      <w:r w:rsidRPr="007D5DBA">
        <w:rPr>
          <w:rFonts w:ascii="Times New Roman" w:hAnsi="Times New Roman" w:cs="Times New Roman"/>
        </w:rPr>
        <w:t>‘</w:t>
      </w:r>
      <w:r w:rsidR="00C87BA3" w:rsidRPr="007D5DBA">
        <w:rPr>
          <w:rFonts w:ascii="Times New Roman" w:hAnsi="Times New Roman" w:cs="Times New Roman"/>
        </w:rPr>
        <w:t>What Is Digital Humanities? [</w:t>
      </w:r>
      <w:r w:rsidRPr="007D5DBA">
        <w:rPr>
          <w:rFonts w:ascii="Times New Roman" w:hAnsi="Times New Roman" w:cs="Times New Roman"/>
        </w:rPr>
        <w:t>. . .</w:t>
      </w:r>
      <w:r w:rsidR="00C87BA3" w:rsidRPr="007D5DBA">
        <w:rPr>
          <w:rFonts w:ascii="Times New Roman" w:hAnsi="Times New Roman" w:cs="Times New Roman"/>
        </w:rPr>
        <w:t>] NB: Refresh the page to get a new definition</w:t>
      </w:r>
      <w:r w:rsidRPr="007D5DBA">
        <w:rPr>
          <w:rFonts w:ascii="Times New Roman" w:hAnsi="Times New Roman" w:cs="Times New Roman"/>
        </w:rPr>
        <w:t>’.</w:t>
      </w:r>
    </w:p>
    <w:p w14:paraId="1EE39728" w14:textId="1A465694" w:rsidR="00C87BA3" w:rsidRPr="007D5DBA" w:rsidRDefault="0040489B" w:rsidP="007D5DBA">
      <w:pPr>
        <w:ind w:left="1080" w:right="720"/>
        <w:rPr>
          <w:rFonts w:ascii="Times New Roman" w:hAnsi="Times New Roman" w:cs="Times New Roman"/>
        </w:rPr>
      </w:pPr>
      <w:r w:rsidRPr="007D5DBA">
        <w:rPr>
          <w:rFonts w:ascii="Times New Roman" w:hAnsi="Times New Roman" w:cs="Times New Roman"/>
        </w:rPr>
        <w:t>—</w:t>
      </w:r>
      <w:r w:rsidR="00C87BA3" w:rsidRPr="007D5DBA">
        <w:rPr>
          <w:rFonts w:ascii="Times New Roman" w:hAnsi="Times New Roman" w:cs="Times New Roman"/>
        </w:rPr>
        <w:t>Jason Heppler</w:t>
      </w:r>
      <w:r w:rsidRPr="007D5DBA">
        <w:rPr>
          <w:rFonts w:ascii="Times New Roman" w:hAnsi="Times New Roman" w:cs="Times New Roman"/>
        </w:rPr>
        <w:t>, http://www.whatisdigitalhumanities.com</w:t>
      </w:r>
    </w:p>
    <w:p w14:paraId="11703104" w14:textId="65F91655" w:rsidR="00A84894" w:rsidRPr="0040489B" w:rsidRDefault="00A84894" w:rsidP="0040489B">
      <w:pPr>
        <w:ind w:right="720"/>
        <w:rPr>
          <w:rFonts w:ascii="Times New Roman" w:hAnsi="Times New Roman" w:cs="Times New Roman"/>
        </w:rPr>
      </w:pPr>
    </w:p>
    <w:p w14:paraId="182C45E1" w14:textId="58528DA1" w:rsidR="00D7390D" w:rsidRPr="0040489B" w:rsidRDefault="00C21EB6" w:rsidP="0040489B">
      <w:pPr>
        <w:spacing w:line="360" w:lineRule="auto"/>
        <w:rPr>
          <w:rFonts w:ascii="Times New Roman" w:hAnsi="Times New Roman" w:cs="Times New Roman"/>
        </w:rPr>
      </w:pPr>
      <w:r w:rsidRPr="0040489B">
        <w:rPr>
          <w:rFonts w:ascii="Times New Roman" w:hAnsi="Times New Roman" w:cs="Times New Roman"/>
        </w:rPr>
        <w:t>A</w:t>
      </w:r>
      <w:r w:rsidR="00C87BA3" w:rsidRPr="0040489B">
        <w:rPr>
          <w:rFonts w:ascii="Times New Roman" w:hAnsi="Times New Roman" w:cs="Times New Roman"/>
        </w:rPr>
        <w:t>nswers to the question ‘What is DH?’ abound</w:t>
      </w:r>
      <w:r w:rsidR="00C05CFD" w:rsidRPr="0040489B">
        <w:rPr>
          <w:rFonts w:ascii="Times New Roman" w:hAnsi="Times New Roman" w:cs="Times New Roman"/>
        </w:rPr>
        <w:t xml:space="preserve">. </w:t>
      </w:r>
      <w:r w:rsidR="00B20BBF" w:rsidRPr="0040489B">
        <w:rPr>
          <w:rFonts w:ascii="Times New Roman" w:hAnsi="Times New Roman" w:cs="Times New Roman"/>
        </w:rPr>
        <w:t xml:space="preserve">One needs only </w:t>
      </w:r>
      <w:r w:rsidR="00A76C35" w:rsidRPr="0040489B">
        <w:rPr>
          <w:rFonts w:ascii="Times New Roman" w:hAnsi="Times New Roman" w:cs="Times New Roman"/>
        </w:rPr>
        <w:t>skim</w:t>
      </w:r>
      <w:r w:rsidR="00B20BBF" w:rsidRPr="0040489B">
        <w:rPr>
          <w:rFonts w:ascii="Times New Roman" w:hAnsi="Times New Roman" w:cs="Times New Roman"/>
        </w:rPr>
        <w:t xml:space="preserve"> several recent editions to gain a </w:t>
      </w:r>
      <w:r w:rsidR="00A7507A" w:rsidRPr="0040489B">
        <w:rPr>
          <w:rFonts w:ascii="Times New Roman" w:hAnsi="Times New Roman" w:cs="Times New Roman"/>
        </w:rPr>
        <w:t xml:space="preserve">preliminary, </w:t>
      </w:r>
      <w:r w:rsidRPr="0040489B">
        <w:rPr>
          <w:rFonts w:ascii="Times New Roman" w:hAnsi="Times New Roman" w:cs="Times New Roman"/>
        </w:rPr>
        <w:t xml:space="preserve">wayfaring-like </w:t>
      </w:r>
      <w:r w:rsidRPr="0040489B">
        <w:rPr>
          <w:rFonts w:ascii="Times New Roman" w:hAnsi="Times New Roman" w:cs="Times New Roman"/>
        </w:rPr>
        <w:fldChar w:fldCharType="begin"/>
      </w:r>
      <w:r w:rsidRPr="0040489B">
        <w:rPr>
          <w:rFonts w:ascii="Times New Roman" w:hAnsi="Times New Roman" w:cs="Times New Roman"/>
        </w:rPr>
        <w:instrText xml:space="preserve"> ADDIN ZOTERO_ITEM CSL_CITATION {"citationID":"29j2u26jar","properties":{"formattedCitation":"(Ingold, 2007)","plainCitation":"(Ingold, 2007)"},"citationItems":[{"id":277,"uris":["http://zotero.org/users/390303/items/7T8VJI4S"],"uri":["http://zotero.org/users/390303/items/7T8VJI4S"],"itemData":{"id":277,"type":"book","title":"Lines: A Brief History","publisher":"Routledge","number-of-pages":"200","edition":"1","source":"Amazon.com","ISBN":"0415424275","shortTitle":"Lines","author":[{"family":"Ingold","given":"Tim"}],"issued":{"date-parts":[["2007",6,16]]}}}],"schema":"https://github.com/citation-style-language/schema/raw/master/csl-citation.json"} </w:instrText>
      </w:r>
      <w:r w:rsidRPr="0040489B">
        <w:rPr>
          <w:rFonts w:ascii="Times New Roman" w:hAnsi="Times New Roman" w:cs="Times New Roman"/>
        </w:rPr>
        <w:fldChar w:fldCharType="separate"/>
      </w:r>
      <w:r w:rsidRPr="0040489B">
        <w:rPr>
          <w:rFonts w:ascii="Times New Roman" w:hAnsi="Times New Roman" w:cs="Times New Roman"/>
          <w:noProof/>
        </w:rPr>
        <w:t>(Ingold, 2007)</w:t>
      </w:r>
      <w:r w:rsidRPr="0040489B">
        <w:rPr>
          <w:rFonts w:ascii="Times New Roman" w:hAnsi="Times New Roman" w:cs="Times New Roman"/>
        </w:rPr>
        <w:fldChar w:fldCharType="end"/>
      </w:r>
      <w:r w:rsidRPr="0040489B">
        <w:rPr>
          <w:rFonts w:ascii="Times New Roman" w:hAnsi="Times New Roman" w:cs="Times New Roman"/>
        </w:rPr>
        <w:t xml:space="preserve"> </w:t>
      </w:r>
      <w:r w:rsidR="00B20BBF" w:rsidRPr="0040489B">
        <w:rPr>
          <w:rFonts w:ascii="Times New Roman" w:hAnsi="Times New Roman" w:cs="Times New Roman"/>
        </w:rPr>
        <w:t>sense of the discursive horizon</w:t>
      </w:r>
      <w:r w:rsidR="00D7390D" w:rsidRPr="0040489B">
        <w:rPr>
          <w:rFonts w:ascii="Times New Roman" w:hAnsi="Times New Roman" w:cs="Times New Roman"/>
        </w:rPr>
        <w:t xml:space="preserve"> and i</w:t>
      </w:r>
      <w:r w:rsidRPr="0040489B">
        <w:rPr>
          <w:rFonts w:ascii="Times New Roman" w:hAnsi="Times New Roman" w:cs="Times New Roman"/>
        </w:rPr>
        <w:t>ts temporality (</w:t>
      </w:r>
      <w:r w:rsidR="0040489B">
        <w:rPr>
          <w:rFonts w:ascii="Times New Roman" w:hAnsi="Times New Roman" w:cs="Times New Roman"/>
        </w:rPr>
        <w:t>s</w:t>
      </w:r>
      <w:r w:rsidRPr="0040489B">
        <w:rPr>
          <w:rFonts w:ascii="Times New Roman" w:hAnsi="Times New Roman" w:cs="Times New Roman"/>
        </w:rPr>
        <w:t>e</w:t>
      </w:r>
      <w:r w:rsidR="0040489B">
        <w:rPr>
          <w:rFonts w:ascii="Times New Roman" w:hAnsi="Times New Roman" w:cs="Times New Roman"/>
        </w:rPr>
        <w:t>e</w:t>
      </w:r>
      <w:r w:rsidR="00D7390D" w:rsidRPr="0040489B">
        <w:rPr>
          <w:rFonts w:ascii="Times New Roman" w:hAnsi="Times New Roman" w:cs="Times New Roman"/>
        </w:rPr>
        <w:t xml:space="preserve"> </w:t>
      </w:r>
      <w:r w:rsidR="00D7390D" w:rsidRPr="0040489B">
        <w:rPr>
          <w:rFonts w:ascii="Times New Roman" w:hAnsi="Times New Roman" w:cs="Times New Roman"/>
        </w:rPr>
        <w:fldChar w:fldCharType="begin"/>
      </w:r>
      <w:r w:rsidR="00D7390D" w:rsidRPr="0040489B">
        <w:rPr>
          <w:rFonts w:ascii="Times New Roman" w:hAnsi="Times New Roman" w:cs="Times New Roman"/>
        </w:rPr>
        <w:instrText xml:space="preserve"> ADDIN ZOTERO_ITEM CSL_CITATION {"citationID":"2hmomrqkm9","properties":{"formattedCitation":"(Berry, 2012; Burdick, Drucker, Lunenfeld, Presner, &amp; Schnapp, 2012; Gold, 2012; Hockney, 2004)","plainCitation":"(Berry, 2012; Burdick, Drucker, Lunenfeld, Presner, &amp; Schnapp, 2012; Gold, 2012; Hockney, 2004)"},"citationItems":[{"id":840,"uris":["http://zotero.org/users/390303/items/4PT2C2BC"],"uri":["http://zotero.org/users/390303/items/4PT2C2BC"],"itemData":{"id":840,"type":"book","title":"Understanding Digital Humanities","publisher":"Palgrave Macmillan","publisher-place":"Houndmills, Basingstoke, Hampshire ; New York","number-of-pages":"336","source":"Amazon.com","event-place":"Houndmills, Basingstoke, Hampshire ; New York","abstract":"The application of new computational techniques and visualisation technologies in the Arts and Humanities are resulting in fresh approaches and methodologies for the study of new and traditional corpora. This 'computational turn' takes the methods and techniques from computer science to create innovative means of close and distant reading. This book discusses the implications and applications of 'Digital Humanities' and the questions raised when using algorithmic techniques. Key researchers in the field provide a comprehensive introduction to important debates surrounding issues such as the contrast between narrative versus database, pattern-matching versus hermeneutics, and the statistical paradigm versus the data mining paradigm. Also discussed are the new forms of collaboration within the Arts and Humanities that are raised through modular research teams and new organisational structures, as well as techniques for collaborating in an interdisciplinary way.","ISBN":"9780230292659","language":"English","author":[{"family":"Berry","given":"David M."}],"issued":{"date-parts":[["2012",3,13]]}}},{"id":838,"uris":["http://zotero.org/users/390303/items/NGBT8FP4"],"uri":["http://zotero.org/users/390303/items/NGBT8FP4"],"itemData":{"id":838,"type":"book","title":"Digital Humanities","publisher":"The MIT Press","publisher-place":"Cambridge, MA","number-of-pages":"152","source":"Amazon.com","event-place":"Cambridge, MA","ISBN":"9780262018470","language":"English","author":[{"family":"Burdick","given":"Anne"},{"family":"Drucker","given":"Johanna"},{"family":"Lunenfeld","given":"Peter"},{"family":"Presner","given":"Todd"},{"family":"Schnapp","given":"Jeffrey"}],"issued":{"date-parts":[["2012",11,16]]}}},{"id":848,"uris":["http://zotero.org/users/390303/items/IBAUSE8A"],"uri":["http://zotero.org/users/390303/items/IBAUSE8A"],"itemData":{"id":848,"type":"book","title":"Debates in the Digital Humanities","publisher":"Univ Of Minnesota Press","publisher-place":"Minneapolis","number-of-pages":"504","source":"Amazon.com","event-place":"Minneapolis","abstract":"Encompassing new technologies, research methods, and opportunities for collaborative scholarship and open-source peer review, as well as innovative ways of sharing knowledge and teaching, the digital humanities promises to transform the liberal arts—and perhaps the university itself. Indeed, at a time when many academic institutions are facing austerity budgets, digital humanities programs have been able to hire new faculty, establish new centers and initiatives, and attract multimillion-dollar grants. Clearly the digital humanities has reached a significant moment in its brief history. But what sort of moment is it? Debates in the Digital Humanities brings together leading figures in the field to explore its theories, methods, and practices and to clarify its multiple possibilities and tensions. From defining what a digital humanist is and determining whether the field has (or needs) theoretical grounding, to discussions of coding as scholarship and trends in data-driven research, this cutting-edge volume delineates the current state of the digital humanities and envisions potential futures and challenges. At the same time, several essays aim pointed critiques at the field for its lack of attention to race, gender, class, and sexuality; the inadequate level of diversity among its practitioners; its absence of political commitment; and its preference for research over teaching.Together, the essays in Debates in the Digital Humanities—which will be published both as a printed book and later as an ongoing, open-access website—suggest that the digital humanities is uniquely positioned to contribute to the revival of the humanities and academic life.Contributors: Bryan Alexander, National Institute for Technology in Liberal Education; Rafael Alvarado, U of Virginia; Jamie “Skye” Bianco, U of Pittsburgh; Ian Bogost, Georgia Institute of Technology; Stephen Brier, CUNY Graduate Center; Daniel J. Cohen, George Mason U; Cathy N. Davidson, Duke U; Rebecca Frost Davis, National Institute for Technology in Liberal Education; Johanna Drucker, U of California, Los Angeles; Amy E. Earhart, Texas A&amp;M U; Charlie Edwards; Kathleen Fitzpatrick, Pomona College; Julia Flanders, Brown U; Neil Fraistat, U of Maryland; Paul Fyfe, Florida State U; Michael Gavin, Rice U; David Greetham, CUNY Graduate Center; Jim Groom, U of Mary Washington; Gary Hall, Coventry U, UK; Mills Kelly, George Mason U; Matthew Kirschenbaum, U of Maryland; Alan Liu, U of California, Santa Barbara; Elizabeth Losh, U of California, San Diego; Lev Manovich, U of California, San Diego; Willard McCarty, King’s College London; Tara McPherson, U of Southern California; Bethany Nowviskie, U of Virginia; Trevor Owens, Library of Congress; William Pannapacker, Hope College; Dave Parry, U of Texas at Dallas; Stephen Ramsay, U of Nebraska, Lincoln; Alexander Reid, SUNY at Buffalo; Geoffrey Rockwell, Canadian Institute for Research Computing in the Arts; Mark L. Sample, George Mason U; Tom Scheinfeldt, George Mason U; Kathleen Marie Smith; Lisa Spiro, National Institute for Technology in Liberal Education; Patrik Svensson, Umeå U; Luke Waltzer, Baruch College; Matthew Wilkens, U of Notre Dame; George H. Williams, U of South Carolina Upstate; Michael Witmore, Folger Shakespeare Library.","ISBN":"9780816677955","language":"English","author":[{"family":"Gold","given":"Matthew K."}],"issued":{"date-parts":[["2012",1,9]]}}},{"id":830,"uris":["http://zotero.org/users/390303/items/7QEEGPB5"],"uri":["http://zotero.org/users/390303/items/7QEEGPB5"],"itemData":{"id":830,"type":"chapter","title":"The History of Humanities Computing","container-title":"A Companion to Digital Humanities","collection-title":"Blackwell Companions to Literature and Culture","publisher":"Blackwell Publishing Professional","publisher-place":"Oxford","edition":"Hardcover","event-place":"Oxford","URL":"http://www.digitalhumanities.org/companion/","ISBN":"1405103213","author":[{"family":"Hockney","given":"Susan"}],"issued":{"date-parts":[["2004",12]]}}}],"schema":"https://github.com/citation-style-language/schema/raw/master/csl-citation.json"} </w:instrText>
      </w:r>
      <w:r w:rsidR="00D7390D" w:rsidRPr="0040489B">
        <w:rPr>
          <w:rFonts w:ascii="Times New Roman" w:hAnsi="Times New Roman" w:cs="Times New Roman"/>
        </w:rPr>
        <w:fldChar w:fldCharType="separate"/>
      </w:r>
      <w:r w:rsidR="00D7390D" w:rsidRPr="0040489B">
        <w:rPr>
          <w:rFonts w:ascii="Times New Roman" w:hAnsi="Times New Roman" w:cs="Times New Roman"/>
          <w:noProof/>
        </w:rPr>
        <w:t>Berry, 2012; Burdick</w:t>
      </w:r>
      <w:r w:rsidR="0040489B">
        <w:rPr>
          <w:rFonts w:ascii="Times New Roman" w:hAnsi="Times New Roman" w:cs="Times New Roman"/>
          <w:noProof/>
        </w:rPr>
        <w:t xml:space="preserve"> et al., </w:t>
      </w:r>
      <w:r w:rsidR="00D7390D" w:rsidRPr="0040489B">
        <w:rPr>
          <w:rFonts w:ascii="Times New Roman" w:hAnsi="Times New Roman" w:cs="Times New Roman"/>
          <w:noProof/>
        </w:rPr>
        <w:t>2012; Gold, 2012; Hockney, 2004)</w:t>
      </w:r>
      <w:r w:rsidR="00D7390D" w:rsidRPr="0040489B">
        <w:rPr>
          <w:rFonts w:ascii="Times New Roman" w:hAnsi="Times New Roman" w:cs="Times New Roman"/>
        </w:rPr>
        <w:fldChar w:fldCharType="end"/>
      </w:r>
      <w:r w:rsidR="00D7390D" w:rsidRPr="0040489B">
        <w:rPr>
          <w:rFonts w:ascii="Times New Roman" w:hAnsi="Times New Roman" w:cs="Times New Roman"/>
        </w:rPr>
        <w:t xml:space="preserve">. </w:t>
      </w:r>
      <w:r w:rsidR="00C035BC" w:rsidRPr="0040489B">
        <w:rPr>
          <w:rFonts w:ascii="Times New Roman" w:hAnsi="Times New Roman" w:cs="Times New Roman"/>
        </w:rPr>
        <w:t xml:space="preserve">In such volumes, DH as </w:t>
      </w:r>
      <w:r w:rsidR="00D7390D" w:rsidRPr="0040489B">
        <w:rPr>
          <w:rFonts w:ascii="Times New Roman" w:hAnsi="Times New Roman" w:cs="Times New Roman"/>
        </w:rPr>
        <w:t>stabilized institutional entity loom</w:t>
      </w:r>
      <w:r w:rsidR="00C035BC" w:rsidRPr="0040489B">
        <w:rPr>
          <w:rFonts w:ascii="Times New Roman" w:hAnsi="Times New Roman" w:cs="Times New Roman"/>
        </w:rPr>
        <w:t>s</w:t>
      </w:r>
      <w:r w:rsidR="00D7390D" w:rsidRPr="0040489B">
        <w:rPr>
          <w:rFonts w:ascii="Times New Roman" w:hAnsi="Times New Roman" w:cs="Times New Roman"/>
        </w:rPr>
        <w:t xml:space="preserve"> in the distance</w:t>
      </w:r>
      <w:r w:rsidR="00C035BC" w:rsidRPr="0040489B">
        <w:rPr>
          <w:rFonts w:ascii="Times New Roman" w:hAnsi="Times New Roman" w:cs="Times New Roman"/>
        </w:rPr>
        <w:t xml:space="preserve"> of a </w:t>
      </w:r>
      <w:r w:rsidR="00A76C35" w:rsidRPr="0040489B">
        <w:rPr>
          <w:rFonts w:ascii="Times New Roman" w:hAnsi="Times New Roman" w:cs="Times New Roman"/>
        </w:rPr>
        <w:t>‘</w:t>
      </w:r>
      <w:r w:rsidR="00C035BC" w:rsidRPr="0040489B">
        <w:rPr>
          <w:rFonts w:ascii="Times New Roman" w:hAnsi="Times New Roman" w:cs="Times New Roman"/>
        </w:rPr>
        <w:t>present-future</w:t>
      </w:r>
      <w:r w:rsidR="00A76C35" w:rsidRPr="0040489B">
        <w:rPr>
          <w:rFonts w:ascii="Times New Roman" w:hAnsi="Times New Roman" w:cs="Times New Roman"/>
        </w:rPr>
        <w:t xml:space="preserve">’ </w:t>
      </w:r>
      <w:r w:rsidR="00A76C35" w:rsidRPr="0040489B">
        <w:rPr>
          <w:rFonts w:ascii="Times New Roman" w:hAnsi="Times New Roman" w:cs="Times New Roman"/>
        </w:rPr>
        <w:fldChar w:fldCharType="begin"/>
      </w:r>
      <w:r w:rsidR="00A76C35" w:rsidRPr="0040489B">
        <w:rPr>
          <w:rFonts w:ascii="Times New Roman" w:hAnsi="Times New Roman" w:cs="Times New Roman"/>
        </w:rPr>
        <w:instrText xml:space="preserve"> ADDIN ZOTERO_ITEM CSL_CITATION {"citationID":"27p4e84298","properties":{"formattedCitation":"(Derrida, 2006, p. 48)","plainCitation":"(Derrida, 2006, p. 48)"},"citationItems":[{"id":991,"uris":["http://zotero.org/users/390303/items/BCEDF8DD"],"uri":["http://zotero.org/users/390303/items/BCEDF8DD"],"itemData":{"id":991,"type":"book","title":"Specters of Marx: The State of the Debt, The Work of Mourning &amp; the New International","publisher":"Routledge","publisher-place":"New York; London","number-of-pages":"288","edition":"1 edition","source":"Amazon.com","event-place":"New York; London","abstract":"Prodigiously influential, Jacques Derrida gave rise to a comprehensive rethinking of the basic concepts and categories of Western philosophy in the latter part of the twentieth century, with writings central to our understanding of language, meaning, identity, ethics and values. In 1993, a conference was organized around the question, 'Whither Marxism?’, and Derrida was invited to open the proceedings. His plenary address, 'Specters of Marx', delivered in two parts, forms the basis of this book. Hotly debated when it was first published, a rapidly changing world and world politics have scarcely dented the relevance of this book.","ISBN":"9780415389570","shortTitle":"Specters of Marx","language":"English","author":[{"family":"Derrida","given":"Jacques"}],"issued":{"date-parts":[["2006",5,1]]}},"locator":"48"}],"schema":"https://github.com/citation-style-language/schema/raw/master/csl-citation.json"} </w:instrText>
      </w:r>
      <w:r w:rsidR="00A76C35" w:rsidRPr="0040489B">
        <w:rPr>
          <w:rFonts w:ascii="Times New Roman" w:hAnsi="Times New Roman" w:cs="Times New Roman"/>
        </w:rPr>
        <w:fldChar w:fldCharType="separate"/>
      </w:r>
      <w:r w:rsidR="00A76C35" w:rsidRPr="0040489B">
        <w:rPr>
          <w:rFonts w:ascii="Times New Roman" w:hAnsi="Times New Roman" w:cs="Times New Roman"/>
          <w:noProof/>
        </w:rPr>
        <w:t>(Derrida, 2006, 48)</w:t>
      </w:r>
      <w:r w:rsidR="00A76C35" w:rsidRPr="0040489B">
        <w:rPr>
          <w:rFonts w:ascii="Times New Roman" w:hAnsi="Times New Roman" w:cs="Times New Roman"/>
        </w:rPr>
        <w:fldChar w:fldCharType="end"/>
      </w:r>
      <w:r w:rsidR="00B20BBF" w:rsidRPr="0040489B">
        <w:rPr>
          <w:rFonts w:ascii="Times New Roman" w:hAnsi="Times New Roman" w:cs="Times New Roman"/>
        </w:rPr>
        <w:t xml:space="preserve">. </w:t>
      </w:r>
      <w:r w:rsidR="005D15B7" w:rsidRPr="0040489B">
        <w:rPr>
          <w:rFonts w:ascii="Times New Roman" w:hAnsi="Times New Roman" w:cs="Times New Roman"/>
        </w:rPr>
        <w:t xml:space="preserve">It seems that DH scholars </w:t>
      </w:r>
      <w:r w:rsidRPr="0040489B">
        <w:rPr>
          <w:rFonts w:ascii="Times New Roman" w:hAnsi="Times New Roman" w:cs="Times New Roman"/>
        </w:rPr>
        <w:t xml:space="preserve">face </w:t>
      </w:r>
      <w:r w:rsidR="005D15B7" w:rsidRPr="0040489B">
        <w:rPr>
          <w:rFonts w:ascii="Times New Roman" w:hAnsi="Times New Roman" w:cs="Times New Roman"/>
        </w:rPr>
        <w:t>a set of</w:t>
      </w:r>
      <w:r w:rsidRPr="0040489B">
        <w:rPr>
          <w:rFonts w:ascii="Times New Roman" w:hAnsi="Times New Roman" w:cs="Times New Roman"/>
        </w:rPr>
        <w:t xml:space="preserve"> future</w:t>
      </w:r>
      <w:r w:rsidR="005D15B7" w:rsidRPr="0040489B">
        <w:rPr>
          <w:rFonts w:ascii="Times New Roman" w:hAnsi="Times New Roman" w:cs="Times New Roman"/>
        </w:rPr>
        <w:t>s</w:t>
      </w:r>
      <w:r w:rsidRPr="0040489B">
        <w:rPr>
          <w:rFonts w:ascii="Times New Roman" w:hAnsi="Times New Roman" w:cs="Times New Roman"/>
        </w:rPr>
        <w:t xml:space="preserve"> and move (multi</w:t>
      </w:r>
      <w:r w:rsidR="00A76C35" w:rsidRPr="0040489B">
        <w:rPr>
          <w:rFonts w:ascii="Times New Roman" w:hAnsi="Times New Roman" w:cs="Times New Roman"/>
        </w:rPr>
        <w:t>-</w:t>
      </w:r>
      <w:r w:rsidRPr="0040489B">
        <w:rPr>
          <w:rFonts w:ascii="Times New Roman" w:hAnsi="Times New Roman" w:cs="Times New Roman"/>
        </w:rPr>
        <w:t xml:space="preserve">)linearly </w:t>
      </w:r>
      <w:r w:rsidR="003C5D89" w:rsidRPr="0040489B">
        <w:rPr>
          <w:rFonts w:ascii="Times New Roman" w:hAnsi="Times New Roman" w:cs="Times New Roman"/>
        </w:rPr>
        <w:t xml:space="preserve">toward freedom from a </w:t>
      </w:r>
      <w:r w:rsidR="0040489B">
        <w:rPr>
          <w:rFonts w:ascii="Times New Roman" w:hAnsi="Times New Roman" w:cs="Times New Roman"/>
        </w:rPr>
        <w:t>‘</w:t>
      </w:r>
      <w:r w:rsidR="003C5D89" w:rsidRPr="0040489B">
        <w:rPr>
          <w:rFonts w:ascii="Times New Roman" w:hAnsi="Times New Roman" w:cs="Times New Roman"/>
        </w:rPr>
        <w:t>turtleneck</w:t>
      </w:r>
      <w:r w:rsidR="00C035BC" w:rsidRPr="0040489B">
        <w:rPr>
          <w:rFonts w:ascii="Times New Roman" w:hAnsi="Times New Roman" w:cs="Times New Roman"/>
        </w:rPr>
        <w:t>ed</w:t>
      </w:r>
      <w:r w:rsidR="003C5D89" w:rsidRPr="0040489B">
        <w:rPr>
          <w:rFonts w:ascii="Times New Roman" w:hAnsi="Times New Roman" w:cs="Times New Roman"/>
        </w:rPr>
        <w:t xml:space="preserve"> hairshirt</w:t>
      </w:r>
      <w:r w:rsidR="0040489B">
        <w:rPr>
          <w:rFonts w:ascii="Times New Roman" w:hAnsi="Times New Roman" w:cs="Times New Roman"/>
        </w:rPr>
        <w:t>’</w:t>
      </w:r>
      <w:r w:rsidR="003C5D89" w:rsidRPr="0040489B">
        <w:rPr>
          <w:rFonts w:ascii="Times New Roman" w:hAnsi="Times New Roman" w:cs="Times New Roman"/>
        </w:rPr>
        <w:t xml:space="preserve"> </w:t>
      </w:r>
      <w:r w:rsidR="00C035BC" w:rsidRPr="0040489B">
        <w:rPr>
          <w:rFonts w:ascii="Times New Roman" w:hAnsi="Times New Roman" w:cs="Times New Roman"/>
        </w:rPr>
        <w:t xml:space="preserve">of one form or another </w:t>
      </w:r>
      <w:r w:rsidR="00A605A3" w:rsidRPr="0040489B">
        <w:rPr>
          <w:rFonts w:ascii="Times New Roman" w:hAnsi="Times New Roman" w:cs="Times New Roman"/>
        </w:rPr>
        <w:fldChar w:fldCharType="begin"/>
      </w:r>
      <w:r w:rsidR="00A605A3" w:rsidRPr="0040489B">
        <w:rPr>
          <w:rFonts w:ascii="Times New Roman" w:hAnsi="Times New Roman" w:cs="Times New Roman"/>
        </w:rPr>
        <w:instrText xml:space="preserve"> ADDIN ZOTERO_ITEM CSL_CITATION {"citationID":"735qfe1na","properties":{"formattedCitation":"(Bogost, 2010)","plainCitation":"(Bogost, 2010)"},"citationItems":[{"id":929,"uris":["http://zotero.org/users/390303/items/P3XDDAAX"],"uri":["http://zotero.org/users/390303/items/P3XDDAAX"],"itemData":{"id":929,"type":"webpage","title":"The Turtlenecked Hairshirt","container-title":"bogost.com","genre":"blog","abstract":"Fetid and Fragrant Futures for the Humanities","URL":"http://bogost.com/writing/blog/the_turtlenecked_hairshirt/","author":[{"family":"Bogost","given":"Ian"}],"issued":{"date-parts":[["2010",1,9]]},"accessed":{"date-parts":[["2014",7,25]]}}}],"schema":"https://github.com/citation-style-language/schema/raw/master/csl-citation.json"} </w:instrText>
      </w:r>
      <w:r w:rsidR="00A605A3" w:rsidRPr="0040489B">
        <w:rPr>
          <w:rFonts w:ascii="Times New Roman" w:hAnsi="Times New Roman" w:cs="Times New Roman"/>
        </w:rPr>
        <w:fldChar w:fldCharType="separate"/>
      </w:r>
      <w:r w:rsidR="00A605A3" w:rsidRPr="0040489B">
        <w:rPr>
          <w:rFonts w:ascii="Times New Roman" w:hAnsi="Times New Roman" w:cs="Times New Roman"/>
          <w:noProof/>
        </w:rPr>
        <w:t>(Bogost, 2010)</w:t>
      </w:r>
      <w:r w:rsidR="00A605A3" w:rsidRPr="0040489B">
        <w:rPr>
          <w:rFonts w:ascii="Times New Roman" w:hAnsi="Times New Roman" w:cs="Times New Roman"/>
        </w:rPr>
        <w:fldChar w:fldCharType="end"/>
      </w:r>
      <w:r w:rsidRPr="0040489B">
        <w:rPr>
          <w:rFonts w:ascii="Times New Roman" w:hAnsi="Times New Roman" w:cs="Times New Roman"/>
        </w:rPr>
        <w:t>.</w:t>
      </w:r>
    </w:p>
    <w:p w14:paraId="140931BB" w14:textId="58051B86" w:rsidR="00D7390D" w:rsidRPr="0040489B" w:rsidRDefault="00D7390D" w:rsidP="0040489B">
      <w:pPr>
        <w:spacing w:line="360" w:lineRule="auto"/>
        <w:ind w:firstLine="720"/>
        <w:rPr>
          <w:rFonts w:ascii="Times New Roman" w:hAnsi="Times New Roman" w:cs="Times New Roman"/>
        </w:rPr>
      </w:pPr>
      <w:r w:rsidRPr="0040489B">
        <w:rPr>
          <w:rFonts w:ascii="Times New Roman" w:hAnsi="Times New Roman" w:cs="Times New Roman"/>
        </w:rPr>
        <w:t xml:space="preserve">Recently, however, a </w:t>
      </w:r>
      <w:r w:rsidR="00C21EB6" w:rsidRPr="0040489B">
        <w:rPr>
          <w:rFonts w:ascii="Times New Roman" w:hAnsi="Times New Roman" w:cs="Times New Roman"/>
        </w:rPr>
        <w:t xml:space="preserve">non-linear </w:t>
      </w:r>
      <w:r w:rsidRPr="0040489B">
        <w:rPr>
          <w:rFonts w:ascii="Times New Roman" w:hAnsi="Times New Roman" w:cs="Times New Roman"/>
        </w:rPr>
        <w:t>window has opened</w:t>
      </w:r>
      <w:r w:rsidR="00C21EB6" w:rsidRPr="0040489B">
        <w:rPr>
          <w:rFonts w:ascii="Times New Roman" w:hAnsi="Times New Roman" w:cs="Times New Roman"/>
        </w:rPr>
        <w:t>.</w:t>
      </w:r>
      <w:r w:rsidRPr="0040489B">
        <w:rPr>
          <w:rFonts w:ascii="Times New Roman" w:hAnsi="Times New Roman" w:cs="Times New Roman"/>
        </w:rPr>
        <w:t xml:space="preserve"> </w:t>
      </w:r>
      <w:r w:rsidR="00C05CFD" w:rsidRPr="0040489B">
        <w:rPr>
          <w:rFonts w:ascii="Times New Roman" w:hAnsi="Times New Roman" w:cs="Times New Roman"/>
        </w:rPr>
        <w:t>R</w:t>
      </w:r>
      <w:r w:rsidR="00B53DCB" w:rsidRPr="0040489B">
        <w:rPr>
          <w:rFonts w:ascii="Times New Roman" w:hAnsi="Times New Roman" w:cs="Times New Roman"/>
        </w:rPr>
        <w:t xml:space="preserve">aley </w:t>
      </w:r>
      <w:r w:rsidR="00B53DCB" w:rsidRPr="0040489B">
        <w:rPr>
          <w:rFonts w:ascii="Times New Roman" w:hAnsi="Times New Roman" w:cs="Times New Roman"/>
        </w:rPr>
        <w:fldChar w:fldCharType="begin"/>
      </w:r>
      <w:r w:rsidR="00B53DCB" w:rsidRPr="0040489B">
        <w:rPr>
          <w:rFonts w:ascii="Times New Roman" w:hAnsi="Times New Roman" w:cs="Times New Roman"/>
        </w:rPr>
        <w:instrText xml:space="preserve"> ADDIN ZOTERO_ITEM CSL_CITATION {"citationID":"2e4eslslj2","properties":{"formattedCitation":"(Raley, 2014)","plainCitation":"(Raley, 2014)"},"citationItems":[{"id":851,"uris":["http://zotero.org/users/390303/items/VBTT6924"],"uri":["http://zotero.org/users/390303/items/VBTT6924"],"itemData":{"id":851,"type":"article-journal","title":"Digital Humanities for the Next Five Minutes","container-title":"differences","page":"26-45","volume":"25","issue":"1","source":"CrossRef","DOI":"10.1215/10407391-2419991","ISSN":"1040-7391, 1527-1986","language":"en","author":[{"family":"Raley","given":"R."}],"issued":{"date-parts":[["2014",1,1]]},"accessed":{"date-parts":[["2014",6,18]]}}}],"schema":"https://github.com/citation-style-language/schema/raw/master/csl-citation.json"} </w:instrText>
      </w:r>
      <w:r w:rsidR="00B53DCB" w:rsidRPr="0040489B">
        <w:rPr>
          <w:rFonts w:ascii="Times New Roman" w:hAnsi="Times New Roman" w:cs="Times New Roman"/>
        </w:rPr>
        <w:fldChar w:fldCharType="separate"/>
      </w:r>
      <w:r w:rsidR="00B53DCB" w:rsidRPr="0040489B">
        <w:rPr>
          <w:rFonts w:ascii="Times New Roman" w:hAnsi="Times New Roman" w:cs="Times New Roman"/>
          <w:noProof/>
        </w:rPr>
        <w:t>(2014)</w:t>
      </w:r>
      <w:r w:rsidR="00B53DCB" w:rsidRPr="0040489B">
        <w:rPr>
          <w:rFonts w:ascii="Times New Roman" w:hAnsi="Times New Roman" w:cs="Times New Roman"/>
        </w:rPr>
        <w:fldChar w:fldCharType="end"/>
      </w:r>
      <w:r w:rsidR="00C05CFD" w:rsidRPr="0040489B">
        <w:rPr>
          <w:rFonts w:ascii="Times New Roman" w:hAnsi="Times New Roman" w:cs="Times New Roman"/>
        </w:rPr>
        <w:t xml:space="preserve"> frames DH</w:t>
      </w:r>
      <w:r w:rsidR="00B27C5A" w:rsidRPr="0040489B">
        <w:rPr>
          <w:rFonts w:ascii="Times New Roman" w:hAnsi="Times New Roman" w:cs="Times New Roman"/>
        </w:rPr>
        <w:t xml:space="preserve"> as a discursive construction, </w:t>
      </w:r>
      <w:r w:rsidR="00C05CFD" w:rsidRPr="0040489B">
        <w:rPr>
          <w:rFonts w:ascii="Times New Roman" w:hAnsi="Times New Roman" w:cs="Times New Roman"/>
        </w:rPr>
        <w:t xml:space="preserve">as a site of potential. </w:t>
      </w:r>
      <w:r w:rsidR="00B27C5A" w:rsidRPr="0040489B">
        <w:rPr>
          <w:rFonts w:ascii="Times New Roman" w:hAnsi="Times New Roman" w:cs="Times New Roman"/>
        </w:rPr>
        <w:t xml:space="preserve">That is, while </w:t>
      </w:r>
      <w:r w:rsidR="0040489B">
        <w:rPr>
          <w:rFonts w:ascii="Times New Roman" w:hAnsi="Times New Roman" w:cs="Times New Roman"/>
        </w:rPr>
        <w:t>‘</w:t>
      </w:r>
      <w:r w:rsidR="00B27C5A" w:rsidRPr="0040489B">
        <w:rPr>
          <w:rFonts w:ascii="Times New Roman" w:hAnsi="Times New Roman" w:cs="Times New Roman"/>
        </w:rPr>
        <w:t>semantic battles about the institutional identity of the digital humanities are a symptom of a discipline [</w:t>
      </w:r>
      <w:r w:rsidR="0040489B">
        <w:rPr>
          <w:rFonts w:ascii="Times New Roman" w:hAnsi="Times New Roman" w:cs="Times New Roman"/>
        </w:rPr>
        <w:t>. . .</w:t>
      </w:r>
      <w:r w:rsidR="00B27C5A" w:rsidRPr="0040489B">
        <w:rPr>
          <w:rFonts w:ascii="Times New Roman" w:hAnsi="Times New Roman" w:cs="Times New Roman"/>
        </w:rPr>
        <w:t xml:space="preserve">] fixated upon making a permanent space for itself” </w:t>
      </w:r>
      <w:r w:rsidR="00B27C5A" w:rsidRPr="0040489B">
        <w:rPr>
          <w:rFonts w:ascii="Times New Roman" w:hAnsi="Times New Roman" w:cs="Times New Roman"/>
        </w:rPr>
        <w:fldChar w:fldCharType="begin"/>
      </w:r>
      <w:r w:rsidR="00B27C5A" w:rsidRPr="0040489B">
        <w:rPr>
          <w:rFonts w:ascii="Times New Roman" w:hAnsi="Times New Roman" w:cs="Times New Roman"/>
        </w:rPr>
        <w:instrText xml:space="preserve"> ADDIN ZOTERO_ITEM CSL_CITATION {"citationID":"608tgad96","properties":{"formattedCitation":"(Raley, 2014, p. 40)","plainCitation":"(Raley, 2014, p. 40)"},"citationItems":[{"id":851,"uris":["http://zotero.org/users/390303/items/VBTT6924"],"uri":["http://zotero.org/users/390303/items/VBTT6924"],"itemData":{"id":851,"type":"article-journal","title":"Digital Humanities for the Next Five Minutes","container-title":"differences","page":"26-45","volume":"25","issue":"1","source":"CrossRef","DOI":"10.1215/10407391-2419991","ISSN":"1040-7391, 1527-1986","language":"en","author":[{"family":"Raley","given":"R."}],"issued":{"date-parts":[["2014",1,1]]},"accessed":{"date-parts":[["2014",6,18]]}},"locator":"40"}],"schema":"https://github.com/citation-style-language/schema/raw/master/csl-citation.json"} </w:instrText>
      </w:r>
      <w:r w:rsidR="00B27C5A" w:rsidRPr="0040489B">
        <w:rPr>
          <w:rFonts w:ascii="Times New Roman" w:hAnsi="Times New Roman" w:cs="Times New Roman"/>
        </w:rPr>
        <w:fldChar w:fldCharType="separate"/>
      </w:r>
      <w:r w:rsidR="00B27C5A" w:rsidRPr="0040489B">
        <w:rPr>
          <w:rFonts w:ascii="Times New Roman" w:hAnsi="Times New Roman" w:cs="Times New Roman"/>
          <w:noProof/>
        </w:rPr>
        <w:t>(Raley, 2014, 40)</w:t>
      </w:r>
      <w:r w:rsidR="00B27C5A" w:rsidRPr="0040489B">
        <w:rPr>
          <w:rFonts w:ascii="Times New Roman" w:hAnsi="Times New Roman" w:cs="Times New Roman"/>
        </w:rPr>
        <w:fldChar w:fldCharType="end"/>
      </w:r>
      <w:r w:rsidR="0040489B">
        <w:rPr>
          <w:rFonts w:ascii="Times New Roman" w:hAnsi="Times New Roman" w:cs="Times New Roman"/>
        </w:rPr>
        <w:t>,</w:t>
      </w:r>
      <w:r w:rsidR="00B27C5A" w:rsidRPr="0040489B">
        <w:rPr>
          <w:rFonts w:ascii="Times New Roman" w:hAnsi="Times New Roman" w:cs="Times New Roman"/>
        </w:rPr>
        <w:t xml:space="preserve"> DH may </w:t>
      </w:r>
      <w:r w:rsidR="005D15B7" w:rsidRPr="0040489B">
        <w:rPr>
          <w:rFonts w:ascii="Times New Roman" w:hAnsi="Times New Roman" w:cs="Times New Roman"/>
        </w:rPr>
        <w:t>be productively conceived of</w:t>
      </w:r>
      <w:r w:rsidR="00B27C5A" w:rsidRPr="0040489B">
        <w:rPr>
          <w:rFonts w:ascii="Times New Roman" w:hAnsi="Times New Roman" w:cs="Times New Roman"/>
        </w:rPr>
        <w:t xml:space="preserve"> as </w:t>
      </w:r>
      <w:r w:rsidR="005D15B7" w:rsidRPr="0040489B">
        <w:rPr>
          <w:rFonts w:ascii="Times New Roman" w:hAnsi="Times New Roman" w:cs="Times New Roman"/>
        </w:rPr>
        <w:t xml:space="preserve">a </w:t>
      </w:r>
      <w:r w:rsidR="00B27C5A" w:rsidRPr="0040489B">
        <w:rPr>
          <w:rFonts w:ascii="Times New Roman" w:hAnsi="Times New Roman" w:cs="Times New Roman"/>
        </w:rPr>
        <w:t>troubling media</w:t>
      </w:r>
      <w:r w:rsidR="005D15B7" w:rsidRPr="0040489B">
        <w:rPr>
          <w:rFonts w:ascii="Times New Roman" w:hAnsi="Times New Roman" w:cs="Times New Roman"/>
        </w:rPr>
        <w:t>tor through which scholars can</w:t>
      </w:r>
      <w:r w:rsidR="00B27C5A" w:rsidRPr="0040489B">
        <w:rPr>
          <w:rFonts w:ascii="Times New Roman" w:hAnsi="Times New Roman" w:cs="Times New Roman"/>
        </w:rPr>
        <w:t xml:space="preserve"> imagine </w:t>
      </w:r>
      <w:r w:rsidR="0040489B">
        <w:rPr>
          <w:rFonts w:ascii="Times New Roman" w:hAnsi="Times New Roman" w:cs="Times New Roman"/>
        </w:rPr>
        <w:t>‘</w:t>
      </w:r>
      <w:r w:rsidR="00EE4BB4" w:rsidRPr="0040489B">
        <w:rPr>
          <w:rFonts w:ascii="Times New Roman" w:hAnsi="Times New Roman" w:cs="Times New Roman"/>
        </w:rPr>
        <w:t>potentials</w:t>
      </w:r>
      <w:r w:rsidR="0040489B">
        <w:rPr>
          <w:rFonts w:ascii="Times New Roman" w:hAnsi="Times New Roman" w:cs="Times New Roman"/>
        </w:rPr>
        <w:t>—</w:t>
      </w:r>
      <w:r w:rsidR="00EE4BB4" w:rsidRPr="0040489B">
        <w:rPr>
          <w:rFonts w:ascii="Times New Roman" w:hAnsi="Times New Roman" w:cs="Times New Roman"/>
        </w:rPr>
        <w:t>not</w:t>
      </w:r>
      <w:r w:rsidR="00B27C5A" w:rsidRPr="0040489B">
        <w:rPr>
          <w:rFonts w:ascii="Times New Roman" w:hAnsi="Times New Roman" w:cs="Times New Roman"/>
        </w:rPr>
        <w:t xml:space="preserve"> what is, but what</w:t>
      </w:r>
      <w:r w:rsidR="00EE4BB4" w:rsidRPr="0040489B">
        <w:rPr>
          <w:rFonts w:ascii="Times New Roman" w:hAnsi="Times New Roman" w:cs="Times New Roman"/>
        </w:rPr>
        <w:t xml:space="preserve"> might have been [</w:t>
      </w:r>
      <w:r w:rsidR="0040489B">
        <w:rPr>
          <w:rFonts w:ascii="Times New Roman" w:hAnsi="Times New Roman" w:cs="Times New Roman"/>
        </w:rPr>
        <w:t>. . .</w:t>
      </w:r>
      <w:r w:rsidR="00B27C5A" w:rsidRPr="0040489B">
        <w:rPr>
          <w:rFonts w:ascii="Times New Roman" w:hAnsi="Times New Roman" w:cs="Times New Roman"/>
        </w:rPr>
        <w:t>]</w:t>
      </w:r>
      <w:r w:rsidR="00EE4BB4" w:rsidRPr="0040489B">
        <w:rPr>
          <w:rFonts w:ascii="Times New Roman" w:hAnsi="Times New Roman" w:cs="Times New Roman"/>
        </w:rPr>
        <w:t>,</w:t>
      </w:r>
      <w:r w:rsidR="00B27C5A" w:rsidRPr="0040489B">
        <w:rPr>
          <w:rFonts w:ascii="Times New Roman" w:hAnsi="Times New Roman" w:cs="Times New Roman"/>
        </w:rPr>
        <w:t xml:space="preserve"> as Geoffrey Rockwell suggests, </w:t>
      </w:r>
      <w:r w:rsidR="0040489B">
        <w:rPr>
          <w:rFonts w:ascii="Times New Roman" w:hAnsi="Times New Roman" w:cs="Times New Roman"/>
        </w:rPr>
        <w:t>“</w:t>
      </w:r>
      <w:r w:rsidR="00B27C5A" w:rsidRPr="0040489B">
        <w:rPr>
          <w:rFonts w:ascii="Times New Roman" w:hAnsi="Times New Roman" w:cs="Times New Roman"/>
        </w:rPr>
        <w:t>what could be”</w:t>
      </w:r>
      <w:r w:rsidR="0040489B">
        <w:rPr>
          <w:rFonts w:ascii="Times New Roman" w:hAnsi="Times New Roman" w:cs="Times New Roman"/>
        </w:rPr>
        <w:t>’</w:t>
      </w:r>
      <w:r w:rsidR="00B27C5A" w:rsidRPr="0040489B">
        <w:rPr>
          <w:rFonts w:ascii="Times New Roman" w:hAnsi="Times New Roman" w:cs="Times New Roman"/>
        </w:rPr>
        <w:t xml:space="preserve"> </w:t>
      </w:r>
      <w:r w:rsidR="00B27C5A" w:rsidRPr="0040489B">
        <w:rPr>
          <w:rFonts w:ascii="Times New Roman" w:hAnsi="Times New Roman" w:cs="Times New Roman"/>
        </w:rPr>
        <w:fldChar w:fldCharType="begin"/>
      </w:r>
      <w:r w:rsidR="00B27C5A" w:rsidRPr="0040489B">
        <w:rPr>
          <w:rFonts w:ascii="Times New Roman" w:hAnsi="Times New Roman" w:cs="Times New Roman"/>
        </w:rPr>
        <w:instrText xml:space="preserve"> ADDIN ZOTERO_ITEM CSL_CITATION {"citationID":"13njiigvl7","properties":{"formattedCitation":"(Raley, 2014)","plainCitation":"(Raley, 2014)"},"citationItems":[{"id":851,"uris":["http://zotero.org/users/390303/items/VBTT6924"],"uri":["http://zotero.org/users/390303/items/VBTT6924"],"itemData":{"id":851,"type":"article-journal","title":"Digital Humanities for the Next Five Minutes","container-title":"differences","page":"26-45","volume":"25","issue":"1","source":"CrossRef","DOI":"10.1215/10407391-2419991","ISSN":"1040-7391, 1527-1986","language":"en","author":[{"family":"Raley","given":"R."}],"issued":{"date-parts":[["2014",1,1]]},"accessed":{"date-parts":[["2014",6,18]]}}}],"schema":"https://github.com/citation-style-language/schema/raw/master/csl-citation.json"} </w:instrText>
      </w:r>
      <w:r w:rsidR="00B27C5A" w:rsidRPr="0040489B">
        <w:rPr>
          <w:rFonts w:ascii="Times New Roman" w:hAnsi="Times New Roman" w:cs="Times New Roman"/>
        </w:rPr>
        <w:fldChar w:fldCharType="separate"/>
      </w:r>
      <w:r w:rsidR="00B27C5A" w:rsidRPr="0040489B">
        <w:rPr>
          <w:rFonts w:ascii="Times New Roman" w:hAnsi="Times New Roman" w:cs="Times New Roman"/>
          <w:noProof/>
        </w:rPr>
        <w:t>(Raley, 2014, 30)</w:t>
      </w:r>
      <w:r w:rsidR="00B27C5A" w:rsidRPr="0040489B">
        <w:rPr>
          <w:rFonts w:ascii="Times New Roman" w:hAnsi="Times New Roman" w:cs="Times New Roman"/>
        </w:rPr>
        <w:fldChar w:fldCharType="end"/>
      </w:r>
      <w:r w:rsidR="00B27C5A" w:rsidRPr="0040489B">
        <w:rPr>
          <w:rFonts w:ascii="Times New Roman" w:hAnsi="Times New Roman" w:cs="Times New Roman"/>
        </w:rPr>
        <w:t xml:space="preserve">. </w:t>
      </w:r>
      <w:r w:rsidR="00C21EB6" w:rsidRPr="0040489B">
        <w:rPr>
          <w:rFonts w:ascii="Times New Roman" w:hAnsi="Times New Roman" w:cs="Times New Roman"/>
        </w:rPr>
        <w:t xml:space="preserve">Within </w:t>
      </w:r>
      <w:r w:rsidR="005D15B7" w:rsidRPr="0040489B">
        <w:rPr>
          <w:rFonts w:ascii="Times New Roman" w:hAnsi="Times New Roman" w:cs="Times New Roman"/>
        </w:rPr>
        <w:t>this</w:t>
      </w:r>
      <w:r w:rsidR="00C21EB6" w:rsidRPr="0040489B">
        <w:rPr>
          <w:rFonts w:ascii="Times New Roman" w:hAnsi="Times New Roman" w:cs="Times New Roman"/>
        </w:rPr>
        <w:t xml:space="preserve"> formulation, t</w:t>
      </w:r>
      <w:r w:rsidR="003E2867" w:rsidRPr="0040489B">
        <w:rPr>
          <w:rFonts w:ascii="Times New Roman" w:hAnsi="Times New Roman" w:cs="Times New Roman"/>
        </w:rPr>
        <w:t xml:space="preserve">he present-future orientation </w:t>
      </w:r>
      <w:r w:rsidR="00C21EB6" w:rsidRPr="0040489B">
        <w:rPr>
          <w:rFonts w:ascii="Times New Roman" w:hAnsi="Times New Roman" w:cs="Times New Roman"/>
        </w:rPr>
        <w:t>of the DH discourse</w:t>
      </w:r>
      <w:r w:rsidR="005D15B7" w:rsidRPr="0040489B">
        <w:rPr>
          <w:rFonts w:ascii="Times New Roman" w:hAnsi="Times New Roman" w:cs="Times New Roman"/>
        </w:rPr>
        <w:t xml:space="preserve"> tilts.</w:t>
      </w:r>
    </w:p>
    <w:p w14:paraId="7C818AB9" w14:textId="276BC008" w:rsidR="005D15B7" w:rsidRPr="0040489B" w:rsidRDefault="00D7390D" w:rsidP="0040489B">
      <w:pPr>
        <w:spacing w:line="360" w:lineRule="auto"/>
        <w:ind w:firstLine="720"/>
        <w:rPr>
          <w:rFonts w:ascii="Times New Roman" w:hAnsi="Times New Roman" w:cs="Times New Roman"/>
        </w:rPr>
      </w:pPr>
      <w:r w:rsidRPr="0040489B">
        <w:rPr>
          <w:rFonts w:ascii="Times New Roman" w:hAnsi="Times New Roman" w:cs="Times New Roman"/>
        </w:rPr>
        <w:t>In this short paper, I will not attempt a concrete answer to the question ‘What is</w:t>
      </w:r>
      <w:r w:rsidR="0040489B">
        <w:rPr>
          <w:rFonts w:ascii="Times New Roman" w:hAnsi="Times New Roman" w:cs="Times New Roman"/>
        </w:rPr>
        <w:t xml:space="preserve"> . . . </w:t>
      </w:r>
      <w:r w:rsidRPr="0040489B">
        <w:rPr>
          <w:rFonts w:ascii="Times New Roman" w:hAnsi="Times New Roman" w:cs="Times New Roman"/>
        </w:rPr>
        <w:t>?</w:t>
      </w:r>
      <w:r w:rsidR="0040489B">
        <w:rPr>
          <w:rFonts w:ascii="Times New Roman" w:hAnsi="Times New Roman" w:cs="Times New Roman"/>
        </w:rPr>
        <w:t>’</w:t>
      </w:r>
      <w:r w:rsidRPr="0040489B">
        <w:rPr>
          <w:rFonts w:ascii="Times New Roman" w:hAnsi="Times New Roman" w:cs="Times New Roman"/>
        </w:rPr>
        <w:t xml:space="preserve"> Rather, grounded in my own disciplinary situation within a depart</w:t>
      </w:r>
      <w:r w:rsidR="00BD5D25" w:rsidRPr="0040489B">
        <w:rPr>
          <w:rFonts w:ascii="Times New Roman" w:hAnsi="Times New Roman" w:cs="Times New Roman"/>
        </w:rPr>
        <w:t>ment of i</w:t>
      </w:r>
      <w:r w:rsidRPr="0040489B">
        <w:rPr>
          <w:rFonts w:ascii="Times New Roman" w:hAnsi="Times New Roman" w:cs="Times New Roman"/>
        </w:rPr>
        <w:t xml:space="preserve">nformatics, </w:t>
      </w:r>
      <w:r w:rsidR="005D15B7" w:rsidRPr="0040489B">
        <w:rPr>
          <w:rFonts w:ascii="Times New Roman" w:hAnsi="Times New Roman" w:cs="Times New Roman"/>
        </w:rPr>
        <w:t xml:space="preserve">I will ask another question. By considering the temporality and materiality of the ‘digital’ as it applies to the humanities’ textual objects I ask, ‘How long is the </w:t>
      </w:r>
      <w:r w:rsidR="0040489B">
        <w:rPr>
          <w:rFonts w:ascii="Times New Roman" w:hAnsi="Times New Roman" w:cs="Times New Roman"/>
        </w:rPr>
        <w:t>“</w:t>
      </w:r>
      <w:r w:rsidR="005D15B7" w:rsidRPr="0040489B">
        <w:rPr>
          <w:rFonts w:ascii="Times New Roman" w:hAnsi="Times New Roman" w:cs="Times New Roman"/>
        </w:rPr>
        <w:t>now</w:t>
      </w:r>
      <w:r w:rsidR="0040489B">
        <w:rPr>
          <w:rFonts w:ascii="Times New Roman" w:hAnsi="Times New Roman" w:cs="Times New Roman"/>
        </w:rPr>
        <w:t>”</w:t>
      </w:r>
      <w:r w:rsidR="005D15B7" w:rsidRPr="0040489B">
        <w:rPr>
          <w:rFonts w:ascii="Times New Roman" w:hAnsi="Times New Roman" w:cs="Times New Roman"/>
        </w:rPr>
        <w:t xml:space="preserve"> in which the potentials of DH reside?’ </w:t>
      </w:r>
    </w:p>
    <w:p w14:paraId="10B3D006" w14:textId="77777777" w:rsidR="005D15B7" w:rsidRPr="0040489B" w:rsidRDefault="005D15B7" w:rsidP="0040489B">
      <w:pPr>
        <w:spacing w:line="360" w:lineRule="auto"/>
        <w:rPr>
          <w:rFonts w:ascii="Times New Roman" w:hAnsi="Times New Roman" w:cs="Times New Roman"/>
        </w:rPr>
      </w:pPr>
    </w:p>
    <w:p w14:paraId="75A66DC8" w14:textId="4D0EA139" w:rsidR="00C21EB6" w:rsidRPr="007D5DBA" w:rsidRDefault="007A32A7" w:rsidP="0040489B">
      <w:pPr>
        <w:spacing w:line="360" w:lineRule="auto"/>
        <w:rPr>
          <w:rFonts w:ascii="Times New Roman" w:hAnsi="Times New Roman" w:cs="Times New Roman"/>
          <w:b/>
        </w:rPr>
      </w:pPr>
      <w:r w:rsidRPr="007D5DBA">
        <w:rPr>
          <w:rFonts w:ascii="Times New Roman" w:hAnsi="Times New Roman" w:cs="Times New Roman"/>
          <w:b/>
        </w:rPr>
        <w:t xml:space="preserve">A </w:t>
      </w:r>
      <w:r w:rsidR="0040489B" w:rsidRPr="007D5DBA">
        <w:rPr>
          <w:rFonts w:ascii="Times New Roman" w:hAnsi="Times New Roman" w:cs="Times New Roman"/>
          <w:b/>
        </w:rPr>
        <w:t>D</w:t>
      </w:r>
      <w:r w:rsidRPr="007D5DBA">
        <w:rPr>
          <w:rFonts w:ascii="Times New Roman" w:hAnsi="Times New Roman" w:cs="Times New Roman"/>
          <w:b/>
        </w:rPr>
        <w:t xml:space="preserve">igital </w:t>
      </w:r>
      <w:r w:rsidR="0040489B" w:rsidRPr="007D5DBA">
        <w:rPr>
          <w:rFonts w:ascii="Times New Roman" w:hAnsi="Times New Roman" w:cs="Times New Roman"/>
          <w:b/>
        </w:rPr>
        <w:t>D</w:t>
      </w:r>
      <w:r w:rsidRPr="007D5DBA">
        <w:rPr>
          <w:rFonts w:ascii="Times New Roman" w:hAnsi="Times New Roman" w:cs="Times New Roman"/>
          <w:b/>
        </w:rPr>
        <w:t>iscourse</w:t>
      </w:r>
    </w:p>
    <w:p w14:paraId="447DC5F8" w14:textId="205415E3" w:rsidR="00540EB5" w:rsidRPr="0040489B" w:rsidRDefault="00173968" w:rsidP="007D5DBA">
      <w:pPr>
        <w:spacing w:line="360" w:lineRule="auto"/>
        <w:rPr>
          <w:rFonts w:ascii="Times New Roman" w:hAnsi="Times New Roman" w:cs="Times New Roman"/>
        </w:rPr>
      </w:pPr>
      <w:r w:rsidRPr="0040489B">
        <w:rPr>
          <w:rFonts w:ascii="Times New Roman" w:hAnsi="Times New Roman" w:cs="Times New Roman"/>
        </w:rPr>
        <w:t>A</w:t>
      </w:r>
      <w:r w:rsidR="005F72BB" w:rsidRPr="0040489B">
        <w:rPr>
          <w:rFonts w:ascii="Times New Roman" w:hAnsi="Times New Roman" w:cs="Times New Roman"/>
        </w:rPr>
        <w:t xml:space="preserve">s Foucault </w:t>
      </w:r>
      <w:r w:rsidR="0055236C" w:rsidRPr="0040489B">
        <w:rPr>
          <w:rFonts w:ascii="Times New Roman" w:hAnsi="Times New Roman" w:cs="Times New Roman"/>
        </w:rPr>
        <w:fldChar w:fldCharType="begin"/>
      </w:r>
      <w:r w:rsidR="0055236C" w:rsidRPr="0040489B">
        <w:rPr>
          <w:rFonts w:ascii="Times New Roman" w:hAnsi="Times New Roman" w:cs="Times New Roman"/>
        </w:rPr>
        <w:instrText xml:space="preserve"> ADDIN ZOTERO_ITEM CSL_CITATION {"citationID":"tiftetvea","properties":{"formattedCitation":"(Foucault, 1982, p. 126)","plainCitation":"(Foucault, 1982, p. 126)"},"citationItems":[{"id":243,"uris":["http://zotero.org/users/390303/items/PET2ZRDK"],"uri":["http://zotero.org/users/390303/items/PET2ZRDK"],"itemData":{"id":243,"type":"book","title":"The Archaeology of Knowledge &amp; The Discourse on Language","publisher":"Vintage","number-of-pages":"256","edition":"Reprint","source":"Amazon.com","ISBN":"0394711068","author":[{"family":"Foucault","given":"Michel"}],"issued":{"date-parts":[["1982",9,12]]}},"locator":"126"}],"schema":"https://github.com/citation-style-language/schema/raw/master/csl-citation.json"} </w:instrText>
      </w:r>
      <w:r w:rsidR="0055236C" w:rsidRPr="0040489B">
        <w:rPr>
          <w:rFonts w:ascii="Times New Roman" w:hAnsi="Times New Roman" w:cs="Times New Roman"/>
        </w:rPr>
        <w:fldChar w:fldCharType="separate"/>
      </w:r>
      <w:r w:rsidR="0055236C" w:rsidRPr="0040489B">
        <w:rPr>
          <w:rFonts w:ascii="Times New Roman" w:hAnsi="Times New Roman" w:cs="Times New Roman"/>
          <w:noProof/>
        </w:rPr>
        <w:t>(1982, 126</w:t>
      </w:r>
      <w:r w:rsidR="0040489B">
        <w:rPr>
          <w:rFonts w:ascii="Times New Roman" w:hAnsi="Times New Roman" w:cs="Times New Roman"/>
          <w:noProof/>
        </w:rPr>
        <w:t>–</w:t>
      </w:r>
      <w:r w:rsidR="00D35552" w:rsidRPr="0040489B">
        <w:rPr>
          <w:rFonts w:ascii="Times New Roman" w:hAnsi="Times New Roman" w:cs="Times New Roman"/>
          <w:noProof/>
        </w:rPr>
        <w:t>27</w:t>
      </w:r>
      <w:r w:rsidR="0055236C" w:rsidRPr="0040489B">
        <w:rPr>
          <w:rFonts w:ascii="Times New Roman" w:hAnsi="Times New Roman" w:cs="Times New Roman"/>
          <w:noProof/>
        </w:rPr>
        <w:t>)</w:t>
      </w:r>
      <w:r w:rsidR="0055236C" w:rsidRPr="0040489B">
        <w:rPr>
          <w:rFonts w:ascii="Times New Roman" w:hAnsi="Times New Roman" w:cs="Times New Roman"/>
        </w:rPr>
        <w:fldChar w:fldCharType="end"/>
      </w:r>
      <w:r w:rsidR="0055236C" w:rsidRPr="0040489B">
        <w:rPr>
          <w:rFonts w:ascii="Times New Roman" w:hAnsi="Times New Roman" w:cs="Times New Roman"/>
        </w:rPr>
        <w:t xml:space="preserve"> noted</w:t>
      </w:r>
      <w:r w:rsidR="005F72BB" w:rsidRPr="0040489B">
        <w:rPr>
          <w:rFonts w:ascii="Times New Roman" w:hAnsi="Times New Roman" w:cs="Times New Roman"/>
        </w:rPr>
        <w:t xml:space="preserve">, </w:t>
      </w:r>
      <w:r w:rsidR="0040489B">
        <w:rPr>
          <w:rFonts w:ascii="Times New Roman" w:hAnsi="Times New Roman" w:cs="Times New Roman"/>
        </w:rPr>
        <w:t>‘T</w:t>
      </w:r>
      <w:r w:rsidR="005F72BB" w:rsidRPr="0040489B">
        <w:rPr>
          <w:rFonts w:ascii="Times New Roman" w:hAnsi="Times New Roman" w:cs="Times New Roman"/>
        </w:rPr>
        <w:t>he positivity of a discourse [</w:t>
      </w:r>
      <w:r w:rsidR="0040489B">
        <w:rPr>
          <w:rFonts w:ascii="Times New Roman" w:hAnsi="Times New Roman" w:cs="Times New Roman"/>
        </w:rPr>
        <w:t>. . .</w:t>
      </w:r>
      <w:r w:rsidR="005F72BB" w:rsidRPr="0040489B">
        <w:rPr>
          <w:rFonts w:ascii="Times New Roman" w:hAnsi="Times New Roman" w:cs="Times New Roman"/>
        </w:rPr>
        <w:t>] characterizes its unity throughout time</w:t>
      </w:r>
      <w:r w:rsidR="0040489B">
        <w:rPr>
          <w:rFonts w:ascii="Times New Roman" w:hAnsi="Times New Roman" w:cs="Times New Roman"/>
        </w:rPr>
        <w:t>’</w:t>
      </w:r>
      <w:r w:rsidR="0055236C" w:rsidRPr="0040489B">
        <w:rPr>
          <w:rFonts w:ascii="Times New Roman" w:hAnsi="Times New Roman" w:cs="Times New Roman"/>
        </w:rPr>
        <w:t xml:space="preserve">, but the </w:t>
      </w:r>
      <w:r w:rsidR="0040489B">
        <w:rPr>
          <w:rFonts w:ascii="Times New Roman" w:hAnsi="Times New Roman" w:cs="Times New Roman"/>
        </w:rPr>
        <w:t>‘</w:t>
      </w:r>
      <w:r w:rsidR="005F72BB" w:rsidRPr="0040489B">
        <w:rPr>
          <w:rFonts w:ascii="Times New Roman" w:hAnsi="Times New Roman" w:cs="Times New Roman"/>
          <w:i/>
        </w:rPr>
        <w:t>a priori</w:t>
      </w:r>
      <w:r w:rsidR="005F72BB" w:rsidRPr="0040489B">
        <w:rPr>
          <w:rFonts w:ascii="Times New Roman" w:hAnsi="Times New Roman" w:cs="Times New Roman"/>
        </w:rPr>
        <w:t xml:space="preserve"> of positivities is </w:t>
      </w:r>
      <w:r w:rsidR="00D35552" w:rsidRPr="0040489B">
        <w:rPr>
          <w:rFonts w:ascii="Times New Roman" w:hAnsi="Times New Roman" w:cs="Times New Roman"/>
        </w:rPr>
        <w:t>[</w:t>
      </w:r>
      <w:r w:rsidR="0040489B">
        <w:rPr>
          <w:rFonts w:ascii="Times New Roman" w:hAnsi="Times New Roman" w:cs="Times New Roman"/>
        </w:rPr>
        <w:t>. . .</w:t>
      </w:r>
      <w:r w:rsidR="00D35552" w:rsidRPr="0040489B">
        <w:rPr>
          <w:rFonts w:ascii="Times New Roman" w:hAnsi="Times New Roman" w:cs="Times New Roman"/>
        </w:rPr>
        <w:t>]</w:t>
      </w:r>
      <w:r w:rsidR="005F72BB" w:rsidRPr="0040489B">
        <w:rPr>
          <w:rFonts w:ascii="Times New Roman" w:hAnsi="Times New Roman" w:cs="Times New Roman"/>
        </w:rPr>
        <w:t xml:space="preserve"> itself a transformable </w:t>
      </w:r>
      <w:r w:rsidR="005F72BB" w:rsidRPr="0040489B">
        <w:rPr>
          <w:rFonts w:ascii="Times New Roman" w:hAnsi="Times New Roman" w:cs="Times New Roman"/>
        </w:rPr>
        <w:lastRenderedPageBreak/>
        <w:t>group</w:t>
      </w:r>
      <w:r w:rsidR="0040489B">
        <w:rPr>
          <w:rFonts w:ascii="Times New Roman" w:hAnsi="Times New Roman" w:cs="Times New Roman"/>
        </w:rPr>
        <w:t>’</w:t>
      </w:r>
      <w:r w:rsidR="007A32A7" w:rsidRPr="0040489B">
        <w:rPr>
          <w:rFonts w:ascii="Times New Roman" w:hAnsi="Times New Roman" w:cs="Times New Roman"/>
        </w:rPr>
        <w:t>. It follows, then, that</w:t>
      </w:r>
      <w:r w:rsidR="005F72BB" w:rsidRPr="0040489B">
        <w:rPr>
          <w:rFonts w:ascii="Times New Roman" w:hAnsi="Times New Roman" w:cs="Times New Roman"/>
        </w:rPr>
        <w:t xml:space="preserve"> the </w:t>
      </w:r>
      <w:r w:rsidR="007A32A7" w:rsidRPr="0040489B">
        <w:rPr>
          <w:rFonts w:ascii="Times New Roman" w:hAnsi="Times New Roman" w:cs="Times New Roman"/>
        </w:rPr>
        <w:t>durability of</w:t>
      </w:r>
      <w:r w:rsidR="002303B7" w:rsidRPr="0040489B">
        <w:rPr>
          <w:rFonts w:ascii="Times New Roman" w:hAnsi="Times New Roman" w:cs="Times New Roman"/>
        </w:rPr>
        <w:t xml:space="preserve"> ‘digital</w:t>
      </w:r>
      <w:r w:rsidR="005F72BB" w:rsidRPr="0040489B">
        <w:rPr>
          <w:rFonts w:ascii="Times New Roman" w:hAnsi="Times New Roman" w:cs="Times New Roman"/>
        </w:rPr>
        <w:t xml:space="preserve">’ </w:t>
      </w:r>
      <w:r w:rsidR="002303B7" w:rsidRPr="0040489B">
        <w:rPr>
          <w:rFonts w:ascii="Times New Roman" w:hAnsi="Times New Roman" w:cs="Times New Roman"/>
        </w:rPr>
        <w:t xml:space="preserve">comes into question as </w:t>
      </w:r>
      <w:r w:rsidR="005F72BB" w:rsidRPr="0040489B">
        <w:rPr>
          <w:rFonts w:ascii="Times New Roman" w:hAnsi="Times New Roman" w:cs="Times New Roman"/>
        </w:rPr>
        <w:t xml:space="preserve">the violent </w:t>
      </w:r>
      <w:r w:rsidR="004133E6" w:rsidRPr="0040489B">
        <w:rPr>
          <w:rFonts w:ascii="Times New Roman" w:hAnsi="Times New Roman" w:cs="Times New Roman"/>
        </w:rPr>
        <w:fldChar w:fldCharType="begin"/>
      </w:r>
      <w:r w:rsidR="004133E6" w:rsidRPr="0040489B">
        <w:rPr>
          <w:rFonts w:ascii="Times New Roman" w:hAnsi="Times New Roman" w:cs="Times New Roman"/>
        </w:rPr>
        <w:instrText xml:space="preserve"> ADDIN ZOTERO_ITEM CSL_CITATION {"citationID":"28eilcvrcj","properties":{"formattedCitation":"(Derrida, 1998)","plainCitation":"(Derrida, 1998)"},"citationItems":[{"id":270,"uris":["http://zotero.org/users/390303/items/WSDH8NZB"],"uri":["http://zotero.org/users/390303/items/WSDH8NZB"],"itemData":{"id":270,"type":"book","title":"Archive Fever: A Freudian Impression","publisher":"University Of Chicago Press","number-of-pages":"128","edition":"1","source":"Amazon.com","ISBN":"0226143678","shortTitle":"Archive Fever","author":[{"family":"Derrida","given":"Jacques"}],"translator":[{"family":"Prenowitz","given":"Eric"}],"issued":{"date-parts":[["1998",10,15]]}}}],"schema":"https://github.com/citation-style-language/schema/raw/master/csl-citation.json"} </w:instrText>
      </w:r>
      <w:r w:rsidR="004133E6" w:rsidRPr="0040489B">
        <w:rPr>
          <w:rFonts w:ascii="Times New Roman" w:hAnsi="Times New Roman" w:cs="Times New Roman"/>
        </w:rPr>
        <w:fldChar w:fldCharType="separate"/>
      </w:r>
      <w:r w:rsidR="004133E6" w:rsidRPr="0040489B">
        <w:rPr>
          <w:rFonts w:ascii="Times New Roman" w:hAnsi="Times New Roman" w:cs="Times New Roman"/>
          <w:noProof/>
        </w:rPr>
        <w:t>(Derrida, 1998)</w:t>
      </w:r>
      <w:r w:rsidR="004133E6" w:rsidRPr="0040489B">
        <w:rPr>
          <w:rFonts w:ascii="Times New Roman" w:hAnsi="Times New Roman" w:cs="Times New Roman"/>
        </w:rPr>
        <w:fldChar w:fldCharType="end"/>
      </w:r>
      <w:r w:rsidR="004133E6" w:rsidRPr="0040489B">
        <w:rPr>
          <w:rFonts w:ascii="Times New Roman" w:hAnsi="Times New Roman" w:cs="Times New Roman"/>
        </w:rPr>
        <w:t xml:space="preserve"> </w:t>
      </w:r>
      <w:r w:rsidR="005F72BB" w:rsidRPr="0040489B">
        <w:rPr>
          <w:rFonts w:ascii="Times New Roman" w:hAnsi="Times New Roman" w:cs="Times New Roman"/>
        </w:rPr>
        <w:t>signifier by which DH distinguishes itself from humanities</w:t>
      </w:r>
      <w:r w:rsidR="0040489B">
        <w:rPr>
          <w:rFonts w:ascii="Times New Roman" w:hAnsi="Times New Roman" w:cs="Times New Roman"/>
        </w:rPr>
        <w:t xml:space="preserve">; </w:t>
      </w:r>
      <w:r w:rsidR="007A32A7" w:rsidRPr="0040489B">
        <w:rPr>
          <w:rFonts w:ascii="Times New Roman" w:hAnsi="Times New Roman" w:cs="Times New Roman"/>
        </w:rPr>
        <w:t>as discursive entity</w:t>
      </w:r>
      <w:r w:rsidR="00A76C35" w:rsidRPr="0040489B">
        <w:rPr>
          <w:rFonts w:ascii="Times New Roman" w:hAnsi="Times New Roman" w:cs="Times New Roman"/>
        </w:rPr>
        <w:t>,</w:t>
      </w:r>
      <w:r w:rsidR="007A32A7" w:rsidRPr="0040489B">
        <w:rPr>
          <w:rFonts w:ascii="Times New Roman" w:hAnsi="Times New Roman" w:cs="Times New Roman"/>
        </w:rPr>
        <w:t xml:space="preserve"> it is subject to change even as it effects change.</w:t>
      </w:r>
      <w:r w:rsidR="00845176" w:rsidRPr="0040489B">
        <w:rPr>
          <w:rFonts w:ascii="Times New Roman" w:hAnsi="Times New Roman" w:cs="Times New Roman"/>
        </w:rPr>
        <w:t xml:space="preserve"> </w:t>
      </w:r>
      <w:r w:rsidR="00540EB5" w:rsidRPr="0040489B">
        <w:rPr>
          <w:rFonts w:ascii="Times New Roman" w:hAnsi="Times New Roman" w:cs="Times New Roman"/>
        </w:rPr>
        <w:t xml:space="preserve">The presence of the digital modifier, a nebulous source of techno-adjectival power, sketches the uncomfortable mutation of a known category (i.e., humanities), established across hundreds of years of practice. (NB: This is closely related to Alan Liu’s notion of ‘alien’ </w:t>
      </w:r>
      <w:r w:rsidR="00540EB5" w:rsidRPr="0040489B">
        <w:rPr>
          <w:rFonts w:ascii="Times New Roman" w:hAnsi="Times New Roman" w:cs="Times New Roman"/>
        </w:rPr>
        <w:fldChar w:fldCharType="begin"/>
      </w:r>
      <w:r w:rsidR="00540EB5" w:rsidRPr="0040489B">
        <w:rPr>
          <w:rFonts w:ascii="Times New Roman" w:hAnsi="Times New Roman" w:cs="Times New Roman"/>
        </w:rPr>
        <w:instrText xml:space="preserve"> ADDIN ZOTERO_ITEM CSL_CITATION {"citationID":"2qn75uij8l","properties":{"formattedCitation":"(Liu, 2009)","plainCitation":"(Liu, 2009)"},"citationItems":[{"id":886,"uris":["http://zotero.org/users/390303/items/34GPU97I"],"uri":["http://zotero.org/users/390303/items/34GPU97I"],"itemData":{"id":886,"type":"article-journal","title":"Digital Humanities and Academic Change","container-title":"English Language Notes","page":"17-35","volume":"47","author":[{"family":"Liu","given":"Alan"}],"issued":{"date-parts":[["2009"]]},"accessed":{"date-parts":[["2014",7,8]]}}}],"schema":"https://github.com/citation-style-language/schema/raw/master/csl-citation.json"} </w:instrText>
      </w:r>
      <w:r w:rsidR="00540EB5" w:rsidRPr="0040489B">
        <w:rPr>
          <w:rFonts w:ascii="Times New Roman" w:hAnsi="Times New Roman" w:cs="Times New Roman"/>
        </w:rPr>
        <w:fldChar w:fldCharType="separate"/>
      </w:r>
      <w:r w:rsidR="0040489B">
        <w:rPr>
          <w:rFonts w:ascii="Times New Roman" w:hAnsi="Times New Roman" w:cs="Times New Roman"/>
          <w:noProof/>
        </w:rPr>
        <w:t>[</w:t>
      </w:r>
      <w:r w:rsidR="00540EB5" w:rsidRPr="0040489B">
        <w:rPr>
          <w:rFonts w:ascii="Times New Roman" w:hAnsi="Times New Roman" w:cs="Times New Roman"/>
          <w:noProof/>
        </w:rPr>
        <w:t>Liu, 2009, 17</w:t>
      </w:r>
      <w:r w:rsidR="00540EB5" w:rsidRPr="0040489B">
        <w:rPr>
          <w:rFonts w:ascii="Times New Roman" w:hAnsi="Times New Roman" w:cs="Times New Roman"/>
        </w:rPr>
        <w:fldChar w:fldCharType="end"/>
      </w:r>
      <w:r w:rsidR="0040489B">
        <w:rPr>
          <w:rFonts w:ascii="Times New Roman" w:hAnsi="Times New Roman" w:cs="Times New Roman"/>
        </w:rPr>
        <w:t>]</w:t>
      </w:r>
      <w:r w:rsidR="00540EB5" w:rsidRPr="0040489B">
        <w:rPr>
          <w:rFonts w:ascii="Times New Roman" w:hAnsi="Times New Roman" w:cs="Times New Roman"/>
        </w:rPr>
        <w:t xml:space="preserve">). </w:t>
      </w:r>
      <w:r w:rsidR="00A605A3" w:rsidRPr="0040489B">
        <w:rPr>
          <w:rFonts w:ascii="Times New Roman" w:hAnsi="Times New Roman" w:cs="Times New Roman"/>
        </w:rPr>
        <w:t>But how far in time does a mutation reach</w:t>
      </w:r>
      <w:r w:rsidR="00540EB5" w:rsidRPr="0040489B">
        <w:rPr>
          <w:rFonts w:ascii="Times New Roman" w:hAnsi="Times New Roman" w:cs="Times New Roman"/>
        </w:rPr>
        <w:t>?</w:t>
      </w:r>
    </w:p>
    <w:p w14:paraId="769D439E" w14:textId="766B2AE8" w:rsidR="00827793" w:rsidRPr="0040489B" w:rsidRDefault="00540EB5" w:rsidP="0040489B">
      <w:pPr>
        <w:spacing w:line="360" w:lineRule="auto"/>
        <w:ind w:firstLine="720"/>
        <w:rPr>
          <w:rFonts w:ascii="Times New Roman" w:hAnsi="Times New Roman" w:cs="Times New Roman"/>
        </w:rPr>
      </w:pPr>
      <w:r w:rsidRPr="0040489B">
        <w:rPr>
          <w:rFonts w:ascii="Times New Roman" w:hAnsi="Times New Roman" w:cs="Times New Roman"/>
        </w:rPr>
        <w:t xml:space="preserve">Referential clarity dissolves with the digital modifier as new textual materialities arise and exert influence not only over </w:t>
      </w:r>
      <w:r w:rsidR="00A605A3" w:rsidRPr="0040489B">
        <w:rPr>
          <w:rFonts w:ascii="Times New Roman" w:hAnsi="Times New Roman" w:cs="Times New Roman"/>
        </w:rPr>
        <w:t>‘</w:t>
      </w:r>
      <w:r w:rsidRPr="0040489B">
        <w:rPr>
          <w:rFonts w:ascii="Times New Roman" w:hAnsi="Times New Roman" w:cs="Times New Roman"/>
        </w:rPr>
        <w:t>text that might yet be</w:t>
      </w:r>
      <w:r w:rsidR="00D40988">
        <w:rPr>
          <w:rFonts w:ascii="Times New Roman" w:hAnsi="Times New Roman" w:cs="Times New Roman"/>
        </w:rPr>
        <w:t>’</w:t>
      </w:r>
      <w:r w:rsidRPr="0040489B">
        <w:rPr>
          <w:rFonts w:ascii="Times New Roman" w:hAnsi="Times New Roman" w:cs="Times New Roman"/>
        </w:rPr>
        <w:t>, but also te</w:t>
      </w:r>
      <w:r w:rsidR="00A76C35" w:rsidRPr="0040489B">
        <w:rPr>
          <w:rFonts w:ascii="Times New Roman" w:hAnsi="Times New Roman" w:cs="Times New Roman"/>
        </w:rPr>
        <w:t>xts that already are. A</w:t>
      </w:r>
      <w:r w:rsidRPr="0040489B">
        <w:rPr>
          <w:rFonts w:ascii="Times New Roman" w:hAnsi="Times New Roman" w:cs="Times New Roman"/>
        </w:rPr>
        <w:t xml:space="preserve">t some point, the ‘alien’ of the digital modifier becomes resident across tenses; the digital materiality so emphasized in ‘DH’ yields a potentially pervasive change to the materiality </w:t>
      </w:r>
      <w:r w:rsidR="00C21EB6" w:rsidRPr="0040489B">
        <w:rPr>
          <w:rFonts w:ascii="Times New Roman" w:hAnsi="Times New Roman" w:cs="Times New Roman"/>
        </w:rPr>
        <w:t xml:space="preserve">(and therefore interactivity) </w:t>
      </w:r>
      <w:r w:rsidRPr="0040489B">
        <w:rPr>
          <w:rFonts w:ascii="Times New Roman" w:hAnsi="Times New Roman" w:cs="Times New Roman"/>
        </w:rPr>
        <w:t>of t</w:t>
      </w:r>
      <w:r w:rsidR="007A32A7" w:rsidRPr="0040489B">
        <w:rPr>
          <w:rFonts w:ascii="Times New Roman" w:hAnsi="Times New Roman" w:cs="Times New Roman"/>
        </w:rPr>
        <w:t>he humanities’ textual objects,</w:t>
      </w:r>
      <w:r w:rsidRPr="0040489B">
        <w:rPr>
          <w:rFonts w:ascii="Times New Roman" w:hAnsi="Times New Roman" w:cs="Times New Roman"/>
        </w:rPr>
        <w:t xml:space="preserve"> </w:t>
      </w:r>
      <w:r w:rsidR="00C21EB6" w:rsidRPr="0040489B">
        <w:rPr>
          <w:rFonts w:ascii="Times New Roman" w:hAnsi="Times New Roman" w:cs="Times New Roman"/>
        </w:rPr>
        <w:t>the product</w:t>
      </w:r>
      <w:r w:rsidR="007A32A7" w:rsidRPr="0040489B">
        <w:rPr>
          <w:rFonts w:ascii="Times New Roman" w:hAnsi="Times New Roman" w:cs="Times New Roman"/>
        </w:rPr>
        <w:t>s</w:t>
      </w:r>
      <w:r w:rsidRPr="0040489B">
        <w:rPr>
          <w:rFonts w:ascii="Times New Roman" w:hAnsi="Times New Roman" w:cs="Times New Roman"/>
        </w:rPr>
        <w:t xml:space="preserve"> of inscription</w:t>
      </w:r>
      <w:r w:rsidR="000726A8" w:rsidRPr="0040489B">
        <w:rPr>
          <w:rFonts w:ascii="Times New Roman" w:hAnsi="Times New Roman" w:cs="Times New Roman"/>
        </w:rPr>
        <w:t xml:space="preserve"> (</w:t>
      </w:r>
      <w:r w:rsidR="00D40988">
        <w:rPr>
          <w:rFonts w:ascii="Times New Roman" w:hAnsi="Times New Roman" w:cs="Times New Roman"/>
        </w:rPr>
        <w:t>s</w:t>
      </w:r>
      <w:r w:rsidR="000726A8" w:rsidRPr="0040489B">
        <w:rPr>
          <w:rFonts w:ascii="Times New Roman" w:hAnsi="Times New Roman" w:cs="Times New Roman"/>
        </w:rPr>
        <w:t xml:space="preserve">ee </w:t>
      </w:r>
      <w:r w:rsidR="000726A8" w:rsidRPr="0040489B">
        <w:rPr>
          <w:rFonts w:ascii="Times New Roman" w:hAnsi="Times New Roman" w:cs="Times New Roman"/>
        </w:rPr>
        <w:fldChar w:fldCharType="begin"/>
      </w:r>
      <w:r w:rsidR="000726A8" w:rsidRPr="0040489B">
        <w:rPr>
          <w:rFonts w:ascii="Times New Roman" w:hAnsi="Times New Roman" w:cs="Times New Roman"/>
        </w:rPr>
        <w:instrText xml:space="preserve"> ADDIN ZOTERO_ITEM CSL_CITATION {"citationID":"2ddo8cpl72","properties":{"formattedCitation":"(Derrida, 1998; Flusser, 2011)","plainCitation":"(Derrida, 1998; Flusser, 2011)"},"citationItems":[{"id":270,"uris":["http://zotero.org/users/390303/items/WSDH8NZB"],"uri":["http://zotero.org/users/390303/items/WSDH8NZB"],"itemData":{"id":270,"type":"book","title":"Archive Fever: A Freudian Impression","publisher":"University Of Chicago Press","number-of-pages":"128","edition":"1","source":"Amazon.com","ISBN":"0226143678","shortTitle":"Archive Fever","author":[{"family":"Derrida","given":"Jacques"}],"translator":[{"family":"Prenowitz","given":"Eric"}],"issued":{"date-parts":[["1998",10,15]]}}},{"id":465,"uris":["http://zotero.org/users/390303/items/VV8XAUJH"],"uri":["http://zotero.org/users/390303/items/VV8XAUJH"],"itemData":{"id":465,"type":"book","title":"Does Writing Have a Future?","publisher":"Univ Of Minnesota Press","number-of-pages":"208","source":"Amazon.com","ISBN":"0816670234","author":[{"family":"Flusser","given":"Vilem"}],"translator":[{"family":"Roth","given":"Nancy Ann"}],"issued":{"date-parts":[["2011",2,24]]}}}],"schema":"https://github.com/citation-style-language/schema/raw/master/csl-citation.json"} </w:instrText>
      </w:r>
      <w:r w:rsidR="000726A8" w:rsidRPr="0040489B">
        <w:rPr>
          <w:rFonts w:ascii="Times New Roman" w:hAnsi="Times New Roman" w:cs="Times New Roman"/>
        </w:rPr>
        <w:fldChar w:fldCharType="separate"/>
      </w:r>
      <w:r w:rsidR="000726A8" w:rsidRPr="0040489B">
        <w:rPr>
          <w:rFonts w:ascii="Times New Roman" w:hAnsi="Times New Roman" w:cs="Times New Roman"/>
          <w:noProof/>
        </w:rPr>
        <w:t>Derrida, 1998; Flusser, 2011)</w:t>
      </w:r>
      <w:r w:rsidR="000726A8" w:rsidRPr="0040489B">
        <w:rPr>
          <w:rFonts w:ascii="Times New Roman" w:hAnsi="Times New Roman" w:cs="Times New Roman"/>
        </w:rPr>
        <w:fldChar w:fldCharType="end"/>
      </w:r>
      <w:r w:rsidR="007A32A7" w:rsidRPr="0040489B">
        <w:rPr>
          <w:rFonts w:ascii="Times New Roman" w:hAnsi="Times New Roman" w:cs="Times New Roman"/>
        </w:rPr>
        <w:t>. As will be seen through a discussion of inscription, a</w:t>
      </w:r>
      <w:r w:rsidR="001A0FD9" w:rsidRPr="0040489B">
        <w:rPr>
          <w:rFonts w:ascii="Times New Roman" w:hAnsi="Times New Roman" w:cs="Times New Roman"/>
        </w:rPr>
        <w:t xml:space="preserve"> shift toward digital textual </w:t>
      </w:r>
      <w:r w:rsidRPr="0040489B">
        <w:rPr>
          <w:rFonts w:ascii="Times New Roman" w:hAnsi="Times New Roman" w:cs="Times New Roman"/>
        </w:rPr>
        <w:t>materiality fundame</w:t>
      </w:r>
      <w:r w:rsidR="001A0FD9" w:rsidRPr="0040489B">
        <w:rPr>
          <w:rFonts w:ascii="Times New Roman" w:hAnsi="Times New Roman" w:cs="Times New Roman"/>
        </w:rPr>
        <w:t>ntally transforms the</w:t>
      </w:r>
      <w:r w:rsidRPr="0040489B">
        <w:rPr>
          <w:rFonts w:ascii="Times New Roman" w:hAnsi="Times New Roman" w:cs="Times New Roman"/>
        </w:rPr>
        <w:t xml:space="preserve"> archive of textual study </w:t>
      </w:r>
      <w:r w:rsidRPr="0040489B">
        <w:rPr>
          <w:rFonts w:ascii="Times New Roman" w:hAnsi="Times New Roman" w:cs="Times New Roman"/>
          <w:i/>
        </w:rPr>
        <w:t>across</w:t>
      </w:r>
      <w:r w:rsidRPr="0040489B">
        <w:rPr>
          <w:rFonts w:ascii="Times New Roman" w:hAnsi="Times New Roman" w:cs="Times New Roman"/>
        </w:rPr>
        <w:t xml:space="preserve"> the tenses. In the context of digital inscription, the </w:t>
      </w:r>
      <w:r w:rsidR="007A32A7" w:rsidRPr="0040489B">
        <w:rPr>
          <w:rFonts w:ascii="Times New Roman" w:hAnsi="Times New Roman" w:cs="Times New Roman"/>
        </w:rPr>
        <w:t>‘</w:t>
      </w:r>
      <w:r w:rsidRPr="0040489B">
        <w:rPr>
          <w:rFonts w:ascii="Times New Roman" w:hAnsi="Times New Roman" w:cs="Times New Roman"/>
        </w:rPr>
        <w:t>now</w:t>
      </w:r>
      <w:r w:rsidR="007A32A7" w:rsidRPr="0040489B">
        <w:rPr>
          <w:rFonts w:ascii="Times New Roman" w:hAnsi="Times New Roman" w:cs="Times New Roman"/>
        </w:rPr>
        <w:t>’</w:t>
      </w:r>
      <w:r w:rsidR="001A0FD9" w:rsidRPr="0040489B">
        <w:rPr>
          <w:rFonts w:ascii="Times New Roman" w:hAnsi="Times New Roman" w:cs="Times New Roman"/>
        </w:rPr>
        <w:t xml:space="preserve"> of DH extends spectrally</w:t>
      </w:r>
      <w:r w:rsidRPr="0040489B">
        <w:rPr>
          <w:rFonts w:ascii="Times New Roman" w:hAnsi="Times New Roman" w:cs="Times New Roman"/>
        </w:rPr>
        <w:t xml:space="preserve"> across the ‘present-future’ and the ‘present-past’ </w:t>
      </w:r>
      <w:r w:rsidRPr="0040489B">
        <w:rPr>
          <w:rFonts w:ascii="Times New Roman" w:hAnsi="Times New Roman" w:cs="Times New Roman"/>
        </w:rPr>
        <w:fldChar w:fldCharType="begin"/>
      </w:r>
      <w:r w:rsidRPr="0040489B">
        <w:rPr>
          <w:rFonts w:ascii="Times New Roman" w:hAnsi="Times New Roman" w:cs="Times New Roman"/>
        </w:rPr>
        <w:instrText xml:space="preserve"> ADDIN ZOTERO_ITEM CSL_CITATION {"citationID":"1lhtl47gap","properties":{"formattedCitation":"(Derrida, 2006, p. 48)","plainCitation":"(Derrida, 2006, p. 48)"},"citationItems":[{"id":991,"uris":["http://zotero.org/users/390303/items/BCEDF8DD"],"uri":["http://zotero.org/users/390303/items/BCEDF8DD"],"itemData":{"id":991,"type":"book","title":"Specters of Marx: The State of the Debt, The Work of Mourning &amp; the New International","publisher":"Routledge","publisher-place":"New York; London","number-of-pages":"288","edition":"1 edition","source":"Amazon.com","event-place":"New York; London","abstract":"Prodigiously influential, Jacques Derrida gave rise to a comprehensive rethinking of the basic concepts and categories of Western philosophy in the latter part of the twentieth century, with writings central to our understanding of language, meaning, identity, ethics and values. In 1993, a conference was organized around the question, 'Whither Marxism?’, and Derrida was invited to open the proceedings. His plenary address, 'Specters of Marx', delivered in two parts, forms the basis of this book. Hotly debated when it was first published, a rapidly changing world and world politics have scarcely dented the relevance of this book.","ISBN":"9780415389570","shortTitle":"Specters of Marx","language":"English","author":[{"family":"Derrida","given":"Jacques"}],"issued":{"date-parts":[["2006",5,1]]}},"locator":"48"}],"schema":"https://github.com/citation-style-language/schema/raw/master/csl-citation.json"} </w:instrText>
      </w:r>
      <w:r w:rsidRPr="0040489B">
        <w:rPr>
          <w:rFonts w:ascii="Times New Roman" w:hAnsi="Times New Roman" w:cs="Times New Roman"/>
        </w:rPr>
        <w:fldChar w:fldCharType="separate"/>
      </w:r>
      <w:r w:rsidRPr="0040489B">
        <w:rPr>
          <w:rFonts w:ascii="Times New Roman" w:hAnsi="Times New Roman" w:cs="Times New Roman"/>
          <w:noProof/>
        </w:rPr>
        <w:t>(Derrida, 2006, 48)</w:t>
      </w:r>
      <w:r w:rsidRPr="0040489B">
        <w:rPr>
          <w:rFonts w:ascii="Times New Roman" w:hAnsi="Times New Roman" w:cs="Times New Roman"/>
        </w:rPr>
        <w:fldChar w:fldCharType="end"/>
      </w:r>
      <w:r w:rsidRPr="0040489B">
        <w:rPr>
          <w:rFonts w:ascii="Times New Roman" w:hAnsi="Times New Roman" w:cs="Times New Roman"/>
        </w:rPr>
        <w:t>.</w:t>
      </w:r>
    </w:p>
    <w:p w14:paraId="2433F2B8" w14:textId="77777777" w:rsidR="00A84894" w:rsidRPr="0040489B" w:rsidRDefault="00A84894" w:rsidP="0040489B">
      <w:pPr>
        <w:spacing w:line="360" w:lineRule="auto"/>
        <w:rPr>
          <w:rFonts w:ascii="Times New Roman" w:hAnsi="Times New Roman" w:cs="Times New Roman"/>
        </w:rPr>
      </w:pPr>
    </w:p>
    <w:p w14:paraId="0B9BF705" w14:textId="01C008E6" w:rsidR="00C21EB6" w:rsidRPr="007D5DBA" w:rsidRDefault="005D15B7" w:rsidP="0040489B">
      <w:pPr>
        <w:spacing w:line="360" w:lineRule="auto"/>
        <w:rPr>
          <w:rFonts w:ascii="Times New Roman" w:hAnsi="Times New Roman" w:cs="Times New Roman"/>
          <w:b/>
        </w:rPr>
      </w:pPr>
      <w:r w:rsidRPr="007D5DBA">
        <w:rPr>
          <w:rFonts w:ascii="Times New Roman" w:hAnsi="Times New Roman" w:cs="Times New Roman"/>
          <w:b/>
        </w:rPr>
        <w:t>(D</w:t>
      </w:r>
      <w:r w:rsidR="00C21EB6" w:rsidRPr="007D5DBA">
        <w:rPr>
          <w:rFonts w:ascii="Times New Roman" w:hAnsi="Times New Roman" w:cs="Times New Roman"/>
          <w:b/>
        </w:rPr>
        <w:t xml:space="preserve">igital) </w:t>
      </w:r>
      <w:r w:rsidR="00D40988" w:rsidRPr="007D5DBA">
        <w:rPr>
          <w:rFonts w:ascii="Times New Roman" w:hAnsi="Times New Roman" w:cs="Times New Roman"/>
          <w:b/>
        </w:rPr>
        <w:t>I</w:t>
      </w:r>
      <w:r w:rsidR="00C21EB6" w:rsidRPr="007D5DBA">
        <w:rPr>
          <w:rFonts w:ascii="Times New Roman" w:hAnsi="Times New Roman" w:cs="Times New Roman"/>
          <w:b/>
        </w:rPr>
        <w:t>nscription</w:t>
      </w:r>
    </w:p>
    <w:p w14:paraId="791B5ADC" w14:textId="443DBD09" w:rsidR="00827793" w:rsidRPr="0040489B" w:rsidRDefault="00827793" w:rsidP="0040489B">
      <w:pPr>
        <w:spacing w:line="360" w:lineRule="auto"/>
        <w:rPr>
          <w:rFonts w:ascii="Times New Roman" w:hAnsi="Times New Roman" w:cs="Times New Roman"/>
        </w:rPr>
      </w:pPr>
      <w:r w:rsidRPr="0040489B">
        <w:rPr>
          <w:rFonts w:ascii="Times New Roman" w:hAnsi="Times New Roman" w:cs="Times New Roman"/>
        </w:rPr>
        <w:t xml:space="preserve">The etymological roots of inscription (the Latin </w:t>
      </w:r>
      <w:r w:rsidRPr="0040489B">
        <w:rPr>
          <w:rFonts w:ascii="Times New Roman" w:hAnsi="Times New Roman" w:cs="Times New Roman"/>
          <w:i/>
        </w:rPr>
        <w:t>scribere</w:t>
      </w:r>
      <w:r w:rsidRPr="0040489B">
        <w:rPr>
          <w:rFonts w:ascii="Times New Roman" w:hAnsi="Times New Roman" w:cs="Times New Roman"/>
        </w:rPr>
        <w:t xml:space="preserve">, to scratch) demonstrate the physicality of the mark, the intentional exertion of force upon a substrate </w:t>
      </w:r>
      <w:r w:rsidRPr="0040489B">
        <w:rPr>
          <w:rFonts w:ascii="Times New Roman" w:hAnsi="Times New Roman" w:cs="Times New Roman"/>
        </w:rPr>
        <w:fldChar w:fldCharType="begin"/>
      </w:r>
      <w:r w:rsidRPr="0040489B">
        <w:rPr>
          <w:rFonts w:ascii="Times New Roman" w:hAnsi="Times New Roman" w:cs="Times New Roman"/>
        </w:rPr>
        <w:instrText xml:space="preserve"> ADDIN ZOTERO_ITEM CSL_CITATION {"citationID":"66mv333p4","properties":{"formattedCitation":"(Flusser, 2011, p. 11)","plainCitation":"(Flusser, 2011, p. 11)"},"citationItems":[{"id":465,"uris":["http://zotero.org/users/390303/items/VV8XAUJH"],"uri":["http://zotero.org/users/390303/items/VV8XAUJH"],"itemData":{"id":465,"type":"book","title":"Does Writing Have a Future?","publisher":"Univ Of Minnesota Press","number-of-pages":"208","source":"Amazon.com","ISBN":"0816670234","author":[{"family":"Flusser","given":"Vilem"}],"translator":[{"family":"Roth","given":"Nancy Ann"}],"issued":{"date-parts":[["2011",2,24]]}},"locator":"11"}],"schema":"https://github.com/citation-style-language/schema/raw/master/csl-citation.json"} </w:instrText>
      </w:r>
      <w:r w:rsidRPr="0040489B">
        <w:rPr>
          <w:rFonts w:ascii="Times New Roman" w:hAnsi="Times New Roman" w:cs="Times New Roman"/>
        </w:rPr>
        <w:fldChar w:fldCharType="separate"/>
      </w:r>
      <w:r w:rsidRPr="0040489B">
        <w:rPr>
          <w:rFonts w:ascii="Times New Roman" w:hAnsi="Times New Roman" w:cs="Times New Roman"/>
          <w:noProof/>
        </w:rPr>
        <w:t>(Flusser, 2011, 11)</w:t>
      </w:r>
      <w:r w:rsidRPr="0040489B">
        <w:rPr>
          <w:rFonts w:ascii="Times New Roman" w:hAnsi="Times New Roman" w:cs="Times New Roman"/>
        </w:rPr>
        <w:fldChar w:fldCharType="end"/>
      </w:r>
      <w:r w:rsidRPr="0040489B">
        <w:rPr>
          <w:rFonts w:ascii="Times New Roman" w:hAnsi="Times New Roman" w:cs="Times New Roman"/>
        </w:rPr>
        <w:t>. Inscription results in the removal of the substrate’s embodied noise, its openness and naturally unbounded potential relations to the objects and agents of its ecology. Thus, inscription constitutes a transformation</w:t>
      </w:r>
      <w:r w:rsidR="00D40988">
        <w:rPr>
          <w:rFonts w:ascii="Times New Roman" w:hAnsi="Times New Roman" w:cs="Times New Roman"/>
        </w:rPr>
        <w:t>—</w:t>
      </w:r>
      <w:r w:rsidR="00D35552" w:rsidRPr="0040489B">
        <w:rPr>
          <w:rFonts w:ascii="Times New Roman" w:hAnsi="Times New Roman" w:cs="Times New Roman"/>
        </w:rPr>
        <w:t>both the transformation of o</w:t>
      </w:r>
      <w:r w:rsidR="00A84894" w:rsidRPr="0040489B">
        <w:rPr>
          <w:rFonts w:ascii="Times New Roman" w:hAnsi="Times New Roman" w:cs="Times New Roman"/>
        </w:rPr>
        <w:t xml:space="preserve">bject into the written-textual and the </w:t>
      </w:r>
      <w:r w:rsidR="00D35552" w:rsidRPr="0040489B">
        <w:rPr>
          <w:rFonts w:ascii="Times New Roman" w:hAnsi="Times New Roman" w:cs="Times New Roman"/>
        </w:rPr>
        <w:t xml:space="preserve">entrance of </w:t>
      </w:r>
      <w:r w:rsidR="00F2663A" w:rsidRPr="0040489B">
        <w:rPr>
          <w:rFonts w:ascii="Times New Roman" w:hAnsi="Times New Roman" w:cs="Times New Roman"/>
        </w:rPr>
        <w:t xml:space="preserve">a </w:t>
      </w:r>
      <w:r w:rsidR="001A0FD9" w:rsidRPr="0040489B">
        <w:rPr>
          <w:rFonts w:ascii="Times New Roman" w:hAnsi="Times New Roman" w:cs="Times New Roman"/>
        </w:rPr>
        <w:t xml:space="preserve">text into the </w:t>
      </w:r>
      <w:r w:rsidR="00D35552" w:rsidRPr="0040489B">
        <w:rPr>
          <w:rFonts w:ascii="Times New Roman" w:hAnsi="Times New Roman" w:cs="Times New Roman"/>
        </w:rPr>
        <w:t xml:space="preserve">archive it </w:t>
      </w:r>
      <w:r w:rsidR="001A0FD9" w:rsidRPr="0040489B">
        <w:rPr>
          <w:rFonts w:ascii="Times New Roman" w:hAnsi="Times New Roman" w:cs="Times New Roman"/>
        </w:rPr>
        <w:t xml:space="preserve">partly </w:t>
      </w:r>
      <w:r w:rsidR="00D35552" w:rsidRPr="0040489B">
        <w:rPr>
          <w:rFonts w:ascii="Times New Roman" w:hAnsi="Times New Roman" w:cs="Times New Roman"/>
        </w:rPr>
        <w:t>constitutes</w:t>
      </w:r>
      <w:r w:rsidR="002303B7" w:rsidRPr="0040489B">
        <w:rPr>
          <w:rFonts w:ascii="Times New Roman" w:hAnsi="Times New Roman" w:cs="Times New Roman"/>
        </w:rPr>
        <w:t xml:space="preserve">. It represents the point at which a </w:t>
      </w:r>
      <w:r w:rsidR="00A605A3" w:rsidRPr="0040489B">
        <w:rPr>
          <w:rFonts w:ascii="Times New Roman" w:hAnsi="Times New Roman" w:cs="Times New Roman"/>
        </w:rPr>
        <w:t>‘</w:t>
      </w:r>
      <w:r w:rsidR="002303B7" w:rsidRPr="0040489B">
        <w:rPr>
          <w:rFonts w:ascii="Times New Roman" w:hAnsi="Times New Roman" w:cs="Times New Roman"/>
        </w:rPr>
        <w:t>present</w:t>
      </w:r>
      <w:r w:rsidR="00A605A3" w:rsidRPr="0040489B">
        <w:rPr>
          <w:rFonts w:ascii="Times New Roman" w:hAnsi="Times New Roman" w:cs="Times New Roman"/>
        </w:rPr>
        <w:t>’</w:t>
      </w:r>
      <w:r w:rsidR="002303B7" w:rsidRPr="0040489B">
        <w:rPr>
          <w:rFonts w:ascii="Times New Roman" w:hAnsi="Times New Roman" w:cs="Times New Roman"/>
        </w:rPr>
        <w:t xml:space="preserve"> is materially embodied for future remembering, </w:t>
      </w:r>
      <w:r w:rsidR="003E2867" w:rsidRPr="0040489B">
        <w:rPr>
          <w:rFonts w:ascii="Times New Roman" w:hAnsi="Times New Roman" w:cs="Times New Roman"/>
        </w:rPr>
        <w:t xml:space="preserve">‘readied for future use’ </w:t>
      </w:r>
      <w:r w:rsidR="003E2867" w:rsidRPr="0040489B">
        <w:rPr>
          <w:rFonts w:ascii="Times New Roman" w:hAnsi="Times New Roman" w:cs="Times New Roman"/>
        </w:rPr>
        <w:fldChar w:fldCharType="begin"/>
      </w:r>
      <w:r w:rsidR="003E2867" w:rsidRPr="0040489B">
        <w:rPr>
          <w:rFonts w:ascii="Times New Roman" w:hAnsi="Times New Roman" w:cs="Times New Roman"/>
        </w:rPr>
        <w:instrText xml:space="preserve"> ADDIN ZOTERO_ITEM CSL_CITATION {"citationID":"npi566p2s","properties":{"formattedCitation":"(Farge, Scott-Railton, &amp; Davis, 2013, p. 6)","plainCitation":"(Farge, Scott-Railton, &amp; Davis, 2013, p. 6)"},"citationItems":[{"id":662,"uris":["http://zotero.org/users/390303/items/MVKFHE6Q"],"uri":["http://zotero.org/users/390303/items/MVKFHE6Q"],"itemData":{"id":662,"type":"book","title":"The allure of the archives","source":"Open WorldCat","ISBN":"9780300180213  0300180217  1299841317  9781299841314","language":"English","author":[{"family":"Farge","given":"Arlette"},{"family":"Scott-Railton","given":"Thomas"},{"family":"Davis","given":"Natalie Zemon"}],"issued":{"date-parts":[["2013"]]}},"locator":"6"}],"schema":"https://github.com/citation-style-language/schema/raw/master/csl-citation.json"} </w:instrText>
      </w:r>
      <w:r w:rsidR="003E2867" w:rsidRPr="0040489B">
        <w:rPr>
          <w:rFonts w:ascii="Times New Roman" w:hAnsi="Times New Roman" w:cs="Times New Roman"/>
        </w:rPr>
        <w:fldChar w:fldCharType="separate"/>
      </w:r>
      <w:r w:rsidR="003E2867" w:rsidRPr="0040489B">
        <w:rPr>
          <w:rFonts w:ascii="Times New Roman" w:hAnsi="Times New Roman" w:cs="Times New Roman"/>
          <w:noProof/>
        </w:rPr>
        <w:t>(Farge</w:t>
      </w:r>
      <w:r w:rsidR="00D40988">
        <w:rPr>
          <w:rFonts w:ascii="Times New Roman" w:hAnsi="Times New Roman" w:cs="Times New Roman"/>
          <w:noProof/>
        </w:rPr>
        <w:t xml:space="preserve"> et al., 2013, 6</w:t>
      </w:r>
      <w:r w:rsidR="003E2867" w:rsidRPr="0040489B">
        <w:rPr>
          <w:rFonts w:ascii="Times New Roman" w:hAnsi="Times New Roman" w:cs="Times New Roman"/>
          <w:noProof/>
        </w:rPr>
        <w:t>)</w:t>
      </w:r>
      <w:r w:rsidR="003E2867" w:rsidRPr="0040489B">
        <w:rPr>
          <w:rFonts w:ascii="Times New Roman" w:hAnsi="Times New Roman" w:cs="Times New Roman"/>
        </w:rPr>
        <w:fldChar w:fldCharType="end"/>
      </w:r>
      <w:r w:rsidR="003E2867" w:rsidRPr="0040489B">
        <w:rPr>
          <w:rFonts w:ascii="Times New Roman" w:hAnsi="Times New Roman" w:cs="Times New Roman"/>
        </w:rPr>
        <w:t>.</w:t>
      </w:r>
      <w:r w:rsidR="00A605A3" w:rsidRPr="0040489B">
        <w:rPr>
          <w:rFonts w:ascii="Times New Roman" w:hAnsi="Times New Roman" w:cs="Times New Roman"/>
        </w:rPr>
        <w:t xml:space="preserve"> O</w:t>
      </w:r>
      <w:r w:rsidR="00F2663A" w:rsidRPr="0040489B">
        <w:rPr>
          <w:rFonts w:ascii="Times New Roman" w:hAnsi="Times New Roman" w:cs="Times New Roman"/>
        </w:rPr>
        <w:t xml:space="preserve">ne might </w:t>
      </w:r>
      <w:r w:rsidR="00A605A3" w:rsidRPr="0040489B">
        <w:rPr>
          <w:rFonts w:ascii="Times New Roman" w:hAnsi="Times New Roman" w:cs="Times New Roman"/>
        </w:rPr>
        <w:t xml:space="preserve">further </w:t>
      </w:r>
      <w:r w:rsidR="00F2663A" w:rsidRPr="0040489B">
        <w:rPr>
          <w:rFonts w:ascii="Times New Roman" w:hAnsi="Times New Roman" w:cs="Times New Roman"/>
        </w:rPr>
        <w:t>envision inscription as the p</w:t>
      </w:r>
      <w:r w:rsidR="00A605A3" w:rsidRPr="0040489B">
        <w:rPr>
          <w:rFonts w:ascii="Times New Roman" w:hAnsi="Times New Roman" w:cs="Times New Roman"/>
        </w:rPr>
        <w:t xml:space="preserve">recursor to textuality, to the </w:t>
      </w:r>
      <w:r w:rsidR="00D40988">
        <w:rPr>
          <w:rFonts w:ascii="Times New Roman" w:hAnsi="Times New Roman" w:cs="Times New Roman"/>
        </w:rPr>
        <w:t>‘</w:t>
      </w:r>
      <w:r w:rsidR="00A605A3" w:rsidRPr="0040489B">
        <w:rPr>
          <w:rFonts w:ascii="Times New Roman" w:hAnsi="Times New Roman" w:cs="Times New Roman"/>
        </w:rPr>
        <w:t>woven</w:t>
      </w:r>
      <w:r w:rsidR="00D40988">
        <w:rPr>
          <w:rFonts w:ascii="Times New Roman" w:hAnsi="Times New Roman" w:cs="Times New Roman"/>
        </w:rPr>
        <w:t>’</w:t>
      </w:r>
      <w:r w:rsidR="00F2663A" w:rsidRPr="0040489B">
        <w:rPr>
          <w:rFonts w:ascii="Times New Roman" w:hAnsi="Times New Roman" w:cs="Times New Roman"/>
        </w:rPr>
        <w:t xml:space="preserve"> structure of interrelated inscriptions </w:t>
      </w:r>
      <w:r w:rsidR="00F2663A" w:rsidRPr="0040489B">
        <w:rPr>
          <w:rFonts w:ascii="Times New Roman" w:hAnsi="Times New Roman" w:cs="Times New Roman"/>
        </w:rPr>
        <w:fldChar w:fldCharType="begin"/>
      </w:r>
      <w:r w:rsidR="00F2663A" w:rsidRPr="0040489B">
        <w:rPr>
          <w:rFonts w:ascii="Times New Roman" w:hAnsi="Times New Roman" w:cs="Times New Roman"/>
        </w:rPr>
        <w:instrText xml:space="preserve"> ADDIN ZOTERO_ITEM CSL_CITATION {"citationID":"1skcndlktp","properties":{"formattedCitation":"(McKenzie, 1999, p. 13)","plainCitation":"(McKenzie, 1999, p. 13)"},"citationItems":[{"id":957,"uris":["http://zotero.org/users/390303/items/FRTU2IBN"],"uri":["http://zotero.org/users/390303/items/FRTU2IBN"],"itemData":{"id":957,"type":"book","title":"Bibliography and the Sociology of Texts","publisher":"Cambridge University Press","publisher-place":"Cambridge, U.K. ; New York","number-of-pages":"140","source":"Amazon.com","event-place":"Cambridge, U.K. ; New York","abstract":"D.F. McKenzie shows how the material form of texts crucially determine their meanings. He demonstrates that as works are reproduced and reread, they take on different forms and meanings. This is true of all forms of recorded information, McKenzie claims, including sound, graphics, films, landscape and new electronic media. The bibliographical skills first developed for manuscripts and books can, he shows, be applied to a wide range of cultural documents. This book offers a unifying concept of texts that seeks to acknowledge their variety and the complexity of their relationships.","ISBN":"9780521644952","language":"English","author":[{"family":"McKenzie","given":"D. F."}],"issued":{"date-parts":[["1999",10,13]]}},"locator":"13"}],"schema":"https://github.com/citation-style-language/schema/raw/master/csl-citation.json"} </w:instrText>
      </w:r>
      <w:r w:rsidR="00F2663A" w:rsidRPr="0040489B">
        <w:rPr>
          <w:rFonts w:ascii="Times New Roman" w:hAnsi="Times New Roman" w:cs="Times New Roman"/>
        </w:rPr>
        <w:fldChar w:fldCharType="separate"/>
      </w:r>
      <w:r w:rsidR="00F2663A" w:rsidRPr="0040489B">
        <w:rPr>
          <w:rFonts w:ascii="Times New Roman" w:hAnsi="Times New Roman" w:cs="Times New Roman"/>
          <w:noProof/>
        </w:rPr>
        <w:t>(McKenzie, 1999, 13)</w:t>
      </w:r>
      <w:r w:rsidR="00F2663A" w:rsidRPr="0040489B">
        <w:rPr>
          <w:rFonts w:ascii="Times New Roman" w:hAnsi="Times New Roman" w:cs="Times New Roman"/>
        </w:rPr>
        <w:fldChar w:fldCharType="end"/>
      </w:r>
      <w:r w:rsidR="002303B7" w:rsidRPr="0040489B">
        <w:rPr>
          <w:rFonts w:ascii="Times New Roman" w:hAnsi="Times New Roman" w:cs="Times New Roman"/>
        </w:rPr>
        <w:t xml:space="preserve"> in a forward-facing present tense</w:t>
      </w:r>
      <w:r w:rsidR="00F2663A" w:rsidRPr="0040489B">
        <w:rPr>
          <w:rFonts w:ascii="Times New Roman" w:hAnsi="Times New Roman" w:cs="Times New Roman"/>
        </w:rPr>
        <w:t>.</w:t>
      </w:r>
    </w:p>
    <w:p w14:paraId="35067195" w14:textId="376928DC" w:rsidR="00827793" w:rsidRPr="0040489B" w:rsidRDefault="00827793" w:rsidP="0040489B">
      <w:pPr>
        <w:spacing w:line="360" w:lineRule="auto"/>
        <w:ind w:firstLine="720"/>
        <w:rPr>
          <w:rFonts w:ascii="Times New Roman" w:hAnsi="Times New Roman" w:cs="Times New Roman"/>
        </w:rPr>
      </w:pPr>
      <w:r w:rsidRPr="0040489B">
        <w:rPr>
          <w:rFonts w:ascii="Times New Roman" w:hAnsi="Times New Roman" w:cs="Times New Roman"/>
        </w:rPr>
        <w:t xml:space="preserve">In the </w:t>
      </w:r>
      <w:r w:rsidR="00A605A3" w:rsidRPr="0040489B">
        <w:rPr>
          <w:rFonts w:ascii="Times New Roman" w:hAnsi="Times New Roman" w:cs="Times New Roman"/>
        </w:rPr>
        <w:t xml:space="preserve">increasing </w:t>
      </w:r>
      <w:r w:rsidRPr="0040489B">
        <w:rPr>
          <w:rFonts w:ascii="Times New Roman" w:hAnsi="Times New Roman" w:cs="Times New Roman"/>
        </w:rPr>
        <w:t>invisib</w:t>
      </w:r>
      <w:r w:rsidR="00A605A3" w:rsidRPr="0040489B">
        <w:rPr>
          <w:rFonts w:ascii="Times New Roman" w:hAnsi="Times New Roman" w:cs="Times New Roman"/>
        </w:rPr>
        <w:t xml:space="preserve">ility </w:t>
      </w:r>
      <w:r w:rsidR="00A605A3" w:rsidRPr="0040489B">
        <w:rPr>
          <w:rFonts w:ascii="Times New Roman" w:hAnsi="Times New Roman" w:cs="Times New Roman"/>
        </w:rPr>
        <w:fldChar w:fldCharType="begin"/>
      </w:r>
      <w:r w:rsidR="00A605A3" w:rsidRPr="0040489B">
        <w:rPr>
          <w:rFonts w:ascii="Times New Roman" w:hAnsi="Times New Roman" w:cs="Times New Roman"/>
        </w:rPr>
        <w:instrText xml:space="preserve"> ADDIN ZOTERO_ITEM CSL_CITATION {"citationID":"26m7lb7jqc","properties":{"formattedCitation":"(Weiser, 1991)","plainCitation":"(Weiser, 1991)"},"citationItems":[{"id":938,"uris":["http://zotero.org/users/390303/items/PFU48JKM"],"uri":["http://zotero.org/users/390303/items/PFU48JKM"],"itemData":{"id":938,"type":"article-journal","title":"The Computer for the 21st Century","container-title":"Scientific American","page":"94-104","volume":"265","issue":"3","source":"www.nature.com","DOI":"10.1038/scientificamerican0991-94","ISSN":"0036-8733","language":"en","author":[{"family":"Weiser","given":"Mark"}],"issued":{"date-parts":[["1991"]]},"accessed":{"date-parts":[["2014",7,31]]}}}],"schema":"https://github.com/citation-style-language/schema/raw/master/csl-citation.json"} </w:instrText>
      </w:r>
      <w:r w:rsidR="00A605A3" w:rsidRPr="0040489B">
        <w:rPr>
          <w:rFonts w:ascii="Times New Roman" w:hAnsi="Times New Roman" w:cs="Times New Roman"/>
        </w:rPr>
        <w:fldChar w:fldCharType="separate"/>
      </w:r>
      <w:r w:rsidR="00A605A3" w:rsidRPr="0040489B">
        <w:rPr>
          <w:rFonts w:ascii="Times New Roman" w:hAnsi="Times New Roman" w:cs="Times New Roman"/>
          <w:noProof/>
        </w:rPr>
        <w:t>(Weiser, 1991)</w:t>
      </w:r>
      <w:r w:rsidR="00A605A3" w:rsidRPr="0040489B">
        <w:rPr>
          <w:rFonts w:ascii="Times New Roman" w:hAnsi="Times New Roman" w:cs="Times New Roman"/>
        </w:rPr>
        <w:fldChar w:fldCharType="end"/>
      </w:r>
      <w:r w:rsidR="00A605A3" w:rsidRPr="0040489B">
        <w:rPr>
          <w:rFonts w:ascii="Times New Roman" w:hAnsi="Times New Roman" w:cs="Times New Roman"/>
        </w:rPr>
        <w:t xml:space="preserve"> of physical inscription that</w:t>
      </w:r>
      <w:r w:rsidRPr="0040489B">
        <w:rPr>
          <w:rFonts w:ascii="Times New Roman" w:hAnsi="Times New Roman" w:cs="Times New Roman"/>
        </w:rPr>
        <w:t xml:space="preserve"> occurs under the influence of the digital modifier, or indeed the presence of analogous ‘writing on’ or ‘writing upon</w:t>
      </w:r>
      <w:r w:rsidR="00D40988">
        <w:rPr>
          <w:rFonts w:ascii="Times New Roman" w:hAnsi="Times New Roman" w:cs="Times New Roman"/>
        </w:rPr>
        <w:t>’</w:t>
      </w:r>
      <w:r w:rsidRPr="0040489B">
        <w:rPr>
          <w:rFonts w:ascii="Times New Roman" w:hAnsi="Times New Roman" w:cs="Times New Roman"/>
        </w:rPr>
        <w:t xml:space="preserve">, wherein meaning is apparently added without the removal of </w:t>
      </w:r>
      <w:r w:rsidRPr="0040489B">
        <w:rPr>
          <w:rFonts w:ascii="Times New Roman" w:hAnsi="Times New Roman" w:cs="Times New Roman"/>
        </w:rPr>
        <w:lastRenderedPageBreak/>
        <w:t>substrate, such marking still connotes absence. The inscription</w:t>
      </w:r>
      <w:r w:rsidR="00D35552" w:rsidRPr="0040489B">
        <w:rPr>
          <w:rFonts w:ascii="Times New Roman" w:hAnsi="Times New Roman" w:cs="Times New Roman"/>
        </w:rPr>
        <w:t>, as either metaphor or</w:t>
      </w:r>
      <w:r w:rsidRPr="0040489B">
        <w:rPr>
          <w:rFonts w:ascii="Times New Roman" w:hAnsi="Times New Roman" w:cs="Times New Roman"/>
        </w:rPr>
        <w:t xml:space="preserve"> </w:t>
      </w:r>
      <w:r w:rsidR="00B0165F" w:rsidRPr="0040489B">
        <w:rPr>
          <w:rFonts w:ascii="Times New Roman" w:hAnsi="Times New Roman" w:cs="Times New Roman"/>
        </w:rPr>
        <w:t>actuality</w:t>
      </w:r>
      <w:r w:rsidRPr="0040489B">
        <w:rPr>
          <w:rFonts w:ascii="Times New Roman" w:hAnsi="Times New Roman" w:cs="Times New Roman"/>
        </w:rPr>
        <w:t>, is the marked’s categorical entrance into the archive</w:t>
      </w:r>
      <w:r w:rsidR="00B0165F" w:rsidRPr="0040489B">
        <w:rPr>
          <w:rFonts w:ascii="Times New Roman" w:hAnsi="Times New Roman" w:cs="Times New Roman"/>
          <w:i/>
        </w:rPr>
        <w:t>.</w:t>
      </w:r>
      <w:r w:rsidRPr="0040489B">
        <w:rPr>
          <w:rFonts w:ascii="Times New Roman" w:hAnsi="Times New Roman" w:cs="Times New Roman"/>
        </w:rPr>
        <w:t xml:space="preserve"> </w:t>
      </w:r>
      <w:r w:rsidR="00D35552" w:rsidRPr="0040489B">
        <w:rPr>
          <w:rFonts w:ascii="Times New Roman" w:hAnsi="Times New Roman" w:cs="Times New Roman"/>
        </w:rPr>
        <w:t>The inscription is simultaneously the mark of the archive and the space in which the archive symbolically resides</w:t>
      </w:r>
      <w:r w:rsidR="00D40988">
        <w:rPr>
          <w:rFonts w:ascii="Times New Roman" w:hAnsi="Times New Roman" w:cs="Times New Roman"/>
        </w:rPr>
        <w:t>. I</w:t>
      </w:r>
      <w:r w:rsidR="00D35552" w:rsidRPr="0040489B">
        <w:rPr>
          <w:rFonts w:ascii="Times New Roman" w:hAnsi="Times New Roman" w:cs="Times New Roman"/>
        </w:rPr>
        <w:t>t is the textual</w:t>
      </w:r>
      <w:r w:rsidR="00B0165F" w:rsidRPr="0040489B">
        <w:rPr>
          <w:rFonts w:ascii="Times New Roman" w:hAnsi="Times New Roman" w:cs="Times New Roman"/>
        </w:rPr>
        <w:t>ity of the</w:t>
      </w:r>
      <w:r w:rsidR="00D35552" w:rsidRPr="0040489B">
        <w:rPr>
          <w:rFonts w:ascii="Times New Roman" w:hAnsi="Times New Roman" w:cs="Times New Roman"/>
        </w:rPr>
        <w:t xml:space="preserve"> humanities</w:t>
      </w:r>
      <w:r w:rsidR="00D40988">
        <w:rPr>
          <w:rFonts w:ascii="Times New Roman" w:hAnsi="Times New Roman" w:cs="Times New Roman"/>
        </w:rPr>
        <w:t>,</w:t>
      </w:r>
      <w:r w:rsidR="007A32A7" w:rsidRPr="0040489B">
        <w:rPr>
          <w:rFonts w:ascii="Times New Roman" w:hAnsi="Times New Roman" w:cs="Times New Roman"/>
        </w:rPr>
        <w:t xml:space="preserve"> whether digital or not</w:t>
      </w:r>
      <w:r w:rsidR="00D35552" w:rsidRPr="0040489B">
        <w:rPr>
          <w:rFonts w:ascii="Times New Roman" w:hAnsi="Times New Roman" w:cs="Times New Roman"/>
        </w:rPr>
        <w:t xml:space="preserve">. </w:t>
      </w:r>
      <w:r w:rsidRPr="0040489B">
        <w:rPr>
          <w:rFonts w:ascii="Times New Roman" w:hAnsi="Times New Roman" w:cs="Times New Roman"/>
        </w:rPr>
        <w:t xml:space="preserve">As such, the archive of humanities, modified </w:t>
      </w:r>
      <w:r w:rsidR="002303B7" w:rsidRPr="0040489B">
        <w:rPr>
          <w:rFonts w:ascii="Times New Roman" w:hAnsi="Times New Roman" w:cs="Times New Roman"/>
        </w:rPr>
        <w:t xml:space="preserve">by </w:t>
      </w:r>
      <w:r w:rsidRPr="0040489B">
        <w:rPr>
          <w:rFonts w:ascii="Times New Roman" w:hAnsi="Times New Roman" w:cs="Times New Roman"/>
        </w:rPr>
        <w:t xml:space="preserve">a </w:t>
      </w:r>
      <w:r w:rsidR="002303B7" w:rsidRPr="0040489B">
        <w:rPr>
          <w:rFonts w:ascii="Times New Roman" w:hAnsi="Times New Roman" w:cs="Times New Roman"/>
        </w:rPr>
        <w:t xml:space="preserve">digital </w:t>
      </w:r>
      <w:r w:rsidRPr="0040489B">
        <w:rPr>
          <w:rFonts w:ascii="Times New Roman" w:hAnsi="Times New Roman" w:cs="Times New Roman"/>
        </w:rPr>
        <w:t>transformation in the method and mode of inscription, is itself transformed.</w:t>
      </w:r>
      <w:r w:rsidR="00D35552" w:rsidRPr="0040489B">
        <w:rPr>
          <w:rFonts w:ascii="Times New Roman" w:hAnsi="Times New Roman" w:cs="Times New Roman"/>
        </w:rPr>
        <w:t xml:space="preserve"> In this transformation the </w:t>
      </w:r>
      <w:r w:rsidR="002303B7" w:rsidRPr="0040489B">
        <w:rPr>
          <w:rFonts w:ascii="Times New Roman" w:hAnsi="Times New Roman" w:cs="Times New Roman"/>
        </w:rPr>
        <w:t>te</w:t>
      </w:r>
      <w:r w:rsidR="007A32A7" w:rsidRPr="0040489B">
        <w:rPr>
          <w:rFonts w:ascii="Times New Roman" w:hAnsi="Times New Roman" w:cs="Times New Roman"/>
        </w:rPr>
        <w:t>mporal boundaries of the DH discourse</w:t>
      </w:r>
      <w:r w:rsidR="00D35552" w:rsidRPr="0040489B">
        <w:rPr>
          <w:rFonts w:ascii="Times New Roman" w:hAnsi="Times New Roman" w:cs="Times New Roman"/>
        </w:rPr>
        <w:t xml:space="preserve"> become hazy</w:t>
      </w:r>
      <w:r w:rsidR="00A84894" w:rsidRPr="0040489B">
        <w:rPr>
          <w:rFonts w:ascii="Times New Roman" w:hAnsi="Times New Roman" w:cs="Times New Roman"/>
        </w:rPr>
        <w:t>.</w:t>
      </w:r>
      <w:r w:rsidR="00B0165F" w:rsidRPr="0040489B">
        <w:rPr>
          <w:rFonts w:ascii="Times New Roman" w:hAnsi="Times New Roman" w:cs="Times New Roman"/>
        </w:rPr>
        <w:t xml:space="preserve"> The present tense of digital textuality colonizes the pre-digital; the epoch of ‘potential memory’ </w:t>
      </w:r>
      <w:r w:rsidR="003964CF" w:rsidRPr="0040489B">
        <w:rPr>
          <w:rFonts w:ascii="Times New Roman" w:hAnsi="Times New Roman" w:cs="Times New Roman"/>
        </w:rPr>
        <w:fldChar w:fldCharType="begin"/>
      </w:r>
      <w:r w:rsidR="003964CF" w:rsidRPr="0040489B">
        <w:rPr>
          <w:rFonts w:ascii="Times New Roman" w:hAnsi="Times New Roman" w:cs="Times New Roman"/>
        </w:rPr>
        <w:instrText xml:space="preserve"> ADDIN ZOTERO_ITEM CSL_CITATION {"citationID":"1b7ggagukh","properties":{"formattedCitation":"(Bowker, 2008)","plainCitation":"(Bowker, 2008)"},"citationItems":[{"id":145,"uris":["http://zotero.org/users/390303/items/WMPKCTBS"],"uri":["http://zotero.org/users/390303/items/WMPKCTBS"],"itemData":{"id":145,"type":"book","title":"Memory Practices in the Sciences","publisher":"The MIT Press","number-of-pages":"280","source":"Amazon.com","ISBN":"0262524899","author":[{"family":"Bowker","given":"Geoffrey C."}],"issued":{"date-parts":[["2008",2,15]]}}}],"schema":"https://github.com/citation-style-language/schema/raw/master/csl-citation.json"} </w:instrText>
      </w:r>
      <w:r w:rsidR="003964CF" w:rsidRPr="0040489B">
        <w:rPr>
          <w:rFonts w:ascii="Times New Roman" w:hAnsi="Times New Roman" w:cs="Times New Roman"/>
        </w:rPr>
        <w:fldChar w:fldCharType="separate"/>
      </w:r>
      <w:r w:rsidR="003964CF" w:rsidRPr="0040489B">
        <w:rPr>
          <w:rFonts w:ascii="Times New Roman" w:hAnsi="Times New Roman" w:cs="Times New Roman"/>
          <w:noProof/>
        </w:rPr>
        <w:t>(Bowker, 2008)</w:t>
      </w:r>
      <w:r w:rsidR="003964CF" w:rsidRPr="0040489B">
        <w:rPr>
          <w:rFonts w:ascii="Times New Roman" w:hAnsi="Times New Roman" w:cs="Times New Roman"/>
        </w:rPr>
        <w:fldChar w:fldCharType="end"/>
      </w:r>
      <w:r w:rsidR="003964CF" w:rsidRPr="0040489B">
        <w:rPr>
          <w:rFonts w:ascii="Times New Roman" w:hAnsi="Times New Roman" w:cs="Times New Roman"/>
        </w:rPr>
        <w:t xml:space="preserve"> re-contextualizes </w:t>
      </w:r>
      <w:r w:rsidR="008160AC" w:rsidRPr="0040489B">
        <w:rPr>
          <w:rFonts w:ascii="Times New Roman" w:hAnsi="Times New Roman" w:cs="Times New Roman"/>
        </w:rPr>
        <w:t>extant texts bounded in pre-digital inscription</w:t>
      </w:r>
      <w:r w:rsidR="00CA463F" w:rsidRPr="0040489B">
        <w:rPr>
          <w:rFonts w:ascii="Times New Roman" w:hAnsi="Times New Roman" w:cs="Times New Roman"/>
        </w:rPr>
        <w:t>; the ‘dig</w:t>
      </w:r>
      <w:r w:rsidR="007A32A7" w:rsidRPr="0040489B">
        <w:rPr>
          <w:rFonts w:ascii="Times New Roman" w:hAnsi="Times New Roman" w:cs="Times New Roman"/>
        </w:rPr>
        <w:t>ital’ modifier troubles potential pasts as much as it does potential futures</w:t>
      </w:r>
      <w:r w:rsidR="00CA463F" w:rsidRPr="0040489B">
        <w:rPr>
          <w:rFonts w:ascii="Times New Roman" w:hAnsi="Times New Roman" w:cs="Times New Roman"/>
        </w:rPr>
        <w:t xml:space="preserve">. </w:t>
      </w:r>
      <w:r w:rsidR="00AC2A18" w:rsidRPr="0040489B">
        <w:rPr>
          <w:rFonts w:ascii="Times New Roman" w:hAnsi="Times New Roman" w:cs="Times New Roman"/>
        </w:rPr>
        <w:t xml:space="preserve">That which has been woven in one materiality is potentially unraveled. Closed work risks openness </w:t>
      </w:r>
      <w:r w:rsidR="00AC2A18" w:rsidRPr="0040489B">
        <w:rPr>
          <w:rFonts w:ascii="Times New Roman" w:hAnsi="Times New Roman" w:cs="Times New Roman"/>
        </w:rPr>
        <w:fldChar w:fldCharType="begin"/>
      </w:r>
      <w:r w:rsidR="00AC2A18" w:rsidRPr="0040489B">
        <w:rPr>
          <w:rFonts w:ascii="Times New Roman" w:hAnsi="Times New Roman" w:cs="Times New Roman"/>
        </w:rPr>
        <w:instrText xml:space="preserve"> ADDIN ZOTERO_ITEM CSL_CITATION {"citationID":"12gg6d2m65","properties":{"formattedCitation":"(Eco, 1989)","plainCitation":"(Eco, 1989)"},"citationItems":[{"id":471,"uris":["http://zotero.org/users/390303/items/8U9Z5ZHU"],"uri":["http://zotero.org/users/390303/items/8U9Z5ZHU"],"itemData":{"id":471,"type":"book","title":"The open work","publisher":"Harvard University Press","publisher-place":"Cambridge, Mass.","source":"Open WorldCat","event-place":"Cambridge, Mass.","ISBN":"0674639758  9780674639751  0674639766  9780674639768","language":"English","author":[{"family":"Eco","given":"Umberto"}],"issued":{"date-parts":[["1989"]]}}}],"schema":"https://github.com/citation-style-language/schema/raw/master/csl-citation.json"} </w:instrText>
      </w:r>
      <w:r w:rsidR="00AC2A18" w:rsidRPr="0040489B">
        <w:rPr>
          <w:rFonts w:ascii="Times New Roman" w:hAnsi="Times New Roman" w:cs="Times New Roman"/>
        </w:rPr>
        <w:fldChar w:fldCharType="separate"/>
      </w:r>
      <w:r w:rsidR="00AC2A18" w:rsidRPr="0040489B">
        <w:rPr>
          <w:rFonts w:ascii="Times New Roman" w:hAnsi="Times New Roman" w:cs="Times New Roman"/>
          <w:noProof/>
        </w:rPr>
        <w:t>(Eco, 1989)</w:t>
      </w:r>
      <w:r w:rsidR="00AC2A18" w:rsidRPr="0040489B">
        <w:rPr>
          <w:rFonts w:ascii="Times New Roman" w:hAnsi="Times New Roman" w:cs="Times New Roman"/>
        </w:rPr>
        <w:fldChar w:fldCharType="end"/>
      </w:r>
      <w:r w:rsidR="00AC2A18" w:rsidRPr="0040489B">
        <w:rPr>
          <w:rFonts w:ascii="Times New Roman" w:hAnsi="Times New Roman" w:cs="Times New Roman"/>
        </w:rPr>
        <w:t xml:space="preserve">; woven inscription </w:t>
      </w:r>
      <w:r w:rsidR="001A0FD9" w:rsidRPr="0040489B">
        <w:rPr>
          <w:rFonts w:ascii="Times New Roman" w:hAnsi="Times New Roman" w:cs="Times New Roman"/>
        </w:rPr>
        <w:t>risks Barthesian fragmentation. The present-future of the digital acts upon the present-past.</w:t>
      </w:r>
    </w:p>
    <w:p w14:paraId="7D75E710" w14:textId="77777777" w:rsidR="00C21EB6" w:rsidRPr="0040489B" w:rsidRDefault="00C21EB6" w:rsidP="0040489B">
      <w:pPr>
        <w:spacing w:line="360" w:lineRule="auto"/>
        <w:rPr>
          <w:rFonts w:ascii="Times New Roman" w:hAnsi="Times New Roman" w:cs="Times New Roman"/>
        </w:rPr>
      </w:pPr>
    </w:p>
    <w:p w14:paraId="2F2E5058" w14:textId="45015319" w:rsidR="00C21EB6" w:rsidRPr="007D5DBA" w:rsidRDefault="00F93021" w:rsidP="0040489B">
      <w:pPr>
        <w:spacing w:line="360" w:lineRule="auto"/>
        <w:rPr>
          <w:rFonts w:ascii="Times New Roman" w:hAnsi="Times New Roman" w:cs="Times New Roman"/>
          <w:b/>
        </w:rPr>
      </w:pPr>
      <w:r w:rsidRPr="007D5DBA">
        <w:rPr>
          <w:rFonts w:ascii="Times New Roman" w:hAnsi="Times New Roman" w:cs="Times New Roman"/>
          <w:b/>
        </w:rPr>
        <w:t xml:space="preserve">Pervasive </w:t>
      </w:r>
      <w:r w:rsidR="00D40988" w:rsidRPr="007D5DBA">
        <w:rPr>
          <w:rFonts w:ascii="Times New Roman" w:hAnsi="Times New Roman" w:cs="Times New Roman"/>
          <w:b/>
        </w:rPr>
        <w:t>D</w:t>
      </w:r>
      <w:r w:rsidRPr="007D5DBA">
        <w:rPr>
          <w:rFonts w:ascii="Times New Roman" w:hAnsi="Times New Roman" w:cs="Times New Roman"/>
          <w:b/>
        </w:rPr>
        <w:t>istance</w:t>
      </w:r>
    </w:p>
    <w:p w14:paraId="14A4B4D4" w14:textId="12CD2AFD" w:rsidR="008160AC" w:rsidRPr="0040489B" w:rsidRDefault="00A234E3" w:rsidP="0040489B">
      <w:pPr>
        <w:spacing w:line="360" w:lineRule="auto"/>
        <w:rPr>
          <w:rFonts w:ascii="Times New Roman" w:hAnsi="Times New Roman" w:cs="Times New Roman"/>
        </w:rPr>
      </w:pPr>
      <w:r w:rsidRPr="0040489B">
        <w:rPr>
          <w:rFonts w:ascii="Times New Roman" w:hAnsi="Times New Roman" w:cs="Times New Roman"/>
        </w:rPr>
        <w:t xml:space="preserve">A basic tenet of philology frames the problem of temporality in digital </w:t>
      </w:r>
      <w:r w:rsidR="001A0FD9" w:rsidRPr="0040489B">
        <w:rPr>
          <w:rFonts w:ascii="Times New Roman" w:hAnsi="Times New Roman" w:cs="Times New Roman"/>
        </w:rPr>
        <w:t>inscription</w:t>
      </w:r>
      <w:r w:rsidR="008160AC" w:rsidRPr="0040489B">
        <w:rPr>
          <w:rFonts w:ascii="Times New Roman" w:hAnsi="Times New Roman" w:cs="Times New Roman"/>
        </w:rPr>
        <w:t>.</w:t>
      </w:r>
      <w:r w:rsidR="003E6AD9" w:rsidRPr="0040489B">
        <w:rPr>
          <w:rFonts w:ascii="Times New Roman" w:hAnsi="Times New Roman" w:cs="Times New Roman"/>
        </w:rPr>
        <w:t xml:space="preserve"> According to </w:t>
      </w:r>
      <w:r w:rsidR="003E6AD9" w:rsidRPr="003B7755">
        <w:rPr>
          <w:rFonts w:ascii="Times New Roman" w:hAnsi="Times New Roman" w:cs="Times New Roman"/>
        </w:rPr>
        <w:t>McGann (</w:t>
      </w:r>
      <w:r w:rsidR="00A605A3" w:rsidRPr="003B7755">
        <w:rPr>
          <w:rFonts w:ascii="Times New Roman" w:hAnsi="Times New Roman" w:cs="Times New Roman"/>
        </w:rPr>
        <w:t xml:space="preserve">2014, </w:t>
      </w:r>
      <w:r w:rsidR="003E6AD9" w:rsidRPr="003B7755">
        <w:rPr>
          <w:rFonts w:ascii="Times New Roman" w:hAnsi="Times New Roman" w:cs="Times New Roman"/>
        </w:rPr>
        <w:t>44</w:t>
      </w:r>
      <w:r w:rsidR="008D317E" w:rsidRPr="003B7755">
        <w:rPr>
          <w:rFonts w:ascii="Times New Roman" w:hAnsi="Times New Roman" w:cs="Times New Roman"/>
        </w:rPr>
        <w:t>),</w:t>
      </w:r>
      <w:r w:rsidR="00574AF2" w:rsidRPr="003B7755">
        <w:rPr>
          <w:rFonts w:ascii="Times New Roman" w:hAnsi="Times New Roman" w:cs="Times New Roman"/>
        </w:rPr>
        <w:t xml:space="preserve"> </w:t>
      </w:r>
      <w:r w:rsidR="003E6AD9" w:rsidRPr="003B7755">
        <w:rPr>
          <w:rFonts w:ascii="Times New Roman" w:hAnsi="Times New Roman" w:cs="Times New Roman"/>
        </w:rPr>
        <w:t>the</w:t>
      </w:r>
      <w:r w:rsidR="003E6AD9" w:rsidRPr="0040489B">
        <w:rPr>
          <w:rFonts w:ascii="Times New Roman" w:hAnsi="Times New Roman" w:cs="Times New Roman"/>
        </w:rPr>
        <w:t xml:space="preserve"> philological method necessitates </w:t>
      </w:r>
      <w:r w:rsidR="00D40988">
        <w:rPr>
          <w:rFonts w:ascii="Times New Roman" w:hAnsi="Times New Roman" w:cs="Times New Roman"/>
        </w:rPr>
        <w:t>‘</w:t>
      </w:r>
      <w:r w:rsidR="003E6AD9" w:rsidRPr="0040489B">
        <w:rPr>
          <w:rFonts w:ascii="Times New Roman" w:hAnsi="Times New Roman" w:cs="Times New Roman"/>
        </w:rPr>
        <w:t xml:space="preserve">examin[ing] original materials </w:t>
      </w:r>
      <w:r w:rsidR="003E6AD9" w:rsidRPr="0040489B">
        <w:rPr>
          <w:rFonts w:ascii="Times New Roman" w:hAnsi="Times New Roman" w:cs="Times New Roman"/>
          <w:i/>
        </w:rPr>
        <w:t>in situ</w:t>
      </w:r>
      <w:r w:rsidR="003E6AD9" w:rsidRPr="0040489B">
        <w:rPr>
          <w:rFonts w:ascii="Times New Roman" w:hAnsi="Times New Roman" w:cs="Times New Roman"/>
        </w:rPr>
        <w:t xml:space="preserve"> [</w:t>
      </w:r>
      <w:r w:rsidR="00D40988">
        <w:rPr>
          <w:rFonts w:ascii="Times New Roman" w:hAnsi="Times New Roman" w:cs="Times New Roman"/>
        </w:rPr>
        <w:t>. . .</w:t>
      </w:r>
      <w:r w:rsidR="003E6AD9" w:rsidRPr="0040489B">
        <w:rPr>
          <w:rFonts w:ascii="Times New Roman" w:hAnsi="Times New Roman" w:cs="Times New Roman"/>
        </w:rPr>
        <w:t>]. Surrogates, digital or otherwise, may serve the work at some point, but they cannot substitute for those first hand visits</w:t>
      </w:r>
      <w:r w:rsidR="00D40988">
        <w:rPr>
          <w:rFonts w:ascii="Times New Roman" w:hAnsi="Times New Roman" w:cs="Times New Roman"/>
        </w:rPr>
        <w:t>’</w:t>
      </w:r>
      <w:r w:rsidR="003E6AD9" w:rsidRPr="0040489B">
        <w:rPr>
          <w:rFonts w:ascii="Times New Roman" w:hAnsi="Times New Roman" w:cs="Times New Roman"/>
        </w:rPr>
        <w:t xml:space="preserve">. </w:t>
      </w:r>
      <w:r w:rsidR="002303B7" w:rsidRPr="0040489B">
        <w:rPr>
          <w:rFonts w:ascii="Times New Roman" w:hAnsi="Times New Roman" w:cs="Times New Roman"/>
        </w:rPr>
        <w:t xml:space="preserve">But </w:t>
      </w:r>
      <w:r w:rsidR="001A0FD9" w:rsidRPr="0040489B">
        <w:rPr>
          <w:rFonts w:ascii="Times New Roman" w:hAnsi="Times New Roman" w:cs="Times New Roman"/>
        </w:rPr>
        <w:t>such a statement becomes problematic</w:t>
      </w:r>
      <w:r w:rsidR="003E6AD9" w:rsidRPr="0040489B">
        <w:rPr>
          <w:rFonts w:ascii="Times New Roman" w:hAnsi="Times New Roman" w:cs="Times New Roman"/>
        </w:rPr>
        <w:t xml:space="preserve"> </w:t>
      </w:r>
      <w:r w:rsidR="00AE120D" w:rsidRPr="0040489B">
        <w:rPr>
          <w:rFonts w:ascii="Times New Roman" w:hAnsi="Times New Roman" w:cs="Times New Roman"/>
        </w:rPr>
        <w:t xml:space="preserve">when </w:t>
      </w:r>
      <w:r w:rsidR="001A0FD9" w:rsidRPr="0040489B">
        <w:rPr>
          <w:rFonts w:ascii="Times New Roman" w:hAnsi="Times New Roman" w:cs="Times New Roman"/>
        </w:rPr>
        <w:t xml:space="preserve">the alien becomes resident, when </w:t>
      </w:r>
      <w:r w:rsidR="00AE120D" w:rsidRPr="0040489B">
        <w:rPr>
          <w:rFonts w:ascii="Times New Roman" w:hAnsi="Times New Roman" w:cs="Times New Roman"/>
        </w:rPr>
        <w:t>digital (re)inscription colonizes pre-digital inscription</w:t>
      </w:r>
      <w:r w:rsidR="002D498A" w:rsidRPr="0040489B">
        <w:rPr>
          <w:rFonts w:ascii="Times New Roman" w:hAnsi="Times New Roman" w:cs="Times New Roman"/>
        </w:rPr>
        <w:t>. W</w:t>
      </w:r>
      <w:r w:rsidR="001A0FD9" w:rsidRPr="0040489B">
        <w:rPr>
          <w:rFonts w:ascii="Times New Roman" w:hAnsi="Times New Roman" w:cs="Times New Roman"/>
        </w:rPr>
        <w:t>hen</w:t>
      </w:r>
      <w:r w:rsidR="00820C6F" w:rsidRPr="0040489B">
        <w:rPr>
          <w:rFonts w:ascii="Times New Roman" w:hAnsi="Times New Roman" w:cs="Times New Roman"/>
        </w:rPr>
        <w:t xml:space="preserve"> the </w:t>
      </w:r>
      <w:r w:rsidR="000726A8" w:rsidRPr="0040489B">
        <w:rPr>
          <w:rFonts w:ascii="Times New Roman" w:hAnsi="Times New Roman" w:cs="Times New Roman"/>
        </w:rPr>
        <w:t xml:space="preserve">potential </w:t>
      </w:r>
      <w:r w:rsidR="00820C6F" w:rsidRPr="0040489B">
        <w:rPr>
          <w:rFonts w:ascii="Times New Roman" w:hAnsi="Times New Roman" w:cs="Times New Roman"/>
        </w:rPr>
        <w:t xml:space="preserve">invisibility of the digital renders pre-digital texts fallaciously </w:t>
      </w:r>
      <w:r w:rsidR="00820C6F" w:rsidRPr="0040489B">
        <w:rPr>
          <w:rFonts w:ascii="Times New Roman" w:hAnsi="Times New Roman" w:cs="Times New Roman"/>
          <w:i/>
        </w:rPr>
        <w:t>always already</w:t>
      </w:r>
      <w:r w:rsidR="00820C6F" w:rsidRPr="0040489B">
        <w:rPr>
          <w:rFonts w:ascii="Times New Roman" w:hAnsi="Times New Roman" w:cs="Times New Roman"/>
        </w:rPr>
        <w:t xml:space="preserve"> digital</w:t>
      </w:r>
      <w:r w:rsidR="002D498A" w:rsidRPr="0040489B">
        <w:rPr>
          <w:rFonts w:ascii="Times New Roman" w:hAnsi="Times New Roman" w:cs="Times New Roman"/>
        </w:rPr>
        <w:t>, the boundaries of text, the difference between original and surrogate, blur</w:t>
      </w:r>
      <w:r w:rsidR="00820C6F" w:rsidRPr="0040489B">
        <w:rPr>
          <w:rFonts w:ascii="Times New Roman" w:hAnsi="Times New Roman" w:cs="Times New Roman"/>
        </w:rPr>
        <w:t>.</w:t>
      </w:r>
      <w:r w:rsidR="002D498A" w:rsidRPr="0040489B">
        <w:rPr>
          <w:rFonts w:ascii="Times New Roman" w:hAnsi="Times New Roman" w:cs="Times New Roman"/>
        </w:rPr>
        <w:t xml:space="preserve"> In the event of such</w:t>
      </w:r>
      <w:r w:rsidR="000726A8" w:rsidRPr="0040489B">
        <w:rPr>
          <w:rFonts w:ascii="Times New Roman" w:hAnsi="Times New Roman" w:cs="Times New Roman"/>
        </w:rPr>
        <w:t xml:space="preserve"> a potentiality, one must ask, ‘T</w:t>
      </w:r>
      <w:r w:rsidR="009D608A" w:rsidRPr="0040489B">
        <w:rPr>
          <w:rFonts w:ascii="Times New Roman" w:hAnsi="Times New Roman" w:cs="Times New Roman"/>
        </w:rPr>
        <w:t xml:space="preserve">o what extent </w:t>
      </w:r>
      <w:r w:rsidRPr="0040489B">
        <w:rPr>
          <w:rFonts w:ascii="Times New Roman" w:hAnsi="Times New Roman" w:cs="Times New Roman"/>
        </w:rPr>
        <w:t>can</w:t>
      </w:r>
      <w:r w:rsidR="009D608A" w:rsidRPr="0040489B">
        <w:rPr>
          <w:rFonts w:ascii="Times New Roman" w:hAnsi="Times New Roman" w:cs="Times New Roman"/>
        </w:rPr>
        <w:t xml:space="preserve"> an interpretive knowledge product derived from</w:t>
      </w:r>
      <w:r w:rsidR="008160AC" w:rsidRPr="0040489B">
        <w:rPr>
          <w:rFonts w:ascii="Times New Roman" w:hAnsi="Times New Roman" w:cs="Times New Roman"/>
        </w:rPr>
        <w:t xml:space="preserve"> analysis</w:t>
      </w:r>
      <w:r w:rsidR="009D608A" w:rsidRPr="0040489B">
        <w:rPr>
          <w:rFonts w:ascii="Times New Roman" w:hAnsi="Times New Roman" w:cs="Times New Roman"/>
        </w:rPr>
        <w:t xml:space="preserve"> </w:t>
      </w:r>
      <w:r w:rsidR="008160AC" w:rsidRPr="0040489B">
        <w:rPr>
          <w:rFonts w:ascii="Times New Roman" w:hAnsi="Times New Roman" w:cs="Times New Roman"/>
        </w:rPr>
        <w:t xml:space="preserve">facilitated by digital transformation </w:t>
      </w:r>
      <w:r w:rsidR="009D608A" w:rsidRPr="0040489B">
        <w:rPr>
          <w:rFonts w:ascii="Times New Roman" w:hAnsi="Times New Roman" w:cs="Times New Roman"/>
        </w:rPr>
        <w:t xml:space="preserve">refer to </w:t>
      </w:r>
      <w:r w:rsidRPr="0040489B">
        <w:rPr>
          <w:rFonts w:ascii="Times New Roman" w:hAnsi="Times New Roman" w:cs="Times New Roman"/>
        </w:rPr>
        <w:t>anything but itself</w:t>
      </w:r>
      <w:r w:rsidR="009D608A" w:rsidRPr="0040489B">
        <w:rPr>
          <w:rFonts w:ascii="Times New Roman" w:hAnsi="Times New Roman" w:cs="Times New Roman"/>
        </w:rPr>
        <w:t xml:space="preserve">, to </w:t>
      </w:r>
      <w:r w:rsidR="002D498A" w:rsidRPr="0040489B">
        <w:rPr>
          <w:rFonts w:ascii="Times New Roman" w:hAnsi="Times New Roman" w:cs="Times New Roman"/>
        </w:rPr>
        <w:t xml:space="preserve">anything but </w:t>
      </w:r>
      <w:r w:rsidR="009D608A" w:rsidRPr="0040489B">
        <w:rPr>
          <w:rFonts w:ascii="Times New Roman" w:hAnsi="Times New Roman" w:cs="Times New Roman"/>
        </w:rPr>
        <w:t xml:space="preserve">the </w:t>
      </w:r>
      <w:r w:rsidR="008160AC" w:rsidRPr="0040489B">
        <w:rPr>
          <w:rFonts w:ascii="Times New Roman" w:hAnsi="Times New Roman" w:cs="Times New Roman"/>
        </w:rPr>
        <w:t>pervasive</w:t>
      </w:r>
      <w:r w:rsidR="009D608A" w:rsidRPr="0040489B">
        <w:rPr>
          <w:rFonts w:ascii="Times New Roman" w:hAnsi="Times New Roman" w:cs="Times New Roman"/>
        </w:rPr>
        <w:t xml:space="preserve"> present of the digital modifier</w:t>
      </w:r>
      <w:r w:rsidR="008160AC" w:rsidRPr="0040489B">
        <w:rPr>
          <w:rFonts w:ascii="Times New Roman" w:hAnsi="Times New Roman" w:cs="Times New Roman"/>
        </w:rPr>
        <w:t>?</w:t>
      </w:r>
      <w:r w:rsidR="000726A8" w:rsidRPr="0040489B">
        <w:rPr>
          <w:rFonts w:ascii="Times New Roman" w:hAnsi="Times New Roman" w:cs="Times New Roman"/>
        </w:rPr>
        <w:t>’</w:t>
      </w:r>
      <w:r w:rsidR="009D608A" w:rsidRPr="0040489B">
        <w:rPr>
          <w:rFonts w:ascii="Times New Roman" w:hAnsi="Times New Roman" w:cs="Times New Roman"/>
        </w:rPr>
        <w:t xml:space="preserve"> </w:t>
      </w:r>
      <w:r w:rsidR="005F707D" w:rsidRPr="0040489B">
        <w:rPr>
          <w:rFonts w:ascii="Times New Roman" w:hAnsi="Times New Roman" w:cs="Times New Roman"/>
        </w:rPr>
        <w:t xml:space="preserve">An analysis of Moretti’s first acknowledgement of ‘distant reading’ will </w:t>
      </w:r>
      <w:r w:rsidR="008160AC" w:rsidRPr="0040489B">
        <w:rPr>
          <w:rFonts w:ascii="Times New Roman" w:hAnsi="Times New Roman" w:cs="Times New Roman"/>
        </w:rPr>
        <w:t>clarify</w:t>
      </w:r>
      <w:r w:rsidR="005F707D" w:rsidRPr="0040489B">
        <w:rPr>
          <w:rFonts w:ascii="Times New Roman" w:hAnsi="Times New Roman" w:cs="Times New Roman"/>
        </w:rPr>
        <w:t>.</w:t>
      </w:r>
    </w:p>
    <w:p w14:paraId="22827B60" w14:textId="210B5426" w:rsidR="005F707D" w:rsidRPr="0040489B" w:rsidRDefault="002D498A" w:rsidP="0040489B">
      <w:pPr>
        <w:spacing w:line="360" w:lineRule="auto"/>
        <w:ind w:firstLine="720"/>
        <w:rPr>
          <w:rFonts w:ascii="Times New Roman" w:hAnsi="Times New Roman" w:cs="Times New Roman"/>
        </w:rPr>
      </w:pPr>
      <w:r w:rsidRPr="0040489B">
        <w:rPr>
          <w:rFonts w:ascii="Times New Roman" w:hAnsi="Times New Roman" w:cs="Times New Roman"/>
        </w:rPr>
        <w:t xml:space="preserve">The textual-technical </w:t>
      </w:r>
      <w:r w:rsidRPr="0040489B">
        <w:rPr>
          <w:rFonts w:ascii="Times New Roman" w:hAnsi="Times New Roman" w:cs="Times New Roman"/>
          <w:i/>
        </w:rPr>
        <w:t>dispositifs</w:t>
      </w:r>
      <w:r w:rsidRPr="0040489B">
        <w:rPr>
          <w:rFonts w:ascii="Times New Roman" w:hAnsi="Times New Roman" w:cs="Times New Roman"/>
        </w:rPr>
        <w:t xml:space="preserve"> that give rise to such methods as ‘distant reading’ render a representational metaphor that filters the texts </w:t>
      </w:r>
      <w:r w:rsidR="00D40988">
        <w:rPr>
          <w:rFonts w:ascii="Times New Roman" w:hAnsi="Times New Roman" w:cs="Times New Roman"/>
        </w:rPr>
        <w:t xml:space="preserve">that </w:t>
      </w:r>
      <w:r w:rsidRPr="0040489B">
        <w:rPr>
          <w:rFonts w:ascii="Times New Roman" w:hAnsi="Times New Roman" w:cs="Times New Roman"/>
        </w:rPr>
        <w:t xml:space="preserve">they are (theoretically) intended to render transparent. </w:t>
      </w:r>
      <w:r w:rsidR="005F707D" w:rsidRPr="0040489B">
        <w:rPr>
          <w:rFonts w:ascii="Times New Roman" w:hAnsi="Times New Roman" w:cs="Times New Roman"/>
        </w:rPr>
        <w:t xml:space="preserve">Moretti </w:t>
      </w:r>
      <w:r w:rsidR="005F707D" w:rsidRPr="0040489B">
        <w:rPr>
          <w:rFonts w:ascii="Times New Roman" w:hAnsi="Times New Roman" w:cs="Times New Roman"/>
        </w:rPr>
        <w:fldChar w:fldCharType="begin"/>
      </w:r>
      <w:r w:rsidR="005F707D" w:rsidRPr="0040489B">
        <w:rPr>
          <w:rFonts w:ascii="Times New Roman" w:hAnsi="Times New Roman" w:cs="Times New Roman"/>
        </w:rPr>
        <w:instrText xml:space="preserve"> ADDIN ZOTERO_ITEM CSL_CITATION {"citationID":"ftu6qgei9","properties":{"formattedCitation":"(Moretti, 2000)","plainCitation":"(Moretti, 2000)"},"citationItems":[{"id":1080,"uris":["http://zotero.org/users/390303/items/7WD7JBF3"],"uri":["http://zotero.org/users/390303/items/7WD7JBF3"],"itemData":{"id":1080,"type":"article-journal","title":"Conjectures on World Literature","container-title":"New Left Review","collection-title":"II","page":"54-68","issue":"1","ISSN":"0028-6060","journalAbbreviation":"NLR","author":[{"family":"Moretti","given":"Franco"}],"issued":{"date-parts":[["2000",2]]}}}],"schema":"https://github.com/citation-style-language/schema/raw/master/csl-citation.json"} </w:instrText>
      </w:r>
      <w:r w:rsidR="005F707D" w:rsidRPr="0040489B">
        <w:rPr>
          <w:rFonts w:ascii="Times New Roman" w:hAnsi="Times New Roman" w:cs="Times New Roman"/>
        </w:rPr>
        <w:fldChar w:fldCharType="separate"/>
      </w:r>
      <w:r w:rsidR="005F707D" w:rsidRPr="0040489B">
        <w:rPr>
          <w:rFonts w:ascii="Times New Roman" w:hAnsi="Times New Roman" w:cs="Times New Roman"/>
          <w:noProof/>
        </w:rPr>
        <w:t>(2000)</w:t>
      </w:r>
      <w:r w:rsidR="005F707D" w:rsidRPr="0040489B">
        <w:rPr>
          <w:rFonts w:ascii="Times New Roman" w:hAnsi="Times New Roman" w:cs="Times New Roman"/>
        </w:rPr>
        <w:fldChar w:fldCharType="end"/>
      </w:r>
      <w:r w:rsidRPr="0040489B">
        <w:rPr>
          <w:rFonts w:ascii="Times New Roman" w:hAnsi="Times New Roman" w:cs="Times New Roman"/>
        </w:rPr>
        <w:t xml:space="preserve"> calls for </w:t>
      </w:r>
      <w:r w:rsidR="00D40988">
        <w:rPr>
          <w:rFonts w:ascii="Times New Roman" w:hAnsi="Times New Roman" w:cs="Times New Roman"/>
        </w:rPr>
        <w:t>‘</w:t>
      </w:r>
      <w:r w:rsidR="005F707D" w:rsidRPr="0040489B">
        <w:rPr>
          <w:rFonts w:ascii="Times New Roman" w:hAnsi="Times New Roman" w:cs="Times New Roman"/>
        </w:rPr>
        <w:t xml:space="preserve">a return to that old ambition of </w:t>
      </w:r>
      <w:r w:rsidR="005F707D" w:rsidRPr="0040489B">
        <w:rPr>
          <w:rFonts w:ascii="Times New Roman" w:hAnsi="Times New Roman" w:cs="Times New Roman"/>
          <w:i/>
        </w:rPr>
        <w:t>Weltiliteratur</w:t>
      </w:r>
      <w:r w:rsidR="00D40988">
        <w:rPr>
          <w:rFonts w:ascii="Times New Roman" w:hAnsi="Times New Roman" w:cs="Times New Roman"/>
        </w:rPr>
        <w:t>’</w:t>
      </w:r>
      <w:r w:rsidR="00024EF4" w:rsidRPr="0040489B">
        <w:rPr>
          <w:rFonts w:ascii="Times New Roman" w:hAnsi="Times New Roman" w:cs="Times New Roman"/>
        </w:rPr>
        <w:t xml:space="preserve"> in order to study the </w:t>
      </w:r>
      <w:r w:rsidR="00D40988">
        <w:rPr>
          <w:rFonts w:ascii="Times New Roman" w:hAnsi="Times New Roman" w:cs="Times New Roman"/>
        </w:rPr>
        <w:t>‘</w:t>
      </w:r>
      <w:r w:rsidR="005F707D" w:rsidRPr="0040489B">
        <w:rPr>
          <w:rFonts w:ascii="Times New Roman" w:hAnsi="Times New Roman" w:cs="Times New Roman"/>
        </w:rPr>
        <w:t>planeta</w:t>
      </w:r>
      <w:r w:rsidR="00024EF4" w:rsidRPr="0040489B">
        <w:rPr>
          <w:rFonts w:ascii="Times New Roman" w:hAnsi="Times New Roman" w:cs="Times New Roman"/>
        </w:rPr>
        <w:t>ry system</w:t>
      </w:r>
      <w:r w:rsidR="00D40988">
        <w:rPr>
          <w:rFonts w:ascii="Times New Roman" w:hAnsi="Times New Roman" w:cs="Times New Roman"/>
        </w:rPr>
        <w:t>’</w:t>
      </w:r>
      <w:r w:rsidR="005F707D" w:rsidRPr="0040489B">
        <w:rPr>
          <w:rFonts w:ascii="Times New Roman" w:hAnsi="Times New Roman" w:cs="Times New Roman"/>
        </w:rPr>
        <w:t xml:space="preserve"> of literature (54). In the move from canon to planetary system, a question of scale becomes immediately apparent. How </w:t>
      </w:r>
      <w:r w:rsidR="005F707D" w:rsidRPr="0040489B">
        <w:rPr>
          <w:rFonts w:ascii="Times New Roman" w:hAnsi="Times New Roman" w:cs="Times New Roman"/>
        </w:rPr>
        <w:lastRenderedPageBreak/>
        <w:t>does one move from the closeness of reading to a dis</w:t>
      </w:r>
      <w:r w:rsidR="00583FD7" w:rsidRPr="0040489B">
        <w:rPr>
          <w:rFonts w:ascii="Times New Roman" w:hAnsi="Times New Roman" w:cs="Times New Roman"/>
        </w:rPr>
        <w:t>t</w:t>
      </w:r>
      <w:r w:rsidR="005F707D" w:rsidRPr="0040489B">
        <w:rPr>
          <w:rFonts w:ascii="Times New Roman" w:hAnsi="Times New Roman" w:cs="Times New Roman"/>
        </w:rPr>
        <w:t xml:space="preserve">ant, telescopic view? The answer is scaffolding: </w:t>
      </w:r>
    </w:p>
    <w:p w14:paraId="02C3E3DA" w14:textId="77777777" w:rsidR="005F707D" w:rsidRPr="0040489B" w:rsidRDefault="005F707D" w:rsidP="0040489B">
      <w:pPr>
        <w:spacing w:line="360" w:lineRule="auto"/>
        <w:ind w:right="720"/>
        <w:rPr>
          <w:rFonts w:ascii="Times New Roman" w:hAnsi="Times New Roman" w:cs="Times New Roman"/>
        </w:rPr>
      </w:pPr>
    </w:p>
    <w:p w14:paraId="3008CABC" w14:textId="4AA7FC9D" w:rsidR="005F707D" w:rsidRPr="0040489B" w:rsidRDefault="00D40988" w:rsidP="007D5DBA">
      <w:pPr>
        <w:spacing w:line="360" w:lineRule="auto"/>
        <w:ind w:left="1080" w:right="720"/>
        <w:rPr>
          <w:rFonts w:ascii="Times New Roman" w:hAnsi="Times New Roman" w:cs="Times New Roman"/>
        </w:rPr>
      </w:pPr>
      <w:r>
        <w:rPr>
          <w:rFonts w:ascii="Times New Roman" w:hAnsi="Times New Roman" w:cs="Times New Roman"/>
        </w:rPr>
        <w:t>T</w:t>
      </w:r>
      <w:r w:rsidR="005F707D" w:rsidRPr="0040489B">
        <w:rPr>
          <w:rFonts w:ascii="Times New Roman" w:hAnsi="Times New Roman" w:cs="Times New Roman"/>
        </w:rPr>
        <w:t xml:space="preserve">he study of world literature will somewhat have to reproduce this ‘page’—which is to say: this relationship between analysis and synthesis—for the literary field. But in this case, literary history will quickly become very different from what it is now: it will become ‘second hand’: a patchwork of other people’s research, </w:t>
      </w:r>
      <w:r w:rsidR="005F707D" w:rsidRPr="0040489B">
        <w:rPr>
          <w:rFonts w:ascii="Times New Roman" w:hAnsi="Times New Roman" w:cs="Times New Roman"/>
          <w:i/>
        </w:rPr>
        <w:t>without a single direct textual reading</w:t>
      </w:r>
      <w:r w:rsidR="002D498A" w:rsidRPr="0040489B">
        <w:rPr>
          <w:rFonts w:ascii="Times New Roman" w:hAnsi="Times New Roman" w:cs="Times New Roman"/>
        </w:rPr>
        <w:t>.</w:t>
      </w:r>
    </w:p>
    <w:p w14:paraId="5C564C0A" w14:textId="3BDA9F47" w:rsidR="005F707D" w:rsidRPr="0040489B" w:rsidRDefault="00C65AC2" w:rsidP="007D5DBA">
      <w:pPr>
        <w:spacing w:line="360" w:lineRule="auto"/>
        <w:ind w:left="1080" w:right="720"/>
        <w:rPr>
          <w:rFonts w:ascii="Times New Roman" w:hAnsi="Times New Roman" w:cs="Times New Roman"/>
        </w:rPr>
      </w:pPr>
      <w:r>
        <w:rPr>
          <w:rFonts w:ascii="Times New Roman" w:hAnsi="Times New Roman" w:cs="Times New Roman"/>
        </w:rPr>
        <w:t>(</w:t>
      </w:r>
      <w:r w:rsidR="005F707D" w:rsidRPr="0040489B">
        <w:rPr>
          <w:rFonts w:ascii="Times New Roman" w:hAnsi="Times New Roman" w:cs="Times New Roman"/>
        </w:rPr>
        <w:fldChar w:fldCharType="begin"/>
      </w:r>
      <w:r w:rsidR="005F707D" w:rsidRPr="0040489B">
        <w:rPr>
          <w:rFonts w:ascii="Times New Roman" w:hAnsi="Times New Roman" w:cs="Times New Roman"/>
        </w:rPr>
        <w:instrText xml:space="preserve"> ADDIN ZOTERO_ITEM CSL_CITATION {"citationID":"2p1ppfispc","properties":{"formattedCitation":"(Moretti, 2000, p. 57)","plainCitation":"(Moretti, 2000, p. 57)"},"citationItems":[{"id":1080,"uris":["http://zotero.org/users/390303/items/7WD7JBF3"],"uri":["http://zotero.org/users/390303/items/7WD7JBF3"],"itemData":{"id":1080,"type":"article-journal","title":"Conjectures on World Literature","container-title":"New Left Review","collection-title":"II","page":"54-68","issue":"1","ISSN":"0028-6060","journalAbbreviation":"NLR","author":[{"family":"Moretti","given":"Franco"}],"issued":{"date-parts":[["2000",2]]}},"locator":"57"}],"schema":"https://github.com/citation-style-language/schema/raw/master/csl-citation.json"} </w:instrText>
      </w:r>
      <w:r w:rsidR="005F707D" w:rsidRPr="0040489B">
        <w:rPr>
          <w:rFonts w:ascii="Times New Roman" w:hAnsi="Times New Roman" w:cs="Times New Roman"/>
        </w:rPr>
        <w:fldChar w:fldCharType="separate"/>
      </w:r>
      <w:r w:rsidR="005F707D" w:rsidRPr="0040489B">
        <w:rPr>
          <w:rFonts w:ascii="Times New Roman" w:hAnsi="Times New Roman" w:cs="Times New Roman"/>
          <w:noProof/>
        </w:rPr>
        <w:t>Moretti, 2000, 57</w:t>
      </w:r>
      <w:r w:rsidR="005F707D" w:rsidRPr="0040489B">
        <w:rPr>
          <w:rFonts w:ascii="Times New Roman" w:hAnsi="Times New Roman" w:cs="Times New Roman"/>
        </w:rPr>
        <w:fldChar w:fldCharType="end"/>
      </w:r>
      <w:r>
        <w:rPr>
          <w:rFonts w:ascii="Times New Roman" w:hAnsi="Times New Roman" w:cs="Times New Roman"/>
        </w:rPr>
        <w:t>)</w:t>
      </w:r>
    </w:p>
    <w:p w14:paraId="75AFFFE2" w14:textId="77777777" w:rsidR="005F707D" w:rsidRPr="0040489B" w:rsidRDefault="005F707D" w:rsidP="0040489B">
      <w:pPr>
        <w:spacing w:line="360" w:lineRule="auto"/>
        <w:rPr>
          <w:rFonts w:ascii="Times New Roman" w:hAnsi="Times New Roman" w:cs="Times New Roman"/>
        </w:rPr>
      </w:pPr>
    </w:p>
    <w:p w14:paraId="7BF882A6" w14:textId="093D5C46" w:rsidR="005F707D" w:rsidRPr="0040489B" w:rsidRDefault="00D40988" w:rsidP="0040489B">
      <w:pPr>
        <w:spacing w:line="360" w:lineRule="auto"/>
        <w:rPr>
          <w:rFonts w:ascii="Times New Roman" w:hAnsi="Times New Roman" w:cs="Times New Roman"/>
        </w:rPr>
      </w:pPr>
      <w:r>
        <w:rPr>
          <w:rFonts w:ascii="Times New Roman" w:hAnsi="Times New Roman" w:cs="Times New Roman"/>
        </w:rPr>
        <w:t>‘</w:t>
      </w:r>
      <w:r w:rsidR="002D498A" w:rsidRPr="0040489B">
        <w:rPr>
          <w:rFonts w:ascii="Times New Roman" w:hAnsi="Times New Roman" w:cs="Times New Roman"/>
        </w:rPr>
        <w:t>Direct textual reading</w:t>
      </w:r>
      <w:r>
        <w:rPr>
          <w:rFonts w:ascii="Times New Roman" w:hAnsi="Times New Roman" w:cs="Times New Roman"/>
        </w:rPr>
        <w:t>’</w:t>
      </w:r>
      <w:r w:rsidR="005F707D" w:rsidRPr="0040489B">
        <w:rPr>
          <w:rFonts w:ascii="Times New Roman" w:hAnsi="Times New Roman" w:cs="Times New Roman"/>
        </w:rPr>
        <w:t xml:space="preserve"> is bypassed via scaffolding, the construction of a sociotechnical vantag</w:t>
      </w:r>
      <w:r w:rsidR="002D498A" w:rsidRPr="0040489B">
        <w:rPr>
          <w:rFonts w:ascii="Times New Roman" w:hAnsi="Times New Roman" w:cs="Times New Roman"/>
        </w:rPr>
        <w:t xml:space="preserve">e from which to view the whole </w:t>
      </w:r>
      <w:r>
        <w:rPr>
          <w:rFonts w:ascii="Times New Roman" w:hAnsi="Times New Roman" w:cs="Times New Roman"/>
        </w:rPr>
        <w:t>‘</w:t>
      </w:r>
      <w:r w:rsidR="002D498A" w:rsidRPr="0040489B">
        <w:rPr>
          <w:rFonts w:ascii="Times New Roman" w:hAnsi="Times New Roman" w:cs="Times New Roman"/>
        </w:rPr>
        <w:t>planetary system</w:t>
      </w:r>
      <w:r>
        <w:rPr>
          <w:rFonts w:ascii="Times New Roman" w:hAnsi="Times New Roman" w:cs="Times New Roman"/>
        </w:rPr>
        <w:t>’</w:t>
      </w:r>
      <w:r w:rsidR="002D498A" w:rsidRPr="0040489B">
        <w:rPr>
          <w:rFonts w:ascii="Times New Roman" w:hAnsi="Times New Roman" w:cs="Times New Roman"/>
        </w:rPr>
        <w:t>.</w:t>
      </w:r>
      <w:r w:rsidR="005F707D" w:rsidRPr="0040489B">
        <w:rPr>
          <w:rFonts w:ascii="Times New Roman" w:hAnsi="Times New Roman" w:cs="Times New Roman"/>
        </w:rPr>
        <w:t xml:space="preserve"> </w:t>
      </w:r>
      <w:r w:rsidR="00500E4E" w:rsidRPr="0040489B">
        <w:rPr>
          <w:rFonts w:ascii="Times New Roman" w:hAnsi="Times New Roman" w:cs="Times New Roman"/>
        </w:rPr>
        <w:t>T</w:t>
      </w:r>
      <w:r w:rsidR="00AF63BD" w:rsidRPr="0040489B">
        <w:rPr>
          <w:rFonts w:ascii="Times New Roman" w:hAnsi="Times New Roman" w:cs="Times New Roman"/>
        </w:rPr>
        <w:t xml:space="preserve">he </w:t>
      </w:r>
      <w:r>
        <w:rPr>
          <w:rFonts w:ascii="Times New Roman" w:hAnsi="Times New Roman" w:cs="Times New Roman"/>
        </w:rPr>
        <w:t>‘</w:t>
      </w:r>
      <w:r w:rsidR="002D498A" w:rsidRPr="0040489B">
        <w:rPr>
          <w:rFonts w:ascii="Times New Roman" w:hAnsi="Times New Roman" w:cs="Times New Roman"/>
        </w:rPr>
        <w:t>planetary system</w:t>
      </w:r>
      <w:r>
        <w:rPr>
          <w:rFonts w:ascii="Times New Roman" w:hAnsi="Times New Roman" w:cs="Times New Roman"/>
        </w:rPr>
        <w:t>’</w:t>
      </w:r>
      <w:r w:rsidR="00B72387" w:rsidRPr="0040489B">
        <w:rPr>
          <w:rFonts w:ascii="Times New Roman" w:hAnsi="Times New Roman" w:cs="Times New Roman"/>
        </w:rPr>
        <w:t xml:space="preserve"> </w:t>
      </w:r>
      <w:r w:rsidR="00B72387" w:rsidRPr="0040489B">
        <w:rPr>
          <w:rFonts w:ascii="Times New Roman" w:hAnsi="Times New Roman" w:cs="Times New Roman"/>
          <w:i/>
        </w:rPr>
        <w:t>becomes</w:t>
      </w:r>
      <w:r w:rsidR="00B72387" w:rsidRPr="0040489B">
        <w:rPr>
          <w:rFonts w:ascii="Times New Roman" w:hAnsi="Times New Roman" w:cs="Times New Roman"/>
        </w:rPr>
        <w:t xml:space="preserve"> text</w:t>
      </w:r>
      <w:r w:rsidR="00AF63BD" w:rsidRPr="0040489B">
        <w:rPr>
          <w:rFonts w:ascii="Times New Roman" w:hAnsi="Times New Roman" w:cs="Times New Roman"/>
        </w:rPr>
        <w:t xml:space="preserve"> by way of digital re-inscription</w:t>
      </w:r>
      <w:r w:rsidR="00B72387" w:rsidRPr="0040489B">
        <w:rPr>
          <w:rFonts w:ascii="Times New Roman" w:hAnsi="Times New Roman" w:cs="Times New Roman"/>
        </w:rPr>
        <w:t xml:space="preserve">. </w:t>
      </w:r>
      <w:r w:rsidR="005F707D" w:rsidRPr="0040489B">
        <w:rPr>
          <w:rFonts w:ascii="Times New Roman" w:hAnsi="Times New Roman" w:cs="Times New Roman"/>
        </w:rPr>
        <w:t xml:space="preserve">The scaffolding provides </w:t>
      </w:r>
      <w:r w:rsidR="00A234E3" w:rsidRPr="0040489B">
        <w:rPr>
          <w:rFonts w:ascii="Times New Roman" w:hAnsi="Times New Roman" w:cs="Times New Roman"/>
        </w:rPr>
        <w:t xml:space="preserve">the </w:t>
      </w:r>
      <w:r w:rsidR="005F707D" w:rsidRPr="0040489B">
        <w:rPr>
          <w:rFonts w:ascii="Times New Roman" w:hAnsi="Times New Roman" w:cs="Times New Roman"/>
        </w:rPr>
        <w:t>context for knowledge production</w:t>
      </w:r>
      <w:r w:rsidR="00AF63BD" w:rsidRPr="0040489B">
        <w:rPr>
          <w:rFonts w:ascii="Times New Roman" w:hAnsi="Times New Roman" w:cs="Times New Roman"/>
        </w:rPr>
        <w:t xml:space="preserve"> by wa</w:t>
      </w:r>
      <w:r w:rsidR="00A234E3" w:rsidRPr="0040489B">
        <w:rPr>
          <w:rFonts w:ascii="Times New Roman" w:hAnsi="Times New Roman" w:cs="Times New Roman"/>
        </w:rPr>
        <w:t xml:space="preserve">y of extending the now-resident digital </w:t>
      </w:r>
      <w:r w:rsidR="00AF63BD" w:rsidRPr="0040489B">
        <w:rPr>
          <w:rFonts w:ascii="Times New Roman" w:hAnsi="Times New Roman" w:cs="Times New Roman"/>
        </w:rPr>
        <w:t>alien of DH to pre-digital texts</w:t>
      </w:r>
      <w:r w:rsidR="005F707D" w:rsidRPr="0040489B">
        <w:rPr>
          <w:rFonts w:ascii="Times New Roman" w:hAnsi="Times New Roman" w:cs="Times New Roman"/>
        </w:rPr>
        <w:t xml:space="preserve">. But </w:t>
      </w:r>
      <w:r w:rsidR="00A234E3" w:rsidRPr="0040489B">
        <w:rPr>
          <w:rFonts w:ascii="Times New Roman" w:hAnsi="Times New Roman" w:cs="Times New Roman"/>
        </w:rPr>
        <w:t>the scaffolding</w:t>
      </w:r>
      <w:r w:rsidR="005F707D" w:rsidRPr="0040489B">
        <w:rPr>
          <w:rFonts w:ascii="Times New Roman" w:hAnsi="Times New Roman" w:cs="Times New Roman"/>
        </w:rPr>
        <w:t xml:space="preserve"> is more than </w:t>
      </w:r>
      <w:r w:rsidR="00AF63BD" w:rsidRPr="0040489B">
        <w:rPr>
          <w:rFonts w:ascii="Times New Roman" w:hAnsi="Times New Roman" w:cs="Times New Roman"/>
        </w:rPr>
        <w:t>just context</w:t>
      </w:r>
      <w:r w:rsidR="004A7C5D">
        <w:rPr>
          <w:rFonts w:ascii="Times New Roman" w:hAnsi="Times New Roman" w:cs="Times New Roman"/>
        </w:rPr>
        <w:t xml:space="preserve">; </w:t>
      </w:r>
      <w:r w:rsidR="005F707D" w:rsidRPr="0040489B">
        <w:rPr>
          <w:rFonts w:ascii="Times New Roman" w:hAnsi="Times New Roman" w:cs="Times New Roman"/>
        </w:rPr>
        <w:t>it is</w:t>
      </w:r>
      <w:r w:rsidR="005F707D" w:rsidRPr="0040489B">
        <w:rPr>
          <w:rFonts w:ascii="Times New Roman" w:hAnsi="Times New Roman" w:cs="Times New Roman"/>
          <w:i/>
        </w:rPr>
        <w:t xml:space="preserve"> </w:t>
      </w:r>
      <w:r w:rsidR="005F707D" w:rsidRPr="0040489B">
        <w:rPr>
          <w:rFonts w:ascii="Times New Roman" w:hAnsi="Times New Roman" w:cs="Times New Roman"/>
        </w:rPr>
        <w:t xml:space="preserve">the context </w:t>
      </w:r>
      <w:r w:rsidR="005F707D" w:rsidRPr="0040489B">
        <w:rPr>
          <w:rFonts w:ascii="Times New Roman" w:hAnsi="Times New Roman" w:cs="Times New Roman"/>
          <w:i/>
        </w:rPr>
        <w:t xml:space="preserve">and </w:t>
      </w:r>
      <w:r w:rsidR="005F707D" w:rsidRPr="0040489B">
        <w:rPr>
          <w:rFonts w:ascii="Times New Roman" w:hAnsi="Times New Roman" w:cs="Times New Roman"/>
        </w:rPr>
        <w:t>the knowledge produced</w:t>
      </w:r>
      <w:r w:rsidR="00A234E3" w:rsidRPr="0040489B">
        <w:rPr>
          <w:rFonts w:ascii="Times New Roman" w:hAnsi="Times New Roman" w:cs="Times New Roman"/>
        </w:rPr>
        <w:t>, an artificial hypotext</w:t>
      </w:r>
      <w:r w:rsidR="00B72387" w:rsidRPr="0040489B">
        <w:rPr>
          <w:rFonts w:ascii="Times New Roman" w:hAnsi="Times New Roman" w:cs="Times New Roman"/>
        </w:rPr>
        <w:t xml:space="preserve"> referring to itself</w:t>
      </w:r>
      <w:r w:rsidR="00AF63BD" w:rsidRPr="0040489B">
        <w:rPr>
          <w:rFonts w:ascii="Times New Roman" w:hAnsi="Times New Roman" w:cs="Times New Roman"/>
        </w:rPr>
        <w:t xml:space="preserve"> through the spectrality of digital inscription</w:t>
      </w:r>
      <w:r w:rsidR="005F707D" w:rsidRPr="0040489B">
        <w:rPr>
          <w:rFonts w:ascii="Times New Roman" w:hAnsi="Times New Roman" w:cs="Times New Roman"/>
        </w:rPr>
        <w:t>. It is the sociotechnical assemblage by whic</w:t>
      </w:r>
      <w:r w:rsidR="002D498A" w:rsidRPr="0040489B">
        <w:rPr>
          <w:rFonts w:ascii="Times New Roman" w:hAnsi="Times New Roman" w:cs="Times New Roman"/>
        </w:rPr>
        <w:t xml:space="preserve">h linearity can be assigned to </w:t>
      </w:r>
      <w:r w:rsidR="004A7C5D">
        <w:rPr>
          <w:rFonts w:ascii="Times New Roman" w:hAnsi="Times New Roman" w:cs="Times New Roman"/>
        </w:rPr>
        <w:t>‘</w:t>
      </w:r>
      <w:r w:rsidR="005F707D" w:rsidRPr="0040489B">
        <w:rPr>
          <w:rFonts w:ascii="Times New Roman" w:hAnsi="Times New Roman" w:cs="Times New Roman"/>
        </w:rPr>
        <w:t xml:space="preserve">a device, a </w:t>
      </w:r>
      <w:r w:rsidR="002D498A" w:rsidRPr="0040489B">
        <w:rPr>
          <w:rFonts w:ascii="Times New Roman" w:hAnsi="Times New Roman" w:cs="Times New Roman"/>
        </w:rPr>
        <w:t>trope, a limited narrative unit</w:t>
      </w:r>
      <w:r w:rsidR="004A7C5D">
        <w:rPr>
          <w:rFonts w:ascii="Times New Roman" w:hAnsi="Times New Roman" w:cs="Times New Roman"/>
        </w:rPr>
        <w:t>’</w:t>
      </w:r>
      <w:r w:rsidR="005F707D" w:rsidRPr="0040489B">
        <w:rPr>
          <w:rFonts w:ascii="Times New Roman" w:hAnsi="Times New Roman" w:cs="Times New Roman"/>
        </w:rPr>
        <w:t xml:space="preserve"> </w:t>
      </w:r>
      <w:r w:rsidR="005F707D" w:rsidRPr="0040489B">
        <w:rPr>
          <w:rFonts w:ascii="Times New Roman" w:hAnsi="Times New Roman" w:cs="Times New Roman"/>
        </w:rPr>
        <w:fldChar w:fldCharType="begin"/>
      </w:r>
      <w:r w:rsidR="005F707D" w:rsidRPr="0040489B">
        <w:rPr>
          <w:rFonts w:ascii="Times New Roman" w:hAnsi="Times New Roman" w:cs="Times New Roman"/>
        </w:rPr>
        <w:instrText xml:space="preserve"> ADDIN ZOTERO_ITEM CSL_CITATION {"citationID":"1t8qmi2b5d","properties":{"formattedCitation":"(Moretti, 2000, p. 61)","plainCitation":"(Moretti, 2000, p. 61)"},"citationItems":[{"id":1080,"uris":["http://zotero.org/users/390303/items/7WD7JBF3"],"uri":["http://zotero.org/users/390303/items/7WD7JBF3"],"itemData":{"id":1080,"type":"article-journal","title":"Conjectures on World Literature","container-title":"New Left Review","collection-title":"II","page":"54-68","issue":"1","ISSN":"0028-6060","journalAbbreviation":"NLR","author":[{"family":"Moretti","given":"Franco"}],"issued":{"date-parts":[["2000",2]]}},"locator":"61"}],"schema":"https://github.com/citation-style-language/schema/raw/master/csl-citation.json"} </w:instrText>
      </w:r>
      <w:r w:rsidR="005F707D" w:rsidRPr="0040489B">
        <w:rPr>
          <w:rFonts w:ascii="Times New Roman" w:hAnsi="Times New Roman" w:cs="Times New Roman"/>
        </w:rPr>
        <w:fldChar w:fldCharType="separate"/>
      </w:r>
      <w:r w:rsidR="005F707D" w:rsidRPr="0040489B">
        <w:rPr>
          <w:rFonts w:ascii="Times New Roman" w:hAnsi="Times New Roman" w:cs="Times New Roman"/>
          <w:noProof/>
        </w:rPr>
        <w:t>(Moretti, 2000, 61)</w:t>
      </w:r>
      <w:r w:rsidR="005F707D" w:rsidRPr="0040489B">
        <w:rPr>
          <w:rFonts w:ascii="Times New Roman" w:hAnsi="Times New Roman" w:cs="Times New Roman"/>
        </w:rPr>
        <w:fldChar w:fldCharType="end"/>
      </w:r>
      <w:r w:rsidR="005F707D" w:rsidRPr="0040489B">
        <w:rPr>
          <w:rFonts w:ascii="Times New Roman" w:hAnsi="Times New Roman" w:cs="Times New Roman"/>
        </w:rPr>
        <w:t xml:space="preserve">, but an assemblage that bears an </w:t>
      </w:r>
      <w:r w:rsidR="005F707D" w:rsidRPr="007D5DBA">
        <w:rPr>
          <w:rFonts w:ascii="Times New Roman" w:hAnsi="Times New Roman" w:cs="Times New Roman"/>
        </w:rPr>
        <w:t>a priori</w:t>
      </w:r>
      <w:r w:rsidR="005F707D" w:rsidRPr="0040489B">
        <w:rPr>
          <w:rFonts w:ascii="Times New Roman" w:hAnsi="Times New Roman" w:cs="Times New Roman"/>
        </w:rPr>
        <w:t xml:space="preserve"> relationship to </w:t>
      </w:r>
      <w:r w:rsidR="00B72387" w:rsidRPr="0040489B">
        <w:rPr>
          <w:rFonts w:ascii="Times New Roman" w:hAnsi="Times New Roman" w:cs="Times New Roman"/>
        </w:rPr>
        <w:t>the</w:t>
      </w:r>
      <w:r w:rsidR="00AF63BD" w:rsidRPr="0040489B">
        <w:rPr>
          <w:rFonts w:ascii="Times New Roman" w:hAnsi="Times New Roman" w:cs="Times New Roman"/>
        </w:rPr>
        <w:t xml:space="preserve"> otherly</w:t>
      </w:r>
      <w:r w:rsidR="004A7C5D">
        <w:rPr>
          <w:rFonts w:ascii="Times New Roman" w:hAnsi="Times New Roman" w:cs="Times New Roman"/>
        </w:rPr>
        <w:t xml:space="preserve"> </w:t>
      </w:r>
      <w:r w:rsidR="00AF63BD" w:rsidRPr="0040489B">
        <w:rPr>
          <w:rFonts w:ascii="Times New Roman" w:hAnsi="Times New Roman" w:cs="Times New Roman"/>
        </w:rPr>
        <w:t>inscribed texts</w:t>
      </w:r>
      <w:r w:rsidR="00B72387" w:rsidRPr="0040489B">
        <w:rPr>
          <w:rFonts w:ascii="Times New Roman" w:hAnsi="Times New Roman" w:cs="Times New Roman"/>
        </w:rPr>
        <w:t xml:space="preserve"> it analyzes</w:t>
      </w:r>
      <w:r w:rsidR="005F707D" w:rsidRPr="0040489B">
        <w:rPr>
          <w:rFonts w:ascii="Times New Roman" w:hAnsi="Times New Roman" w:cs="Times New Roman"/>
        </w:rPr>
        <w:t>. It has onl</w:t>
      </w:r>
      <w:r w:rsidR="00500E4E" w:rsidRPr="0040489B">
        <w:rPr>
          <w:rFonts w:ascii="Times New Roman" w:hAnsi="Times New Roman" w:cs="Times New Roman"/>
        </w:rPr>
        <w:t>y itself as its object of study and must methodologically account for itself.</w:t>
      </w:r>
    </w:p>
    <w:p w14:paraId="704FC7C4" w14:textId="296A97A1" w:rsidR="00B72387" w:rsidRPr="0040489B" w:rsidRDefault="00500E4E" w:rsidP="0040489B">
      <w:pPr>
        <w:spacing w:line="360" w:lineRule="auto"/>
        <w:ind w:firstLine="720"/>
        <w:rPr>
          <w:rFonts w:ascii="Times New Roman" w:hAnsi="Times New Roman" w:cs="Times New Roman"/>
        </w:rPr>
      </w:pPr>
      <w:r w:rsidRPr="0040489B">
        <w:rPr>
          <w:rFonts w:ascii="Times New Roman" w:hAnsi="Times New Roman" w:cs="Times New Roman"/>
        </w:rPr>
        <w:t>A digital method</w:t>
      </w:r>
      <w:r w:rsidR="00AF63BD" w:rsidRPr="0040489B">
        <w:rPr>
          <w:rFonts w:ascii="Times New Roman" w:hAnsi="Times New Roman" w:cs="Times New Roman"/>
        </w:rPr>
        <w:t xml:space="preserve"> like </w:t>
      </w:r>
      <w:r w:rsidR="005F707D" w:rsidRPr="0040489B">
        <w:rPr>
          <w:rFonts w:ascii="Times New Roman" w:hAnsi="Times New Roman" w:cs="Times New Roman"/>
        </w:rPr>
        <w:t xml:space="preserve">distant reading must interpret itself; it is the contemporary tendency to rely on the </w:t>
      </w:r>
      <w:r w:rsidR="005F707D" w:rsidRPr="007D5DBA">
        <w:rPr>
          <w:rFonts w:ascii="Times New Roman" w:hAnsi="Times New Roman" w:cs="Times New Roman"/>
        </w:rPr>
        <w:t>prima facie</w:t>
      </w:r>
      <w:r w:rsidR="005F707D" w:rsidRPr="0040489B">
        <w:rPr>
          <w:rFonts w:ascii="Times New Roman" w:hAnsi="Times New Roman" w:cs="Times New Roman"/>
        </w:rPr>
        <w:t xml:space="preserve"> validity of pervasive, computerized</w:t>
      </w:r>
      <w:r w:rsidR="004A7C5D">
        <w:rPr>
          <w:rFonts w:ascii="Times New Roman" w:hAnsi="Times New Roman" w:cs="Times New Roman"/>
        </w:rPr>
        <w:t>,</w:t>
      </w:r>
      <w:r w:rsidR="005F707D" w:rsidRPr="0040489B">
        <w:rPr>
          <w:rFonts w:ascii="Times New Roman" w:hAnsi="Times New Roman" w:cs="Times New Roman"/>
        </w:rPr>
        <w:t xml:space="preserve"> and disembodied representationalism that lurks behind the knowledge productive phenomena of DH (and big data) that deserves interpretation.</w:t>
      </w:r>
      <w:r w:rsidR="00A234E3" w:rsidRPr="0040489B">
        <w:rPr>
          <w:rFonts w:ascii="Times New Roman" w:hAnsi="Times New Roman" w:cs="Times New Roman"/>
        </w:rPr>
        <w:t xml:space="preserve"> Moreover, it is in this growing invisibility </w:t>
      </w:r>
      <w:r w:rsidR="000726A8" w:rsidRPr="0040489B">
        <w:rPr>
          <w:rFonts w:ascii="Times New Roman" w:hAnsi="Times New Roman" w:cs="Times New Roman"/>
        </w:rPr>
        <w:t xml:space="preserve">of the digital </w:t>
      </w:r>
      <w:r w:rsidR="00A234E3" w:rsidRPr="0040489B">
        <w:rPr>
          <w:rFonts w:ascii="Times New Roman" w:hAnsi="Times New Roman" w:cs="Times New Roman"/>
        </w:rPr>
        <w:t xml:space="preserve">that </w:t>
      </w:r>
      <w:r w:rsidR="002D498A" w:rsidRPr="0040489B">
        <w:rPr>
          <w:rFonts w:ascii="Times New Roman" w:hAnsi="Times New Roman" w:cs="Times New Roman"/>
        </w:rPr>
        <w:t>Foucault’s</w:t>
      </w:r>
      <w:r w:rsidR="00A234E3" w:rsidRPr="0040489B">
        <w:rPr>
          <w:rFonts w:ascii="Times New Roman" w:hAnsi="Times New Roman" w:cs="Times New Roman"/>
        </w:rPr>
        <w:t xml:space="preserve"> historical </w:t>
      </w:r>
      <w:r w:rsidR="00A234E3" w:rsidRPr="007D5DBA">
        <w:rPr>
          <w:rFonts w:ascii="Times New Roman" w:hAnsi="Times New Roman" w:cs="Times New Roman"/>
        </w:rPr>
        <w:t>a priori</w:t>
      </w:r>
      <w:r w:rsidR="00A234E3" w:rsidRPr="0040489B">
        <w:rPr>
          <w:rFonts w:ascii="Times New Roman" w:hAnsi="Times New Roman" w:cs="Times New Roman"/>
        </w:rPr>
        <w:t xml:space="preserve"> of the inscribed humanities archive becomes a </w:t>
      </w:r>
      <w:r w:rsidR="00A234E3" w:rsidRPr="0040489B">
        <w:rPr>
          <w:rFonts w:ascii="Times New Roman" w:hAnsi="Times New Roman" w:cs="Times New Roman"/>
          <w:i/>
        </w:rPr>
        <w:t>pervasive a priori</w:t>
      </w:r>
      <w:r w:rsidR="00A234E3" w:rsidRPr="0040489B">
        <w:rPr>
          <w:rFonts w:ascii="Times New Roman" w:hAnsi="Times New Roman" w:cs="Times New Roman"/>
        </w:rPr>
        <w:t xml:space="preserve">: an artificial </w:t>
      </w:r>
      <w:r w:rsidR="006735F4" w:rsidRPr="0040489B">
        <w:rPr>
          <w:rFonts w:ascii="Times New Roman" w:hAnsi="Times New Roman" w:cs="Times New Roman"/>
        </w:rPr>
        <w:t xml:space="preserve">and invisible </w:t>
      </w:r>
      <w:r w:rsidR="00A234E3" w:rsidRPr="0040489B">
        <w:rPr>
          <w:rFonts w:ascii="Times New Roman" w:hAnsi="Times New Roman" w:cs="Times New Roman"/>
        </w:rPr>
        <w:t xml:space="preserve">scaffolding presenting with the appearance of an ‘always already’ </w:t>
      </w:r>
      <w:r w:rsidR="002D498A" w:rsidRPr="0040489B">
        <w:rPr>
          <w:rFonts w:ascii="Times New Roman" w:hAnsi="Times New Roman" w:cs="Times New Roman"/>
        </w:rPr>
        <w:t>materiality</w:t>
      </w:r>
      <w:r w:rsidR="00A234E3" w:rsidRPr="0040489B">
        <w:rPr>
          <w:rFonts w:ascii="Times New Roman" w:hAnsi="Times New Roman" w:cs="Times New Roman"/>
        </w:rPr>
        <w:t xml:space="preserve"> </w:t>
      </w:r>
      <w:r w:rsidR="006735F4" w:rsidRPr="0040489B">
        <w:rPr>
          <w:rFonts w:ascii="Times New Roman" w:hAnsi="Times New Roman" w:cs="Times New Roman"/>
        </w:rPr>
        <w:t xml:space="preserve">that </w:t>
      </w:r>
      <w:r w:rsidR="002D498A" w:rsidRPr="0040489B">
        <w:rPr>
          <w:rFonts w:ascii="Times New Roman" w:hAnsi="Times New Roman" w:cs="Times New Roman"/>
        </w:rPr>
        <w:t xml:space="preserve">retroactively </w:t>
      </w:r>
      <w:r w:rsidR="006735F4" w:rsidRPr="0040489B">
        <w:rPr>
          <w:rFonts w:ascii="Times New Roman" w:hAnsi="Times New Roman" w:cs="Times New Roman"/>
        </w:rPr>
        <w:t>transforms</w:t>
      </w:r>
      <w:r w:rsidR="002D498A" w:rsidRPr="0040489B">
        <w:rPr>
          <w:rFonts w:ascii="Times New Roman" w:hAnsi="Times New Roman" w:cs="Times New Roman"/>
        </w:rPr>
        <w:t xml:space="preserve"> </w:t>
      </w:r>
      <w:r w:rsidRPr="0040489B">
        <w:rPr>
          <w:rFonts w:ascii="Times New Roman" w:hAnsi="Times New Roman" w:cs="Times New Roman"/>
        </w:rPr>
        <w:t xml:space="preserve">the </w:t>
      </w:r>
      <w:r w:rsidR="006735F4" w:rsidRPr="0040489B">
        <w:rPr>
          <w:rFonts w:ascii="Times New Roman" w:hAnsi="Times New Roman" w:cs="Times New Roman"/>
        </w:rPr>
        <w:t xml:space="preserve">archival </w:t>
      </w:r>
      <w:r w:rsidR="002D498A" w:rsidRPr="0040489B">
        <w:rPr>
          <w:rFonts w:ascii="Times New Roman" w:hAnsi="Times New Roman" w:cs="Times New Roman"/>
        </w:rPr>
        <w:t xml:space="preserve">materialities of the </w:t>
      </w:r>
      <w:r w:rsidRPr="0040489B">
        <w:rPr>
          <w:rFonts w:ascii="Times New Roman" w:hAnsi="Times New Roman" w:cs="Times New Roman"/>
        </w:rPr>
        <w:t>past</w:t>
      </w:r>
      <w:r w:rsidR="00A234E3" w:rsidRPr="0040489B">
        <w:rPr>
          <w:rFonts w:ascii="Times New Roman" w:hAnsi="Times New Roman" w:cs="Times New Roman"/>
        </w:rPr>
        <w:t>.</w:t>
      </w:r>
    </w:p>
    <w:p w14:paraId="2742FC13" w14:textId="17B26C7D" w:rsidR="005F707D" w:rsidRPr="0040489B" w:rsidRDefault="008160AC" w:rsidP="0040489B">
      <w:pPr>
        <w:spacing w:line="360" w:lineRule="auto"/>
        <w:rPr>
          <w:rFonts w:ascii="Times New Roman" w:hAnsi="Times New Roman" w:cs="Times New Roman"/>
        </w:rPr>
      </w:pPr>
      <w:r w:rsidRPr="0040489B">
        <w:rPr>
          <w:rFonts w:ascii="Times New Roman" w:hAnsi="Times New Roman" w:cs="Times New Roman"/>
        </w:rPr>
        <w:tab/>
      </w:r>
      <w:r w:rsidR="00AF63BD" w:rsidRPr="0040489B">
        <w:rPr>
          <w:rFonts w:ascii="Times New Roman" w:hAnsi="Times New Roman" w:cs="Times New Roman"/>
        </w:rPr>
        <w:t xml:space="preserve">In order to </w:t>
      </w:r>
      <w:r w:rsidR="006735F4" w:rsidRPr="0040489B">
        <w:rPr>
          <w:rFonts w:ascii="Times New Roman" w:hAnsi="Times New Roman" w:cs="Times New Roman"/>
        </w:rPr>
        <w:t>approach the question of the ‘now’ in which DH potentials reside</w:t>
      </w:r>
      <w:r w:rsidR="00AF63BD" w:rsidRPr="0040489B">
        <w:rPr>
          <w:rFonts w:ascii="Times New Roman" w:hAnsi="Times New Roman" w:cs="Times New Roman"/>
        </w:rPr>
        <w:t xml:space="preserve">, one must first reflexively interpret DH itself. </w:t>
      </w:r>
      <w:r w:rsidR="00DF4CD8" w:rsidRPr="0040489B">
        <w:rPr>
          <w:rFonts w:ascii="Times New Roman" w:hAnsi="Times New Roman" w:cs="Times New Roman"/>
        </w:rPr>
        <w:t xml:space="preserve">The emergence of DH represents an opportunity </w:t>
      </w:r>
      <w:r w:rsidR="00DF4CD8" w:rsidRPr="0040489B">
        <w:rPr>
          <w:rFonts w:ascii="Times New Roman" w:hAnsi="Times New Roman" w:cs="Times New Roman"/>
        </w:rPr>
        <w:lastRenderedPageBreak/>
        <w:t>to read the potentials of the digital, not to merely read digitally</w:t>
      </w:r>
      <w:r w:rsidR="004A7C5D">
        <w:rPr>
          <w:rFonts w:ascii="Times New Roman" w:hAnsi="Times New Roman" w:cs="Times New Roman"/>
        </w:rPr>
        <w:t>—</w:t>
      </w:r>
      <w:r w:rsidR="006735F4" w:rsidRPr="0040489B">
        <w:rPr>
          <w:rFonts w:ascii="Times New Roman" w:hAnsi="Times New Roman" w:cs="Times New Roman"/>
        </w:rPr>
        <w:t>to critique through a process of abduction the</w:t>
      </w:r>
      <w:r w:rsidR="005F707D" w:rsidRPr="0040489B">
        <w:rPr>
          <w:rFonts w:ascii="Times New Roman" w:hAnsi="Times New Roman" w:cs="Times New Roman"/>
        </w:rPr>
        <w:t xml:space="preserve"> </w:t>
      </w:r>
      <w:r w:rsidR="006735F4" w:rsidRPr="0040489B">
        <w:rPr>
          <w:rFonts w:ascii="Times New Roman" w:hAnsi="Times New Roman" w:cs="Times New Roman"/>
        </w:rPr>
        <w:t xml:space="preserve">potential development of a pervasive </w:t>
      </w:r>
      <w:r w:rsidR="006735F4" w:rsidRPr="007D5DBA">
        <w:rPr>
          <w:rFonts w:ascii="Times New Roman" w:hAnsi="Times New Roman" w:cs="Times New Roman"/>
        </w:rPr>
        <w:t>a priori</w:t>
      </w:r>
      <w:r w:rsidR="005F707D" w:rsidRPr="004A7C5D">
        <w:rPr>
          <w:rFonts w:ascii="Times New Roman" w:hAnsi="Times New Roman" w:cs="Times New Roman"/>
        </w:rPr>
        <w:t>.</w:t>
      </w:r>
      <w:r w:rsidR="005F707D" w:rsidRPr="0040489B">
        <w:rPr>
          <w:rFonts w:ascii="Times New Roman" w:hAnsi="Times New Roman" w:cs="Times New Roman"/>
        </w:rPr>
        <w:t xml:space="preserve"> </w:t>
      </w:r>
      <w:r w:rsidR="006735F4" w:rsidRPr="0040489B">
        <w:rPr>
          <w:rFonts w:ascii="Times New Roman" w:hAnsi="Times New Roman" w:cs="Times New Roman"/>
        </w:rPr>
        <w:t>In</w:t>
      </w:r>
      <w:r w:rsidR="00AE120D" w:rsidRPr="0040489B">
        <w:rPr>
          <w:rFonts w:ascii="Times New Roman" w:hAnsi="Times New Roman" w:cs="Times New Roman"/>
        </w:rPr>
        <w:t xml:space="preserve"> considering </w:t>
      </w:r>
      <w:r w:rsidR="006735F4" w:rsidRPr="0040489B">
        <w:rPr>
          <w:rFonts w:ascii="Times New Roman" w:hAnsi="Times New Roman" w:cs="Times New Roman"/>
        </w:rPr>
        <w:t>DH as discursive site of potentials as Raley (2014) suggests, one begins to see unexpected</w:t>
      </w:r>
      <w:r w:rsidR="00AE120D" w:rsidRPr="0040489B">
        <w:rPr>
          <w:rFonts w:ascii="Times New Roman" w:hAnsi="Times New Roman" w:cs="Times New Roman"/>
        </w:rPr>
        <w:t xml:space="preserve"> implications o</w:t>
      </w:r>
      <w:r w:rsidR="00925DE7" w:rsidRPr="0040489B">
        <w:rPr>
          <w:rFonts w:ascii="Times New Roman" w:hAnsi="Times New Roman" w:cs="Times New Roman"/>
        </w:rPr>
        <w:t xml:space="preserve">f the ‘digital’ modifier for the analysis of cultural </w:t>
      </w:r>
      <w:r w:rsidR="009C3774" w:rsidRPr="0040489B">
        <w:rPr>
          <w:rFonts w:ascii="Times New Roman" w:hAnsi="Times New Roman" w:cs="Times New Roman"/>
        </w:rPr>
        <w:t>objects</w:t>
      </w:r>
      <w:r w:rsidR="00925DE7" w:rsidRPr="0040489B">
        <w:rPr>
          <w:rFonts w:ascii="Times New Roman" w:hAnsi="Times New Roman" w:cs="Times New Roman"/>
        </w:rPr>
        <w:t xml:space="preserve"> across time</w:t>
      </w:r>
      <w:r w:rsidR="00AE120D" w:rsidRPr="0040489B">
        <w:rPr>
          <w:rFonts w:ascii="Times New Roman" w:hAnsi="Times New Roman" w:cs="Times New Roman"/>
        </w:rPr>
        <w:t>.</w:t>
      </w:r>
      <w:r w:rsidR="005F707D" w:rsidRPr="0040489B">
        <w:rPr>
          <w:rFonts w:ascii="Times New Roman" w:hAnsi="Times New Roman" w:cs="Times New Roman"/>
        </w:rPr>
        <w:t xml:space="preserve"> </w:t>
      </w:r>
      <w:r w:rsidR="00AE120D" w:rsidRPr="0040489B">
        <w:rPr>
          <w:rFonts w:ascii="Times New Roman" w:hAnsi="Times New Roman" w:cs="Times New Roman"/>
        </w:rPr>
        <w:t>The futur</w:t>
      </w:r>
      <w:r w:rsidR="00925DE7" w:rsidRPr="0040489B">
        <w:rPr>
          <w:rFonts w:ascii="Times New Roman" w:hAnsi="Times New Roman" w:cs="Times New Roman"/>
        </w:rPr>
        <w:t xml:space="preserve">e of </w:t>
      </w:r>
      <w:r w:rsidR="00DF4CD8" w:rsidRPr="0040489B">
        <w:rPr>
          <w:rFonts w:ascii="Times New Roman" w:hAnsi="Times New Roman" w:cs="Times New Roman"/>
        </w:rPr>
        <w:t>‘</w:t>
      </w:r>
      <w:r w:rsidR="00925DE7" w:rsidRPr="0040489B">
        <w:rPr>
          <w:rFonts w:ascii="Times New Roman" w:hAnsi="Times New Roman" w:cs="Times New Roman"/>
        </w:rPr>
        <w:t>digital</w:t>
      </w:r>
      <w:r w:rsidR="00DF4CD8" w:rsidRPr="0040489B">
        <w:rPr>
          <w:rFonts w:ascii="Times New Roman" w:hAnsi="Times New Roman" w:cs="Times New Roman"/>
        </w:rPr>
        <w:t>’</w:t>
      </w:r>
      <w:r w:rsidR="00925DE7" w:rsidRPr="0040489B">
        <w:rPr>
          <w:rFonts w:ascii="Times New Roman" w:hAnsi="Times New Roman" w:cs="Times New Roman"/>
        </w:rPr>
        <w:t xml:space="preserve"> in the humanities </w:t>
      </w:r>
      <w:r w:rsidR="00AE120D" w:rsidRPr="0040489B">
        <w:rPr>
          <w:rFonts w:ascii="Times New Roman" w:hAnsi="Times New Roman" w:cs="Times New Roman"/>
        </w:rPr>
        <w:t>is of great consequenc</w:t>
      </w:r>
      <w:r w:rsidR="00925DE7" w:rsidRPr="0040489B">
        <w:rPr>
          <w:rFonts w:ascii="Times New Roman" w:hAnsi="Times New Roman" w:cs="Times New Roman"/>
        </w:rPr>
        <w:t xml:space="preserve">e to the </w:t>
      </w:r>
      <w:r w:rsidR="006735F4" w:rsidRPr="0040489B">
        <w:rPr>
          <w:rFonts w:ascii="Times New Roman" w:hAnsi="Times New Roman" w:cs="Times New Roman"/>
        </w:rPr>
        <w:t>past.</w:t>
      </w:r>
    </w:p>
    <w:p w14:paraId="105633E7" w14:textId="77777777" w:rsidR="004A7C5D" w:rsidRDefault="004A7C5D" w:rsidP="0040489B">
      <w:pPr>
        <w:spacing w:line="360" w:lineRule="auto"/>
        <w:rPr>
          <w:rFonts w:ascii="Times New Roman" w:hAnsi="Times New Roman" w:cs="Times New Roman"/>
          <w:b/>
        </w:rPr>
      </w:pPr>
    </w:p>
    <w:p w14:paraId="74B3AFAC" w14:textId="09A68DCB" w:rsidR="00F55FD6" w:rsidRPr="0040489B" w:rsidRDefault="009C039B" w:rsidP="0040489B">
      <w:pPr>
        <w:spacing w:line="360" w:lineRule="auto"/>
        <w:rPr>
          <w:rFonts w:ascii="Times New Roman" w:hAnsi="Times New Roman" w:cs="Times New Roman"/>
          <w:b/>
        </w:rPr>
      </w:pPr>
      <w:r w:rsidRPr="0040489B">
        <w:rPr>
          <w:rFonts w:ascii="Times New Roman" w:hAnsi="Times New Roman" w:cs="Times New Roman"/>
          <w:b/>
        </w:rPr>
        <w:t>References</w:t>
      </w:r>
    </w:p>
    <w:p w14:paraId="6F9FBB66" w14:textId="77777777" w:rsidR="004A7C5D" w:rsidRDefault="004A7C5D" w:rsidP="004A7C5D">
      <w:pPr>
        <w:pStyle w:val="msobibliography0"/>
        <w:spacing w:line="360" w:lineRule="auto"/>
        <w:rPr>
          <w:rFonts w:ascii="Times New Roman" w:hAnsi="Times New Roman"/>
        </w:rPr>
      </w:pPr>
      <w:r>
        <w:rPr>
          <w:rFonts w:ascii="Times New Roman" w:hAnsi="Times New Roman"/>
        </w:rPr>
        <w:fldChar w:fldCharType="begin"/>
      </w:r>
      <w:r>
        <w:rPr>
          <w:rFonts w:ascii="Times New Roman" w:hAnsi="Times New Roman"/>
        </w:rPr>
        <w:instrText xml:space="preserve"> ADDIN ZOTERO_BIBL {"custom":[]} CSL_BIBLIOGRAPHY </w:instrText>
      </w:r>
      <w:r>
        <w:rPr>
          <w:rFonts w:ascii="Times New Roman" w:hAnsi="Times New Roman"/>
        </w:rPr>
        <w:fldChar w:fldCharType="separate"/>
      </w:r>
      <w:r>
        <w:rPr>
          <w:rFonts w:ascii="Times New Roman" w:hAnsi="Times New Roman"/>
          <w:b/>
        </w:rPr>
        <w:t xml:space="preserve">Berry, D. M. </w:t>
      </w:r>
      <w:r>
        <w:rPr>
          <w:rFonts w:ascii="Times New Roman" w:hAnsi="Times New Roman"/>
        </w:rPr>
        <w:t xml:space="preserve">(2012). </w:t>
      </w:r>
      <w:r>
        <w:rPr>
          <w:rFonts w:ascii="Times New Roman" w:hAnsi="Times New Roman"/>
          <w:i/>
          <w:iCs/>
        </w:rPr>
        <w:t>Understanding Digital Humanities</w:t>
      </w:r>
      <w:r>
        <w:rPr>
          <w:rFonts w:ascii="Times New Roman" w:hAnsi="Times New Roman"/>
        </w:rPr>
        <w:t>. Palgrave Macmillan, New York.</w:t>
      </w:r>
    </w:p>
    <w:p w14:paraId="5DE51BC8"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Bogost, I. </w:t>
      </w:r>
      <w:r>
        <w:rPr>
          <w:rFonts w:ascii="Times New Roman" w:hAnsi="Times New Roman"/>
        </w:rPr>
        <w:t>(2010). The Turtlenecked Hairshirt, 9 January, http://bogost.com/writing/blog/the_turtlenecked_hairshirt/.</w:t>
      </w:r>
    </w:p>
    <w:p w14:paraId="3967BEDE" w14:textId="77777777" w:rsidR="004A7C5D" w:rsidRDefault="004A7C5D" w:rsidP="004A7C5D">
      <w:pPr>
        <w:pStyle w:val="msobibliography0"/>
        <w:spacing w:line="360" w:lineRule="auto"/>
        <w:rPr>
          <w:rFonts w:ascii="Times New Roman" w:hAnsi="Times New Roman"/>
        </w:rPr>
      </w:pPr>
      <w:r>
        <w:rPr>
          <w:rFonts w:ascii="Times New Roman" w:hAnsi="Times New Roman"/>
          <w:b/>
        </w:rPr>
        <w:t>Bowker, G. C.</w:t>
      </w:r>
      <w:r>
        <w:rPr>
          <w:rFonts w:ascii="Times New Roman" w:hAnsi="Times New Roman"/>
        </w:rPr>
        <w:t xml:space="preserve"> (2008). </w:t>
      </w:r>
      <w:r>
        <w:rPr>
          <w:rFonts w:ascii="Times New Roman" w:hAnsi="Times New Roman"/>
          <w:i/>
          <w:iCs/>
        </w:rPr>
        <w:t>Memory Practices in the Sciences</w:t>
      </w:r>
      <w:r>
        <w:rPr>
          <w:rFonts w:ascii="Times New Roman" w:hAnsi="Times New Roman"/>
        </w:rPr>
        <w:t>. MIT Press, Cambridge, MA.</w:t>
      </w:r>
    </w:p>
    <w:p w14:paraId="172640B4" w14:textId="7F4DA317" w:rsidR="00E16051" w:rsidRPr="00E16051" w:rsidRDefault="004A7C5D">
      <w:pPr>
        <w:pStyle w:val="msobibliography0"/>
        <w:spacing w:line="360" w:lineRule="auto"/>
        <w:rPr>
          <w:rFonts w:ascii="Times New Roman" w:hAnsi="Times New Roman"/>
        </w:rPr>
      </w:pPr>
      <w:r>
        <w:rPr>
          <w:rFonts w:ascii="Times New Roman" w:hAnsi="Times New Roman"/>
          <w:b/>
        </w:rPr>
        <w:t xml:space="preserve">Burdick, A., Drucker, J., Lunenfeld, P., Presner, T. and Schnapp, J. </w:t>
      </w:r>
      <w:r>
        <w:rPr>
          <w:rFonts w:ascii="Times New Roman" w:hAnsi="Times New Roman"/>
        </w:rPr>
        <w:t xml:space="preserve">(2012). </w:t>
      </w:r>
      <w:r>
        <w:rPr>
          <w:rFonts w:ascii="Times New Roman" w:hAnsi="Times New Roman"/>
          <w:i/>
          <w:iCs/>
        </w:rPr>
        <w:t>Digital Humanities</w:t>
      </w:r>
      <w:r>
        <w:rPr>
          <w:rFonts w:ascii="Times New Roman" w:hAnsi="Times New Roman"/>
        </w:rPr>
        <w:t>. MIT Press</w:t>
      </w:r>
      <w:r w:rsidR="00C65AC2">
        <w:rPr>
          <w:rFonts w:ascii="Times New Roman" w:hAnsi="Times New Roman"/>
        </w:rPr>
        <w:t>,</w:t>
      </w:r>
      <w:r>
        <w:rPr>
          <w:rFonts w:ascii="Times New Roman" w:hAnsi="Times New Roman"/>
        </w:rPr>
        <w:t xml:space="preserve"> Cambridge, MA.</w:t>
      </w:r>
    </w:p>
    <w:p w14:paraId="3F0041BB"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Derrida, J. </w:t>
      </w:r>
      <w:r>
        <w:rPr>
          <w:rFonts w:ascii="Times New Roman" w:hAnsi="Times New Roman"/>
        </w:rPr>
        <w:t xml:space="preserve">(1998). </w:t>
      </w:r>
      <w:r>
        <w:rPr>
          <w:rFonts w:ascii="Times New Roman" w:hAnsi="Times New Roman"/>
          <w:i/>
          <w:iCs/>
        </w:rPr>
        <w:t>Archive Fever: A Freudian Impression</w:t>
      </w:r>
      <w:r>
        <w:rPr>
          <w:rFonts w:ascii="Times New Roman" w:hAnsi="Times New Roman"/>
        </w:rPr>
        <w:t>. 1st ed. Prenowitz, E. (trans.). University of Chicago Press, Chicago.</w:t>
      </w:r>
    </w:p>
    <w:p w14:paraId="07E66A92" w14:textId="77777777" w:rsidR="004A7C5D" w:rsidRDefault="004A7C5D" w:rsidP="004A7C5D">
      <w:pPr>
        <w:pStyle w:val="msobibliography0"/>
        <w:spacing w:line="360" w:lineRule="auto"/>
        <w:rPr>
          <w:rFonts w:ascii="Times New Roman" w:hAnsi="Times New Roman"/>
        </w:rPr>
      </w:pPr>
      <w:r>
        <w:rPr>
          <w:rFonts w:ascii="Times New Roman" w:hAnsi="Times New Roman"/>
          <w:b/>
        </w:rPr>
        <w:t>Derrida, J.</w:t>
      </w:r>
      <w:r>
        <w:rPr>
          <w:rFonts w:ascii="Times New Roman" w:hAnsi="Times New Roman"/>
        </w:rPr>
        <w:t xml:space="preserve"> (2006). </w:t>
      </w:r>
      <w:r>
        <w:rPr>
          <w:rFonts w:ascii="Times New Roman" w:hAnsi="Times New Roman"/>
          <w:i/>
          <w:iCs/>
        </w:rPr>
        <w:t>Specters of Marx: The State of the Debt, The Work of Mourning and the New International</w:t>
      </w:r>
      <w:r>
        <w:rPr>
          <w:rFonts w:ascii="Times New Roman" w:hAnsi="Times New Roman"/>
        </w:rPr>
        <w:t>. Routledge, New York.</w:t>
      </w:r>
    </w:p>
    <w:p w14:paraId="2D930907"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Eco, U. </w:t>
      </w:r>
      <w:r>
        <w:rPr>
          <w:rFonts w:ascii="Times New Roman" w:hAnsi="Times New Roman"/>
        </w:rPr>
        <w:t xml:space="preserve">(1989). </w:t>
      </w:r>
      <w:r>
        <w:rPr>
          <w:rFonts w:ascii="Times New Roman" w:hAnsi="Times New Roman"/>
          <w:i/>
          <w:iCs/>
        </w:rPr>
        <w:t>The Open Work</w:t>
      </w:r>
      <w:r>
        <w:rPr>
          <w:rFonts w:ascii="Times New Roman" w:hAnsi="Times New Roman"/>
        </w:rPr>
        <w:t>. Harvard University Press, Cambridge, MA.</w:t>
      </w:r>
    </w:p>
    <w:p w14:paraId="7CCE2EE6"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Farge, A., Scott-Railton, T. and Davis, N. Z. </w:t>
      </w:r>
      <w:r>
        <w:rPr>
          <w:rFonts w:ascii="Times New Roman" w:hAnsi="Times New Roman"/>
        </w:rPr>
        <w:t xml:space="preserve">(2013). </w:t>
      </w:r>
      <w:r>
        <w:rPr>
          <w:rFonts w:ascii="Times New Roman" w:hAnsi="Times New Roman"/>
          <w:i/>
          <w:iCs/>
        </w:rPr>
        <w:t>The Allure of the Archives</w:t>
      </w:r>
      <w:r>
        <w:rPr>
          <w:rFonts w:ascii="Times New Roman" w:hAnsi="Times New Roman"/>
        </w:rPr>
        <w:t>. Yale University Press, New Haven, CT.</w:t>
      </w:r>
    </w:p>
    <w:p w14:paraId="0CEA3A33"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Flusser, V. </w:t>
      </w:r>
      <w:r>
        <w:rPr>
          <w:rFonts w:ascii="Times New Roman" w:hAnsi="Times New Roman"/>
        </w:rPr>
        <w:t xml:space="preserve">(2011). </w:t>
      </w:r>
      <w:r>
        <w:rPr>
          <w:rFonts w:ascii="Times New Roman" w:hAnsi="Times New Roman"/>
          <w:i/>
          <w:iCs/>
        </w:rPr>
        <w:t>Does Writing Have a Future?</w:t>
      </w:r>
      <w:r>
        <w:rPr>
          <w:rFonts w:ascii="Times New Roman" w:hAnsi="Times New Roman"/>
        </w:rPr>
        <w:t xml:space="preserve"> Roth, N. A. (trans.). University of Minnesota Press, Minneapolis.</w:t>
      </w:r>
    </w:p>
    <w:p w14:paraId="10C767C2"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Foucault, M. </w:t>
      </w:r>
      <w:r>
        <w:rPr>
          <w:rFonts w:ascii="Times New Roman" w:hAnsi="Times New Roman"/>
        </w:rPr>
        <w:t xml:space="preserve">(1982). </w:t>
      </w:r>
      <w:r>
        <w:rPr>
          <w:rFonts w:ascii="Times New Roman" w:hAnsi="Times New Roman"/>
          <w:i/>
          <w:iCs/>
        </w:rPr>
        <w:t>The Archaeology of Knowledge and the Discourse on Language.</w:t>
      </w:r>
      <w:r>
        <w:rPr>
          <w:rFonts w:ascii="Times New Roman" w:hAnsi="Times New Roman"/>
        </w:rPr>
        <w:t xml:space="preserve"> Reprint. Vintage.</w:t>
      </w:r>
    </w:p>
    <w:p w14:paraId="4CE43DEA"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Gold, M. K. </w:t>
      </w:r>
      <w:r>
        <w:rPr>
          <w:rFonts w:ascii="Times New Roman" w:hAnsi="Times New Roman"/>
        </w:rPr>
        <w:t xml:space="preserve">(2012). </w:t>
      </w:r>
      <w:r>
        <w:rPr>
          <w:rFonts w:ascii="Times New Roman" w:hAnsi="Times New Roman"/>
          <w:i/>
          <w:iCs/>
        </w:rPr>
        <w:t>Debates in the Digital Humanities</w:t>
      </w:r>
      <w:r>
        <w:rPr>
          <w:rFonts w:ascii="Times New Roman" w:hAnsi="Times New Roman"/>
        </w:rPr>
        <w:t>. University of Minnesota Press, Minneapolis.</w:t>
      </w:r>
    </w:p>
    <w:p w14:paraId="6B281BF0" w14:textId="6B2E96F1" w:rsidR="004A7C5D" w:rsidRDefault="004A7C5D" w:rsidP="004A7C5D">
      <w:pPr>
        <w:pStyle w:val="msobibliography0"/>
        <w:spacing w:line="360" w:lineRule="auto"/>
        <w:rPr>
          <w:rFonts w:ascii="Times New Roman" w:hAnsi="Times New Roman"/>
        </w:rPr>
      </w:pPr>
      <w:r>
        <w:rPr>
          <w:rFonts w:ascii="Times New Roman" w:hAnsi="Times New Roman"/>
          <w:b/>
        </w:rPr>
        <w:t>Hockney, S.</w:t>
      </w:r>
      <w:r>
        <w:rPr>
          <w:rFonts w:ascii="Times New Roman" w:hAnsi="Times New Roman"/>
        </w:rPr>
        <w:t xml:space="preserve"> (2004). The History of Humanities Computing. In </w:t>
      </w:r>
      <w:r>
        <w:rPr>
          <w:rFonts w:ascii="Times New Roman" w:hAnsi="Times New Roman"/>
          <w:i/>
          <w:iCs/>
        </w:rPr>
        <w:t>A Companion to Digital Humanities</w:t>
      </w:r>
      <w:r>
        <w:rPr>
          <w:rFonts w:ascii="Times New Roman" w:hAnsi="Times New Roman"/>
        </w:rPr>
        <w:t>. Oxford: Bl</w:t>
      </w:r>
      <w:r w:rsidR="005A021C">
        <w:rPr>
          <w:rFonts w:ascii="Times New Roman" w:hAnsi="Times New Roman"/>
        </w:rPr>
        <w:t xml:space="preserve">ackwell Publishing Professional, </w:t>
      </w:r>
      <w:r>
        <w:rPr>
          <w:rFonts w:ascii="Times New Roman" w:hAnsi="Times New Roman"/>
        </w:rPr>
        <w:t xml:space="preserve"> http://www.digitalhumanities.org/companion/.</w:t>
      </w:r>
    </w:p>
    <w:p w14:paraId="7CC4AF89"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Ingold, T. </w:t>
      </w:r>
      <w:r>
        <w:rPr>
          <w:rFonts w:ascii="Times New Roman" w:hAnsi="Times New Roman"/>
        </w:rPr>
        <w:t xml:space="preserve">(2007). </w:t>
      </w:r>
      <w:r>
        <w:rPr>
          <w:rFonts w:ascii="Times New Roman" w:hAnsi="Times New Roman"/>
          <w:i/>
          <w:iCs/>
        </w:rPr>
        <w:t>Lines: A Brief History</w:t>
      </w:r>
      <w:r>
        <w:rPr>
          <w:rFonts w:ascii="Times New Roman" w:hAnsi="Times New Roman"/>
        </w:rPr>
        <w:t>. 1st ed. Routledge.</w:t>
      </w:r>
    </w:p>
    <w:p w14:paraId="208F0399" w14:textId="77777777" w:rsidR="004A7C5D" w:rsidRDefault="004A7C5D" w:rsidP="004A7C5D">
      <w:pPr>
        <w:pStyle w:val="msobibliography0"/>
        <w:spacing w:line="360" w:lineRule="auto"/>
        <w:rPr>
          <w:rFonts w:ascii="Times New Roman" w:hAnsi="Times New Roman"/>
        </w:rPr>
      </w:pPr>
      <w:r>
        <w:rPr>
          <w:rFonts w:ascii="Times New Roman" w:hAnsi="Times New Roman"/>
          <w:b/>
        </w:rPr>
        <w:lastRenderedPageBreak/>
        <w:t xml:space="preserve">Liu, A. </w:t>
      </w:r>
      <w:r>
        <w:rPr>
          <w:rFonts w:ascii="Times New Roman" w:hAnsi="Times New Roman"/>
        </w:rPr>
        <w:t xml:space="preserve">(2009). Digital Humanities and Academic Change. </w:t>
      </w:r>
      <w:r>
        <w:rPr>
          <w:rFonts w:ascii="Times New Roman" w:hAnsi="Times New Roman"/>
          <w:i/>
          <w:iCs/>
        </w:rPr>
        <w:t>English Language Notes</w:t>
      </w:r>
      <w:r>
        <w:rPr>
          <w:rFonts w:ascii="Times New Roman" w:hAnsi="Times New Roman"/>
        </w:rPr>
        <w:t xml:space="preserve">, </w:t>
      </w:r>
      <w:r>
        <w:rPr>
          <w:rFonts w:ascii="Times New Roman" w:hAnsi="Times New Roman"/>
          <w:b/>
          <w:iCs/>
        </w:rPr>
        <w:t>47</w:t>
      </w:r>
      <w:r>
        <w:rPr>
          <w:rFonts w:ascii="Times New Roman" w:hAnsi="Times New Roman"/>
        </w:rPr>
        <w:t>: 17–35.</w:t>
      </w:r>
    </w:p>
    <w:p w14:paraId="1C2B4363" w14:textId="29FBCEAB" w:rsidR="00E16051" w:rsidRPr="00C65AC2" w:rsidRDefault="00E16051" w:rsidP="007D5DBA">
      <w:pPr>
        <w:spacing w:line="360" w:lineRule="auto"/>
        <w:rPr>
          <w:rFonts w:ascii="Times New Roman" w:hAnsi="Times New Roman"/>
        </w:rPr>
      </w:pPr>
      <w:r w:rsidRPr="007D5DBA">
        <w:rPr>
          <w:rFonts w:ascii="Times New Roman" w:hAnsi="Times New Roman" w:cs="Times New Roman"/>
          <w:b/>
          <w:color w:val="222222"/>
          <w:shd w:val="clear" w:color="auto" w:fill="FFFFFF"/>
        </w:rPr>
        <w:t>McGann, J.</w:t>
      </w:r>
      <w:r w:rsidRPr="007D5DBA">
        <w:rPr>
          <w:rFonts w:ascii="Times New Roman" w:hAnsi="Times New Roman" w:cs="Times New Roman"/>
          <w:color w:val="222222"/>
          <w:shd w:val="clear" w:color="auto" w:fill="FFFFFF"/>
        </w:rPr>
        <w:t xml:space="preserve"> (2014). </w:t>
      </w:r>
      <w:r w:rsidRPr="007D5DBA">
        <w:rPr>
          <w:rFonts w:ascii="Times New Roman" w:hAnsi="Times New Roman" w:cs="Times New Roman"/>
          <w:i/>
          <w:color w:val="222222"/>
          <w:shd w:val="clear" w:color="auto" w:fill="FFFFFF"/>
        </w:rPr>
        <w:t>A New Republic of Letters: Memory and Scholarship in the Age of Digital Reproduction.</w:t>
      </w:r>
      <w:r w:rsidRPr="007D5DBA">
        <w:rPr>
          <w:rFonts w:ascii="Times New Roman" w:hAnsi="Times New Roman" w:cs="Times New Roman"/>
          <w:color w:val="222222"/>
          <w:shd w:val="clear" w:color="auto" w:fill="FFFFFF"/>
        </w:rPr>
        <w:t xml:space="preserve"> Harvard University Press</w:t>
      </w:r>
      <w:r>
        <w:rPr>
          <w:rFonts w:ascii="Times New Roman" w:hAnsi="Times New Roman" w:cs="Times New Roman"/>
          <w:color w:val="222222"/>
          <w:shd w:val="clear" w:color="auto" w:fill="FFFFFF"/>
        </w:rPr>
        <w:t>, Cambridge, MA.</w:t>
      </w:r>
    </w:p>
    <w:p w14:paraId="2989BC8E" w14:textId="77777777" w:rsidR="004A7C5D" w:rsidRDefault="004A7C5D">
      <w:pPr>
        <w:pStyle w:val="msobibliography0"/>
        <w:spacing w:line="360" w:lineRule="auto"/>
        <w:rPr>
          <w:rFonts w:ascii="Times New Roman" w:hAnsi="Times New Roman"/>
        </w:rPr>
      </w:pPr>
      <w:r w:rsidRPr="00E16051">
        <w:rPr>
          <w:rFonts w:ascii="Times New Roman" w:hAnsi="Times New Roman"/>
          <w:b/>
        </w:rPr>
        <w:t xml:space="preserve">McKenzie, D. F. </w:t>
      </w:r>
      <w:r w:rsidRPr="00E16051">
        <w:rPr>
          <w:rFonts w:ascii="Times New Roman" w:hAnsi="Times New Roman"/>
        </w:rPr>
        <w:t xml:space="preserve">(1999). </w:t>
      </w:r>
      <w:r w:rsidRPr="00E16051">
        <w:rPr>
          <w:rFonts w:ascii="Times New Roman" w:hAnsi="Times New Roman"/>
          <w:i/>
          <w:iCs/>
        </w:rPr>
        <w:t>Bibliography and the Sociology of Texts</w:t>
      </w:r>
      <w:r w:rsidRPr="00E16051">
        <w:rPr>
          <w:rFonts w:ascii="Times New Roman" w:hAnsi="Times New Roman"/>
        </w:rPr>
        <w:t>. Cambridge University</w:t>
      </w:r>
      <w:r>
        <w:rPr>
          <w:rFonts w:ascii="Times New Roman" w:hAnsi="Times New Roman"/>
        </w:rPr>
        <w:t xml:space="preserve"> Press, Cambridge, UK.</w:t>
      </w:r>
    </w:p>
    <w:p w14:paraId="2413615D" w14:textId="77777777" w:rsidR="004A7C5D" w:rsidRDefault="004A7C5D" w:rsidP="004A7C5D">
      <w:pPr>
        <w:pStyle w:val="msobibliography0"/>
        <w:spacing w:line="360" w:lineRule="auto"/>
        <w:rPr>
          <w:rFonts w:ascii="Times New Roman" w:hAnsi="Times New Roman"/>
        </w:rPr>
      </w:pPr>
      <w:r>
        <w:rPr>
          <w:rFonts w:ascii="Times New Roman" w:hAnsi="Times New Roman"/>
          <w:b/>
        </w:rPr>
        <w:t xml:space="preserve">Moretti, F. </w:t>
      </w:r>
      <w:r>
        <w:rPr>
          <w:rFonts w:ascii="Times New Roman" w:hAnsi="Times New Roman"/>
        </w:rPr>
        <w:t xml:space="preserve">(2000). Conjectures on World Literature. </w:t>
      </w:r>
      <w:r>
        <w:rPr>
          <w:rFonts w:ascii="Times New Roman" w:hAnsi="Times New Roman"/>
          <w:i/>
          <w:iCs/>
        </w:rPr>
        <w:t>New Left Review,</w:t>
      </w:r>
      <w:r>
        <w:rPr>
          <w:rFonts w:ascii="Times New Roman" w:hAnsi="Times New Roman"/>
        </w:rPr>
        <w:t xml:space="preserve"> </w:t>
      </w:r>
      <w:r>
        <w:rPr>
          <w:rFonts w:ascii="Times New Roman" w:hAnsi="Times New Roman"/>
          <w:b/>
        </w:rPr>
        <w:t>1</w:t>
      </w:r>
      <w:r>
        <w:rPr>
          <w:rFonts w:ascii="Times New Roman" w:hAnsi="Times New Roman"/>
        </w:rPr>
        <w:t>: 54–68.</w:t>
      </w:r>
    </w:p>
    <w:p w14:paraId="168AF518" w14:textId="77777777" w:rsidR="004A7C5D" w:rsidRDefault="004A7C5D" w:rsidP="004A7C5D">
      <w:pPr>
        <w:pStyle w:val="msobibliography0"/>
        <w:spacing w:line="360" w:lineRule="auto"/>
        <w:rPr>
          <w:rFonts w:ascii="Times New Roman" w:hAnsi="Times New Roman"/>
        </w:rPr>
      </w:pPr>
      <w:r>
        <w:rPr>
          <w:rFonts w:ascii="Times New Roman" w:hAnsi="Times New Roman"/>
          <w:b/>
        </w:rPr>
        <w:t>Raley, R.</w:t>
      </w:r>
      <w:r>
        <w:rPr>
          <w:rFonts w:ascii="Times New Roman" w:hAnsi="Times New Roman"/>
        </w:rPr>
        <w:t xml:space="preserve"> (2014). Digital Humanities for the Next Five Minutes. </w:t>
      </w:r>
      <w:r>
        <w:rPr>
          <w:rFonts w:ascii="Times New Roman" w:hAnsi="Times New Roman"/>
          <w:i/>
          <w:iCs/>
        </w:rPr>
        <w:t>Differences,</w:t>
      </w:r>
      <w:r>
        <w:rPr>
          <w:rFonts w:ascii="Times New Roman" w:hAnsi="Times New Roman"/>
        </w:rPr>
        <w:t xml:space="preserve"> </w:t>
      </w:r>
      <w:r>
        <w:rPr>
          <w:rFonts w:ascii="Times New Roman" w:hAnsi="Times New Roman"/>
          <w:b/>
          <w:iCs/>
        </w:rPr>
        <w:t>25</w:t>
      </w:r>
      <w:r>
        <w:rPr>
          <w:rFonts w:ascii="Times New Roman" w:hAnsi="Times New Roman"/>
        </w:rPr>
        <w:t>(1): 26–45, doi:10.1215/10407391-2419991.</w:t>
      </w:r>
    </w:p>
    <w:p w14:paraId="6BE9580F" w14:textId="7CEB020F" w:rsidR="004A7C5D" w:rsidRDefault="004A7C5D" w:rsidP="004A7C5D">
      <w:pPr>
        <w:pStyle w:val="msobibliography0"/>
        <w:spacing w:line="360" w:lineRule="auto"/>
        <w:rPr>
          <w:rFonts w:ascii="Times New Roman" w:hAnsi="Times New Roman"/>
        </w:rPr>
      </w:pPr>
      <w:r>
        <w:rPr>
          <w:rFonts w:ascii="Times New Roman" w:hAnsi="Times New Roman"/>
          <w:b/>
        </w:rPr>
        <w:t xml:space="preserve">Weiser, M. </w:t>
      </w:r>
      <w:r>
        <w:rPr>
          <w:rFonts w:ascii="Times New Roman" w:hAnsi="Times New Roman"/>
        </w:rPr>
        <w:t xml:space="preserve">(1991). The Computer for the 21st Century. </w:t>
      </w:r>
      <w:r>
        <w:rPr>
          <w:rFonts w:ascii="Times New Roman" w:hAnsi="Times New Roman"/>
          <w:i/>
          <w:iCs/>
        </w:rPr>
        <w:t>Scientific American</w:t>
      </w:r>
      <w:r>
        <w:rPr>
          <w:rFonts w:ascii="Times New Roman" w:hAnsi="Times New Roman"/>
        </w:rPr>
        <w:t xml:space="preserve">, </w:t>
      </w:r>
      <w:r w:rsidRPr="007D5DBA">
        <w:rPr>
          <w:rFonts w:ascii="Times New Roman" w:hAnsi="Times New Roman"/>
          <w:b/>
          <w:iCs/>
        </w:rPr>
        <w:t>265</w:t>
      </w:r>
      <w:r w:rsidR="00E16051">
        <w:rPr>
          <w:rFonts w:ascii="Times New Roman" w:hAnsi="Times New Roman"/>
        </w:rPr>
        <w:t>(3)</w:t>
      </w:r>
      <w:r w:rsidR="00C65AC2">
        <w:rPr>
          <w:rFonts w:ascii="Times New Roman" w:hAnsi="Times New Roman"/>
        </w:rPr>
        <w:t>:</w:t>
      </w:r>
      <w:r w:rsidR="00E16051">
        <w:rPr>
          <w:rFonts w:ascii="Times New Roman" w:hAnsi="Times New Roman"/>
        </w:rPr>
        <w:t xml:space="preserve"> 94–104,</w:t>
      </w:r>
      <w:r>
        <w:rPr>
          <w:rFonts w:ascii="Times New Roman" w:hAnsi="Times New Roman"/>
        </w:rPr>
        <w:t xml:space="preserve"> doi:10.1038/scientificamerican0991-94</w:t>
      </w:r>
      <w:r w:rsidR="00C65AC2">
        <w:rPr>
          <w:rFonts w:ascii="Times New Roman" w:hAnsi="Times New Roman"/>
        </w:rPr>
        <w:t>.</w:t>
      </w:r>
    </w:p>
    <w:p w14:paraId="02002A5E" w14:textId="5B66064E" w:rsidR="00E57EA9" w:rsidRPr="00B71CC0" w:rsidRDefault="004A7C5D" w:rsidP="00E57EA9">
      <w:pPr>
        <w:rPr>
          <w:rFonts w:ascii="Times New Roman" w:hAnsi="Times New Roman" w:cs="Times New Roman"/>
          <w:szCs w:val="22"/>
        </w:rPr>
      </w:pPr>
      <w:r>
        <w:rPr>
          <w:rFonts w:ascii="Times New Roman" w:hAnsi="Times New Roman"/>
        </w:rPr>
        <w:fldChar w:fldCharType="end"/>
      </w:r>
      <w:bookmarkStart w:id="0" w:name="_GoBack"/>
      <w:bookmarkEnd w:id="0"/>
    </w:p>
    <w:p w14:paraId="271A16A4" w14:textId="559A675B" w:rsidR="00A946DB" w:rsidRPr="0040489B" w:rsidRDefault="00A946DB" w:rsidP="0040489B">
      <w:pPr>
        <w:spacing w:line="360" w:lineRule="auto"/>
        <w:rPr>
          <w:rFonts w:ascii="Times New Roman" w:hAnsi="Times New Roman" w:cs="Times New Roman"/>
        </w:rPr>
      </w:pPr>
    </w:p>
    <w:sectPr w:rsidR="00A946DB" w:rsidRPr="0040489B" w:rsidSect="00DB60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3729A" w14:textId="77777777" w:rsidR="008B5FC8" w:rsidRDefault="008B5FC8" w:rsidP="0037662B">
      <w:r>
        <w:separator/>
      </w:r>
    </w:p>
  </w:endnote>
  <w:endnote w:type="continuationSeparator" w:id="0">
    <w:p w14:paraId="0DAF930D" w14:textId="77777777" w:rsidR="008B5FC8" w:rsidRDefault="008B5FC8" w:rsidP="0037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27F82" w14:textId="77777777" w:rsidR="008B5FC8" w:rsidRDefault="008B5FC8" w:rsidP="0037662B">
      <w:r>
        <w:separator/>
      </w:r>
    </w:p>
  </w:footnote>
  <w:footnote w:type="continuationSeparator" w:id="0">
    <w:p w14:paraId="4DF0BBCC" w14:textId="77777777" w:rsidR="008B5FC8" w:rsidRDefault="008B5FC8" w:rsidP="00376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5135F"/>
    <w:multiLevelType w:val="hybridMultilevel"/>
    <w:tmpl w:val="CC78B58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DA54D6A"/>
    <w:multiLevelType w:val="hybridMultilevel"/>
    <w:tmpl w:val="D3C4A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905342"/>
    <w:multiLevelType w:val="hybridMultilevel"/>
    <w:tmpl w:val="9E70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2B"/>
    <w:rsid w:val="00024EF4"/>
    <w:rsid w:val="000270B1"/>
    <w:rsid w:val="00031ACF"/>
    <w:rsid w:val="00036E27"/>
    <w:rsid w:val="0004622F"/>
    <w:rsid w:val="00070113"/>
    <w:rsid w:val="000726A8"/>
    <w:rsid w:val="0007715D"/>
    <w:rsid w:val="00082BFA"/>
    <w:rsid w:val="000A08FC"/>
    <w:rsid w:val="000C4AFE"/>
    <w:rsid w:val="000D15CE"/>
    <w:rsid w:val="000E3E18"/>
    <w:rsid w:val="000F50E4"/>
    <w:rsid w:val="00110807"/>
    <w:rsid w:val="001227AF"/>
    <w:rsid w:val="001229B1"/>
    <w:rsid w:val="0014655D"/>
    <w:rsid w:val="00150542"/>
    <w:rsid w:val="00173968"/>
    <w:rsid w:val="001972E7"/>
    <w:rsid w:val="001A0FD9"/>
    <w:rsid w:val="001C1745"/>
    <w:rsid w:val="001C2079"/>
    <w:rsid w:val="001C6E54"/>
    <w:rsid w:val="001E54A8"/>
    <w:rsid w:val="00202783"/>
    <w:rsid w:val="00203168"/>
    <w:rsid w:val="00214550"/>
    <w:rsid w:val="002303B7"/>
    <w:rsid w:val="00246A2C"/>
    <w:rsid w:val="00252D97"/>
    <w:rsid w:val="002570FA"/>
    <w:rsid w:val="00284138"/>
    <w:rsid w:val="00286938"/>
    <w:rsid w:val="00294BC2"/>
    <w:rsid w:val="002A0F18"/>
    <w:rsid w:val="002C4C55"/>
    <w:rsid w:val="002C5C05"/>
    <w:rsid w:val="002D1D27"/>
    <w:rsid w:val="002D498A"/>
    <w:rsid w:val="002E465B"/>
    <w:rsid w:val="002F286A"/>
    <w:rsid w:val="00300CF6"/>
    <w:rsid w:val="0030128F"/>
    <w:rsid w:val="00303EDE"/>
    <w:rsid w:val="003048F2"/>
    <w:rsid w:val="00326F1B"/>
    <w:rsid w:val="00331D2C"/>
    <w:rsid w:val="0033478D"/>
    <w:rsid w:val="00336F49"/>
    <w:rsid w:val="00350151"/>
    <w:rsid w:val="003728E3"/>
    <w:rsid w:val="0037662B"/>
    <w:rsid w:val="00382859"/>
    <w:rsid w:val="00383C9F"/>
    <w:rsid w:val="0039585D"/>
    <w:rsid w:val="003964CF"/>
    <w:rsid w:val="003A05EF"/>
    <w:rsid w:val="003B3B6B"/>
    <w:rsid w:val="003B7755"/>
    <w:rsid w:val="003C4FAB"/>
    <w:rsid w:val="003C5D89"/>
    <w:rsid w:val="003C7058"/>
    <w:rsid w:val="003E2867"/>
    <w:rsid w:val="003E6AD9"/>
    <w:rsid w:val="0040489B"/>
    <w:rsid w:val="0040555F"/>
    <w:rsid w:val="00410819"/>
    <w:rsid w:val="00412085"/>
    <w:rsid w:val="004133E6"/>
    <w:rsid w:val="0041354B"/>
    <w:rsid w:val="004539FD"/>
    <w:rsid w:val="00455E28"/>
    <w:rsid w:val="004616D3"/>
    <w:rsid w:val="004A7C5D"/>
    <w:rsid w:val="004C0384"/>
    <w:rsid w:val="004D663C"/>
    <w:rsid w:val="004E3455"/>
    <w:rsid w:val="00500E4E"/>
    <w:rsid w:val="0050483C"/>
    <w:rsid w:val="00540EB5"/>
    <w:rsid w:val="00544D6E"/>
    <w:rsid w:val="00545C56"/>
    <w:rsid w:val="0055236C"/>
    <w:rsid w:val="005552D2"/>
    <w:rsid w:val="00565FD9"/>
    <w:rsid w:val="00574AF2"/>
    <w:rsid w:val="00583FD7"/>
    <w:rsid w:val="00592DAF"/>
    <w:rsid w:val="00595C8B"/>
    <w:rsid w:val="005A021C"/>
    <w:rsid w:val="005B5722"/>
    <w:rsid w:val="005D15B7"/>
    <w:rsid w:val="005E507F"/>
    <w:rsid w:val="005F707D"/>
    <w:rsid w:val="005F72BB"/>
    <w:rsid w:val="006122A0"/>
    <w:rsid w:val="006306A8"/>
    <w:rsid w:val="00633A95"/>
    <w:rsid w:val="00635FC8"/>
    <w:rsid w:val="00652EA7"/>
    <w:rsid w:val="00666989"/>
    <w:rsid w:val="006735F4"/>
    <w:rsid w:val="006749E4"/>
    <w:rsid w:val="006811C0"/>
    <w:rsid w:val="00682864"/>
    <w:rsid w:val="006A5E91"/>
    <w:rsid w:val="006A72AD"/>
    <w:rsid w:val="007019D3"/>
    <w:rsid w:val="00732809"/>
    <w:rsid w:val="00747E56"/>
    <w:rsid w:val="00786793"/>
    <w:rsid w:val="007A32A7"/>
    <w:rsid w:val="007D0CE8"/>
    <w:rsid w:val="007D5DBA"/>
    <w:rsid w:val="007E45AE"/>
    <w:rsid w:val="008160AC"/>
    <w:rsid w:val="00820C6F"/>
    <w:rsid w:val="00822B5F"/>
    <w:rsid w:val="00827793"/>
    <w:rsid w:val="00833211"/>
    <w:rsid w:val="008422A9"/>
    <w:rsid w:val="00842CA4"/>
    <w:rsid w:val="00845176"/>
    <w:rsid w:val="00852482"/>
    <w:rsid w:val="00854B25"/>
    <w:rsid w:val="00873932"/>
    <w:rsid w:val="008A3BBC"/>
    <w:rsid w:val="008B5FC8"/>
    <w:rsid w:val="008C551A"/>
    <w:rsid w:val="008C7FEA"/>
    <w:rsid w:val="008D317E"/>
    <w:rsid w:val="00925DE7"/>
    <w:rsid w:val="00952E6B"/>
    <w:rsid w:val="0095597A"/>
    <w:rsid w:val="00955B3E"/>
    <w:rsid w:val="0098261A"/>
    <w:rsid w:val="009941A5"/>
    <w:rsid w:val="009A3F0B"/>
    <w:rsid w:val="009A6A5B"/>
    <w:rsid w:val="009A6AEC"/>
    <w:rsid w:val="009B1427"/>
    <w:rsid w:val="009B4E71"/>
    <w:rsid w:val="009B55B6"/>
    <w:rsid w:val="009B660E"/>
    <w:rsid w:val="009C039B"/>
    <w:rsid w:val="009C3774"/>
    <w:rsid w:val="009D2894"/>
    <w:rsid w:val="009D608A"/>
    <w:rsid w:val="009F7D0B"/>
    <w:rsid w:val="00A0721B"/>
    <w:rsid w:val="00A234E3"/>
    <w:rsid w:val="00A5127B"/>
    <w:rsid w:val="00A605A3"/>
    <w:rsid w:val="00A7507A"/>
    <w:rsid w:val="00A76C35"/>
    <w:rsid w:val="00A828CC"/>
    <w:rsid w:val="00A84894"/>
    <w:rsid w:val="00A946DB"/>
    <w:rsid w:val="00AA5739"/>
    <w:rsid w:val="00AB3730"/>
    <w:rsid w:val="00AC0564"/>
    <w:rsid w:val="00AC2A18"/>
    <w:rsid w:val="00AE120D"/>
    <w:rsid w:val="00AF63BD"/>
    <w:rsid w:val="00B0165F"/>
    <w:rsid w:val="00B04C06"/>
    <w:rsid w:val="00B20BBF"/>
    <w:rsid w:val="00B27C5A"/>
    <w:rsid w:val="00B53DCB"/>
    <w:rsid w:val="00B6242E"/>
    <w:rsid w:val="00B72387"/>
    <w:rsid w:val="00B74AF6"/>
    <w:rsid w:val="00B83235"/>
    <w:rsid w:val="00BC77B2"/>
    <w:rsid w:val="00BD46B6"/>
    <w:rsid w:val="00BD5D25"/>
    <w:rsid w:val="00BE685F"/>
    <w:rsid w:val="00BF4BF1"/>
    <w:rsid w:val="00C006CE"/>
    <w:rsid w:val="00C035BC"/>
    <w:rsid w:val="00C054E8"/>
    <w:rsid w:val="00C05CFD"/>
    <w:rsid w:val="00C165BB"/>
    <w:rsid w:val="00C21EB6"/>
    <w:rsid w:val="00C413DD"/>
    <w:rsid w:val="00C51E71"/>
    <w:rsid w:val="00C549FC"/>
    <w:rsid w:val="00C65AC2"/>
    <w:rsid w:val="00C7532D"/>
    <w:rsid w:val="00C76FE9"/>
    <w:rsid w:val="00C82560"/>
    <w:rsid w:val="00C856F2"/>
    <w:rsid w:val="00C87BA3"/>
    <w:rsid w:val="00CA3217"/>
    <w:rsid w:val="00CA463F"/>
    <w:rsid w:val="00CC1637"/>
    <w:rsid w:val="00CC5C19"/>
    <w:rsid w:val="00CE76B6"/>
    <w:rsid w:val="00D0425E"/>
    <w:rsid w:val="00D2134B"/>
    <w:rsid w:val="00D25F48"/>
    <w:rsid w:val="00D31525"/>
    <w:rsid w:val="00D349B2"/>
    <w:rsid w:val="00D349D6"/>
    <w:rsid w:val="00D35552"/>
    <w:rsid w:val="00D40988"/>
    <w:rsid w:val="00D54D68"/>
    <w:rsid w:val="00D7390D"/>
    <w:rsid w:val="00D74E38"/>
    <w:rsid w:val="00D83744"/>
    <w:rsid w:val="00DB60BE"/>
    <w:rsid w:val="00DB70C0"/>
    <w:rsid w:val="00DC70AE"/>
    <w:rsid w:val="00DF4CD8"/>
    <w:rsid w:val="00E16051"/>
    <w:rsid w:val="00E23359"/>
    <w:rsid w:val="00E33C9E"/>
    <w:rsid w:val="00E57EA9"/>
    <w:rsid w:val="00E76142"/>
    <w:rsid w:val="00E809B6"/>
    <w:rsid w:val="00E826E9"/>
    <w:rsid w:val="00E9290A"/>
    <w:rsid w:val="00E944DE"/>
    <w:rsid w:val="00EB7B53"/>
    <w:rsid w:val="00EE4BB4"/>
    <w:rsid w:val="00EE6CC1"/>
    <w:rsid w:val="00EF5179"/>
    <w:rsid w:val="00F2663A"/>
    <w:rsid w:val="00F44DE7"/>
    <w:rsid w:val="00F460B5"/>
    <w:rsid w:val="00F47746"/>
    <w:rsid w:val="00F51520"/>
    <w:rsid w:val="00F54F2E"/>
    <w:rsid w:val="00F55FD6"/>
    <w:rsid w:val="00F6132F"/>
    <w:rsid w:val="00F6602B"/>
    <w:rsid w:val="00F75278"/>
    <w:rsid w:val="00F93021"/>
    <w:rsid w:val="00FA5AAD"/>
    <w:rsid w:val="00FC2131"/>
    <w:rsid w:val="00FF2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88212"/>
  <w14:defaultImageDpi w14:val="300"/>
  <w15:docId w15:val="{A9E1B419-33EF-42A7-A1DA-040074E9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6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7662B"/>
  </w:style>
  <w:style w:type="character" w:customStyle="1" w:styleId="FootnoteTextChar">
    <w:name w:val="Footnote Text Char"/>
    <w:basedOn w:val="DefaultParagraphFont"/>
    <w:link w:val="FootnoteText"/>
    <w:uiPriority w:val="99"/>
    <w:rsid w:val="0037662B"/>
  </w:style>
  <w:style w:type="character" w:styleId="FootnoteReference">
    <w:name w:val="footnote reference"/>
    <w:basedOn w:val="DefaultParagraphFont"/>
    <w:uiPriority w:val="99"/>
    <w:unhideWhenUsed/>
    <w:rsid w:val="0037662B"/>
    <w:rPr>
      <w:vertAlign w:val="superscript"/>
    </w:rPr>
  </w:style>
  <w:style w:type="character" w:styleId="Hyperlink">
    <w:name w:val="Hyperlink"/>
    <w:basedOn w:val="DefaultParagraphFont"/>
    <w:uiPriority w:val="99"/>
    <w:unhideWhenUsed/>
    <w:rsid w:val="0037662B"/>
    <w:rPr>
      <w:color w:val="0000FF" w:themeColor="hyperlink"/>
      <w:u w:val="single"/>
    </w:rPr>
  </w:style>
  <w:style w:type="character" w:styleId="CommentReference">
    <w:name w:val="annotation reference"/>
    <w:basedOn w:val="DefaultParagraphFont"/>
    <w:uiPriority w:val="99"/>
    <w:semiHidden/>
    <w:unhideWhenUsed/>
    <w:rsid w:val="0037662B"/>
    <w:rPr>
      <w:sz w:val="18"/>
      <w:szCs w:val="18"/>
    </w:rPr>
  </w:style>
  <w:style w:type="paragraph" w:styleId="CommentText">
    <w:name w:val="annotation text"/>
    <w:basedOn w:val="Normal"/>
    <w:link w:val="CommentTextChar"/>
    <w:uiPriority w:val="99"/>
    <w:semiHidden/>
    <w:unhideWhenUsed/>
    <w:rsid w:val="0037662B"/>
  </w:style>
  <w:style w:type="character" w:customStyle="1" w:styleId="CommentTextChar">
    <w:name w:val="Comment Text Char"/>
    <w:basedOn w:val="DefaultParagraphFont"/>
    <w:link w:val="CommentText"/>
    <w:uiPriority w:val="99"/>
    <w:semiHidden/>
    <w:rsid w:val="0037662B"/>
  </w:style>
  <w:style w:type="paragraph" w:styleId="BalloonText">
    <w:name w:val="Balloon Text"/>
    <w:basedOn w:val="Normal"/>
    <w:link w:val="BalloonTextChar"/>
    <w:uiPriority w:val="99"/>
    <w:semiHidden/>
    <w:unhideWhenUsed/>
    <w:rsid w:val="003766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662B"/>
    <w:rPr>
      <w:rFonts w:ascii="Lucida Grande" w:hAnsi="Lucida Grande" w:cs="Lucida Grande"/>
      <w:sz w:val="18"/>
      <w:szCs w:val="18"/>
    </w:rPr>
  </w:style>
  <w:style w:type="character" w:styleId="EndnoteReference">
    <w:name w:val="endnote reference"/>
    <w:basedOn w:val="DefaultParagraphFont"/>
    <w:uiPriority w:val="99"/>
    <w:semiHidden/>
    <w:unhideWhenUsed/>
    <w:rsid w:val="004616D3"/>
    <w:rPr>
      <w:vertAlign w:val="superscript"/>
    </w:rPr>
  </w:style>
  <w:style w:type="paragraph" w:styleId="CommentSubject">
    <w:name w:val="annotation subject"/>
    <w:basedOn w:val="CommentText"/>
    <w:next w:val="CommentText"/>
    <w:link w:val="CommentSubjectChar"/>
    <w:uiPriority w:val="99"/>
    <w:semiHidden/>
    <w:unhideWhenUsed/>
    <w:rsid w:val="00D349B2"/>
    <w:rPr>
      <w:b/>
      <w:bCs/>
      <w:sz w:val="20"/>
      <w:szCs w:val="20"/>
    </w:rPr>
  </w:style>
  <w:style w:type="character" w:customStyle="1" w:styleId="CommentSubjectChar">
    <w:name w:val="Comment Subject Char"/>
    <w:basedOn w:val="CommentTextChar"/>
    <w:link w:val="CommentSubject"/>
    <w:uiPriority w:val="99"/>
    <w:semiHidden/>
    <w:rsid w:val="00D349B2"/>
    <w:rPr>
      <w:b/>
      <w:bCs/>
      <w:sz w:val="20"/>
      <w:szCs w:val="20"/>
    </w:rPr>
  </w:style>
  <w:style w:type="character" w:customStyle="1" w:styleId="aqj">
    <w:name w:val="aqj"/>
    <w:basedOn w:val="DefaultParagraphFont"/>
    <w:rsid w:val="006A72AD"/>
  </w:style>
  <w:style w:type="paragraph" w:styleId="Bibliography">
    <w:name w:val="Bibliography"/>
    <w:basedOn w:val="Normal"/>
    <w:next w:val="Normal"/>
    <w:uiPriority w:val="37"/>
    <w:unhideWhenUsed/>
    <w:rsid w:val="00F55FD6"/>
    <w:pPr>
      <w:spacing w:line="480" w:lineRule="auto"/>
      <w:ind w:left="720" w:hanging="720"/>
    </w:pPr>
  </w:style>
  <w:style w:type="paragraph" w:styleId="Revision">
    <w:name w:val="Revision"/>
    <w:hidden/>
    <w:uiPriority w:val="99"/>
    <w:semiHidden/>
    <w:rsid w:val="009B4E71"/>
  </w:style>
  <w:style w:type="paragraph" w:styleId="ListParagraph">
    <w:name w:val="List Paragraph"/>
    <w:basedOn w:val="Normal"/>
    <w:uiPriority w:val="34"/>
    <w:qFormat/>
    <w:rsid w:val="001227AF"/>
    <w:pPr>
      <w:ind w:left="720"/>
      <w:contextualSpacing/>
    </w:pPr>
  </w:style>
  <w:style w:type="paragraph" w:customStyle="1" w:styleId="msobibliography0">
    <w:name w:val="msobibliography"/>
    <w:basedOn w:val="Normal"/>
    <w:next w:val="Normal"/>
    <w:semiHidden/>
    <w:rsid w:val="004A7C5D"/>
    <w:rPr>
      <w:rFonts w:ascii="Cambria" w:eastAsia="MS Mincho" w:hAnsi="Cambria" w:cs="Times New Roman"/>
    </w:rPr>
  </w:style>
  <w:style w:type="paragraph" w:customStyle="1" w:styleId="Normal1">
    <w:name w:val="Normal1"/>
    <w:rsid w:val="00E57EA9"/>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414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283DE-388C-4E71-A7F6-6C103602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5391</Words>
  <Characters>30735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Company>
  <LinksUpToDate>false</LinksUpToDate>
  <CharactersWithSpaces>36054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Seberger</dc:creator>
  <cp:lastModifiedBy>Bob2</cp:lastModifiedBy>
  <cp:revision>4</cp:revision>
  <cp:lastPrinted>2015-04-09T09:51:00Z</cp:lastPrinted>
  <dcterms:created xsi:type="dcterms:W3CDTF">2015-04-19T22:47:00Z</dcterms:created>
  <dcterms:modified xsi:type="dcterms:W3CDTF">2015-05-03T17:27:00Z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zotero-version="4.0.26"&gt;&lt;session id="o1eBPYuA"/&gt;&lt;style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