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549" w:rsidRPr="00E35287" w:rsidRDefault="00B63549" w:rsidP="00B93CFB">
      <w:r>
        <w:rPr>
          <w:rFonts w:ascii="Times New Roman" w:hAnsi="Times New Roman"/>
          <w:b/>
          <w:sz w:val="28"/>
          <w:szCs w:val="28"/>
        </w:rPr>
        <w:t>TAIT — Digital Evidence</w:t>
      </w:r>
    </w:p>
    <w:p w:rsidR="007D12FF" w:rsidRDefault="007D12FF" w:rsidP="007D12FF">
      <w:pPr>
        <w:rPr>
          <w:rFonts w:ascii="Times New Roman" w:hAnsi="Times New Roman"/>
        </w:rPr>
      </w:pPr>
      <w:r>
        <w:rPr>
          <w:rFonts w:ascii="Times New Roman" w:hAnsi="Times New Roman"/>
        </w:rPr>
        <w:t>&lt;0 images&gt;</w:t>
      </w:r>
    </w:p>
    <w:p w:rsidR="007D12FF" w:rsidRDefault="007D12FF" w:rsidP="00B93CFB">
      <w:pPr>
        <w:rPr>
          <w:rFonts w:ascii="Times New Roman" w:hAnsi="Times New Roman"/>
          <w:b/>
        </w:rPr>
      </w:pPr>
    </w:p>
    <w:p w:rsidR="00B63549" w:rsidRPr="00E53C43" w:rsidRDefault="00B63549" w:rsidP="00B93CFB">
      <w:pPr>
        <w:rPr>
          <w:rFonts w:ascii="Times New Roman" w:hAnsi="Times New Roman"/>
          <w:b/>
        </w:rPr>
      </w:pPr>
      <w:r w:rsidRPr="00E53C43">
        <w:rPr>
          <w:rFonts w:ascii="Times New Roman" w:hAnsi="Times New Roman"/>
          <w:b/>
        </w:rPr>
        <w:t xml:space="preserve">Digital </w:t>
      </w:r>
      <w:r>
        <w:rPr>
          <w:rFonts w:ascii="Times New Roman" w:hAnsi="Times New Roman"/>
          <w:b/>
        </w:rPr>
        <w:t>E</w:t>
      </w:r>
      <w:r w:rsidRPr="00E53C43">
        <w:rPr>
          <w:rFonts w:ascii="Times New Roman" w:hAnsi="Times New Roman"/>
          <w:b/>
        </w:rPr>
        <w:t xml:space="preserve">vidence in the </w:t>
      </w:r>
      <w:r>
        <w:rPr>
          <w:rFonts w:ascii="Times New Roman" w:hAnsi="Times New Roman"/>
          <w:b/>
        </w:rPr>
        <w:t>J</w:t>
      </w:r>
      <w:r w:rsidRPr="00E53C43">
        <w:rPr>
          <w:rFonts w:ascii="Times New Roman" w:hAnsi="Times New Roman"/>
          <w:b/>
        </w:rPr>
        <w:t xml:space="preserve">ury </w:t>
      </w:r>
      <w:r>
        <w:rPr>
          <w:rFonts w:ascii="Times New Roman" w:hAnsi="Times New Roman"/>
          <w:b/>
        </w:rPr>
        <w:t>R</w:t>
      </w:r>
      <w:r w:rsidRPr="00E53C43">
        <w:rPr>
          <w:rFonts w:ascii="Times New Roman" w:hAnsi="Times New Roman"/>
          <w:b/>
        </w:rPr>
        <w:t xml:space="preserve">oom: </w:t>
      </w:r>
      <w:r>
        <w:rPr>
          <w:rFonts w:ascii="Times New Roman" w:hAnsi="Times New Roman"/>
          <w:b/>
        </w:rPr>
        <w:t>T</w:t>
      </w:r>
      <w:r w:rsidRPr="00E53C43">
        <w:rPr>
          <w:rFonts w:ascii="Times New Roman" w:hAnsi="Times New Roman"/>
          <w:b/>
        </w:rPr>
        <w:t xml:space="preserve">he </w:t>
      </w:r>
      <w:r>
        <w:rPr>
          <w:rFonts w:ascii="Times New Roman" w:hAnsi="Times New Roman"/>
          <w:b/>
        </w:rPr>
        <w:t>I</w:t>
      </w:r>
      <w:r w:rsidRPr="00E53C43">
        <w:rPr>
          <w:rFonts w:ascii="Times New Roman" w:hAnsi="Times New Roman"/>
          <w:b/>
        </w:rPr>
        <w:t xml:space="preserve">mpact of </w:t>
      </w:r>
      <w:r>
        <w:rPr>
          <w:rFonts w:ascii="Times New Roman" w:hAnsi="Times New Roman"/>
          <w:b/>
        </w:rPr>
        <w:t>T</w:t>
      </w:r>
      <w:r w:rsidRPr="00E53C43">
        <w:rPr>
          <w:rFonts w:ascii="Times New Roman" w:hAnsi="Times New Roman"/>
          <w:b/>
        </w:rPr>
        <w:t xml:space="preserve">ablets on </w:t>
      </w:r>
      <w:r>
        <w:rPr>
          <w:rFonts w:ascii="Times New Roman" w:hAnsi="Times New Roman"/>
          <w:b/>
        </w:rPr>
        <w:t>C</w:t>
      </w:r>
      <w:r w:rsidRPr="00E53C43">
        <w:rPr>
          <w:rFonts w:ascii="Times New Roman" w:hAnsi="Times New Roman"/>
          <w:b/>
        </w:rPr>
        <w:t xml:space="preserve">ommunication and </w:t>
      </w:r>
      <w:r>
        <w:rPr>
          <w:rFonts w:ascii="Times New Roman" w:hAnsi="Times New Roman"/>
          <w:b/>
        </w:rPr>
        <w:t>D</w:t>
      </w:r>
      <w:r w:rsidRPr="00E53C43">
        <w:rPr>
          <w:rFonts w:ascii="Times New Roman" w:hAnsi="Times New Roman"/>
          <w:b/>
        </w:rPr>
        <w:t>ecision</w:t>
      </w:r>
    </w:p>
    <w:p w:rsidR="00B63549" w:rsidRDefault="00B63549" w:rsidP="00B93CFB">
      <w:pPr>
        <w:rPr>
          <w:rFonts w:ascii="Times New Roman" w:hAnsi="Times New Roman"/>
        </w:rPr>
      </w:pPr>
      <w:r w:rsidRPr="00E53C43">
        <w:rPr>
          <w:rFonts w:ascii="Times New Roman" w:hAnsi="Times New Roman"/>
        </w:rPr>
        <w:t xml:space="preserve">Tait, </w:t>
      </w:r>
      <w:r>
        <w:rPr>
          <w:rFonts w:ascii="Times New Roman" w:hAnsi="Times New Roman"/>
        </w:rPr>
        <w:t xml:space="preserve">D. and </w:t>
      </w:r>
      <w:r w:rsidRPr="00E53C43">
        <w:rPr>
          <w:rFonts w:ascii="Times New Roman" w:hAnsi="Times New Roman"/>
        </w:rPr>
        <w:t xml:space="preserve">Gelb, </w:t>
      </w:r>
      <w:r>
        <w:rPr>
          <w:rFonts w:ascii="Times New Roman" w:hAnsi="Times New Roman"/>
        </w:rPr>
        <w:t>K.</w:t>
      </w:r>
    </w:p>
    <w:p w:rsidR="00B63549" w:rsidRPr="00E53C43" w:rsidRDefault="00B63549" w:rsidP="00B93CFB">
      <w:pPr>
        <w:rPr>
          <w:rFonts w:ascii="Times New Roman" w:hAnsi="Times New Roman"/>
        </w:rPr>
      </w:pPr>
    </w:p>
    <w:p w:rsidR="00B63549" w:rsidRPr="00E53C43" w:rsidRDefault="00B63549" w:rsidP="00B93CFB">
      <w:pPr>
        <w:rPr>
          <w:rFonts w:ascii="Times New Roman" w:hAnsi="Times New Roman"/>
        </w:rPr>
      </w:pPr>
      <w:r w:rsidRPr="00E53C43">
        <w:rPr>
          <w:rFonts w:ascii="Times New Roman" w:hAnsi="Times New Roman"/>
        </w:rPr>
        <w:t>One of the most onerous responsibilities a citizen may have to perform is jury duty: listening in silence to days, even months, of people talking at you, then trying to reach an unanimous decision with a group of strangers.</w:t>
      </w:r>
      <w:r>
        <w:rPr>
          <w:rFonts w:ascii="Times New Roman" w:hAnsi="Times New Roman"/>
        </w:rPr>
        <w:t xml:space="preserve"> </w:t>
      </w:r>
      <w:r w:rsidRPr="00E53C43">
        <w:rPr>
          <w:rFonts w:ascii="Times New Roman" w:hAnsi="Times New Roman"/>
        </w:rPr>
        <w:t>This task violates the normal rules of communication</w:t>
      </w:r>
      <w:r>
        <w:rPr>
          <w:rFonts w:ascii="Times New Roman" w:hAnsi="Times New Roman"/>
        </w:rPr>
        <w:t xml:space="preserve">: </w:t>
      </w:r>
      <w:r w:rsidRPr="00E53C43">
        <w:rPr>
          <w:rFonts w:ascii="Times New Roman" w:hAnsi="Times New Roman"/>
        </w:rPr>
        <w:t>the decision-makers do not engage with the speaker</w:t>
      </w:r>
      <w:r>
        <w:rPr>
          <w:rFonts w:ascii="Times New Roman" w:hAnsi="Times New Roman"/>
        </w:rPr>
        <w:t>;</w:t>
      </w:r>
      <w:r w:rsidRPr="00E53C43">
        <w:rPr>
          <w:rFonts w:ascii="Times New Roman" w:hAnsi="Times New Roman"/>
        </w:rPr>
        <w:t xml:space="preserve"> they are forbidden from any form of personal enquiry</w:t>
      </w:r>
      <w:r>
        <w:rPr>
          <w:rFonts w:ascii="Times New Roman" w:hAnsi="Times New Roman"/>
        </w:rPr>
        <w:t xml:space="preserve">; </w:t>
      </w:r>
      <w:r w:rsidRPr="00E53C43">
        <w:rPr>
          <w:rFonts w:ascii="Times New Roman" w:hAnsi="Times New Roman"/>
        </w:rPr>
        <w:t>rather than being experts they are chosen precisely because they have no knowledge of the subject</w:t>
      </w:r>
      <w:r>
        <w:rPr>
          <w:rFonts w:ascii="Times New Roman" w:hAnsi="Times New Roman"/>
        </w:rPr>
        <w:t>;</w:t>
      </w:r>
      <w:r w:rsidRPr="00E53C43">
        <w:rPr>
          <w:rFonts w:ascii="Times New Roman" w:hAnsi="Times New Roman"/>
        </w:rPr>
        <w:t xml:space="preserve"> and further, confronted with a confusing set of facts</w:t>
      </w:r>
      <w:r>
        <w:rPr>
          <w:rFonts w:ascii="Times New Roman" w:hAnsi="Times New Roman"/>
        </w:rPr>
        <w:t>,</w:t>
      </w:r>
      <w:r w:rsidRPr="00E53C43">
        <w:rPr>
          <w:rFonts w:ascii="Times New Roman" w:hAnsi="Times New Roman"/>
        </w:rPr>
        <w:t xml:space="preserve"> they are expected to make a simple decision.</w:t>
      </w:r>
      <w:r>
        <w:rPr>
          <w:rFonts w:ascii="Times New Roman" w:hAnsi="Times New Roman"/>
        </w:rPr>
        <w:t xml:space="preserve"> </w:t>
      </w:r>
    </w:p>
    <w:p w:rsidR="00B63549" w:rsidRPr="00E53C43" w:rsidRDefault="00B63549" w:rsidP="00E53C43">
      <w:pPr>
        <w:ind w:firstLine="720"/>
        <w:rPr>
          <w:rFonts w:ascii="Times New Roman" w:hAnsi="Times New Roman"/>
        </w:rPr>
      </w:pPr>
      <w:r w:rsidRPr="00E53C43">
        <w:rPr>
          <w:rFonts w:ascii="Times New Roman" w:hAnsi="Times New Roman"/>
        </w:rPr>
        <w:t>Into this complicated communication task enters digital evidence.</w:t>
      </w:r>
      <w:r>
        <w:rPr>
          <w:rFonts w:ascii="Times New Roman" w:hAnsi="Times New Roman"/>
        </w:rPr>
        <w:t xml:space="preserve"> </w:t>
      </w:r>
      <w:r w:rsidRPr="00E53C43">
        <w:rPr>
          <w:rFonts w:ascii="Times New Roman" w:hAnsi="Times New Roman"/>
        </w:rPr>
        <w:t>Criminal trials that were once characterised by oral testimony in the form of eyewitness statements and confessions now include displays of scientific diagrams, photographs, interview transcripts, witness statements, intercepted phone calls</w:t>
      </w:r>
      <w:r>
        <w:rPr>
          <w:rFonts w:ascii="Times New Roman" w:hAnsi="Times New Roman"/>
        </w:rPr>
        <w:t>,</w:t>
      </w:r>
      <w:r w:rsidRPr="00E53C43">
        <w:rPr>
          <w:rFonts w:ascii="Times New Roman" w:hAnsi="Times New Roman"/>
        </w:rPr>
        <w:t xml:space="preserve"> and video evidence.</w:t>
      </w:r>
      <w:r>
        <w:rPr>
          <w:rFonts w:ascii="Times New Roman" w:hAnsi="Times New Roman"/>
        </w:rPr>
        <w:t xml:space="preserve"> </w:t>
      </w:r>
      <w:r w:rsidRPr="00E53C43">
        <w:rPr>
          <w:rFonts w:ascii="Times New Roman" w:hAnsi="Times New Roman"/>
        </w:rPr>
        <w:t>For more complex trials, courts typically give jurors a DVD containing some of this evidence to take into the jury room.</w:t>
      </w:r>
      <w:r>
        <w:rPr>
          <w:rFonts w:ascii="Times New Roman" w:hAnsi="Times New Roman"/>
        </w:rPr>
        <w:t xml:space="preserve"> </w:t>
      </w:r>
      <w:r w:rsidRPr="00E53C43">
        <w:rPr>
          <w:rFonts w:ascii="Times New Roman" w:hAnsi="Times New Roman"/>
        </w:rPr>
        <w:t xml:space="preserve">The next step in the process of digital transformation, under active consideration by courts, is giving jurors individual copies of digital evidence on a tablet. </w:t>
      </w:r>
    </w:p>
    <w:p w:rsidR="00B63549" w:rsidRPr="00E53C43" w:rsidRDefault="00B63549" w:rsidP="00E53C43">
      <w:pPr>
        <w:ind w:firstLine="720"/>
        <w:rPr>
          <w:rFonts w:ascii="Times New Roman" w:hAnsi="Times New Roman"/>
        </w:rPr>
      </w:pPr>
      <w:r w:rsidRPr="00E53C43">
        <w:rPr>
          <w:rFonts w:ascii="Times New Roman" w:hAnsi="Times New Roman"/>
        </w:rPr>
        <w:t>Having information on a tablet may improve both individual and group processes.</w:t>
      </w:r>
      <w:r>
        <w:rPr>
          <w:rFonts w:ascii="Times New Roman" w:hAnsi="Times New Roman"/>
        </w:rPr>
        <w:t xml:space="preserve"> </w:t>
      </w:r>
      <w:r w:rsidRPr="00E53C43">
        <w:rPr>
          <w:rFonts w:ascii="Times New Roman" w:hAnsi="Times New Roman"/>
        </w:rPr>
        <w:t xml:space="preserve">For individual jurors, technological aids can prompt juror memory, </w:t>
      </w:r>
      <w:r>
        <w:rPr>
          <w:rFonts w:ascii="Times New Roman" w:hAnsi="Times New Roman"/>
        </w:rPr>
        <w:t xml:space="preserve">and </w:t>
      </w:r>
      <w:r w:rsidRPr="00E53C43">
        <w:rPr>
          <w:rFonts w:ascii="Times New Roman" w:hAnsi="Times New Roman"/>
        </w:rPr>
        <w:t>enhanc</w:t>
      </w:r>
      <w:r>
        <w:rPr>
          <w:rFonts w:ascii="Times New Roman" w:hAnsi="Times New Roman"/>
        </w:rPr>
        <w:t>e</w:t>
      </w:r>
      <w:r w:rsidRPr="00E53C43">
        <w:rPr>
          <w:rFonts w:ascii="Times New Roman" w:hAnsi="Times New Roman"/>
        </w:rPr>
        <w:t xml:space="preserve"> comprehension and engagement; for the jury as a whole it may improve the thoroughness of the deliberation. Providing each juror with </w:t>
      </w:r>
      <w:r>
        <w:rPr>
          <w:rFonts w:ascii="Times New Roman" w:hAnsi="Times New Roman"/>
        </w:rPr>
        <w:t xml:space="preserve">his or her </w:t>
      </w:r>
      <w:r w:rsidRPr="00E53C43">
        <w:rPr>
          <w:rFonts w:ascii="Times New Roman" w:hAnsi="Times New Roman"/>
        </w:rPr>
        <w:t>own copy of the evidence may encourage critical discussion and healthy debate among jurors</w:t>
      </w:r>
      <w:r>
        <w:rPr>
          <w:rFonts w:ascii="Times New Roman" w:hAnsi="Times New Roman"/>
        </w:rPr>
        <w:t>, which</w:t>
      </w:r>
      <w:r w:rsidRPr="00E53C43">
        <w:rPr>
          <w:rFonts w:ascii="Times New Roman" w:hAnsi="Times New Roman"/>
        </w:rPr>
        <w:t xml:space="preserve"> in turn can challenge prejudices and lead to fairer outcomes.</w:t>
      </w:r>
      <w:r>
        <w:rPr>
          <w:rFonts w:ascii="Times New Roman" w:hAnsi="Times New Roman"/>
        </w:rPr>
        <w:t xml:space="preserve"> </w:t>
      </w:r>
      <w:r w:rsidRPr="00E53C43">
        <w:rPr>
          <w:rFonts w:ascii="Times New Roman" w:hAnsi="Times New Roman"/>
          <w:lang w:val="en-US"/>
        </w:rPr>
        <w:t>Combining oral discussion with visual display could produce the jury with an efficient way of managing cognitive load</w:t>
      </w:r>
      <w:r w:rsidRPr="00E53C43">
        <w:rPr>
          <w:rFonts w:ascii="Times New Roman" w:hAnsi="Times New Roman"/>
        </w:rPr>
        <w:t>.</w:t>
      </w:r>
      <w:r>
        <w:rPr>
          <w:rFonts w:ascii="Times New Roman" w:hAnsi="Times New Roman"/>
        </w:rPr>
        <w:t xml:space="preserve"> </w:t>
      </w:r>
      <w:r w:rsidRPr="00E53C43">
        <w:rPr>
          <w:rFonts w:ascii="Times New Roman" w:hAnsi="Times New Roman"/>
        </w:rPr>
        <w:t>Alternatively, giving jurors tablets could increase prejudice against the accused, undermining the right to a fair trial, making visually memorable images more significant, and inhibiting the free flow of debate as individual jurors are diverted from their collective task.</w:t>
      </w:r>
      <w:r>
        <w:rPr>
          <w:rFonts w:ascii="Times New Roman" w:hAnsi="Times New Roman"/>
        </w:rPr>
        <w:t xml:space="preserve"> </w:t>
      </w:r>
      <w:r w:rsidRPr="00E53C43">
        <w:rPr>
          <w:rFonts w:ascii="Times New Roman" w:hAnsi="Times New Roman"/>
        </w:rPr>
        <w:t>Because courts have been unsure which of these two scenarios is more likely</w:t>
      </w:r>
      <w:r>
        <w:rPr>
          <w:rFonts w:ascii="Times New Roman" w:hAnsi="Times New Roman"/>
        </w:rPr>
        <w:t>,</w:t>
      </w:r>
      <w:r w:rsidRPr="00E53C43">
        <w:rPr>
          <w:rFonts w:ascii="Times New Roman" w:hAnsi="Times New Roman"/>
        </w:rPr>
        <w:t xml:space="preserve"> there has been some hesitation about giving jurors tablets.</w:t>
      </w:r>
      <w:r>
        <w:rPr>
          <w:rFonts w:ascii="Times New Roman" w:hAnsi="Times New Roman"/>
        </w:rPr>
        <w:t xml:space="preserve"> </w:t>
      </w:r>
      <w:r w:rsidRPr="00E53C43">
        <w:rPr>
          <w:rFonts w:ascii="Times New Roman" w:hAnsi="Times New Roman"/>
        </w:rPr>
        <w:t>Empirical research will therefore assist in making the relevant policy decisions.</w:t>
      </w:r>
    </w:p>
    <w:p w:rsidR="00B63549" w:rsidRPr="00E53C43" w:rsidRDefault="00B63549" w:rsidP="00E53C43">
      <w:pPr>
        <w:ind w:firstLine="720"/>
        <w:rPr>
          <w:rFonts w:ascii="Times New Roman" w:hAnsi="Times New Roman"/>
        </w:rPr>
      </w:pPr>
      <w:r w:rsidRPr="00E53C43">
        <w:rPr>
          <w:rFonts w:ascii="Times New Roman" w:hAnsi="Times New Roman"/>
        </w:rPr>
        <w:t xml:space="preserve">This paper reports on an experimental study at the University of Queensland using 106 mock jurors and a written scenario, with </w:t>
      </w:r>
      <w:r>
        <w:rPr>
          <w:rFonts w:ascii="Times New Roman" w:hAnsi="Times New Roman"/>
        </w:rPr>
        <w:t>six</w:t>
      </w:r>
      <w:r w:rsidRPr="00E53C43">
        <w:rPr>
          <w:rFonts w:ascii="Times New Roman" w:hAnsi="Times New Roman"/>
        </w:rPr>
        <w:t>-person juries deliberating for 15</w:t>
      </w:r>
      <w:r>
        <w:rPr>
          <w:rFonts w:ascii="Times New Roman" w:hAnsi="Times New Roman"/>
        </w:rPr>
        <w:t xml:space="preserve"> to </w:t>
      </w:r>
      <w:r w:rsidRPr="00E53C43">
        <w:rPr>
          <w:rFonts w:ascii="Times New Roman" w:hAnsi="Times New Roman"/>
        </w:rPr>
        <w:t>30 minutes with visual evidence provided to them either on paper or iPads.</w:t>
      </w:r>
      <w:r>
        <w:rPr>
          <w:rFonts w:ascii="Times New Roman" w:hAnsi="Times New Roman"/>
        </w:rPr>
        <w:t xml:space="preserve"> </w:t>
      </w:r>
      <w:r w:rsidRPr="00E53C43">
        <w:rPr>
          <w:rFonts w:ascii="Times New Roman" w:hAnsi="Times New Roman"/>
        </w:rPr>
        <w:t>The study shows that jurors who deliberated with iPads were significantly more likely to find the accused guilty than those who deliberated with paper.</w:t>
      </w:r>
      <w:r>
        <w:rPr>
          <w:rFonts w:ascii="Times New Roman" w:hAnsi="Times New Roman"/>
        </w:rPr>
        <w:t xml:space="preserve"> </w:t>
      </w:r>
      <w:r w:rsidRPr="00E53C43">
        <w:rPr>
          <w:rFonts w:ascii="Times New Roman" w:hAnsi="Times New Roman"/>
        </w:rPr>
        <w:t>Before deliberation both groups had virtually identical conviction levels, but</w:t>
      </w:r>
      <w:r>
        <w:rPr>
          <w:rFonts w:ascii="Times New Roman" w:hAnsi="Times New Roman"/>
        </w:rPr>
        <w:t xml:space="preserve"> </w:t>
      </w:r>
      <w:r w:rsidRPr="00E53C43">
        <w:rPr>
          <w:rFonts w:ascii="Times New Roman" w:hAnsi="Times New Roman"/>
        </w:rPr>
        <w:t>after deliberation the ‘paper’ group had shifted twice as far as the ‘iPad’ group. Explanations for this include undue weight given to prosecution evidence amongst the tablet users, less attention to group processes, greater willingness to disagree</w:t>
      </w:r>
      <w:r>
        <w:rPr>
          <w:rFonts w:ascii="Times New Roman" w:hAnsi="Times New Roman"/>
        </w:rPr>
        <w:t>,</w:t>
      </w:r>
      <w:r w:rsidRPr="00E53C43">
        <w:rPr>
          <w:rFonts w:ascii="Times New Roman" w:hAnsi="Times New Roman"/>
        </w:rPr>
        <w:t xml:space="preserve"> and less pressure to reach a compromise.</w:t>
      </w:r>
      <w:r>
        <w:rPr>
          <w:rFonts w:ascii="Times New Roman" w:hAnsi="Times New Roman"/>
        </w:rPr>
        <w:t xml:space="preserve"> </w:t>
      </w:r>
      <w:r w:rsidRPr="00E53C43">
        <w:rPr>
          <w:rFonts w:ascii="Times New Roman" w:hAnsi="Times New Roman"/>
        </w:rPr>
        <w:t>The paper reports on a subsequent</w:t>
      </w:r>
      <w:r>
        <w:rPr>
          <w:rFonts w:ascii="Times New Roman" w:hAnsi="Times New Roman"/>
        </w:rPr>
        <w:t>,</w:t>
      </w:r>
      <w:r w:rsidRPr="00E53C43">
        <w:rPr>
          <w:rFonts w:ascii="Times New Roman" w:hAnsi="Times New Roman"/>
        </w:rPr>
        <w:t xml:space="preserve"> more elaborate study with an expanded scenario and evidence list, plus collaboration software that allows the jurors to post images to a shared screen in the jury room.</w:t>
      </w:r>
      <w:r>
        <w:rPr>
          <w:rFonts w:ascii="Times New Roman" w:hAnsi="Times New Roman"/>
        </w:rPr>
        <w:t xml:space="preserve"> </w:t>
      </w:r>
      <w:r w:rsidRPr="00E53C43">
        <w:rPr>
          <w:rFonts w:ascii="Times New Roman" w:hAnsi="Times New Roman"/>
        </w:rPr>
        <w:t>Collaboration technologies are of considerable interest to digital humanities scholars. This study tests how a one-to-many display facilitates collaboration in the highly constrained jury deliberation process.</w:t>
      </w:r>
      <w:r>
        <w:rPr>
          <w:rFonts w:ascii="Times New Roman" w:hAnsi="Times New Roman"/>
        </w:rPr>
        <w:t xml:space="preserve"> </w:t>
      </w:r>
      <w:r w:rsidRPr="00E53C43">
        <w:rPr>
          <w:rFonts w:ascii="Times New Roman" w:hAnsi="Times New Roman"/>
        </w:rPr>
        <w:t xml:space="preserve">These constraints </w:t>
      </w:r>
      <w:r w:rsidRPr="00E53C43">
        <w:rPr>
          <w:rFonts w:ascii="Times New Roman" w:hAnsi="Times New Roman"/>
        </w:rPr>
        <w:lastRenderedPageBreak/>
        <w:t xml:space="preserve">include deliberating as a single group, complying with judicial directions about the weight to be given to different pieces of evidence, and chairing of discussion by a single foreperson. </w:t>
      </w:r>
    </w:p>
    <w:p w:rsidR="00B63549" w:rsidRPr="00E53C43" w:rsidRDefault="00B63549" w:rsidP="00E53C43">
      <w:pPr>
        <w:ind w:firstLine="720"/>
        <w:rPr>
          <w:rFonts w:ascii="Times New Roman" w:hAnsi="Times New Roman"/>
        </w:rPr>
      </w:pPr>
      <w:r w:rsidRPr="00E53C43">
        <w:rPr>
          <w:rFonts w:ascii="Times New Roman" w:hAnsi="Times New Roman"/>
          <w:lang w:val="en-US"/>
        </w:rPr>
        <w:t xml:space="preserve">The study is funded by the Canadian Social Sciences and Humanities Research Council as part of the </w:t>
      </w:r>
      <w:proofErr w:type="spellStart"/>
      <w:r w:rsidRPr="00E53C43">
        <w:rPr>
          <w:rFonts w:ascii="Times New Roman" w:hAnsi="Times New Roman"/>
          <w:lang w:val="en-US"/>
        </w:rPr>
        <w:t>Cyberjustice</w:t>
      </w:r>
      <w:proofErr w:type="spellEnd"/>
      <w:r w:rsidRPr="00E53C43">
        <w:rPr>
          <w:rFonts w:ascii="Times New Roman" w:hAnsi="Times New Roman"/>
          <w:lang w:val="en-US"/>
        </w:rPr>
        <w:t xml:space="preserve"> consortium based at the University of Montreal and headed by Karim </w:t>
      </w:r>
      <w:proofErr w:type="spellStart"/>
      <w:r w:rsidRPr="00E53C43">
        <w:rPr>
          <w:rFonts w:ascii="Times New Roman" w:hAnsi="Times New Roman"/>
          <w:lang w:val="en-US"/>
        </w:rPr>
        <w:t>Benyekhlef</w:t>
      </w:r>
      <w:proofErr w:type="spellEnd"/>
      <w:r w:rsidRPr="00E53C43">
        <w:rPr>
          <w:rFonts w:ascii="Times New Roman" w:hAnsi="Times New Roman"/>
          <w:lang w:val="en-US"/>
        </w:rPr>
        <w:t>.</w:t>
      </w:r>
      <w:r>
        <w:rPr>
          <w:rFonts w:ascii="Times New Roman" w:hAnsi="Times New Roman"/>
          <w:lang w:val="en-US"/>
        </w:rPr>
        <w:t xml:space="preserve"> </w:t>
      </w:r>
      <w:r w:rsidRPr="00E53C43">
        <w:rPr>
          <w:rFonts w:ascii="Times New Roman" w:hAnsi="Times New Roman"/>
          <w:lang w:val="en-US"/>
        </w:rPr>
        <w:t xml:space="preserve">The study has been developed by a team including David </w:t>
      </w:r>
      <w:proofErr w:type="spellStart"/>
      <w:r w:rsidRPr="00E53C43">
        <w:rPr>
          <w:rFonts w:ascii="Times New Roman" w:hAnsi="Times New Roman"/>
          <w:lang w:val="en-US"/>
        </w:rPr>
        <w:t>Tait</w:t>
      </w:r>
      <w:proofErr w:type="spellEnd"/>
      <w:r w:rsidRPr="00E53C43">
        <w:rPr>
          <w:rFonts w:ascii="Times New Roman" w:hAnsi="Times New Roman"/>
          <w:lang w:val="en-US"/>
        </w:rPr>
        <w:t xml:space="preserve"> (Digital Humanities Group, University of Western Sydney), Christian </w:t>
      </w:r>
      <w:proofErr w:type="spellStart"/>
      <w:r w:rsidRPr="00E53C43">
        <w:rPr>
          <w:rFonts w:ascii="Times New Roman" w:hAnsi="Times New Roman"/>
          <w:lang w:val="en-US"/>
        </w:rPr>
        <w:t>Licoppe</w:t>
      </w:r>
      <w:proofErr w:type="spellEnd"/>
      <w:r w:rsidRPr="00E53C43">
        <w:rPr>
          <w:rFonts w:ascii="Times New Roman" w:hAnsi="Times New Roman"/>
          <w:lang w:val="en-US"/>
        </w:rPr>
        <w:t xml:space="preserve"> (Paris Tech), Meredith </w:t>
      </w:r>
      <w:proofErr w:type="spellStart"/>
      <w:r w:rsidRPr="00E53C43">
        <w:rPr>
          <w:rFonts w:ascii="Times New Roman" w:hAnsi="Times New Roman"/>
          <w:lang w:val="en-US"/>
        </w:rPr>
        <w:t>Rossner</w:t>
      </w:r>
      <w:proofErr w:type="spellEnd"/>
      <w:r w:rsidRPr="00E53C43">
        <w:rPr>
          <w:rFonts w:ascii="Times New Roman" w:hAnsi="Times New Roman"/>
          <w:lang w:val="en-US"/>
        </w:rPr>
        <w:t xml:space="preserve"> (LSE)</w:t>
      </w:r>
      <w:r>
        <w:rPr>
          <w:rFonts w:ascii="Times New Roman" w:hAnsi="Times New Roman"/>
          <w:lang w:val="en-US"/>
        </w:rPr>
        <w:t>,</w:t>
      </w:r>
      <w:r w:rsidRPr="00E53C43">
        <w:rPr>
          <w:rFonts w:ascii="Times New Roman" w:hAnsi="Times New Roman"/>
          <w:lang w:val="en-US"/>
        </w:rPr>
        <w:t xml:space="preserve"> and Blake </w:t>
      </w:r>
      <w:proofErr w:type="spellStart"/>
      <w:r w:rsidRPr="00E53C43">
        <w:rPr>
          <w:rFonts w:ascii="Times New Roman" w:hAnsi="Times New Roman"/>
          <w:lang w:val="en-US"/>
        </w:rPr>
        <w:t>McKimmie</w:t>
      </w:r>
      <w:proofErr w:type="spellEnd"/>
      <w:r w:rsidRPr="00E53C43">
        <w:rPr>
          <w:rFonts w:ascii="Times New Roman" w:hAnsi="Times New Roman"/>
          <w:lang w:val="en-US"/>
        </w:rPr>
        <w:t xml:space="preserve"> (University of Queensland).</w:t>
      </w:r>
      <w:r>
        <w:rPr>
          <w:rFonts w:ascii="Times New Roman" w:hAnsi="Times New Roman"/>
          <w:lang w:val="en-US"/>
        </w:rPr>
        <w:t xml:space="preserve"> </w:t>
      </w:r>
      <w:r w:rsidRPr="00E53C43">
        <w:rPr>
          <w:rFonts w:ascii="Times New Roman" w:hAnsi="Times New Roman"/>
          <w:lang w:val="en-US"/>
        </w:rPr>
        <w:t xml:space="preserve">The </w:t>
      </w:r>
      <w:proofErr w:type="spellStart"/>
      <w:r w:rsidRPr="00E53C43">
        <w:rPr>
          <w:rFonts w:ascii="Times New Roman" w:hAnsi="Times New Roman"/>
          <w:lang w:val="en-US"/>
        </w:rPr>
        <w:t>cyberjustice</w:t>
      </w:r>
      <w:proofErr w:type="spellEnd"/>
      <w:r w:rsidRPr="00E53C43">
        <w:rPr>
          <w:rFonts w:ascii="Times New Roman" w:hAnsi="Times New Roman"/>
          <w:lang w:val="en-US"/>
        </w:rPr>
        <w:t xml:space="preserve"> consortium brings together scholars from several countries with an interest in the impacts of emerging technologies on justice processes.</w:t>
      </w:r>
      <w:r>
        <w:rPr>
          <w:rFonts w:ascii="Times New Roman" w:hAnsi="Times New Roman"/>
          <w:lang w:val="en-US"/>
        </w:rPr>
        <w:t xml:space="preserve"> </w:t>
      </w:r>
    </w:p>
    <w:p w:rsidR="00B63549" w:rsidRPr="00E53C43" w:rsidRDefault="00A40D5A" w:rsidP="00B93CFB">
      <w:pPr>
        <w:rPr>
          <w:rFonts w:ascii="Times New Roman" w:hAnsi="Times New Roman"/>
        </w:rPr>
      </w:pPr>
      <w:r>
        <w:rPr>
          <w:rFonts w:ascii="Times New Roman" w:hAnsi="Times New Roman"/>
        </w:rPr>
        <w:t xml:space="preserve"> </w:t>
      </w:r>
      <w:bookmarkStart w:id="0" w:name="_GoBack"/>
      <w:bookmarkEnd w:id="0"/>
    </w:p>
    <w:p w:rsidR="00B63549" w:rsidRPr="00E53C43" w:rsidRDefault="00B63549">
      <w:pPr>
        <w:rPr>
          <w:rFonts w:ascii="Times New Roman" w:hAnsi="Times New Roman"/>
        </w:rPr>
      </w:pPr>
    </w:p>
    <w:sectPr w:rsidR="00B63549" w:rsidRPr="00E53C43" w:rsidSect="0059476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FB"/>
    <w:rsid w:val="00185854"/>
    <w:rsid w:val="00200E14"/>
    <w:rsid w:val="002E04A1"/>
    <w:rsid w:val="0038498F"/>
    <w:rsid w:val="00403007"/>
    <w:rsid w:val="00437686"/>
    <w:rsid w:val="004E3DD0"/>
    <w:rsid w:val="0059476C"/>
    <w:rsid w:val="005E6037"/>
    <w:rsid w:val="006001FB"/>
    <w:rsid w:val="00632878"/>
    <w:rsid w:val="006A2D4E"/>
    <w:rsid w:val="007D12FF"/>
    <w:rsid w:val="00833A7A"/>
    <w:rsid w:val="00A201A4"/>
    <w:rsid w:val="00A40D5A"/>
    <w:rsid w:val="00B63549"/>
    <w:rsid w:val="00B7509C"/>
    <w:rsid w:val="00B93CFB"/>
    <w:rsid w:val="00D06C61"/>
    <w:rsid w:val="00E3205D"/>
    <w:rsid w:val="00E35287"/>
    <w:rsid w:val="00E51403"/>
    <w:rsid w:val="00E53C43"/>
    <w:rsid w:val="00E73E0D"/>
    <w:rsid w:val="00F9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B826127-F4C0-4220-B031-4ED178B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CFB"/>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2015-04-20T02:15:00Z</dcterms:created>
  <dcterms:modified xsi:type="dcterms:W3CDTF">2015-05-03T19:06:00Z</dcterms:modified>
</cp:coreProperties>
</file>