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887712" w14:textId="77777777" w:rsidR="00E72C03" w:rsidRPr="00E72C03" w:rsidRDefault="00E72C03">
      <w:pPr>
        <w:rPr>
          <w:rFonts w:ascii="Times New Roman" w:hAnsi="Times New Roman" w:cs="Times New Roman"/>
          <w:b/>
          <w:sz w:val="28"/>
          <w:szCs w:val="28"/>
        </w:rPr>
      </w:pPr>
      <w:r w:rsidRPr="00E72C03">
        <w:rPr>
          <w:rFonts w:ascii="Times New Roman" w:hAnsi="Times New Roman" w:cs="Times New Roman"/>
          <w:b/>
          <w:sz w:val="28"/>
          <w:szCs w:val="28"/>
        </w:rPr>
        <w:t>VOSS — Crowdsourcing</w:t>
      </w:r>
    </w:p>
    <w:p w14:paraId="784CE20D" w14:textId="77777777" w:rsidR="00E72C03" w:rsidRDefault="00E72C03">
      <w:pPr>
        <w:rPr>
          <w:rFonts w:ascii="Times New Roman" w:hAnsi="Times New Roman" w:cs="Times New Roman"/>
          <w:sz w:val="24"/>
          <w:szCs w:val="24"/>
        </w:rPr>
      </w:pPr>
      <w:r>
        <w:rPr>
          <w:rFonts w:ascii="Times New Roman" w:hAnsi="Times New Roman" w:cs="Times New Roman"/>
          <w:sz w:val="24"/>
          <w:szCs w:val="24"/>
        </w:rPr>
        <w:t>&lt;0 images&gt;</w:t>
      </w:r>
    </w:p>
    <w:p w14:paraId="3888F7F2" w14:textId="77777777" w:rsidR="00E72C03" w:rsidRDefault="00E72C03">
      <w:pPr>
        <w:rPr>
          <w:rFonts w:ascii="Times New Roman" w:hAnsi="Times New Roman" w:cs="Times New Roman"/>
          <w:sz w:val="24"/>
          <w:szCs w:val="24"/>
        </w:rPr>
      </w:pPr>
    </w:p>
    <w:p w14:paraId="799CD60D" w14:textId="72C776BA" w:rsidR="00622179" w:rsidRPr="005C1223" w:rsidRDefault="00E72C03">
      <w:pPr>
        <w:rPr>
          <w:rFonts w:ascii="Times New Roman" w:hAnsi="Times New Roman"/>
          <w:b/>
          <w:sz w:val="24"/>
        </w:rPr>
      </w:pPr>
      <w:r w:rsidRPr="005C1223">
        <w:rPr>
          <w:rFonts w:ascii="Times New Roman" w:hAnsi="Times New Roman"/>
          <w:b/>
          <w:sz w:val="24"/>
        </w:rPr>
        <w:t xml:space="preserve">From Crowdsourcing to Knowledge Communities: Creating Meaningful Scholarship </w:t>
      </w:r>
      <w:r>
        <w:rPr>
          <w:rFonts w:ascii="Times New Roman" w:hAnsi="Times New Roman" w:cs="Times New Roman"/>
          <w:b/>
          <w:sz w:val="24"/>
          <w:szCs w:val="24"/>
        </w:rPr>
        <w:t>t</w:t>
      </w:r>
      <w:r w:rsidRPr="00E72C03">
        <w:rPr>
          <w:rFonts w:ascii="Times New Roman" w:hAnsi="Times New Roman" w:cs="Times New Roman"/>
          <w:b/>
          <w:sz w:val="24"/>
          <w:szCs w:val="24"/>
        </w:rPr>
        <w:t>hrough</w:t>
      </w:r>
      <w:r w:rsidRPr="005C1223">
        <w:rPr>
          <w:rFonts w:ascii="Times New Roman" w:hAnsi="Times New Roman"/>
          <w:b/>
          <w:sz w:val="24"/>
        </w:rPr>
        <w:t xml:space="preserve"> Digital Collaboration</w:t>
      </w:r>
    </w:p>
    <w:p w14:paraId="10CCBA72" w14:textId="72C63E78" w:rsidR="00622179" w:rsidRDefault="00E72C03">
      <w:pPr>
        <w:rPr>
          <w:rFonts w:ascii="Times New Roman" w:hAnsi="Times New Roman" w:cs="Times New Roman"/>
          <w:sz w:val="24"/>
          <w:szCs w:val="24"/>
        </w:rPr>
      </w:pPr>
      <w:r w:rsidRPr="00E72C03">
        <w:rPr>
          <w:rFonts w:ascii="Times New Roman" w:hAnsi="Times New Roman" w:cs="Times New Roman"/>
          <w:sz w:val="24"/>
          <w:szCs w:val="24"/>
        </w:rPr>
        <w:t>Voss, J</w:t>
      </w:r>
      <w:r>
        <w:rPr>
          <w:rFonts w:ascii="Times New Roman" w:hAnsi="Times New Roman" w:cs="Times New Roman"/>
          <w:sz w:val="24"/>
          <w:szCs w:val="24"/>
        </w:rPr>
        <w:t>.,</w:t>
      </w:r>
      <w:r w:rsidRPr="00E72C03">
        <w:rPr>
          <w:rFonts w:ascii="Times New Roman" w:hAnsi="Times New Roman" w:cs="Times New Roman"/>
          <w:sz w:val="24"/>
          <w:szCs w:val="24"/>
        </w:rPr>
        <w:t xml:space="preserve"> Wolfenstein, G</w:t>
      </w:r>
      <w:r>
        <w:rPr>
          <w:rFonts w:ascii="Times New Roman" w:hAnsi="Times New Roman" w:cs="Times New Roman"/>
          <w:sz w:val="24"/>
          <w:szCs w:val="24"/>
        </w:rPr>
        <w:t>.,</w:t>
      </w:r>
      <w:r w:rsidRPr="00E72C03">
        <w:rPr>
          <w:rFonts w:ascii="Times New Roman" w:hAnsi="Times New Roman" w:cs="Times New Roman"/>
          <w:sz w:val="24"/>
          <w:szCs w:val="24"/>
        </w:rPr>
        <w:t xml:space="preserve"> Frank, Z</w:t>
      </w:r>
      <w:r>
        <w:rPr>
          <w:rFonts w:ascii="Times New Roman" w:hAnsi="Times New Roman" w:cs="Times New Roman"/>
          <w:sz w:val="24"/>
          <w:szCs w:val="24"/>
        </w:rPr>
        <w:t>.,</w:t>
      </w:r>
      <w:r w:rsidRPr="00E72C03">
        <w:rPr>
          <w:rFonts w:ascii="Times New Roman" w:hAnsi="Times New Roman" w:cs="Times New Roman"/>
          <w:sz w:val="24"/>
          <w:szCs w:val="24"/>
        </w:rPr>
        <w:t xml:space="preserve"> Heuser, R</w:t>
      </w:r>
      <w:r>
        <w:rPr>
          <w:rFonts w:ascii="Times New Roman" w:hAnsi="Times New Roman" w:cs="Times New Roman"/>
          <w:sz w:val="24"/>
          <w:szCs w:val="24"/>
        </w:rPr>
        <w:t>.,</w:t>
      </w:r>
      <w:r w:rsidRPr="00E72C03">
        <w:rPr>
          <w:rFonts w:ascii="Times New Roman" w:hAnsi="Times New Roman" w:cs="Times New Roman"/>
          <w:sz w:val="24"/>
          <w:szCs w:val="24"/>
        </w:rPr>
        <w:t xml:space="preserve"> Young, K</w:t>
      </w:r>
      <w:r>
        <w:rPr>
          <w:rFonts w:ascii="Times New Roman" w:hAnsi="Times New Roman" w:cs="Times New Roman"/>
          <w:sz w:val="24"/>
          <w:szCs w:val="24"/>
        </w:rPr>
        <w:t xml:space="preserve">. and </w:t>
      </w:r>
      <w:r w:rsidRPr="00E72C03">
        <w:rPr>
          <w:rFonts w:ascii="Times New Roman" w:hAnsi="Times New Roman" w:cs="Times New Roman"/>
          <w:sz w:val="24"/>
          <w:szCs w:val="24"/>
        </w:rPr>
        <w:t>Stanhope, N</w:t>
      </w:r>
      <w:r>
        <w:rPr>
          <w:rFonts w:ascii="Times New Roman" w:hAnsi="Times New Roman" w:cs="Times New Roman"/>
          <w:sz w:val="24"/>
          <w:szCs w:val="24"/>
        </w:rPr>
        <w:t>.</w:t>
      </w:r>
    </w:p>
    <w:p w14:paraId="1919557F" w14:textId="77777777" w:rsidR="00E72C03" w:rsidRPr="005C1223" w:rsidRDefault="00E72C03">
      <w:pPr>
        <w:rPr>
          <w:rFonts w:ascii="Times New Roman" w:hAnsi="Times New Roman"/>
          <w:sz w:val="24"/>
        </w:rPr>
      </w:pPr>
    </w:p>
    <w:p w14:paraId="7BF1B7CF" w14:textId="77777777" w:rsidR="00622179" w:rsidRPr="005C1223" w:rsidRDefault="00E72C03">
      <w:pPr>
        <w:rPr>
          <w:rFonts w:ascii="Times New Roman" w:hAnsi="Times New Roman"/>
          <w:sz w:val="24"/>
        </w:rPr>
      </w:pPr>
      <w:r w:rsidRPr="005C1223">
        <w:rPr>
          <w:rFonts w:ascii="Times New Roman" w:hAnsi="Times New Roman"/>
          <w:sz w:val="24"/>
        </w:rPr>
        <w:t>Over the last three years, Stanford University’s Center for Spatial and Textual Analysis (CESTA) has jointly led a research project in partnership with Historypin to examine the potential for leveraging crowdsourced information about photographic, map, and textual content for humanities research. The project was funded by the Andrew W. Mellon Foundation and sought to study elements of user interface, user interaction, community engagement, and collaborative partnerships.</w:t>
      </w:r>
    </w:p>
    <w:p w14:paraId="032575C4" w14:textId="625B3779" w:rsidR="00622179" w:rsidRPr="005C1223" w:rsidRDefault="00E72C03" w:rsidP="005C1223">
      <w:pPr>
        <w:ind w:firstLine="720"/>
        <w:rPr>
          <w:rFonts w:ascii="Times New Roman" w:hAnsi="Times New Roman"/>
          <w:sz w:val="24"/>
        </w:rPr>
      </w:pPr>
      <w:r w:rsidRPr="005C1223">
        <w:rPr>
          <w:rFonts w:ascii="Times New Roman" w:hAnsi="Times New Roman"/>
          <w:sz w:val="24"/>
        </w:rPr>
        <w:t xml:space="preserve">Our work mirrors the findings of others utilizing crowdsourcing in cultural heritage, in that there is an important distinction within the realm of crowdsourcing between more straightforward knowledge gathering and more complex and collaborative tasks and processes that revolve around what we termed </w:t>
      </w:r>
      <w:r w:rsidR="000E4603">
        <w:rPr>
          <w:rFonts w:ascii="Times New Roman" w:hAnsi="Times New Roman" w:cs="Times New Roman"/>
          <w:sz w:val="24"/>
          <w:szCs w:val="24"/>
        </w:rPr>
        <w:t>‘</w:t>
      </w:r>
      <w:r w:rsidRPr="005C1223">
        <w:rPr>
          <w:rFonts w:ascii="Times New Roman" w:hAnsi="Times New Roman"/>
          <w:sz w:val="24"/>
        </w:rPr>
        <w:t xml:space="preserve">knowledge </w:t>
      </w:r>
      <w:r w:rsidRPr="00A76559">
        <w:rPr>
          <w:rFonts w:ascii="Times New Roman" w:hAnsi="Times New Roman" w:cs="Times New Roman"/>
          <w:sz w:val="24"/>
          <w:szCs w:val="24"/>
        </w:rPr>
        <w:t>communities</w:t>
      </w:r>
      <w:r w:rsidR="000E4603">
        <w:rPr>
          <w:rFonts w:ascii="Times New Roman" w:hAnsi="Times New Roman" w:cs="Times New Roman"/>
          <w:sz w:val="24"/>
          <w:szCs w:val="24"/>
        </w:rPr>
        <w:t>’</w:t>
      </w:r>
      <w:r w:rsidRPr="00A76559">
        <w:rPr>
          <w:rFonts w:ascii="Times New Roman" w:hAnsi="Times New Roman" w:cs="Times New Roman"/>
          <w:sz w:val="24"/>
          <w:szCs w:val="24"/>
        </w:rPr>
        <w:t>:</w:t>
      </w:r>
      <w:r w:rsidRPr="005C1223">
        <w:rPr>
          <w:rFonts w:ascii="Times New Roman" w:hAnsi="Times New Roman"/>
          <w:sz w:val="24"/>
        </w:rPr>
        <w:t xml:space="preserve"> small networks of neighbors or enthusiasts representing a group of people that could be systematically organized to share and participate in research for a common aim. Engaging with these communities often requires longer time frames than simpler task-driven crowdsourcing may allow, and is necessarily much more collaborative than extractive. Furthermore, there are important social benefits for the institutions and communities alike that fulfill the new missions of </w:t>
      </w:r>
      <w:r>
        <w:rPr>
          <w:rFonts w:ascii="Times New Roman" w:hAnsi="Times New Roman" w:cs="Times New Roman"/>
          <w:sz w:val="24"/>
          <w:szCs w:val="24"/>
        </w:rPr>
        <w:t>21st</w:t>
      </w:r>
      <w:r w:rsidRPr="005C1223">
        <w:rPr>
          <w:rFonts w:ascii="Times New Roman" w:hAnsi="Times New Roman"/>
          <w:sz w:val="24"/>
        </w:rPr>
        <w:t>-century cultural heritage and academic institutions.</w:t>
      </w:r>
    </w:p>
    <w:p w14:paraId="4F239387" w14:textId="77777777" w:rsidR="00622179" w:rsidRPr="005C1223" w:rsidRDefault="00E72C03" w:rsidP="005C1223">
      <w:pPr>
        <w:ind w:firstLine="720"/>
        <w:rPr>
          <w:rFonts w:ascii="Times New Roman" w:hAnsi="Times New Roman"/>
          <w:sz w:val="24"/>
        </w:rPr>
      </w:pPr>
      <w:r w:rsidRPr="005C1223">
        <w:rPr>
          <w:rFonts w:ascii="Times New Roman" w:hAnsi="Times New Roman"/>
          <w:sz w:val="24"/>
        </w:rPr>
        <w:t>Throughout our research, we found that not only will there be a much more collaborative future among academic humanists, memory institutions, and knowledge communities, but that only through such collaborations can some questions relative to the humanities be explored.</w:t>
      </w:r>
    </w:p>
    <w:p w14:paraId="22DF8C25" w14:textId="77777777" w:rsidR="00622179" w:rsidRPr="005C1223" w:rsidRDefault="00E72C03" w:rsidP="005C1223">
      <w:pPr>
        <w:ind w:firstLine="720"/>
        <w:rPr>
          <w:rFonts w:ascii="Times New Roman" w:hAnsi="Times New Roman"/>
          <w:sz w:val="24"/>
        </w:rPr>
      </w:pPr>
      <w:r w:rsidRPr="005C1223">
        <w:rPr>
          <w:rFonts w:ascii="Times New Roman" w:hAnsi="Times New Roman"/>
          <w:sz w:val="24"/>
        </w:rPr>
        <w:t>In this presentation, we summarize the methodology of the project and present key learnings and examples that we hope will assist academic and cultural heritage institutions that are interested in engaging with knowledge communities. In addition, we will provide a way to practically approach such projects with realistic expectations and ideas for successful implementation.</w:t>
      </w:r>
    </w:p>
    <w:p w14:paraId="751039B6" w14:textId="77777777" w:rsidR="00622179" w:rsidRPr="005C1223" w:rsidRDefault="00E72C03">
      <w:pPr>
        <w:rPr>
          <w:rFonts w:ascii="Times New Roman" w:hAnsi="Times New Roman"/>
          <w:sz w:val="24"/>
        </w:rPr>
      </w:pPr>
      <w:r w:rsidRPr="005C1223">
        <w:rPr>
          <w:rFonts w:ascii="Times New Roman" w:hAnsi="Times New Roman"/>
          <w:sz w:val="24"/>
        </w:rPr>
        <w:t xml:space="preserve"> </w:t>
      </w:r>
    </w:p>
    <w:p w14:paraId="0A82E5E5" w14:textId="7F4FFCFC" w:rsidR="00622179" w:rsidRPr="005C1223" w:rsidRDefault="00E72C03">
      <w:pPr>
        <w:rPr>
          <w:rFonts w:ascii="Times New Roman" w:hAnsi="Times New Roman"/>
          <w:b/>
          <w:sz w:val="24"/>
        </w:rPr>
      </w:pPr>
      <w:r w:rsidRPr="005C1223">
        <w:rPr>
          <w:rFonts w:ascii="Times New Roman" w:hAnsi="Times New Roman"/>
          <w:b/>
          <w:sz w:val="24"/>
        </w:rPr>
        <w:t>Methodology</w:t>
      </w:r>
    </w:p>
    <w:p w14:paraId="5ABA2F86" w14:textId="1F968525" w:rsidR="00622179" w:rsidRPr="005C1223" w:rsidRDefault="00E72C03">
      <w:pPr>
        <w:rPr>
          <w:rFonts w:ascii="Times New Roman" w:hAnsi="Times New Roman"/>
          <w:sz w:val="24"/>
        </w:rPr>
      </w:pPr>
      <w:r w:rsidRPr="005C1223">
        <w:rPr>
          <w:rFonts w:ascii="Times New Roman" w:hAnsi="Times New Roman"/>
          <w:sz w:val="24"/>
        </w:rPr>
        <w:t xml:space="preserve">In this section we describe in some detail the methodology used in each of the three projects and the different approaches and communities we were working with. We had three sub-projects: </w:t>
      </w:r>
      <w:r>
        <w:rPr>
          <w:rFonts w:ascii="Times New Roman" w:hAnsi="Times New Roman" w:cs="Times New Roman"/>
          <w:sz w:val="24"/>
          <w:szCs w:val="24"/>
        </w:rPr>
        <w:t>t</w:t>
      </w:r>
      <w:r w:rsidRPr="00A76559">
        <w:rPr>
          <w:rFonts w:ascii="Times New Roman" w:hAnsi="Times New Roman" w:cs="Times New Roman"/>
          <w:sz w:val="24"/>
          <w:szCs w:val="24"/>
        </w:rPr>
        <w:t>he</w:t>
      </w:r>
      <w:r w:rsidRPr="005C1223">
        <w:rPr>
          <w:rFonts w:ascii="Times New Roman" w:hAnsi="Times New Roman"/>
          <w:sz w:val="24"/>
        </w:rPr>
        <w:t xml:space="preserve"> Year of the Bay</w:t>
      </w:r>
      <w:r>
        <w:rPr>
          <w:rFonts w:ascii="Times New Roman" w:hAnsi="Times New Roman" w:cs="Times New Roman"/>
          <w:sz w:val="24"/>
          <w:szCs w:val="24"/>
        </w:rPr>
        <w:t>,</w:t>
      </w:r>
      <w:r w:rsidRPr="005C1223">
        <w:rPr>
          <w:rFonts w:ascii="Times New Roman" w:hAnsi="Times New Roman"/>
          <w:sz w:val="24"/>
        </w:rPr>
        <w:t xml:space="preserve"> Living with the Railroads</w:t>
      </w:r>
      <w:r>
        <w:rPr>
          <w:rFonts w:ascii="Times New Roman" w:hAnsi="Times New Roman" w:cs="Times New Roman"/>
          <w:sz w:val="24"/>
          <w:szCs w:val="24"/>
        </w:rPr>
        <w:t>,</w:t>
      </w:r>
      <w:r w:rsidRPr="005C1223">
        <w:rPr>
          <w:rFonts w:ascii="Times New Roman" w:hAnsi="Times New Roman"/>
          <w:sz w:val="24"/>
        </w:rPr>
        <w:t xml:space="preserve"> and </w:t>
      </w:r>
      <w:r>
        <w:rPr>
          <w:rFonts w:ascii="Times New Roman" w:hAnsi="Times New Roman" w:cs="Times New Roman"/>
          <w:sz w:val="24"/>
          <w:szCs w:val="24"/>
        </w:rPr>
        <w:t>t</w:t>
      </w:r>
      <w:r w:rsidRPr="00A76559">
        <w:rPr>
          <w:rFonts w:ascii="Times New Roman" w:hAnsi="Times New Roman" w:cs="Times New Roman"/>
          <w:sz w:val="24"/>
          <w:szCs w:val="24"/>
        </w:rPr>
        <w:t>he</w:t>
      </w:r>
      <w:r w:rsidRPr="005C1223">
        <w:rPr>
          <w:rFonts w:ascii="Times New Roman" w:hAnsi="Times New Roman"/>
          <w:sz w:val="24"/>
        </w:rPr>
        <w:t xml:space="preserve"> Emotions of London. Together, these projects allow us to offer a much broader range of findings and practices than we could have with a single one.</w:t>
      </w:r>
    </w:p>
    <w:p w14:paraId="33BDFD66" w14:textId="77777777" w:rsidR="00622179" w:rsidRPr="005C1223" w:rsidRDefault="00E72C03">
      <w:pPr>
        <w:rPr>
          <w:rFonts w:ascii="Times New Roman" w:hAnsi="Times New Roman"/>
          <w:sz w:val="24"/>
        </w:rPr>
      </w:pPr>
      <w:r w:rsidRPr="005C1223">
        <w:rPr>
          <w:rFonts w:ascii="Times New Roman" w:hAnsi="Times New Roman"/>
          <w:sz w:val="24"/>
        </w:rPr>
        <w:t xml:space="preserve"> </w:t>
      </w:r>
    </w:p>
    <w:p w14:paraId="1AAF041B" w14:textId="4E66DBEA" w:rsidR="00622179" w:rsidRPr="005C1223" w:rsidRDefault="00E72C03">
      <w:pPr>
        <w:rPr>
          <w:rFonts w:ascii="Times New Roman" w:hAnsi="Times New Roman"/>
          <w:b/>
          <w:sz w:val="24"/>
        </w:rPr>
      </w:pPr>
      <w:r w:rsidRPr="005C1223">
        <w:rPr>
          <w:rFonts w:ascii="Times New Roman" w:hAnsi="Times New Roman"/>
          <w:b/>
          <w:sz w:val="24"/>
        </w:rPr>
        <w:t xml:space="preserve">Crowdsourcing and </w:t>
      </w:r>
      <w:r w:rsidRPr="00E72C03">
        <w:rPr>
          <w:rFonts w:ascii="Times New Roman" w:hAnsi="Times New Roman" w:cs="Times New Roman"/>
          <w:b/>
          <w:sz w:val="24"/>
          <w:szCs w:val="24"/>
        </w:rPr>
        <w:t>Knowledge Communities</w:t>
      </w:r>
    </w:p>
    <w:p w14:paraId="473D2F50" w14:textId="79841077" w:rsidR="00622179" w:rsidRPr="005C1223" w:rsidRDefault="00E72C03">
      <w:pPr>
        <w:rPr>
          <w:rFonts w:ascii="Times New Roman" w:hAnsi="Times New Roman"/>
          <w:sz w:val="24"/>
        </w:rPr>
      </w:pPr>
      <w:r w:rsidRPr="005C1223">
        <w:rPr>
          <w:rFonts w:ascii="Times New Roman" w:hAnsi="Times New Roman"/>
          <w:sz w:val="24"/>
        </w:rPr>
        <w:lastRenderedPageBreak/>
        <w:t xml:space="preserve">We’ve seen that digital-transcription projects on the humanities side, or </w:t>
      </w:r>
      <w:r w:rsidR="000E4603">
        <w:rPr>
          <w:rFonts w:ascii="Times New Roman" w:hAnsi="Times New Roman" w:cs="Times New Roman"/>
          <w:sz w:val="24"/>
          <w:szCs w:val="24"/>
        </w:rPr>
        <w:t>‘</w:t>
      </w:r>
      <w:r w:rsidRPr="005C1223">
        <w:rPr>
          <w:rFonts w:ascii="Times New Roman" w:hAnsi="Times New Roman"/>
          <w:sz w:val="24"/>
        </w:rPr>
        <w:t xml:space="preserve">citizen </w:t>
      </w:r>
      <w:r w:rsidRPr="00A76559">
        <w:rPr>
          <w:rFonts w:ascii="Times New Roman" w:hAnsi="Times New Roman" w:cs="Times New Roman"/>
          <w:sz w:val="24"/>
          <w:szCs w:val="24"/>
        </w:rPr>
        <w:t>science</w:t>
      </w:r>
      <w:r w:rsidR="000E4603">
        <w:rPr>
          <w:rFonts w:ascii="Times New Roman" w:hAnsi="Times New Roman" w:cs="Times New Roman"/>
          <w:sz w:val="24"/>
          <w:szCs w:val="24"/>
        </w:rPr>
        <w:t>’</w:t>
      </w:r>
      <w:r w:rsidRPr="005C1223">
        <w:rPr>
          <w:rFonts w:ascii="Times New Roman" w:hAnsi="Times New Roman"/>
          <w:sz w:val="24"/>
        </w:rPr>
        <w:t xml:space="preserve"> on the scientific side, tend to blend a combination of </w:t>
      </w:r>
      <w:r w:rsidR="000E4603">
        <w:rPr>
          <w:rFonts w:ascii="Times New Roman" w:hAnsi="Times New Roman" w:cs="Times New Roman"/>
          <w:sz w:val="24"/>
          <w:szCs w:val="24"/>
        </w:rPr>
        <w:t>‘</w:t>
      </w:r>
      <w:r w:rsidRPr="00A76559">
        <w:rPr>
          <w:rFonts w:ascii="Times New Roman" w:hAnsi="Times New Roman" w:cs="Times New Roman"/>
          <w:sz w:val="24"/>
          <w:szCs w:val="24"/>
        </w:rPr>
        <w:t>crowd</w:t>
      </w:r>
      <w:r w:rsidR="000E4603">
        <w:rPr>
          <w:rFonts w:ascii="Times New Roman" w:hAnsi="Times New Roman" w:cs="Times New Roman"/>
          <w:sz w:val="24"/>
          <w:szCs w:val="24"/>
        </w:rPr>
        <w:t>’</w:t>
      </w:r>
      <w:r w:rsidRPr="005C1223">
        <w:rPr>
          <w:rFonts w:ascii="Times New Roman" w:hAnsi="Times New Roman"/>
          <w:sz w:val="24"/>
        </w:rPr>
        <w:t xml:space="preserve"> and </w:t>
      </w:r>
      <w:r w:rsidR="000E4603">
        <w:rPr>
          <w:rFonts w:ascii="Times New Roman" w:hAnsi="Times New Roman" w:cs="Times New Roman"/>
          <w:sz w:val="24"/>
          <w:szCs w:val="24"/>
        </w:rPr>
        <w:t>‘</w:t>
      </w:r>
      <w:r w:rsidRPr="00A76559">
        <w:rPr>
          <w:rFonts w:ascii="Times New Roman" w:hAnsi="Times New Roman" w:cs="Times New Roman"/>
          <w:sz w:val="24"/>
          <w:szCs w:val="24"/>
        </w:rPr>
        <w:t>community</w:t>
      </w:r>
      <w:r w:rsidR="000E4603">
        <w:rPr>
          <w:rFonts w:ascii="Times New Roman" w:hAnsi="Times New Roman" w:cs="Times New Roman"/>
          <w:sz w:val="24"/>
          <w:szCs w:val="24"/>
        </w:rPr>
        <w:t>’</w:t>
      </w:r>
      <w:r w:rsidRPr="005C1223">
        <w:rPr>
          <w:rFonts w:ascii="Times New Roman" w:hAnsi="Times New Roman"/>
          <w:sz w:val="24"/>
        </w:rPr>
        <w:t xml:space="preserve"> (</w:t>
      </w:r>
      <w:proofErr w:type="spellStart"/>
      <w:r w:rsidRPr="005C1223">
        <w:rPr>
          <w:rFonts w:ascii="Times New Roman" w:hAnsi="Times New Roman"/>
          <w:sz w:val="24"/>
        </w:rPr>
        <w:t>Clauser</w:t>
      </w:r>
      <w:proofErr w:type="spellEnd"/>
      <w:r w:rsidRPr="005C1223">
        <w:rPr>
          <w:rFonts w:ascii="Times New Roman" w:hAnsi="Times New Roman"/>
          <w:sz w:val="24"/>
        </w:rPr>
        <w:t xml:space="preserve"> </w:t>
      </w:r>
      <w:r w:rsidR="0046559F">
        <w:rPr>
          <w:rFonts w:ascii="Times New Roman" w:hAnsi="Times New Roman"/>
          <w:sz w:val="24"/>
        </w:rPr>
        <w:t>and</w:t>
      </w:r>
      <w:r w:rsidRPr="005C1223">
        <w:rPr>
          <w:rFonts w:ascii="Times New Roman" w:hAnsi="Times New Roman"/>
          <w:sz w:val="24"/>
        </w:rPr>
        <w:t xml:space="preserve"> Wallace, 2012). In the former, loosely associated individuals perform autonomous and relatively simple tasks, while the latter often requires collaboration and a more social and coordinated element (Haythornthwaite, 2009). In </w:t>
      </w:r>
      <w:r w:rsidR="0046559F">
        <w:rPr>
          <w:rFonts w:ascii="Times New Roman" w:hAnsi="Times New Roman"/>
          <w:sz w:val="24"/>
        </w:rPr>
        <w:t xml:space="preserve">Living with the </w:t>
      </w:r>
      <w:r w:rsidRPr="005C1223">
        <w:rPr>
          <w:rFonts w:ascii="Times New Roman" w:hAnsi="Times New Roman"/>
          <w:sz w:val="24"/>
        </w:rPr>
        <w:t xml:space="preserve">Railroads and Year of the Bay, we were not dealing with questions of transcription or necessarily easily defined tasks, but rather more complex questions of contextualization and even contribution with a specific goal in mind, still meeting definitions of crowdsourcing but leaning toward more complex tasks requiring an engaged community (Dunn </w:t>
      </w:r>
      <w:r w:rsidR="0046559F">
        <w:rPr>
          <w:rFonts w:ascii="Times New Roman" w:hAnsi="Times New Roman"/>
          <w:sz w:val="24"/>
        </w:rPr>
        <w:t>and</w:t>
      </w:r>
      <w:r w:rsidRPr="005C1223">
        <w:rPr>
          <w:rFonts w:ascii="Times New Roman" w:hAnsi="Times New Roman"/>
          <w:sz w:val="24"/>
        </w:rPr>
        <w:t xml:space="preserve"> Hedges, 2012). In both projects, there was a collaborative approach between the participating institutions and the individual participants toward a common aim, however broadly defined—be it exploring the human and ecological history of the bay or tracing </w:t>
      </w:r>
      <w:r w:rsidR="0046559F">
        <w:rPr>
          <w:rFonts w:ascii="Times New Roman" w:hAnsi="Times New Roman"/>
          <w:sz w:val="24"/>
        </w:rPr>
        <w:t>w</w:t>
      </w:r>
      <w:r w:rsidRPr="005C1223">
        <w:rPr>
          <w:rFonts w:ascii="Times New Roman" w:hAnsi="Times New Roman"/>
          <w:sz w:val="24"/>
        </w:rPr>
        <w:t xml:space="preserve">estern expansion through life around the railroads. This also speaks to the potential for strengthening and measuring community ties through this work, which Nick Poole and Nick Stanhope describe as a new approach not only to digitization, </w:t>
      </w:r>
      <w:r w:rsidR="000E4603">
        <w:rPr>
          <w:rFonts w:ascii="Times New Roman" w:hAnsi="Times New Roman" w:cs="Times New Roman"/>
          <w:sz w:val="24"/>
          <w:szCs w:val="24"/>
        </w:rPr>
        <w:t>‘</w:t>
      </w:r>
      <w:r w:rsidRPr="005C1223">
        <w:rPr>
          <w:rFonts w:ascii="Times New Roman" w:hAnsi="Times New Roman"/>
          <w:sz w:val="24"/>
        </w:rPr>
        <w:t xml:space="preserve">but of a new role for museums as places of engagement and participation in which the disciplines or curatorship, digitisation, collections management and documentation are shared with the user in a joint effort to develop shared cultural </w:t>
      </w:r>
      <w:r w:rsidRPr="00A76559">
        <w:rPr>
          <w:rFonts w:ascii="Times New Roman" w:hAnsi="Times New Roman" w:cs="Times New Roman"/>
          <w:sz w:val="24"/>
          <w:szCs w:val="24"/>
        </w:rPr>
        <w:t>capital</w:t>
      </w:r>
      <w:r w:rsidR="000E4603">
        <w:rPr>
          <w:rFonts w:ascii="Times New Roman" w:hAnsi="Times New Roman" w:cs="Times New Roman"/>
          <w:sz w:val="24"/>
          <w:szCs w:val="24"/>
        </w:rPr>
        <w:t>’</w:t>
      </w:r>
      <w:r w:rsidRPr="005C1223">
        <w:rPr>
          <w:rFonts w:ascii="Times New Roman" w:hAnsi="Times New Roman"/>
          <w:sz w:val="24"/>
        </w:rPr>
        <w:t xml:space="preserve"> (Poole </w:t>
      </w:r>
      <w:r w:rsidR="0046559F">
        <w:rPr>
          <w:rFonts w:ascii="Times New Roman" w:hAnsi="Times New Roman"/>
          <w:sz w:val="24"/>
        </w:rPr>
        <w:t>and</w:t>
      </w:r>
      <w:r w:rsidRPr="005C1223">
        <w:rPr>
          <w:rFonts w:ascii="Times New Roman" w:hAnsi="Times New Roman"/>
          <w:sz w:val="24"/>
        </w:rPr>
        <w:t xml:space="preserve"> Stanhope, 2012).</w:t>
      </w:r>
    </w:p>
    <w:p w14:paraId="4FA1C9FC" w14:textId="5DC1DDA0" w:rsidR="00622179" w:rsidRPr="005C1223" w:rsidRDefault="00E72C03" w:rsidP="005C1223">
      <w:pPr>
        <w:ind w:firstLine="720"/>
        <w:rPr>
          <w:rFonts w:ascii="Times New Roman" w:hAnsi="Times New Roman"/>
          <w:sz w:val="24"/>
        </w:rPr>
      </w:pPr>
      <w:r w:rsidRPr="005C1223">
        <w:rPr>
          <w:rFonts w:ascii="Times New Roman" w:hAnsi="Times New Roman"/>
          <w:sz w:val="24"/>
        </w:rPr>
        <w:t xml:space="preserve"> As these projects progressed, it was helpful for us to understand and define the various communities we were increasingly in partnership with</w:t>
      </w:r>
      <w:r w:rsidR="0046559F">
        <w:rPr>
          <w:rFonts w:ascii="Times New Roman" w:hAnsi="Times New Roman"/>
          <w:sz w:val="24"/>
        </w:rPr>
        <w:t>,</w:t>
      </w:r>
      <w:r w:rsidRPr="005C1223">
        <w:rPr>
          <w:rFonts w:ascii="Times New Roman" w:hAnsi="Times New Roman"/>
          <w:sz w:val="24"/>
        </w:rPr>
        <w:t xml:space="preserve"> not as users or as a crowd, but as </w:t>
      </w:r>
      <w:r w:rsidR="000E4603">
        <w:rPr>
          <w:rFonts w:ascii="Times New Roman" w:hAnsi="Times New Roman" w:cs="Times New Roman"/>
          <w:sz w:val="24"/>
          <w:szCs w:val="24"/>
        </w:rPr>
        <w:t>‘</w:t>
      </w:r>
      <w:r w:rsidRPr="005C1223">
        <w:rPr>
          <w:rFonts w:ascii="Times New Roman" w:hAnsi="Times New Roman"/>
          <w:sz w:val="24"/>
        </w:rPr>
        <w:t>knowledge communities</w:t>
      </w:r>
      <w:r w:rsidR="0046559F">
        <w:rPr>
          <w:rFonts w:ascii="Times New Roman" w:hAnsi="Times New Roman"/>
          <w:sz w:val="24"/>
        </w:rPr>
        <w:t>’</w:t>
      </w:r>
      <w:r w:rsidRPr="00A76559">
        <w:rPr>
          <w:rFonts w:ascii="Times New Roman" w:hAnsi="Times New Roman" w:cs="Times New Roman"/>
          <w:sz w:val="24"/>
          <w:szCs w:val="24"/>
        </w:rPr>
        <w:t>.</w:t>
      </w:r>
      <w:r w:rsidRPr="005C1223">
        <w:rPr>
          <w:rFonts w:ascii="Times New Roman" w:hAnsi="Times New Roman"/>
          <w:sz w:val="24"/>
        </w:rPr>
        <w:t xml:space="preserve"> Whether they were local residents or history enthusiasts who were knowledgeable about their area, or in some cases obsessed with solving a history mystery that was presented to them, or </w:t>
      </w:r>
      <w:r w:rsidR="0046559F">
        <w:rPr>
          <w:rFonts w:ascii="Times New Roman" w:hAnsi="Times New Roman"/>
          <w:sz w:val="24"/>
        </w:rPr>
        <w:t xml:space="preserve">who </w:t>
      </w:r>
      <w:r w:rsidRPr="005C1223">
        <w:rPr>
          <w:rFonts w:ascii="Times New Roman" w:hAnsi="Times New Roman"/>
          <w:sz w:val="24"/>
        </w:rPr>
        <w:t xml:space="preserve">had specific topical knowledge about details pertaining to one railroad line, these small networks of neighbors or enthusiasts represented a group of people </w:t>
      </w:r>
      <w:r w:rsidR="0046559F">
        <w:rPr>
          <w:rFonts w:ascii="Times New Roman" w:hAnsi="Times New Roman"/>
          <w:sz w:val="24"/>
        </w:rPr>
        <w:t xml:space="preserve">who </w:t>
      </w:r>
      <w:r w:rsidRPr="005C1223">
        <w:rPr>
          <w:rFonts w:ascii="Times New Roman" w:hAnsi="Times New Roman"/>
          <w:sz w:val="24"/>
        </w:rPr>
        <w:t>could be systematically organized to share and participate in research for a common aim. After two years of working with specific individuals and groups of individuals, we came to see this as an important distinction within the realm of crowdsourcing, and an approach that is most importantly collaborative in intent and design rather than extractive and focused on the needs of an institution or a researcher. This approach has also been termed community-sourcing (Sample Ward, 2011).</w:t>
      </w:r>
    </w:p>
    <w:p w14:paraId="6F40F5BC" w14:textId="3A2FF4FA" w:rsidR="00622179" w:rsidRPr="005C1223" w:rsidRDefault="00E72C03" w:rsidP="005C1223">
      <w:pPr>
        <w:ind w:firstLine="720"/>
        <w:rPr>
          <w:rFonts w:ascii="Times New Roman" w:hAnsi="Times New Roman"/>
          <w:sz w:val="24"/>
        </w:rPr>
      </w:pPr>
      <w:r w:rsidRPr="005C1223">
        <w:rPr>
          <w:rFonts w:ascii="Times New Roman" w:hAnsi="Times New Roman"/>
          <w:sz w:val="24"/>
        </w:rPr>
        <w:t>Literature on crowdsourcing generally supports the process (which remains frustratingly variably defined) on the basis of whether some sort of utilitarian goal is met: entries are added (Wikipedia), materials are transcribed (Transcribe Bentham), data is classified (Galaxy Zoo). In this, understandings of crowdsourcing, both definitional and in terms of results, remain wedded to a market model. Can you get data or analysis? Can you get it more quickly or more cheaply? These are the primary questions. The question that motivated our project—whether crowdsourcing can be useful to humanities researchers pursuing humanities projects—found a very different answer, though utilitarian goals remain. Our three sub</w:t>
      </w:r>
      <w:r w:rsidR="0046559F">
        <w:rPr>
          <w:rFonts w:ascii="Times New Roman" w:hAnsi="Times New Roman"/>
          <w:sz w:val="24"/>
        </w:rPr>
        <w:t>-</w:t>
      </w:r>
      <w:r w:rsidRPr="005C1223">
        <w:rPr>
          <w:rFonts w:ascii="Times New Roman" w:hAnsi="Times New Roman"/>
          <w:sz w:val="24"/>
        </w:rPr>
        <w:t>projects engaged three different types of crowds: the amorphous public of people interested in the Bay Area</w:t>
      </w:r>
      <w:r w:rsidR="0046559F">
        <w:rPr>
          <w:rFonts w:ascii="Times New Roman" w:hAnsi="Times New Roman"/>
          <w:sz w:val="24"/>
        </w:rPr>
        <w:t>,</w:t>
      </w:r>
      <w:r w:rsidRPr="005C1223">
        <w:rPr>
          <w:rFonts w:ascii="Times New Roman" w:hAnsi="Times New Roman"/>
          <w:sz w:val="24"/>
        </w:rPr>
        <w:t xml:space="preserve"> the expert community of train enthusiasts</w:t>
      </w:r>
      <w:r w:rsidR="0046559F">
        <w:rPr>
          <w:rFonts w:ascii="Times New Roman" w:hAnsi="Times New Roman"/>
          <w:sz w:val="24"/>
        </w:rPr>
        <w:t>,</w:t>
      </w:r>
      <w:r w:rsidRPr="005C1223">
        <w:rPr>
          <w:rFonts w:ascii="Times New Roman" w:hAnsi="Times New Roman"/>
          <w:sz w:val="24"/>
        </w:rPr>
        <w:t xml:space="preserve"> and the paid community of Amazon Mechanical Turkers. All three were, unsurprisingly, only partially successful in terms of the research questions initially </w:t>
      </w:r>
      <w:r w:rsidRPr="005C1223">
        <w:rPr>
          <w:rFonts w:ascii="Times New Roman" w:hAnsi="Times New Roman"/>
          <w:sz w:val="24"/>
        </w:rPr>
        <w:lastRenderedPageBreak/>
        <w:t>posed. There is usable and interesting data (images and metadata uploaded to Historypin for the first two, analysis of literary passages as to emotionality in the lat</w:t>
      </w:r>
      <w:r w:rsidR="0046559F">
        <w:rPr>
          <w:rFonts w:ascii="Times New Roman" w:hAnsi="Times New Roman"/>
          <w:sz w:val="24"/>
        </w:rPr>
        <w:t>t</w:t>
      </w:r>
      <w:r w:rsidRPr="005C1223">
        <w:rPr>
          <w:rFonts w:ascii="Times New Roman" w:hAnsi="Times New Roman"/>
          <w:sz w:val="24"/>
        </w:rPr>
        <w:t>er). But it isn’t perfect, and in some cases doesn’t quite meet the goals of the various PIs. But the conclusions we have drawn thus far ask us—and, by extension, other researchers—to look beyond the data to the process itself.</w:t>
      </w:r>
    </w:p>
    <w:p w14:paraId="30199244" w14:textId="77777777" w:rsidR="00622179" w:rsidRPr="005C1223" w:rsidRDefault="00E72C03" w:rsidP="005C1223">
      <w:pPr>
        <w:ind w:firstLine="720"/>
        <w:rPr>
          <w:rFonts w:ascii="Times New Roman" w:hAnsi="Times New Roman"/>
          <w:sz w:val="24"/>
        </w:rPr>
      </w:pPr>
      <w:r w:rsidRPr="005C1223">
        <w:rPr>
          <w:rFonts w:ascii="Times New Roman" w:hAnsi="Times New Roman"/>
          <w:sz w:val="24"/>
        </w:rPr>
        <w:t>There is increasing segmentation of crowdsourcing approaches in cultural heritage (Ridge, 2014), with great import for the academy as well as memory institutions. Crowdsourcing offers academic humanists a different way of engaging the public, especially in collaboration with non-academic organizations. We suggest that, if researchers have flexibility in their projects, building or collaborating with knowledge communities can result in original research, and an engagement with the community that is typically missing from university-based research. Without this flexibility, crowdsourcing possibilities become more limited, though still possible, as our work with the Turkers demonstrated.</w:t>
      </w:r>
    </w:p>
    <w:p w14:paraId="6D3973F0" w14:textId="467DEA08" w:rsidR="00622179" w:rsidRPr="005C1223" w:rsidRDefault="00E72C03" w:rsidP="005C1223">
      <w:pPr>
        <w:ind w:firstLine="720"/>
        <w:rPr>
          <w:rFonts w:ascii="Times New Roman" w:hAnsi="Times New Roman"/>
          <w:sz w:val="24"/>
        </w:rPr>
      </w:pPr>
      <w:r w:rsidRPr="005C1223">
        <w:rPr>
          <w:rFonts w:ascii="Times New Roman" w:hAnsi="Times New Roman"/>
          <w:sz w:val="24"/>
        </w:rPr>
        <w:t>Furthermore, we feel that museums, libraries, archives, and academic institutions alike increasingly embrace the opportunities they have to positively impact communities</w:t>
      </w:r>
      <w:r w:rsidR="0046559F">
        <w:rPr>
          <w:rFonts w:ascii="Times New Roman" w:hAnsi="Times New Roman"/>
          <w:sz w:val="24"/>
        </w:rPr>
        <w:t>,</w:t>
      </w:r>
      <w:r w:rsidRPr="005C1223">
        <w:rPr>
          <w:rFonts w:ascii="Times New Roman" w:hAnsi="Times New Roman"/>
          <w:sz w:val="24"/>
        </w:rPr>
        <w:t xml:space="preserve"> not just in terms of cultural programming, but also as partners in strengthening a range of societal measures (Van Thoen, 2014). Meaningful engagement of knowledge communities can have a range of outcomes in addition to the traditional measurements of crowdsourcing for the institutions </w:t>
      </w:r>
      <w:r w:rsidR="0046559F">
        <w:rPr>
          <w:rFonts w:ascii="Times New Roman" w:hAnsi="Times New Roman"/>
          <w:sz w:val="24"/>
        </w:rPr>
        <w:t xml:space="preserve">as well as the </w:t>
      </w:r>
      <w:r w:rsidRPr="005C1223">
        <w:rPr>
          <w:rFonts w:ascii="Times New Roman" w:hAnsi="Times New Roman"/>
          <w:sz w:val="24"/>
        </w:rPr>
        <w:t xml:space="preserve">communities, such as increasing interest in and sense of ownership of institutions, strengthening community ties and associational life, and decreasing isolation among frequently marginalized sectors of society such as seniors (Thomson </w:t>
      </w:r>
      <w:r w:rsidR="0046559F">
        <w:rPr>
          <w:rFonts w:ascii="Times New Roman" w:hAnsi="Times New Roman"/>
          <w:sz w:val="24"/>
        </w:rPr>
        <w:t xml:space="preserve">and </w:t>
      </w:r>
      <w:r w:rsidRPr="005C1223">
        <w:rPr>
          <w:rFonts w:ascii="Times New Roman" w:hAnsi="Times New Roman"/>
          <w:sz w:val="24"/>
        </w:rPr>
        <w:t>Chatterjee, 2013).</w:t>
      </w:r>
    </w:p>
    <w:p w14:paraId="5021B253" w14:textId="77777777" w:rsidR="00622179" w:rsidRPr="005C1223" w:rsidRDefault="00E72C03">
      <w:pPr>
        <w:rPr>
          <w:rFonts w:ascii="Times New Roman" w:hAnsi="Times New Roman"/>
          <w:sz w:val="24"/>
        </w:rPr>
      </w:pPr>
      <w:r w:rsidRPr="005C1223">
        <w:rPr>
          <w:rFonts w:ascii="Times New Roman" w:hAnsi="Times New Roman"/>
          <w:sz w:val="24"/>
        </w:rPr>
        <w:t xml:space="preserve"> </w:t>
      </w:r>
    </w:p>
    <w:p w14:paraId="37C308F9" w14:textId="68E1501C" w:rsidR="00622179" w:rsidRPr="005C1223" w:rsidRDefault="00E72C03">
      <w:pPr>
        <w:rPr>
          <w:rFonts w:ascii="Times New Roman" w:hAnsi="Times New Roman"/>
          <w:b/>
          <w:sz w:val="24"/>
        </w:rPr>
      </w:pPr>
      <w:r w:rsidRPr="005C1223">
        <w:rPr>
          <w:rFonts w:ascii="Times New Roman" w:hAnsi="Times New Roman"/>
          <w:b/>
          <w:sz w:val="24"/>
        </w:rPr>
        <w:t xml:space="preserve">Practical </w:t>
      </w:r>
      <w:r w:rsidR="0046559F" w:rsidRPr="005C1223">
        <w:rPr>
          <w:rFonts w:ascii="Times New Roman" w:hAnsi="Times New Roman"/>
          <w:b/>
          <w:sz w:val="24"/>
        </w:rPr>
        <w:t>A</w:t>
      </w:r>
      <w:r w:rsidRPr="005C1223">
        <w:rPr>
          <w:rFonts w:ascii="Times New Roman" w:hAnsi="Times New Roman"/>
          <w:b/>
          <w:sz w:val="24"/>
        </w:rPr>
        <w:t>pplications</w:t>
      </w:r>
    </w:p>
    <w:p w14:paraId="298E76B1" w14:textId="0BCE4DC0" w:rsidR="00622179" w:rsidRPr="005C1223" w:rsidRDefault="00E72C03">
      <w:pPr>
        <w:rPr>
          <w:rFonts w:ascii="Times New Roman" w:hAnsi="Times New Roman"/>
          <w:sz w:val="24"/>
        </w:rPr>
      </w:pPr>
      <w:r w:rsidRPr="005C1223">
        <w:rPr>
          <w:rFonts w:ascii="Times New Roman" w:hAnsi="Times New Roman"/>
          <w:sz w:val="24"/>
        </w:rPr>
        <w:t xml:space="preserve">This section will be presented in detail, as it’s the heart of the practical takeaways for institutions interested in engaging knowledge communities. These are broken into three sections, including </w:t>
      </w:r>
      <w:r w:rsidR="0046559F">
        <w:rPr>
          <w:rFonts w:ascii="Times New Roman" w:hAnsi="Times New Roman"/>
          <w:sz w:val="24"/>
        </w:rPr>
        <w:t>(a)</w:t>
      </w:r>
      <w:r w:rsidRPr="005C1223">
        <w:rPr>
          <w:rFonts w:ascii="Times New Roman" w:hAnsi="Times New Roman"/>
          <w:sz w:val="24"/>
        </w:rPr>
        <w:t xml:space="preserve"> design and expectations</w:t>
      </w:r>
      <w:r w:rsidR="0046559F">
        <w:rPr>
          <w:rFonts w:ascii="Times New Roman" w:hAnsi="Times New Roman"/>
          <w:sz w:val="24"/>
        </w:rPr>
        <w:t>;</w:t>
      </w:r>
      <w:r w:rsidRPr="005C1223">
        <w:rPr>
          <w:rFonts w:ascii="Times New Roman" w:hAnsi="Times New Roman"/>
          <w:sz w:val="24"/>
        </w:rPr>
        <w:t xml:space="preserve"> </w:t>
      </w:r>
      <w:r w:rsidR="0046559F">
        <w:rPr>
          <w:rFonts w:ascii="Times New Roman" w:hAnsi="Times New Roman"/>
          <w:sz w:val="24"/>
        </w:rPr>
        <w:t>(b)</w:t>
      </w:r>
      <w:r w:rsidRPr="005C1223">
        <w:rPr>
          <w:rFonts w:ascii="Times New Roman" w:hAnsi="Times New Roman"/>
          <w:sz w:val="24"/>
        </w:rPr>
        <w:t xml:space="preserve"> methods of engagement</w:t>
      </w:r>
      <w:r w:rsidR="0046559F">
        <w:rPr>
          <w:rFonts w:ascii="Times New Roman" w:hAnsi="Times New Roman"/>
          <w:sz w:val="24"/>
        </w:rPr>
        <w:t>;</w:t>
      </w:r>
      <w:r w:rsidRPr="005C1223">
        <w:rPr>
          <w:rFonts w:ascii="Times New Roman" w:hAnsi="Times New Roman"/>
          <w:sz w:val="24"/>
        </w:rPr>
        <w:t xml:space="preserve"> and </w:t>
      </w:r>
      <w:r w:rsidR="0046559F">
        <w:rPr>
          <w:rFonts w:ascii="Times New Roman" w:hAnsi="Times New Roman"/>
          <w:sz w:val="24"/>
        </w:rPr>
        <w:t>(c)</w:t>
      </w:r>
      <w:r w:rsidRPr="005C1223">
        <w:rPr>
          <w:rFonts w:ascii="Times New Roman" w:hAnsi="Times New Roman"/>
          <w:sz w:val="24"/>
        </w:rPr>
        <w:t xml:space="preserve"> skills, training, and technology.  </w:t>
      </w:r>
    </w:p>
    <w:p w14:paraId="596C2856" w14:textId="77777777" w:rsidR="00622179" w:rsidRPr="005C1223" w:rsidRDefault="00E72C03">
      <w:pPr>
        <w:rPr>
          <w:rFonts w:ascii="Times New Roman" w:hAnsi="Times New Roman"/>
          <w:sz w:val="24"/>
        </w:rPr>
      </w:pPr>
      <w:r w:rsidRPr="005C1223">
        <w:rPr>
          <w:rFonts w:ascii="Times New Roman" w:hAnsi="Times New Roman"/>
          <w:sz w:val="24"/>
        </w:rPr>
        <w:t xml:space="preserve"> </w:t>
      </w:r>
    </w:p>
    <w:p w14:paraId="25544263" w14:textId="2879E689" w:rsidR="00622179" w:rsidRPr="005C1223" w:rsidRDefault="00E72C03">
      <w:pPr>
        <w:rPr>
          <w:rFonts w:ascii="Times New Roman" w:hAnsi="Times New Roman"/>
          <w:b/>
          <w:sz w:val="24"/>
        </w:rPr>
      </w:pPr>
      <w:r w:rsidRPr="005C1223">
        <w:rPr>
          <w:rFonts w:ascii="Times New Roman" w:hAnsi="Times New Roman"/>
          <w:b/>
          <w:sz w:val="24"/>
        </w:rPr>
        <w:t xml:space="preserve">Future </w:t>
      </w:r>
      <w:r w:rsidR="0046559F" w:rsidRPr="005C1223">
        <w:rPr>
          <w:rFonts w:ascii="Times New Roman" w:hAnsi="Times New Roman"/>
          <w:b/>
          <w:sz w:val="24"/>
        </w:rPr>
        <w:t>R</w:t>
      </w:r>
      <w:r w:rsidRPr="005C1223">
        <w:rPr>
          <w:rFonts w:ascii="Times New Roman" w:hAnsi="Times New Roman"/>
          <w:b/>
          <w:sz w:val="24"/>
        </w:rPr>
        <w:t>esearch</w:t>
      </w:r>
    </w:p>
    <w:p w14:paraId="4DC3674C" w14:textId="77777777" w:rsidR="00622179" w:rsidRPr="005C1223" w:rsidRDefault="00E72C03">
      <w:pPr>
        <w:rPr>
          <w:rFonts w:ascii="Times New Roman" w:hAnsi="Times New Roman"/>
          <w:sz w:val="24"/>
        </w:rPr>
      </w:pPr>
      <w:r w:rsidRPr="005C1223">
        <w:rPr>
          <w:rFonts w:ascii="Times New Roman" w:hAnsi="Times New Roman"/>
          <w:sz w:val="24"/>
        </w:rPr>
        <w:t>Here we will look at key areas of future research that we’ll be pursuing to continue our work in this field.</w:t>
      </w:r>
    </w:p>
    <w:p w14:paraId="5C5EB5B6" w14:textId="77777777" w:rsidR="00622179" w:rsidRPr="005C1223" w:rsidRDefault="00E72C03">
      <w:pPr>
        <w:rPr>
          <w:rFonts w:ascii="Times New Roman" w:hAnsi="Times New Roman"/>
          <w:sz w:val="24"/>
        </w:rPr>
      </w:pPr>
      <w:r w:rsidRPr="005C1223">
        <w:rPr>
          <w:rFonts w:ascii="Times New Roman" w:hAnsi="Times New Roman"/>
          <w:sz w:val="24"/>
        </w:rPr>
        <w:t xml:space="preserve"> </w:t>
      </w:r>
    </w:p>
    <w:p w14:paraId="386DDE8F" w14:textId="4A36D077" w:rsidR="00622179" w:rsidRPr="005C1223" w:rsidRDefault="00E72C03">
      <w:pPr>
        <w:rPr>
          <w:rFonts w:ascii="Times New Roman" w:hAnsi="Times New Roman"/>
          <w:b/>
          <w:sz w:val="24"/>
        </w:rPr>
      </w:pPr>
      <w:r w:rsidRPr="005C1223">
        <w:rPr>
          <w:rFonts w:ascii="Times New Roman" w:hAnsi="Times New Roman"/>
          <w:b/>
          <w:sz w:val="24"/>
        </w:rPr>
        <w:t>Acknowledgements</w:t>
      </w:r>
    </w:p>
    <w:p w14:paraId="1A2CD1BD" w14:textId="6E145752" w:rsidR="00622179" w:rsidRPr="005C1223" w:rsidRDefault="00E72C03">
      <w:pPr>
        <w:rPr>
          <w:rFonts w:ascii="Times New Roman" w:hAnsi="Times New Roman"/>
          <w:sz w:val="24"/>
        </w:rPr>
      </w:pPr>
      <w:r w:rsidRPr="005C1223">
        <w:rPr>
          <w:rFonts w:ascii="Times New Roman" w:hAnsi="Times New Roman"/>
          <w:sz w:val="24"/>
        </w:rPr>
        <w:t xml:space="preserve">We have so many people to thank for their roles in this project over the last year that it’d be impossible to name them all. The Crowdsourcing for Humanities Research project was funded by a grant from the Andrew W. Mellon Foundation and led by Zephyr Frank at Stanford University, who served as the principal investigator. You can see all of the people </w:t>
      </w:r>
      <w:r w:rsidR="0046559F">
        <w:rPr>
          <w:rFonts w:ascii="Times New Roman" w:hAnsi="Times New Roman"/>
          <w:sz w:val="24"/>
        </w:rPr>
        <w:t xml:space="preserve">who </w:t>
      </w:r>
      <w:r w:rsidRPr="005C1223">
        <w:rPr>
          <w:rFonts w:ascii="Times New Roman" w:hAnsi="Times New Roman"/>
          <w:sz w:val="24"/>
        </w:rPr>
        <w:t>worked on the project on our behind-the-scenes blog,</w:t>
      </w:r>
      <w:hyperlink r:id="rId4">
        <w:r w:rsidRPr="005C1223">
          <w:rPr>
            <w:rFonts w:ascii="Times New Roman" w:hAnsi="Times New Roman"/>
            <w:sz w:val="24"/>
          </w:rPr>
          <w:t xml:space="preserve"> </w:t>
        </w:r>
      </w:hyperlink>
      <w:r w:rsidR="0046559F" w:rsidRPr="005C1223">
        <w:rPr>
          <w:rFonts w:ascii="Times New Roman" w:hAnsi="Times New Roman"/>
          <w:color w:val="auto"/>
          <w:sz w:val="24"/>
        </w:rPr>
        <w:t>http://crowdsourcingthehumanities.blogspot.com</w:t>
      </w:r>
      <w:r w:rsidRPr="005C1223">
        <w:rPr>
          <w:rFonts w:ascii="Times New Roman" w:hAnsi="Times New Roman"/>
          <w:color w:val="auto"/>
          <w:sz w:val="24"/>
        </w:rPr>
        <w:t xml:space="preserve">. </w:t>
      </w:r>
      <w:r w:rsidRPr="005C1223">
        <w:rPr>
          <w:rFonts w:ascii="Times New Roman" w:hAnsi="Times New Roman"/>
          <w:sz w:val="24"/>
        </w:rPr>
        <w:t>We’d also like to thank the growing community of practitioners and scholars sharing their experience in this rapidly evolving field, not all of whom are cited below.</w:t>
      </w:r>
    </w:p>
    <w:p w14:paraId="447701E6" w14:textId="77777777" w:rsidR="00622179" w:rsidRPr="005C1223" w:rsidRDefault="00E72C03">
      <w:pPr>
        <w:rPr>
          <w:rFonts w:ascii="Times New Roman" w:hAnsi="Times New Roman"/>
          <w:sz w:val="24"/>
        </w:rPr>
      </w:pPr>
      <w:r w:rsidRPr="005C1223">
        <w:rPr>
          <w:rFonts w:ascii="Times New Roman" w:hAnsi="Times New Roman"/>
          <w:sz w:val="24"/>
        </w:rPr>
        <w:t xml:space="preserve"> </w:t>
      </w:r>
    </w:p>
    <w:p w14:paraId="24909DE9" w14:textId="1D66DE8D" w:rsidR="00622179" w:rsidRPr="005C1223" w:rsidRDefault="0046559F">
      <w:pPr>
        <w:rPr>
          <w:rFonts w:ascii="Times New Roman" w:hAnsi="Times New Roman"/>
          <w:b/>
          <w:sz w:val="24"/>
        </w:rPr>
      </w:pPr>
      <w:r w:rsidRPr="005C1223">
        <w:rPr>
          <w:rFonts w:ascii="Times New Roman" w:hAnsi="Times New Roman"/>
          <w:b/>
          <w:sz w:val="24"/>
        </w:rPr>
        <w:lastRenderedPageBreak/>
        <w:t>R</w:t>
      </w:r>
      <w:r w:rsidR="00E72C03" w:rsidRPr="005C1223">
        <w:rPr>
          <w:rFonts w:ascii="Times New Roman" w:hAnsi="Times New Roman"/>
          <w:b/>
          <w:sz w:val="24"/>
        </w:rPr>
        <w:t>eferences</w:t>
      </w:r>
    </w:p>
    <w:p w14:paraId="5B06C6D0" w14:textId="5292A114" w:rsidR="00622179" w:rsidRPr="005C1223" w:rsidRDefault="00E72C03">
      <w:pPr>
        <w:rPr>
          <w:rFonts w:ascii="Times New Roman" w:hAnsi="Times New Roman"/>
          <w:sz w:val="24"/>
        </w:rPr>
      </w:pPr>
      <w:r w:rsidRPr="005C1223">
        <w:rPr>
          <w:rFonts w:ascii="Times New Roman" w:hAnsi="Times New Roman"/>
          <w:b/>
          <w:sz w:val="24"/>
        </w:rPr>
        <w:t>Clauser, T.</w:t>
      </w:r>
      <w:r w:rsidR="0046559F" w:rsidRPr="005C1223">
        <w:rPr>
          <w:rFonts w:ascii="Times New Roman" w:hAnsi="Times New Roman"/>
          <w:b/>
          <w:sz w:val="24"/>
        </w:rPr>
        <w:t xml:space="preserve"> and</w:t>
      </w:r>
      <w:r w:rsidRPr="005C1223">
        <w:rPr>
          <w:rFonts w:ascii="Times New Roman" w:hAnsi="Times New Roman"/>
          <w:b/>
          <w:sz w:val="24"/>
        </w:rPr>
        <w:t xml:space="preserve"> Wallace</w:t>
      </w:r>
      <w:r w:rsidR="0046559F" w:rsidRPr="005C1223">
        <w:rPr>
          <w:rFonts w:ascii="Times New Roman" w:hAnsi="Times New Roman"/>
          <w:b/>
          <w:sz w:val="24"/>
        </w:rPr>
        <w:t>, V</w:t>
      </w:r>
      <w:r w:rsidRPr="005C1223">
        <w:rPr>
          <w:rFonts w:ascii="Times New Roman" w:hAnsi="Times New Roman"/>
          <w:b/>
          <w:sz w:val="24"/>
        </w:rPr>
        <w:t>.</w:t>
      </w:r>
      <w:r w:rsidRPr="005C1223">
        <w:rPr>
          <w:rFonts w:ascii="Times New Roman" w:hAnsi="Times New Roman"/>
          <w:sz w:val="24"/>
        </w:rPr>
        <w:t xml:space="preserve"> (2012). Building </w:t>
      </w:r>
      <w:r w:rsidR="0046559F">
        <w:rPr>
          <w:rFonts w:ascii="Times New Roman" w:hAnsi="Times New Roman"/>
          <w:sz w:val="24"/>
        </w:rPr>
        <w:t>a</w:t>
      </w:r>
      <w:r w:rsidRPr="005C1223">
        <w:rPr>
          <w:rFonts w:ascii="Times New Roman" w:hAnsi="Times New Roman"/>
          <w:sz w:val="24"/>
        </w:rPr>
        <w:t xml:space="preserve"> Volunteer Community: Results and Findings from Transcribe Bentham</w:t>
      </w:r>
      <w:r w:rsidRPr="00A76559">
        <w:rPr>
          <w:rFonts w:ascii="Times New Roman" w:hAnsi="Times New Roman" w:cs="Times New Roman"/>
          <w:sz w:val="24"/>
          <w:szCs w:val="24"/>
        </w:rPr>
        <w:t>.</w:t>
      </w:r>
      <w:r w:rsidRPr="005C1223">
        <w:rPr>
          <w:rFonts w:ascii="Times New Roman" w:hAnsi="Times New Roman"/>
          <w:sz w:val="24"/>
        </w:rPr>
        <w:t xml:space="preserve"> </w:t>
      </w:r>
      <w:r w:rsidRPr="005C1223">
        <w:rPr>
          <w:rFonts w:ascii="Times New Roman" w:hAnsi="Times New Roman"/>
          <w:i/>
          <w:sz w:val="24"/>
        </w:rPr>
        <w:t>Digital Humanities Quarterly</w:t>
      </w:r>
      <w:r w:rsidR="0046559F" w:rsidRPr="005C1223">
        <w:rPr>
          <w:rFonts w:ascii="Times New Roman" w:hAnsi="Times New Roman"/>
          <w:i/>
          <w:sz w:val="24"/>
        </w:rPr>
        <w:t>,</w:t>
      </w:r>
      <w:r w:rsidRPr="005C1223">
        <w:rPr>
          <w:rFonts w:ascii="Times New Roman" w:hAnsi="Times New Roman"/>
          <w:sz w:val="24"/>
        </w:rPr>
        <w:t xml:space="preserve"> </w:t>
      </w:r>
      <w:r w:rsidRPr="005C1223">
        <w:rPr>
          <w:rFonts w:ascii="Times New Roman" w:hAnsi="Times New Roman"/>
          <w:b/>
          <w:sz w:val="24"/>
        </w:rPr>
        <w:t>6</w:t>
      </w:r>
      <w:r w:rsidR="0046559F">
        <w:rPr>
          <w:rFonts w:ascii="Times New Roman" w:hAnsi="Times New Roman"/>
          <w:sz w:val="24"/>
        </w:rPr>
        <w:t>(</w:t>
      </w:r>
      <w:r w:rsidRPr="005C1223">
        <w:rPr>
          <w:rFonts w:ascii="Times New Roman" w:hAnsi="Times New Roman"/>
          <w:sz w:val="24"/>
        </w:rPr>
        <w:t>2</w:t>
      </w:r>
      <w:r w:rsidR="0046559F">
        <w:rPr>
          <w:rFonts w:ascii="Times New Roman" w:hAnsi="Times New Roman"/>
          <w:sz w:val="24"/>
        </w:rPr>
        <w:t xml:space="preserve">), </w:t>
      </w:r>
      <w:r w:rsidRPr="005C1223">
        <w:rPr>
          <w:rFonts w:ascii="Times New Roman" w:hAnsi="Times New Roman"/>
          <w:sz w:val="24"/>
        </w:rPr>
        <w:t>http://www.digitalhumanities.org/dhq/vol/6/2/000125/000125.html</w:t>
      </w:r>
      <w:r w:rsidR="00A7331A">
        <w:rPr>
          <w:rFonts w:ascii="Times New Roman" w:hAnsi="Times New Roman"/>
          <w:sz w:val="24"/>
        </w:rPr>
        <w:t>.</w:t>
      </w:r>
    </w:p>
    <w:p w14:paraId="2E060B3B" w14:textId="4FEB0F2E" w:rsidR="00622179" w:rsidRPr="005C1223" w:rsidRDefault="00E72C03">
      <w:pPr>
        <w:rPr>
          <w:rFonts w:ascii="Times New Roman" w:hAnsi="Times New Roman"/>
          <w:sz w:val="24"/>
        </w:rPr>
      </w:pPr>
      <w:r w:rsidRPr="005C1223">
        <w:rPr>
          <w:rFonts w:ascii="Times New Roman" w:hAnsi="Times New Roman"/>
          <w:b/>
          <w:sz w:val="24"/>
        </w:rPr>
        <w:t>Dunn, S.</w:t>
      </w:r>
      <w:r w:rsidR="0046559F" w:rsidRPr="005C1223">
        <w:rPr>
          <w:rFonts w:ascii="Times New Roman" w:hAnsi="Times New Roman"/>
          <w:b/>
          <w:sz w:val="24"/>
        </w:rPr>
        <w:t xml:space="preserve"> and </w:t>
      </w:r>
      <w:r w:rsidRPr="005C1223">
        <w:rPr>
          <w:rFonts w:ascii="Times New Roman" w:hAnsi="Times New Roman"/>
          <w:b/>
          <w:sz w:val="24"/>
        </w:rPr>
        <w:t>Hedges</w:t>
      </w:r>
      <w:r w:rsidR="0046559F" w:rsidRPr="005C1223">
        <w:rPr>
          <w:rFonts w:ascii="Times New Roman" w:hAnsi="Times New Roman"/>
          <w:b/>
          <w:sz w:val="24"/>
        </w:rPr>
        <w:t>, M.</w:t>
      </w:r>
      <w:r w:rsidRPr="005C1223">
        <w:rPr>
          <w:rFonts w:ascii="Times New Roman" w:hAnsi="Times New Roman"/>
          <w:sz w:val="24"/>
        </w:rPr>
        <w:t xml:space="preserve"> (2012). Crowd-Sourcing Scoping Study: Engaging the Crowd with Humanities Research. AHRC report</w:t>
      </w:r>
      <w:r w:rsidR="00A7331A">
        <w:rPr>
          <w:rFonts w:ascii="Times New Roman" w:hAnsi="Times New Roman"/>
          <w:sz w:val="24"/>
        </w:rPr>
        <w:t xml:space="preserve">, </w:t>
      </w:r>
      <w:r w:rsidRPr="005C1223">
        <w:rPr>
          <w:rFonts w:ascii="Times New Roman" w:hAnsi="Times New Roman"/>
          <w:sz w:val="24"/>
        </w:rPr>
        <w:t>http://crowds.cerch.kcl.ac.uk/wp-content/uploads/2012/12/Crowdsourcing-connected-communities.pdf</w:t>
      </w:r>
      <w:r w:rsidR="00A7331A">
        <w:rPr>
          <w:rFonts w:ascii="Times New Roman" w:hAnsi="Times New Roman"/>
          <w:sz w:val="24"/>
        </w:rPr>
        <w:t>.</w:t>
      </w:r>
    </w:p>
    <w:p w14:paraId="38E99EF7" w14:textId="673A2A4D" w:rsidR="00622179" w:rsidRPr="005C1223" w:rsidRDefault="00E72C03">
      <w:pPr>
        <w:rPr>
          <w:rFonts w:ascii="Times New Roman" w:hAnsi="Times New Roman"/>
          <w:sz w:val="24"/>
        </w:rPr>
      </w:pPr>
      <w:r w:rsidRPr="005C1223">
        <w:rPr>
          <w:rFonts w:ascii="Times New Roman" w:hAnsi="Times New Roman"/>
          <w:b/>
          <w:sz w:val="24"/>
        </w:rPr>
        <w:t>Haythornthwaite, C.</w:t>
      </w:r>
      <w:r w:rsidRPr="005C1223">
        <w:rPr>
          <w:rFonts w:ascii="Times New Roman" w:hAnsi="Times New Roman"/>
          <w:sz w:val="24"/>
        </w:rPr>
        <w:t xml:space="preserve"> (2009). Crowds and Communities: Light and Heavyweight Models of Peer Production</w:t>
      </w:r>
      <w:r w:rsidRPr="00A76559">
        <w:rPr>
          <w:rFonts w:ascii="Times New Roman" w:hAnsi="Times New Roman" w:cs="Times New Roman"/>
          <w:sz w:val="24"/>
          <w:szCs w:val="24"/>
        </w:rPr>
        <w:t>.</w:t>
      </w:r>
      <w:r w:rsidRPr="005C1223">
        <w:rPr>
          <w:rFonts w:ascii="Times New Roman" w:hAnsi="Times New Roman"/>
          <w:sz w:val="24"/>
        </w:rPr>
        <w:t xml:space="preserve"> </w:t>
      </w:r>
      <w:r w:rsidRPr="005C1223">
        <w:rPr>
          <w:rFonts w:ascii="Times New Roman" w:hAnsi="Times New Roman"/>
          <w:i/>
          <w:sz w:val="24"/>
        </w:rPr>
        <w:t>Proceedings of the 42nd Hawaiian Conference on System Sciences</w:t>
      </w:r>
      <w:r w:rsidR="00A7331A">
        <w:rPr>
          <w:rFonts w:ascii="Times New Roman" w:hAnsi="Times New Roman"/>
          <w:sz w:val="24"/>
        </w:rPr>
        <w:t>,</w:t>
      </w:r>
      <w:r w:rsidRPr="005C1223">
        <w:rPr>
          <w:rFonts w:ascii="Times New Roman" w:hAnsi="Times New Roman"/>
          <w:sz w:val="24"/>
        </w:rPr>
        <w:t xml:space="preserve"> </w:t>
      </w:r>
      <w:proofErr w:type="spellStart"/>
      <w:r w:rsidRPr="005C1223">
        <w:rPr>
          <w:rFonts w:ascii="Times New Roman" w:hAnsi="Times New Roman"/>
          <w:sz w:val="24"/>
        </w:rPr>
        <w:t>Waikola</w:t>
      </w:r>
      <w:proofErr w:type="spellEnd"/>
      <w:r w:rsidRPr="005C1223">
        <w:rPr>
          <w:rFonts w:ascii="Times New Roman" w:hAnsi="Times New Roman"/>
          <w:sz w:val="24"/>
        </w:rPr>
        <w:t>, Hawaii, IEEE Computer Society</w:t>
      </w:r>
      <w:r w:rsidR="00A7331A">
        <w:rPr>
          <w:rFonts w:ascii="Times New Roman" w:hAnsi="Times New Roman"/>
          <w:sz w:val="24"/>
        </w:rPr>
        <w:t>, pp.</w:t>
      </w:r>
      <w:r w:rsidRPr="005C1223">
        <w:rPr>
          <w:rFonts w:ascii="Times New Roman" w:hAnsi="Times New Roman"/>
          <w:sz w:val="24"/>
        </w:rPr>
        <w:t xml:space="preserve"> 1–10.</w:t>
      </w:r>
    </w:p>
    <w:p w14:paraId="75843CF9" w14:textId="7C5D8F06" w:rsidR="00622179" w:rsidRPr="005C1223" w:rsidRDefault="00E72C03">
      <w:pPr>
        <w:rPr>
          <w:rFonts w:ascii="Times New Roman" w:hAnsi="Times New Roman"/>
          <w:sz w:val="24"/>
        </w:rPr>
      </w:pPr>
      <w:r w:rsidRPr="005C1223">
        <w:rPr>
          <w:rFonts w:ascii="Times New Roman" w:hAnsi="Times New Roman"/>
          <w:b/>
          <w:sz w:val="24"/>
        </w:rPr>
        <w:t>Poole, N.</w:t>
      </w:r>
      <w:r w:rsidR="00A7331A" w:rsidRPr="005C1223">
        <w:rPr>
          <w:rFonts w:ascii="Times New Roman" w:hAnsi="Times New Roman"/>
          <w:b/>
          <w:sz w:val="24"/>
        </w:rPr>
        <w:t xml:space="preserve"> and </w:t>
      </w:r>
      <w:r w:rsidRPr="005C1223">
        <w:rPr>
          <w:rFonts w:ascii="Times New Roman" w:hAnsi="Times New Roman"/>
          <w:b/>
          <w:sz w:val="24"/>
        </w:rPr>
        <w:t>Stanhope</w:t>
      </w:r>
      <w:r w:rsidR="00A7331A" w:rsidRPr="005C1223">
        <w:rPr>
          <w:rFonts w:ascii="Times New Roman" w:hAnsi="Times New Roman"/>
          <w:b/>
          <w:sz w:val="24"/>
        </w:rPr>
        <w:t>, N</w:t>
      </w:r>
      <w:r w:rsidRPr="005C1223">
        <w:rPr>
          <w:rFonts w:ascii="Times New Roman" w:hAnsi="Times New Roman"/>
          <w:b/>
          <w:sz w:val="24"/>
        </w:rPr>
        <w:t>.</w:t>
      </w:r>
      <w:r w:rsidRPr="005C1223">
        <w:rPr>
          <w:rFonts w:ascii="Times New Roman" w:hAnsi="Times New Roman"/>
          <w:sz w:val="24"/>
        </w:rPr>
        <w:t xml:space="preserve"> (2012). The Participatory Museum</w:t>
      </w:r>
      <w:r w:rsidRPr="00A76559">
        <w:rPr>
          <w:rFonts w:ascii="Times New Roman" w:hAnsi="Times New Roman" w:cs="Times New Roman"/>
          <w:sz w:val="24"/>
          <w:szCs w:val="24"/>
        </w:rPr>
        <w:t>.</w:t>
      </w:r>
      <w:r w:rsidRPr="005C1223">
        <w:rPr>
          <w:rFonts w:ascii="Times New Roman" w:hAnsi="Times New Roman"/>
          <w:sz w:val="24"/>
        </w:rPr>
        <w:t xml:space="preserve"> Collections Trust</w:t>
      </w:r>
      <w:r w:rsidR="00A7331A">
        <w:rPr>
          <w:rFonts w:ascii="Times New Roman" w:hAnsi="Times New Roman"/>
          <w:sz w:val="24"/>
        </w:rPr>
        <w:t xml:space="preserve">, </w:t>
      </w:r>
      <w:r w:rsidRPr="005C1223">
        <w:rPr>
          <w:rFonts w:ascii="Times New Roman" w:hAnsi="Times New Roman"/>
          <w:sz w:val="24"/>
        </w:rPr>
        <w:t xml:space="preserve"> http://www.collectionstrust.org.uk/past-posts/the-participatory-museum</w:t>
      </w:r>
      <w:r w:rsidR="00A7331A">
        <w:rPr>
          <w:rFonts w:ascii="Times New Roman" w:hAnsi="Times New Roman"/>
          <w:sz w:val="24"/>
        </w:rPr>
        <w:t xml:space="preserve"> (modified 3 July 2014).</w:t>
      </w:r>
    </w:p>
    <w:p w14:paraId="6D241517" w14:textId="1EC2611C" w:rsidR="00622179" w:rsidRPr="005C1223" w:rsidRDefault="00E72C03">
      <w:pPr>
        <w:rPr>
          <w:rFonts w:ascii="Times New Roman" w:hAnsi="Times New Roman"/>
          <w:sz w:val="24"/>
        </w:rPr>
      </w:pPr>
      <w:r w:rsidRPr="005C1223">
        <w:rPr>
          <w:rFonts w:ascii="Times New Roman" w:hAnsi="Times New Roman"/>
          <w:b/>
          <w:sz w:val="24"/>
        </w:rPr>
        <w:t>Ridge, M.</w:t>
      </w:r>
      <w:r w:rsidRPr="005C1223">
        <w:rPr>
          <w:rFonts w:ascii="Times New Roman" w:hAnsi="Times New Roman"/>
          <w:sz w:val="24"/>
        </w:rPr>
        <w:t xml:space="preserve"> (2014). Crowdsourcing </w:t>
      </w:r>
      <w:r w:rsidR="00A7331A">
        <w:rPr>
          <w:rFonts w:ascii="Times New Roman" w:hAnsi="Times New Roman"/>
          <w:sz w:val="24"/>
        </w:rPr>
        <w:t>O</w:t>
      </w:r>
      <w:r w:rsidRPr="005C1223">
        <w:rPr>
          <w:rFonts w:ascii="Times New Roman" w:hAnsi="Times New Roman"/>
          <w:sz w:val="24"/>
        </w:rPr>
        <w:t xml:space="preserve">ur Cultural Heritage: Introduction. In </w:t>
      </w:r>
      <w:r w:rsidR="00A7331A">
        <w:rPr>
          <w:rFonts w:ascii="Times New Roman" w:hAnsi="Times New Roman"/>
          <w:sz w:val="24"/>
        </w:rPr>
        <w:t xml:space="preserve">Ridge, M. (ed.), </w:t>
      </w:r>
      <w:r w:rsidRPr="005C1223">
        <w:rPr>
          <w:rFonts w:ascii="Times New Roman" w:hAnsi="Times New Roman"/>
          <w:i/>
          <w:sz w:val="24"/>
        </w:rPr>
        <w:t>Crowdsourcing Our Cultural Heritage</w:t>
      </w:r>
      <w:r w:rsidR="00A7331A">
        <w:rPr>
          <w:rFonts w:ascii="Times New Roman" w:hAnsi="Times New Roman"/>
          <w:sz w:val="24"/>
        </w:rPr>
        <w:t>.</w:t>
      </w:r>
      <w:r w:rsidRPr="005C1223">
        <w:rPr>
          <w:rFonts w:ascii="Times New Roman" w:hAnsi="Times New Roman"/>
          <w:sz w:val="24"/>
        </w:rPr>
        <w:t xml:space="preserve"> </w:t>
      </w:r>
      <w:proofErr w:type="spellStart"/>
      <w:r w:rsidRPr="005C1223">
        <w:rPr>
          <w:rFonts w:ascii="Times New Roman" w:hAnsi="Times New Roman"/>
          <w:sz w:val="24"/>
        </w:rPr>
        <w:t>Ashgate</w:t>
      </w:r>
      <w:proofErr w:type="spellEnd"/>
      <w:r w:rsidR="00A7331A">
        <w:rPr>
          <w:rFonts w:ascii="Times New Roman" w:hAnsi="Times New Roman"/>
          <w:sz w:val="24"/>
        </w:rPr>
        <w:t>,</w:t>
      </w:r>
      <w:r w:rsidRPr="005C1223">
        <w:rPr>
          <w:rFonts w:ascii="Times New Roman" w:hAnsi="Times New Roman"/>
          <w:sz w:val="24"/>
        </w:rPr>
        <w:t xml:space="preserve"> </w:t>
      </w:r>
      <w:r w:rsidR="00A7331A">
        <w:rPr>
          <w:rFonts w:ascii="Times New Roman" w:hAnsi="Times New Roman"/>
          <w:sz w:val="24"/>
        </w:rPr>
        <w:t xml:space="preserve">pp. </w:t>
      </w:r>
      <w:r w:rsidRPr="005C1223">
        <w:rPr>
          <w:rFonts w:ascii="Times New Roman" w:hAnsi="Times New Roman"/>
          <w:sz w:val="24"/>
        </w:rPr>
        <w:t>1</w:t>
      </w:r>
      <w:r w:rsidR="00A7331A">
        <w:rPr>
          <w:rFonts w:ascii="Times New Roman" w:hAnsi="Times New Roman"/>
          <w:sz w:val="24"/>
        </w:rPr>
        <w:t>–</w:t>
      </w:r>
      <w:r w:rsidRPr="005C1223">
        <w:rPr>
          <w:rFonts w:ascii="Times New Roman" w:hAnsi="Times New Roman"/>
          <w:sz w:val="24"/>
        </w:rPr>
        <w:t>13.</w:t>
      </w:r>
    </w:p>
    <w:p w14:paraId="1C49FE48" w14:textId="09AF66B5" w:rsidR="00622179" w:rsidRPr="005C1223" w:rsidRDefault="00E72C03">
      <w:pPr>
        <w:rPr>
          <w:rFonts w:ascii="Times New Roman" w:hAnsi="Times New Roman"/>
          <w:sz w:val="24"/>
        </w:rPr>
      </w:pPr>
      <w:r w:rsidRPr="005C1223">
        <w:rPr>
          <w:rFonts w:ascii="Times New Roman" w:hAnsi="Times New Roman"/>
          <w:b/>
          <w:sz w:val="24"/>
        </w:rPr>
        <w:t>Sample Ward, A.</w:t>
      </w:r>
      <w:r w:rsidRPr="005C1223">
        <w:rPr>
          <w:rFonts w:ascii="Times New Roman" w:hAnsi="Times New Roman"/>
          <w:sz w:val="24"/>
        </w:rPr>
        <w:t xml:space="preserve"> (2011). Crowdsourcing vs Community-</w:t>
      </w:r>
      <w:r w:rsidR="00A7331A">
        <w:rPr>
          <w:rFonts w:ascii="Times New Roman" w:hAnsi="Times New Roman"/>
          <w:sz w:val="24"/>
        </w:rPr>
        <w:t>S</w:t>
      </w:r>
      <w:r w:rsidRPr="005C1223">
        <w:rPr>
          <w:rFonts w:ascii="Times New Roman" w:hAnsi="Times New Roman"/>
          <w:sz w:val="24"/>
        </w:rPr>
        <w:t xml:space="preserve">ourcing: What’s the </w:t>
      </w:r>
      <w:r w:rsidR="00A7331A">
        <w:rPr>
          <w:rFonts w:ascii="Times New Roman" w:hAnsi="Times New Roman"/>
          <w:sz w:val="24"/>
        </w:rPr>
        <w:t>D</w:t>
      </w:r>
      <w:r w:rsidRPr="005C1223">
        <w:rPr>
          <w:rFonts w:ascii="Times New Roman" w:hAnsi="Times New Roman"/>
          <w:sz w:val="24"/>
        </w:rPr>
        <w:t xml:space="preserve">ifference and the </w:t>
      </w:r>
      <w:r w:rsidR="00A7331A">
        <w:rPr>
          <w:rFonts w:ascii="Times New Roman" w:hAnsi="Times New Roman"/>
          <w:sz w:val="24"/>
        </w:rPr>
        <w:t>O</w:t>
      </w:r>
      <w:r w:rsidRPr="005C1223">
        <w:rPr>
          <w:rFonts w:ascii="Times New Roman" w:hAnsi="Times New Roman"/>
          <w:sz w:val="24"/>
        </w:rPr>
        <w:t>pportunity? http://amysampleward.org/2011/05/18/crowdsourcing-vs-community-sourcing-whats-the-difference-and-the-opportunity/</w:t>
      </w:r>
      <w:r w:rsidR="00A7331A">
        <w:rPr>
          <w:rFonts w:ascii="Times New Roman" w:hAnsi="Times New Roman"/>
          <w:sz w:val="24"/>
        </w:rPr>
        <w:t>.</w:t>
      </w:r>
    </w:p>
    <w:p w14:paraId="5DACCB6C" w14:textId="4AE09B5C" w:rsidR="00622179" w:rsidRPr="005C1223" w:rsidRDefault="00E72C03">
      <w:pPr>
        <w:rPr>
          <w:rFonts w:ascii="Times New Roman" w:hAnsi="Times New Roman"/>
          <w:sz w:val="24"/>
        </w:rPr>
      </w:pPr>
      <w:r w:rsidRPr="005C1223">
        <w:rPr>
          <w:rFonts w:ascii="Times New Roman" w:hAnsi="Times New Roman"/>
          <w:b/>
          <w:sz w:val="24"/>
        </w:rPr>
        <w:t>Thomson, L.</w:t>
      </w:r>
      <w:r w:rsidR="00A7331A" w:rsidRPr="005C1223">
        <w:rPr>
          <w:rFonts w:ascii="Times New Roman" w:hAnsi="Times New Roman"/>
          <w:b/>
          <w:sz w:val="24"/>
        </w:rPr>
        <w:t xml:space="preserve"> and </w:t>
      </w:r>
      <w:r w:rsidRPr="005C1223">
        <w:rPr>
          <w:rFonts w:ascii="Times New Roman" w:hAnsi="Times New Roman"/>
          <w:b/>
          <w:sz w:val="24"/>
        </w:rPr>
        <w:t>Chatterjee</w:t>
      </w:r>
      <w:r w:rsidR="00A7331A" w:rsidRPr="005C1223">
        <w:rPr>
          <w:rFonts w:ascii="Times New Roman" w:hAnsi="Times New Roman"/>
          <w:b/>
          <w:sz w:val="24"/>
        </w:rPr>
        <w:t>, H</w:t>
      </w:r>
      <w:r w:rsidRPr="005C1223">
        <w:rPr>
          <w:rFonts w:ascii="Times New Roman" w:hAnsi="Times New Roman"/>
          <w:b/>
          <w:sz w:val="24"/>
        </w:rPr>
        <w:t>.</w:t>
      </w:r>
      <w:r w:rsidRPr="005C1223">
        <w:rPr>
          <w:rFonts w:ascii="Times New Roman" w:hAnsi="Times New Roman"/>
          <w:sz w:val="24"/>
        </w:rPr>
        <w:t xml:space="preserve"> (2013). UCL Museum Wellbeing Measures Toolkit</w:t>
      </w:r>
      <w:r w:rsidR="00A7331A">
        <w:rPr>
          <w:rFonts w:ascii="Times New Roman" w:hAnsi="Times New Roman"/>
          <w:sz w:val="24"/>
        </w:rPr>
        <w:t>.</w:t>
      </w:r>
      <w:r w:rsidRPr="005C1223">
        <w:rPr>
          <w:rFonts w:ascii="Times New Roman" w:hAnsi="Times New Roman"/>
          <w:sz w:val="24"/>
        </w:rPr>
        <w:t xml:space="preserve"> AHRC and University College London</w:t>
      </w:r>
      <w:r w:rsidR="00A7331A">
        <w:rPr>
          <w:rFonts w:ascii="Times New Roman" w:hAnsi="Times New Roman"/>
          <w:sz w:val="24"/>
        </w:rPr>
        <w:t xml:space="preserve">, </w:t>
      </w:r>
      <w:r w:rsidRPr="005C1223">
        <w:rPr>
          <w:rFonts w:ascii="Times New Roman" w:hAnsi="Times New Roman"/>
          <w:sz w:val="24"/>
        </w:rPr>
        <w:t xml:space="preserve">http://www.ucl.ac.uk/museums/research/touch/museumwellbeingmeasures/wellbeing-measures/UCL_Museum_Wellbeing_Measures_Toolkit_Sept2013.pdf. </w:t>
      </w:r>
      <w:r w:rsidR="00A7331A">
        <w:rPr>
          <w:rFonts w:ascii="Times New Roman" w:hAnsi="Times New Roman"/>
          <w:sz w:val="24"/>
        </w:rPr>
        <w:t>(</w:t>
      </w:r>
      <w:r w:rsidRPr="005C1223">
        <w:rPr>
          <w:rFonts w:ascii="Times New Roman" w:hAnsi="Times New Roman"/>
          <w:sz w:val="24"/>
        </w:rPr>
        <w:t xml:space="preserve">See also UCL Museums and Collections, Touch and </w:t>
      </w:r>
      <w:r w:rsidRPr="00A76559">
        <w:rPr>
          <w:rFonts w:ascii="Times New Roman" w:hAnsi="Times New Roman" w:cs="Times New Roman"/>
          <w:sz w:val="24"/>
          <w:szCs w:val="24"/>
        </w:rPr>
        <w:t>Wellbeing</w:t>
      </w:r>
      <w:r w:rsidR="00A7331A">
        <w:rPr>
          <w:rFonts w:ascii="Times New Roman" w:hAnsi="Times New Roman" w:cs="Times New Roman"/>
          <w:sz w:val="24"/>
          <w:szCs w:val="24"/>
        </w:rPr>
        <w:t>,</w:t>
      </w:r>
      <w:r w:rsidRPr="005C1223">
        <w:rPr>
          <w:rFonts w:ascii="Times New Roman" w:hAnsi="Times New Roman"/>
          <w:sz w:val="24"/>
        </w:rPr>
        <w:t xml:space="preserve"> http://www.ucl.ac.uk/museums/research/touch</w:t>
      </w:r>
      <w:r w:rsidR="00A7331A">
        <w:rPr>
          <w:rFonts w:ascii="Times New Roman" w:hAnsi="Times New Roman"/>
          <w:sz w:val="24"/>
        </w:rPr>
        <w:t>.)</w:t>
      </w:r>
    </w:p>
    <w:p w14:paraId="4904E213" w14:textId="24B63556" w:rsidR="00622179" w:rsidRPr="005C1223" w:rsidRDefault="00E72C03">
      <w:pPr>
        <w:rPr>
          <w:rFonts w:ascii="Times New Roman" w:hAnsi="Times New Roman"/>
          <w:sz w:val="24"/>
        </w:rPr>
      </w:pPr>
      <w:r w:rsidRPr="005C1223">
        <w:rPr>
          <w:rFonts w:ascii="Times New Roman" w:hAnsi="Times New Roman"/>
          <w:b/>
          <w:sz w:val="24"/>
        </w:rPr>
        <w:t xml:space="preserve">Van </w:t>
      </w:r>
      <w:proofErr w:type="spellStart"/>
      <w:r w:rsidRPr="005C1223">
        <w:rPr>
          <w:rFonts w:ascii="Times New Roman" w:hAnsi="Times New Roman"/>
          <w:b/>
          <w:sz w:val="24"/>
        </w:rPr>
        <w:t>Thoen</w:t>
      </w:r>
      <w:proofErr w:type="spellEnd"/>
      <w:r w:rsidRPr="005C1223">
        <w:rPr>
          <w:rFonts w:ascii="Times New Roman" w:hAnsi="Times New Roman"/>
          <w:b/>
          <w:sz w:val="24"/>
        </w:rPr>
        <w:t>, L.</w:t>
      </w:r>
      <w:r w:rsidRPr="005C1223">
        <w:rPr>
          <w:rFonts w:ascii="Times New Roman" w:hAnsi="Times New Roman"/>
          <w:sz w:val="24"/>
        </w:rPr>
        <w:t xml:space="preserve"> (2014). Museums </w:t>
      </w:r>
      <w:r w:rsidR="00A7331A">
        <w:rPr>
          <w:rFonts w:ascii="Times New Roman" w:hAnsi="Times New Roman"/>
          <w:sz w:val="24"/>
        </w:rPr>
        <w:t>M</w:t>
      </w:r>
      <w:r w:rsidRPr="005C1223">
        <w:rPr>
          <w:rFonts w:ascii="Times New Roman" w:hAnsi="Times New Roman"/>
          <w:sz w:val="24"/>
        </w:rPr>
        <w:t xml:space="preserve">ake </w:t>
      </w:r>
      <w:r w:rsidR="00A7331A">
        <w:rPr>
          <w:rFonts w:ascii="Times New Roman" w:hAnsi="Times New Roman"/>
          <w:sz w:val="24"/>
        </w:rPr>
        <w:t>Y</w:t>
      </w:r>
      <w:r w:rsidRPr="005C1223">
        <w:rPr>
          <w:rFonts w:ascii="Times New Roman" w:hAnsi="Times New Roman"/>
          <w:sz w:val="24"/>
        </w:rPr>
        <w:t xml:space="preserve">ou </w:t>
      </w:r>
      <w:r w:rsidR="00A7331A">
        <w:rPr>
          <w:rFonts w:ascii="Times New Roman" w:hAnsi="Times New Roman"/>
          <w:sz w:val="24"/>
        </w:rPr>
        <w:t>H</w:t>
      </w:r>
      <w:r w:rsidRPr="005C1223">
        <w:rPr>
          <w:rFonts w:ascii="Times New Roman" w:hAnsi="Times New Roman"/>
          <w:sz w:val="24"/>
        </w:rPr>
        <w:t xml:space="preserve">appier and </w:t>
      </w:r>
      <w:r w:rsidR="00A7331A">
        <w:rPr>
          <w:rFonts w:ascii="Times New Roman" w:hAnsi="Times New Roman"/>
          <w:sz w:val="24"/>
        </w:rPr>
        <w:t>L</w:t>
      </w:r>
      <w:r w:rsidRPr="005C1223">
        <w:rPr>
          <w:rFonts w:ascii="Times New Roman" w:hAnsi="Times New Roman"/>
          <w:sz w:val="24"/>
        </w:rPr>
        <w:t xml:space="preserve">ess </w:t>
      </w:r>
      <w:r w:rsidR="00A7331A">
        <w:rPr>
          <w:rFonts w:ascii="Times New Roman" w:hAnsi="Times New Roman"/>
          <w:sz w:val="24"/>
        </w:rPr>
        <w:t>L</w:t>
      </w:r>
      <w:r w:rsidRPr="005C1223">
        <w:rPr>
          <w:rFonts w:ascii="Times New Roman" w:hAnsi="Times New Roman"/>
          <w:sz w:val="24"/>
        </w:rPr>
        <w:t xml:space="preserve">onely, </w:t>
      </w:r>
      <w:r w:rsidR="00A7331A">
        <w:rPr>
          <w:rFonts w:ascii="Times New Roman" w:hAnsi="Times New Roman"/>
          <w:sz w:val="24"/>
        </w:rPr>
        <w:t>S</w:t>
      </w:r>
      <w:r w:rsidRPr="005C1223">
        <w:rPr>
          <w:rFonts w:ascii="Times New Roman" w:hAnsi="Times New Roman"/>
          <w:sz w:val="24"/>
        </w:rPr>
        <w:t xml:space="preserve">tudies </w:t>
      </w:r>
      <w:r w:rsidR="00A7331A">
        <w:rPr>
          <w:rFonts w:ascii="Times New Roman" w:hAnsi="Times New Roman"/>
          <w:sz w:val="24"/>
        </w:rPr>
        <w:t>F</w:t>
      </w:r>
      <w:r w:rsidRPr="005C1223">
        <w:rPr>
          <w:rFonts w:ascii="Times New Roman" w:hAnsi="Times New Roman"/>
          <w:sz w:val="24"/>
        </w:rPr>
        <w:t>ind</w:t>
      </w:r>
      <w:r w:rsidRPr="00A76559">
        <w:rPr>
          <w:rFonts w:ascii="Times New Roman" w:hAnsi="Times New Roman" w:cs="Times New Roman"/>
          <w:sz w:val="24"/>
          <w:szCs w:val="24"/>
        </w:rPr>
        <w:t>.</w:t>
      </w:r>
      <w:r w:rsidRPr="005C1223">
        <w:rPr>
          <w:rFonts w:ascii="Times New Roman" w:hAnsi="Times New Roman"/>
          <w:sz w:val="24"/>
        </w:rPr>
        <w:t xml:space="preserve"> Freelancers Broadcasting Network</w:t>
      </w:r>
      <w:r w:rsidR="00A7331A">
        <w:rPr>
          <w:rFonts w:ascii="Times New Roman" w:hAnsi="Times New Roman"/>
          <w:sz w:val="24"/>
        </w:rPr>
        <w:t xml:space="preserve">, </w:t>
      </w:r>
      <w:r w:rsidRPr="005C1223">
        <w:rPr>
          <w:rFonts w:ascii="Times New Roman" w:hAnsi="Times New Roman"/>
          <w:sz w:val="24"/>
        </w:rPr>
        <w:t>https://www.freelancersunion.org/blog/2014/03/26/museums-good-for-you-happier-community/</w:t>
      </w:r>
      <w:r w:rsidR="00A7331A">
        <w:rPr>
          <w:rFonts w:ascii="Times New Roman" w:hAnsi="Times New Roman"/>
          <w:sz w:val="24"/>
        </w:rPr>
        <w:t>.</w:t>
      </w:r>
    </w:p>
    <w:p w14:paraId="5B61C5B2" w14:textId="298B101E" w:rsidR="00622179" w:rsidRPr="005C1223" w:rsidRDefault="00C41636">
      <w:pPr>
        <w:rPr>
          <w:rFonts w:ascii="Times New Roman" w:hAnsi="Times New Roman"/>
          <w:sz w:val="24"/>
        </w:rPr>
      </w:pPr>
      <w:r>
        <w:rPr>
          <w:rFonts w:ascii="Times New Roman" w:hAnsi="Times New Roman"/>
          <w:sz w:val="24"/>
        </w:rPr>
        <w:t xml:space="preserve"> </w:t>
      </w:r>
      <w:bookmarkStart w:id="0" w:name="_GoBack"/>
      <w:bookmarkEnd w:id="0"/>
    </w:p>
    <w:sectPr w:rsidR="00622179" w:rsidRPr="005C12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79"/>
    <w:rsid w:val="00054553"/>
    <w:rsid w:val="000D5C05"/>
    <w:rsid w:val="000E4603"/>
    <w:rsid w:val="00331DE2"/>
    <w:rsid w:val="0046559F"/>
    <w:rsid w:val="005C1223"/>
    <w:rsid w:val="00622179"/>
    <w:rsid w:val="006777EA"/>
    <w:rsid w:val="00806EB2"/>
    <w:rsid w:val="00A7331A"/>
    <w:rsid w:val="00A76559"/>
    <w:rsid w:val="00C41636"/>
    <w:rsid w:val="00E7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19AA2-CF28-41AE-9D8B-9F858FF4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0D5C0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0D5C0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0D5C0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0D5C0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D5C0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D5C0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D5C05"/>
    <w:pPr>
      <w:keepNext/>
      <w:keepLines/>
      <w:contextualSpacing/>
    </w:pPr>
    <w:rPr>
      <w:rFonts w:ascii="Trebuchet MS" w:eastAsia="Trebuchet MS" w:hAnsi="Trebuchet MS" w:cs="Trebuchet MS"/>
      <w:sz w:val="42"/>
    </w:rPr>
  </w:style>
  <w:style w:type="paragraph" w:styleId="Subtitle">
    <w:name w:val="Subtitle"/>
    <w:basedOn w:val="Normal"/>
    <w:next w:val="Normal"/>
    <w:rsid w:val="000D5C05"/>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765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5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rowdsourcingthehumanities.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Bob2</dc:creator>
  <cp:lastModifiedBy>Bob2</cp:lastModifiedBy>
  <cp:revision>3</cp:revision>
  <cp:lastPrinted>2015-04-09T13:00:00Z</cp:lastPrinted>
  <dcterms:created xsi:type="dcterms:W3CDTF">2015-04-19T23:04:00Z</dcterms:created>
  <dcterms:modified xsi:type="dcterms:W3CDTF">2015-05-03T17:35:00Z</dcterms:modified>
</cp:coreProperties>
</file>