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399" w:rsidRPr="00A61974" w:rsidRDefault="006D0399" w:rsidP="000F768E">
      <w:pPr>
        <w:pStyle w:val="Default"/>
        <w:spacing w:line="32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WATRALL — mbira</w:t>
      </w:r>
    </w:p>
    <w:p w:rsidR="006D0399" w:rsidRPr="000F768E" w:rsidRDefault="006D0399" w:rsidP="000F768E">
      <w:pPr>
        <w:pStyle w:val="Default"/>
        <w:spacing w:line="320" w:lineRule="atLeast"/>
        <w:rPr>
          <w:rFonts w:ascii="Times New Roman" w:hAnsi="Times New Roman" w:cs="Times New Roman"/>
        </w:rPr>
      </w:pPr>
      <w:r w:rsidRPr="00A61974">
        <w:rPr>
          <w:rFonts w:ascii="Times New Roman" w:hAnsi="Times New Roman" w:cs="Times New Roman"/>
        </w:rPr>
        <w:t>&lt;0 figures&gt;</w:t>
      </w:r>
    </w:p>
    <w:p w:rsidR="006D0399" w:rsidRPr="000F768E" w:rsidRDefault="006D0399" w:rsidP="000F768E">
      <w:pPr>
        <w:pStyle w:val="Default"/>
        <w:spacing w:line="320" w:lineRule="atLeast"/>
        <w:rPr>
          <w:rFonts w:ascii="Times New Roman" w:hAnsi="Times New Roman" w:cs="Times New Roman"/>
        </w:rPr>
      </w:pPr>
    </w:p>
    <w:p w:rsidR="006D0399" w:rsidRPr="000F768E" w:rsidRDefault="006D0399" w:rsidP="000F768E">
      <w:pPr>
        <w:pStyle w:val="CM5"/>
        <w:spacing w:line="320" w:lineRule="atLeast"/>
        <w:rPr>
          <w:rFonts w:ascii="Times New Roman" w:hAnsi="Times New Roman"/>
          <w:color w:val="000000"/>
        </w:rPr>
      </w:pPr>
      <w:r w:rsidRPr="00A61974">
        <w:rPr>
          <w:rFonts w:ascii="Times New Roman" w:hAnsi="Times New Roman"/>
          <w:b/>
          <w:bCs/>
          <w:iCs/>
          <w:color w:val="000000"/>
        </w:rPr>
        <w:t xml:space="preserve">mbira: </w:t>
      </w:r>
      <w:r>
        <w:rPr>
          <w:rFonts w:ascii="Times New Roman" w:hAnsi="Times New Roman"/>
          <w:b/>
          <w:bCs/>
          <w:iCs/>
          <w:color w:val="000000"/>
        </w:rPr>
        <w:t>A</w:t>
      </w:r>
      <w:r w:rsidRPr="00A61974">
        <w:rPr>
          <w:rFonts w:ascii="Times New Roman" w:hAnsi="Times New Roman"/>
          <w:b/>
          <w:bCs/>
          <w:iCs/>
          <w:color w:val="000000"/>
        </w:rPr>
        <w:t xml:space="preserve"> </w:t>
      </w:r>
      <w:r>
        <w:rPr>
          <w:rFonts w:ascii="Times New Roman" w:hAnsi="Times New Roman"/>
          <w:b/>
          <w:bCs/>
          <w:iCs/>
          <w:color w:val="000000"/>
        </w:rPr>
        <w:t>P</w:t>
      </w:r>
      <w:r w:rsidRPr="00A61974">
        <w:rPr>
          <w:rFonts w:ascii="Times New Roman" w:hAnsi="Times New Roman"/>
          <w:b/>
          <w:bCs/>
          <w:iCs/>
          <w:color w:val="000000"/>
        </w:rPr>
        <w:t xml:space="preserve">latform to </w:t>
      </w:r>
      <w:r>
        <w:rPr>
          <w:rFonts w:ascii="Times New Roman" w:hAnsi="Times New Roman"/>
          <w:b/>
          <w:bCs/>
          <w:iCs/>
          <w:color w:val="000000"/>
        </w:rPr>
        <w:t>B</w:t>
      </w:r>
      <w:r w:rsidRPr="00A61974">
        <w:rPr>
          <w:rFonts w:ascii="Times New Roman" w:hAnsi="Times New Roman"/>
          <w:b/>
          <w:bCs/>
          <w:iCs/>
          <w:color w:val="000000"/>
        </w:rPr>
        <w:t xml:space="preserve">uild, </w:t>
      </w:r>
      <w:r>
        <w:rPr>
          <w:rFonts w:ascii="Times New Roman" w:hAnsi="Times New Roman"/>
          <w:b/>
          <w:bCs/>
          <w:iCs/>
          <w:color w:val="000000"/>
        </w:rPr>
        <w:t>S</w:t>
      </w:r>
      <w:r w:rsidRPr="00A61974">
        <w:rPr>
          <w:rFonts w:ascii="Times New Roman" w:hAnsi="Times New Roman"/>
          <w:b/>
          <w:bCs/>
          <w:iCs/>
          <w:color w:val="000000"/>
        </w:rPr>
        <w:t xml:space="preserve">erve, and </w:t>
      </w:r>
      <w:r>
        <w:rPr>
          <w:rFonts w:ascii="Times New Roman" w:hAnsi="Times New Roman"/>
          <w:b/>
          <w:bCs/>
          <w:iCs/>
          <w:color w:val="000000"/>
        </w:rPr>
        <w:t>Su</w:t>
      </w:r>
      <w:r w:rsidRPr="00A61974">
        <w:rPr>
          <w:rFonts w:ascii="Times New Roman" w:hAnsi="Times New Roman"/>
          <w:b/>
          <w:bCs/>
          <w:iCs/>
          <w:color w:val="000000"/>
        </w:rPr>
        <w:t xml:space="preserve">stain </w:t>
      </w:r>
      <w:r>
        <w:rPr>
          <w:rFonts w:ascii="Times New Roman" w:hAnsi="Times New Roman"/>
          <w:b/>
          <w:bCs/>
          <w:iCs/>
          <w:color w:val="000000"/>
        </w:rPr>
        <w:t>M</w:t>
      </w:r>
      <w:r w:rsidRPr="00A61974">
        <w:rPr>
          <w:rFonts w:ascii="Times New Roman" w:hAnsi="Times New Roman"/>
          <w:b/>
          <w:bCs/>
          <w:iCs/>
          <w:color w:val="000000"/>
        </w:rPr>
        <w:t xml:space="preserve">obile </w:t>
      </w:r>
      <w:r>
        <w:rPr>
          <w:rFonts w:ascii="Times New Roman" w:hAnsi="Times New Roman"/>
          <w:b/>
          <w:bCs/>
          <w:iCs/>
          <w:color w:val="000000"/>
        </w:rPr>
        <w:t>H</w:t>
      </w:r>
      <w:r w:rsidRPr="00A61974">
        <w:rPr>
          <w:rFonts w:ascii="Times New Roman" w:hAnsi="Times New Roman"/>
          <w:b/>
          <w:bCs/>
          <w:iCs/>
          <w:color w:val="000000"/>
        </w:rPr>
        <w:t xml:space="preserve">eritage </w:t>
      </w:r>
      <w:r>
        <w:rPr>
          <w:rFonts w:ascii="Times New Roman" w:hAnsi="Times New Roman"/>
          <w:b/>
          <w:bCs/>
          <w:iCs/>
          <w:color w:val="000000"/>
        </w:rPr>
        <w:t>E</w:t>
      </w:r>
      <w:r w:rsidRPr="00A61974">
        <w:rPr>
          <w:rFonts w:ascii="Times New Roman" w:hAnsi="Times New Roman"/>
          <w:b/>
          <w:bCs/>
          <w:iCs/>
          <w:color w:val="000000"/>
        </w:rPr>
        <w:t xml:space="preserve">xperiences </w:t>
      </w:r>
    </w:p>
    <w:p w:rsidR="006D0399" w:rsidRPr="00A61974" w:rsidRDefault="006D0399" w:rsidP="000F768E">
      <w:pPr>
        <w:pStyle w:val="CM5"/>
        <w:spacing w:line="320" w:lineRule="atLeast"/>
        <w:rPr>
          <w:rFonts w:ascii="Times New Roman" w:hAnsi="Times New Roman"/>
          <w:bCs/>
          <w:iCs/>
          <w:color w:val="000000"/>
        </w:rPr>
      </w:pPr>
      <w:proofErr w:type="spellStart"/>
      <w:r w:rsidRPr="00A61974">
        <w:rPr>
          <w:rFonts w:ascii="Times New Roman" w:hAnsi="Times New Roman"/>
          <w:bCs/>
          <w:iCs/>
          <w:color w:val="000000"/>
        </w:rPr>
        <w:t>Watrall</w:t>
      </w:r>
      <w:proofErr w:type="spellEnd"/>
      <w:r w:rsidRPr="00A61974">
        <w:rPr>
          <w:rFonts w:ascii="Times New Roman" w:hAnsi="Times New Roman"/>
          <w:bCs/>
          <w:iCs/>
          <w:color w:val="000000"/>
        </w:rPr>
        <w:t>, E.</w:t>
      </w:r>
    </w:p>
    <w:p w:rsidR="006D0399" w:rsidRDefault="006D0399" w:rsidP="000F768E">
      <w:pPr>
        <w:pStyle w:val="CM5"/>
        <w:spacing w:line="320" w:lineRule="atLeast"/>
        <w:rPr>
          <w:rFonts w:ascii="Times New Roman" w:hAnsi="Times New Roman"/>
          <w:b/>
          <w:bCs/>
          <w:i/>
          <w:iCs/>
          <w:color w:val="000000"/>
        </w:rPr>
      </w:pPr>
    </w:p>
    <w:p w:rsidR="006D0399" w:rsidRPr="000F768E" w:rsidRDefault="006D0399" w:rsidP="000F768E">
      <w:pPr>
        <w:pStyle w:val="CM5"/>
        <w:spacing w:line="320" w:lineRule="atLeast"/>
        <w:rPr>
          <w:rFonts w:ascii="Times New Roman" w:hAnsi="Times New Roman"/>
          <w:color w:val="000000"/>
        </w:rPr>
      </w:pPr>
      <w:r w:rsidRPr="000F768E">
        <w:rPr>
          <w:rFonts w:ascii="Times New Roman" w:hAnsi="Times New Roman"/>
          <w:color w:val="000000"/>
        </w:rPr>
        <w:t>The spaces and places we inhabit and interact with on a daily basis are composed of layers of</w:t>
      </w:r>
      <w:r>
        <w:rPr>
          <w:rFonts w:ascii="Times New Roman" w:hAnsi="Times New Roman"/>
          <w:color w:val="000000"/>
        </w:rPr>
        <w:t xml:space="preserve"> </w:t>
      </w:r>
      <w:r w:rsidRPr="000F768E">
        <w:rPr>
          <w:rFonts w:ascii="Times New Roman" w:hAnsi="Times New Roman"/>
          <w:color w:val="000000"/>
        </w:rPr>
        <w:t>cultural activity that are, quite literally, built up over time. While museum exhibits, historical and</w:t>
      </w:r>
      <w:r>
        <w:rPr>
          <w:rFonts w:ascii="Times New Roman" w:hAnsi="Times New Roman"/>
          <w:color w:val="000000"/>
        </w:rPr>
        <w:t xml:space="preserve"> </w:t>
      </w:r>
      <w:r w:rsidRPr="000F768E">
        <w:rPr>
          <w:rFonts w:ascii="Times New Roman" w:hAnsi="Times New Roman"/>
          <w:color w:val="000000"/>
        </w:rPr>
        <w:t>archaeological narratives, and public archaeology programs can communicate this heritage,</w:t>
      </w:r>
      <w:r>
        <w:rPr>
          <w:rFonts w:ascii="Times New Roman" w:hAnsi="Times New Roman"/>
          <w:color w:val="000000"/>
        </w:rPr>
        <w:t xml:space="preserve"> </w:t>
      </w:r>
      <w:r w:rsidRPr="000F768E">
        <w:rPr>
          <w:rFonts w:ascii="Times New Roman" w:hAnsi="Times New Roman"/>
          <w:color w:val="000000"/>
        </w:rPr>
        <w:t>they do not generally allow for rich, place-based, and individually driven exploration by the</w:t>
      </w:r>
      <w:r>
        <w:rPr>
          <w:rFonts w:ascii="Times New Roman" w:hAnsi="Times New Roman"/>
          <w:color w:val="000000"/>
        </w:rPr>
        <w:t xml:space="preserve"> </w:t>
      </w:r>
      <w:r w:rsidRPr="000F768E">
        <w:rPr>
          <w:rFonts w:ascii="Times New Roman" w:hAnsi="Times New Roman"/>
          <w:color w:val="000000"/>
        </w:rPr>
        <w:t>public. In addition, public heritage programs rarely explore the binary nature of material culture,</w:t>
      </w:r>
      <w:r>
        <w:rPr>
          <w:rFonts w:ascii="Times New Roman" w:hAnsi="Times New Roman"/>
          <w:color w:val="000000"/>
        </w:rPr>
        <w:t xml:space="preserve"> </w:t>
      </w:r>
      <w:r w:rsidRPr="000F768E">
        <w:rPr>
          <w:rFonts w:ascii="Times New Roman" w:hAnsi="Times New Roman"/>
          <w:color w:val="000000"/>
        </w:rPr>
        <w:t>the preserved record of human activity, and heritage: the presented information about the</w:t>
      </w:r>
      <w:r>
        <w:rPr>
          <w:rFonts w:ascii="Times New Roman" w:hAnsi="Times New Roman"/>
          <w:color w:val="000000"/>
        </w:rPr>
        <w:t xml:space="preserve"> </w:t>
      </w:r>
      <w:r w:rsidRPr="000F768E">
        <w:rPr>
          <w:rFonts w:ascii="Times New Roman" w:hAnsi="Times New Roman"/>
          <w:color w:val="000000"/>
        </w:rPr>
        <w:t>heritage in question and the process by which scholarly research has reached those</w:t>
      </w:r>
      <w:r>
        <w:rPr>
          <w:rFonts w:ascii="Times New Roman" w:hAnsi="Times New Roman"/>
          <w:color w:val="000000"/>
        </w:rPr>
        <w:t xml:space="preserve"> </w:t>
      </w:r>
      <w:r w:rsidRPr="000F768E">
        <w:rPr>
          <w:rFonts w:ascii="Times New Roman" w:hAnsi="Times New Roman"/>
          <w:color w:val="000000"/>
        </w:rPr>
        <w:t>conclusions. In short, the scholarly narrative of material culture, heritage, and archaeology is often hidden from public understanding. Further, traditional public heritage programs often ﬁnd it</w:t>
      </w:r>
      <w:r>
        <w:rPr>
          <w:rFonts w:ascii="Times New Roman" w:hAnsi="Times New Roman"/>
          <w:color w:val="000000"/>
        </w:rPr>
        <w:t xml:space="preserve"> </w:t>
      </w:r>
      <w:r w:rsidRPr="000F768E">
        <w:rPr>
          <w:rFonts w:ascii="Times New Roman" w:hAnsi="Times New Roman"/>
          <w:color w:val="000000"/>
        </w:rPr>
        <w:t xml:space="preserve">difﬁcult to support rich and vibrant </w:t>
      </w:r>
      <w:proofErr w:type="spellStart"/>
      <w:r w:rsidRPr="000F768E">
        <w:rPr>
          <w:rFonts w:ascii="Times New Roman" w:hAnsi="Times New Roman"/>
          <w:color w:val="000000"/>
        </w:rPr>
        <w:t>multivocality</w:t>
      </w:r>
      <w:proofErr w:type="spellEnd"/>
      <w:r w:rsidRPr="000F768E">
        <w:rPr>
          <w:rFonts w:ascii="Times New Roman" w:hAnsi="Times New Roman"/>
          <w:color w:val="000000"/>
        </w:rPr>
        <w:t xml:space="preserve">. </w:t>
      </w:r>
    </w:p>
    <w:p w:rsidR="006D0399" w:rsidRPr="000F768E" w:rsidRDefault="006D0399" w:rsidP="000F768E">
      <w:pPr>
        <w:pStyle w:val="CM5"/>
        <w:spacing w:line="320" w:lineRule="atLeast"/>
        <w:ind w:firstLine="720"/>
        <w:rPr>
          <w:rFonts w:ascii="Times New Roman" w:hAnsi="Times New Roman"/>
          <w:color w:val="000000"/>
        </w:rPr>
      </w:pPr>
      <w:r w:rsidRPr="000F768E">
        <w:rPr>
          <w:rFonts w:ascii="Times New Roman" w:hAnsi="Times New Roman"/>
          <w:color w:val="000000"/>
        </w:rPr>
        <w:t>In recent years, mobile devices as well as the development and maturation of augmented reality (broadly construed) have offered both platforms and models for mobile heritage applications to</w:t>
      </w:r>
      <w:r>
        <w:rPr>
          <w:rFonts w:ascii="Times New Roman" w:hAnsi="Times New Roman"/>
          <w:color w:val="000000"/>
        </w:rPr>
        <w:t xml:space="preserve"> </w:t>
      </w:r>
      <w:r w:rsidRPr="000F768E">
        <w:rPr>
          <w:rFonts w:ascii="Times New Roman" w:hAnsi="Times New Roman"/>
          <w:color w:val="000000"/>
        </w:rPr>
        <w:t xml:space="preserve">at least partially address these issues (Casella and Coelho, 2013; </w:t>
      </w:r>
      <w:proofErr w:type="spellStart"/>
      <w:r w:rsidRPr="000F768E">
        <w:rPr>
          <w:rFonts w:ascii="Times New Roman" w:hAnsi="Times New Roman"/>
          <w:color w:val="000000"/>
        </w:rPr>
        <w:t>Haugstvedt</w:t>
      </w:r>
      <w:proofErr w:type="spellEnd"/>
      <w:r w:rsidRPr="000F768E">
        <w:rPr>
          <w:rFonts w:ascii="Times New Roman" w:hAnsi="Times New Roman"/>
          <w:color w:val="000000"/>
        </w:rPr>
        <w:t xml:space="preserve"> and </w:t>
      </w:r>
      <w:proofErr w:type="spellStart"/>
      <w:r w:rsidRPr="000F768E">
        <w:rPr>
          <w:rFonts w:ascii="Times New Roman" w:hAnsi="Times New Roman"/>
          <w:color w:val="000000"/>
        </w:rPr>
        <w:t>Krogstie</w:t>
      </w:r>
      <w:proofErr w:type="spellEnd"/>
      <w:r w:rsidRPr="000F768E">
        <w:rPr>
          <w:rFonts w:ascii="Times New Roman" w:hAnsi="Times New Roman"/>
          <w:color w:val="000000"/>
        </w:rPr>
        <w:t>,</w:t>
      </w:r>
      <w:r>
        <w:rPr>
          <w:rFonts w:ascii="Times New Roman" w:hAnsi="Times New Roman"/>
          <w:color w:val="000000"/>
        </w:rPr>
        <w:t xml:space="preserve"> </w:t>
      </w:r>
      <w:r w:rsidRPr="000F768E">
        <w:rPr>
          <w:rFonts w:ascii="Times New Roman" w:hAnsi="Times New Roman"/>
          <w:color w:val="000000"/>
        </w:rPr>
        <w:t>2012; Davies</w:t>
      </w:r>
      <w:r>
        <w:rPr>
          <w:rFonts w:ascii="Times New Roman" w:hAnsi="Times New Roman"/>
          <w:color w:val="000000"/>
        </w:rPr>
        <w:t xml:space="preserve"> et al.</w:t>
      </w:r>
      <w:r w:rsidRPr="000F768E">
        <w:rPr>
          <w:rFonts w:ascii="Times New Roman" w:hAnsi="Times New Roman"/>
          <w:color w:val="000000"/>
        </w:rPr>
        <w:t xml:space="preserve">, 2013). Mobile applications such as </w:t>
      </w:r>
      <w:r>
        <w:rPr>
          <w:rFonts w:ascii="Times New Roman" w:hAnsi="Times New Roman"/>
          <w:color w:val="000000"/>
        </w:rPr>
        <w:t>t</w:t>
      </w:r>
      <w:r w:rsidRPr="000F768E">
        <w:rPr>
          <w:rFonts w:ascii="Times New Roman" w:hAnsi="Times New Roman"/>
          <w:color w:val="000000"/>
        </w:rPr>
        <w:t>he Museum of London</w:t>
      </w:r>
      <w:r>
        <w:rPr>
          <w:rFonts w:ascii="Times New Roman" w:hAnsi="Times New Roman"/>
          <w:color w:val="000000"/>
        </w:rPr>
        <w:t>’</w:t>
      </w:r>
      <w:r w:rsidRPr="000F768E">
        <w:rPr>
          <w:rFonts w:ascii="Times New Roman" w:hAnsi="Times New Roman"/>
          <w:color w:val="000000"/>
        </w:rPr>
        <w:t xml:space="preserve">s </w:t>
      </w:r>
      <w:proofErr w:type="spellStart"/>
      <w:r w:rsidRPr="000F768E">
        <w:rPr>
          <w:rFonts w:ascii="Times New Roman" w:hAnsi="Times New Roman"/>
          <w:color w:val="000000"/>
        </w:rPr>
        <w:t>Streetmuseum</w:t>
      </w:r>
      <w:proofErr w:type="spellEnd"/>
      <w:r w:rsidRPr="000F768E">
        <w:rPr>
          <w:rFonts w:ascii="Times New Roman" w:hAnsi="Times New Roman"/>
          <w:color w:val="000000"/>
        </w:rPr>
        <w:t xml:space="preserve"> </w:t>
      </w:r>
      <w:proofErr w:type="spellStart"/>
      <w:r w:rsidRPr="000F768E">
        <w:rPr>
          <w:rFonts w:ascii="Times New Roman" w:hAnsi="Times New Roman"/>
          <w:color w:val="000000"/>
        </w:rPr>
        <w:t>Londinium</w:t>
      </w:r>
      <w:proofErr w:type="spellEnd"/>
      <w:r w:rsidRPr="000F768E">
        <w:rPr>
          <w:rFonts w:ascii="Times New Roman" w:hAnsi="Times New Roman"/>
          <w:color w:val="000000"/>
        </w:rPr>
        <w:t xml:space="preserve"> (http://www.museumoﬂondon.org.uk/Resources/app/Streetmuseum</w:t>
      </w:r>
      <w:r w:rsidRPr="000F768E">
        <w:rPr>
          <w:rFonts w:ascii="Times New Roman" w:hAnsi="Times New Roman"/>
          <w:color w:val="000000"/>
        </w:rPr>
        <w:softHyphen/>
        <w:t>Londinium/home.html), Florida Public Archaeology Network</w:t>
      </w:r>
      <w:r>
        <w:rPr>
          <w:rFonts w:ascii="Times New Roman" w:hAnsi="Times New Roman"/>
          <w:color w:val="000000"/>
        </w:rPr>
        <w:t>’</w:t>
      </w:r>
      <w:r w:rsidRPr="000F768E">
        <w:rPr>
          <w:rFonts w:ascii="Times New Roman" w:hAnsi="Times New Roman"/>
          <w:color w:val="000000"/>
        </w:rPr>
        <w:t>s Destination: Civil War (http://</w:t>
      </w:r>
      <w:r w:rsidRPr="00A61974">
        <w:rPr>
          <w:rFonts w:ascii="Times New Roman" w:hAnsi="Times New Roman"/>
          <w:color w:val="000000"/>
        </w:rPr>
        <w:t>www.</w:t>
      </w:r>
      <w:r w:rsidRPr="00C4154D">
        <w:rPr>
          <w:rFonts w:ascii="Times New Roman" w:hAnsi="Times New Roman"/>
          <w:color w:val="000000"/>
        </w:rPr>
        <w:t>ﬂ</w:t>
      </w:r>
      <w:r w:rsidRPr="00A61974">
        <w:rPr>
          <w:rFonts w:ascii="Times New Roman" w:hAnsi="Times New Roman"/>
          <w:color w:val="000000"/>
        </w:rPr>
        <w:t>publicarchaeology.org/civilwar/),</w:t>
      </w:r>
      <w:r w:rsidRPr="000F768E">
        <w:rPr>
          <w:rFonts w:ascii="Times New Roman" w:hAnsi="Times New Roman"/>
          <w:color w:val="000000"/>
        </w:rPr>
        <w:t xml:space="preserve"> Histories of the National Mall (</w:t>
      </w:r>
      <w:r w:rsidRPr="00A61974">
        <w:rPr>
          <w:rFonts w:ascii="Times New Roman" w:hAnsi="Times New Roman"/>
          <w:color w:val="000000"/>
        </w:rPr>
        <w:t>http://mallhistory.org/),</w:t>
      </w:r>
      <w:r w:rsidRPr="000F768E">
        <w:rPr>
          <w:rFonts w:ascii="Times New Roman" w:hAnsi="Times New Roman"/>
          <w:color w:val="000000"/>
        </w:rPr>
        <w:t xml:space="preserve"> and</w:t>
      </w:r>
      <w:r>
        <w:rPr>
          <w:rFonts w:ascii="Times New Roman" w:hAnsi="Times New Roman"/>
          <w:color w:val="000000"/>
        </w:rPr>
        <w:t xml:space="preserve"> </w:t>
      </w:r>
      <w:r w:rsidRPr="000F768E">
        <w:rPr>
          <w:rFonts w:ascii="Times New Roman" w:hAnsi="Times New Roman"/>
          <w:color w:val="000000"/>
        </w:rPr>
        <w:t>the CHESS Acropolis Museum mobile application (http://www.chessexperience.eu) successfully facilitate public interaction with heritage and archaeology in a place-based context.</w:t>
      </w:r>
      <w:r>
        <w:rPr>
          <w:rFonts w:ascii="Times New Roman" w:hAnsi="Times New Roman"/>
          <w:color w:val="000000"/>
        </w:rPr>
        <w:t xml:space="preserve"> </w:t>
      </w:r>
      <w:r w:rsidRPr="000F768E">
        <w:rPr>
          <w:rFonts w:ascii="Times New Roman" w:hAnsi="Times New Roman"/>
          <w:color w:val="000000"/>
        </w:rPr>
        <w:t xml:space="preserve">Unfortunately, most mobile heritage applications do not support </w:t>
      </w:r>
      <w:proofErr w:type="spellStart"/>
      <w:r w:rsidRPr="000F768E">
        <w:rPr>
          <w:rFonts w:ascii="Times New Roman" w:hAnsi="Times New Roman"/>
          <w:color w:val="000000"/>
        </w:rPr>
        <w:t>multivocality</w:t>
      </w:r>
      <w:proofErr w:type="spellEnd"/>
      <w:r w:rsidRPr="000F768E">
        <w:rPr>
          <w:rFonts w:ascii="Times New Roman" w:hAnsi="Times New Roman"/>
          <w:color w:val="000000"/>
        </w:rPr>
        <w:t>, nor do they expose and explore the scholarly narrative of the process by which cultural, heritage, and</w:t>
      </w:r>
      <w:r>
        <w:rPr>
          <w:rFonts w:ascii="Times New Roman" w:hAnsi="Times New Roman"/>
          <w:color w:val="000000"/>
        </w:rPr>
        <w:t xml:space="preserve"> </w:t>
      </w:r>
      <w:r w:rsidRPr="000F768E">
        <w:rPr>
          <w:rFonts w:ascii="Times New Roman" w:hAnsi="Times New Roman"/>
          <w:color w:val="000000"/>
        </w:rPr>
        <w:t xml:space="preserve">archaeological information was uncovered and information was generated. </w:t>
      </w:r>
    </w:p>
    <w:p w:rsidR="006D0399" w:rsidRDefault="006D0399" w:rsidP="000F768E">
      <w:pPr>
        <w:pStyle w:val="CM5"/>
        <w:spacing w:line="320" w:lineRule="atLeast"/>
        <w:ind w:right="295" w:firstLine="720"/>
        <w:rPr>
          <w:rFonts w:ascii="Times New Roman" w:hAnsi="Times New Roman"/>
          <w:color w:val="000000"/>
        </w:rPr>
      </w:pPr>
      <w:r w:rsidRPr="000F768E">
        <w:rPr>
          <w:rFonts w:ascii="Times New Roman" w:hAnsi="Times New Roman"/>
          <w:color w:val="000000"/>
        </w:rPr>
        <w:t>It is within this context that this paper will introduce and explore mbira (http://mbira.matrix.msu.edu). Developed at Michigan State University</w:t>
      </w:r>
      <w:r>
        <w:rPr>
          <w:rFonts w:ascii="Times New Roman" w:hAnsi="Times New Roman"/>
          <w:color w:val="000000"/>
        </w:rPr>
        <w:t>’</w:t>
      </w:r>
      <w:r w:rsidRPr="000F768E">
        <w:rPr>
          <w:rFonts w:ascii="Times New Roman" w:hAnsi="Times New Roman"/>
          <w:color w:val="000000"/>
        </w:rPr>
        <w:t>s MATRIX: The Center for Digital Humanities &amp; Social Sciences (</w:t>
      </w:r>
      <w:r w:rsidRPr="00A61974">
        <w:rPr>
          <w:rFonts w:ascii="Times New Roman" w:hAnsi="Times New Roman"/>
          <w:color w:val="000000"/>
        </w:rPr>
        <w:t>http://matrix.msu.edu</w:t>
      </w:r>
      <w:r w:rsidRPr="000F768E">
        <w:rPr>
          <w:rFonts w:ascii="Times New Roman" w:hAnsi="Times New Roman"/>
          <w:color w:val="000000"/>
        </w:rPr>
        <w:t>) in collaboration with the Cultural</w:t>
      </w:r>
      <w:r>
        <w:rPr>
          <w:rFonts w:ascii="Times New Roman" w:hAnsi="Times New Roman"/>
          <w:color w:val="000000"/>
        </w:rPr>
        <w:t xml:space="preserve"> </w:t>
      </w:r>
      <w:r w:rsidRPr="000F768E">
        <w:rPr>
          <w:rFonts w:ascii="Times New Roman" w:hAnsi="Times New Roman"/>
          <w:color w:val="000000"/>
        </w:rPr>
        <w:t>Heritage Informatics Initiative (http://chi.anthropology.msu.edu), mbira is an open</w:t>
      </w:r>
      <w:r>
        <w:rPr>
          <w:rFonts w:ascii="Times New Roman" w:hAnsi="Times New Roman"/>
          <w:color w:val="000000"/>
        </w:rPr>
        <w:t>-</w:t>
      </w:r>
      <w:r w:rsidRPr="000F768E">
        <w:rPr>
          <w:rFonts w:ascii="Times New Roman" w:hAnsi="Times New Roman"/>
          <w:color w:val="000000"/>
        </w:rPr>
        <w:t>source</w:t>
      </w:r>
      <w:r>
        <w:rPr>
          <w:rFonts w:ascii="Times New Roman" w:hAnsi="Times New Roman"/>
          <w:color w:val="000000"/>
        </w:rPr>
        <w:t xml:space="preserve"> </w:t>
      </w:r>
      <w:r w:rsidRPr="000F768E">
        <w:rPr>
          <w:rFonts w:ascii="Times New Roman" w:hAnsi="Times New Roman"/>
          <w:color w:val="000000"/>
        </w:rPr>
        <w:t>platform that is purpose built to address critical shortcomings in many mobile heritage</w:t>
      </w:r>
      <w:r>
        <w:rPr>
          <w:rFonts w:ascii="Times New Roman" w:hAnsi="Times New Roman"/>
          <w:color w:val="000000"/>
        </w:rPr>
        <w:t xml:space="preserve"> </w:t>
      </w:r>
      <w:r w:rsidRPr="000F768E">
        <w:rPr>
          <w:rFonts w:ascii="Times New Roman" w:hAnsi="Times New Roman"/>
          <w:color w:val="000000"/>
        </w:rPr>
        <w:t xml:space="preserve">applications. </w:t>
      </w:r>
    </w:p>
    <w:p w:rsidR="006D0399" w:rsidRPr="000F768E" w:rsidRDefault="006D0399" w:rsidP="000F768E">
      <w:pPr>
        <w:pStyle w:val="Default"/>
      </w:pPr>
    </w:p>
    <w:p w:rsidR="006D0399" w:rsidRPr="000F768E" w:rsidRDefault="006D0399" w:rsidP="000F768E">
      <w:pPr>
        <w:pStyle w:val="CM5"/>
        <w:spacing w:line="320" w:lineRule="atLeast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bCs/>
          <w:color w:val="000000"/>
        </w:rPr>
        <w:t>‘</w:t>
      </w:r>
      <w:r w:rsidRPr="000F768E">
        <w:rPr>
          <w:rFonts w:ascii="Times New Roman" w:hAnsi="Times New Roman"/>
          <w:b/>
          <w:bCs/>
          <w:color w:val="000000"/>
        </w:rPr>
        <w:t>Space and Landscape as Museum</w:t>
      </w:r>
      <w:r>
        <w:rPr>
          <w:rFonts w:ascii="Times New Roman" w:hAnsi="Times New Roman"/>
          <w:b/>
          <w:bCs/>
          <w:color w:val="000000"/>
        </w:rPr>
        <w:t>’</w:t>
      </w:r>
      <w:r w:rsidRPr="000F768E">
        <w:rPr>
          <w:rFonts w:ascii="Times New Roman" w:hAnsi="Times New Roman"/>
          <w:b/>
          <w:bCs/>
          <w:color w:val="000000"/>
        </w:rPr>
        <w:t xml:space="preserve"> </w:t>
      </w:r>
    </w:p>
    <w:p w:rsidR="006D0399" w:rsidRDefault="006D0399" w:rsidP="000F768E">
      <w:pPr>
        <w:pStyle w:val="CM5"/>
        <w:spacing w:line="320" w:lineRule="atLeast"/>
        <w:rPr>
          <w:rFonts w:ascii="Times New Roman" w:hAnsi="Times New Roman"/>
          <w:color w:val="000000"/>
        </w:rPr>
      </w:pPr>
      <w:r w:rsidRPr="000F768E">
        <w:rPr>
          <w:rFonts w:ascii="Times New Roman" w:hAnsi="Times New Roman"/>
          <w:color w:val="000000"/>
        </w:rPr>
        <w:t xml:space="preserve">Based on the metaphor of </w:t>
      </w:r>
      <w:r>
        <w:rPr>
          <w:rFonts w:ascii="Times New Roman" w:hAnsi="Times New Roman"/>
          <w:color w:val="000000"/>
        </w:rPr>
        <w:t>‘</w:t>
      </w:r>
      <w:r w:rsidRPr="000F768E">
        <w:rPr>
          <w:rFonts w:ascii="Times New Roman" w:hAnsi="Times New Roman"/>
          <w:color w:val="000000"/>
        </w:rPr>
        <w:t>space and landscape as museum</w:t>
      </w:r>
      <w:r>
        <w:rPr>
          <w:rFonts w:ascii="Times New Roman" w:hAnsi="Times New Roman"/>
          <w:color w:val="000000"/>
        </w:rPr>
        <w:t>’</w:t>
      </w:r>
      <w:r w:rsidRPr="000F768E">
        <w:rPr>
          <w:rFonts w:ascii="Times New Roman" w:hAnsi="Times New Roman"/>
          <w:color w:val="000000"/>
        </w:rPr>
        <w:t>, mbira lets users create mobile</w:t>
      </w:r>
      <w:r>
        <w:rPr>
          <w:rFonts w:ascii="Times New Roman" w:hAnsi="Times New Roman"/>
          <w:color w:val="000000"/>
        </w:rPr>
        <w:t xml:space="preserve"> </w:t>
      </w:r>
      <w:r w:rsidRPr="000F768E">
        <w:rPr>
          <w:rFonts w:ascii="Times New Roman" w:hAnsi="Times New Roman"/>
          <w:color w:val="000000"/>
        </w:rPr>
        <w:t>experience</w:t>
      </w:r>
      <w:r>
        <w:rPr>
          <w:rFonts w:ascii="Times New Roman" w:hAnsi="Times New Roman"/>
          <w:color w:val="000000"/>
        </w:rPr>
        <w:t>s</w:t>
      </w:r>
      <w:r w:rsidRPr="000F768E">
        <w:rPr>
          <w:rFonts w:ascii="Times New Roman" w:hAnsi="Times New Roman"/>
          <w:color w:val="000000"/>
        </w:rPr>
        <w:t xml:space="preserve"> in which locations and areas are organized into curated exhibits displayed within a</w:t>
      </w:r>
      <w:r>
        <w:rPr>
          <w:rFonts w:ascii="Times New Roman" w:hAnsi="Times New Roman"/>
          <w:color w:val="000000"/>
        </w:rPr>
        <w:t xml:space="preserve"> </w:t>
      </w:r>
      <w:r w:rsidRPr="000F768E">
        <w:rPr>
          <w:rFonts w:ascii="Times New Roman" w:hAnsi="Times New Roman"/>
          <w:color w:val="000000"/>
        </w:rPr>
        <w:t>rich, interactive map interface. Each exhibit location contains information and rich media (video,</w:t>
      </w:r>
      <w:r>
        <w:rPr>
          <w:rFonts w:ascii="Times New Roman" w:hAnsi="Times New Roman"/>
          <w:color w:val="000000"/>
        </w:rPr>
        <w:t xml:space="preserve"> </w:t>
      </w:r>
      <w:r w:rsidRPr="000F768E">
        <w:rPr>
          <w:rFonts w:ascii="Times New Roman" w:hAnsi="Times New Roman"/>
          <w:color w:val="000000"/>
        </w:rPr>
        <w:lastRenderedPageBreak/>
        <w:t xml:space="preserve">audio, and imagery) about that location </w:t>
      </w:r>
      <w:r>
        <w:rPr>
          <w:rFonts w:ascii="Times New Roman" w:hAnsi="Times New Roman"/>
          <w:color w:val="000000"/>
        </w:rPr>
        <w:t xml:space="preserve">as </w:t>
      </w:r>
      <w:r w:rsidRPr="000F768E">
        <w:rPr>
          <w:rFonts w:ascii="Times New Roman" w:hAnsi="Times New Roman"/>
          <w:color w:val="000000"/>
        </w:rPr>
        <w:t>well as the narrative about the associated scholarly work (excavation, survey, historical and heritage research, etc</w:t>
      </w:r>
      <w:r>
        <w:rPr>
          <w:rFonts w:ascii="Times New Roman" w:hAnsi="Times New Roman"/>
          <w:color w:val="000000"/>
        </w:rPr>
        <w:t>.</w:t>
      </w:r>
      <w:r w:rsidRPr="000F768E">
        <w:rPr>
          <w:rFonts w:ascii="Times New Roman" w:hAnsi="Times New Roman"/>
          <w:color w:val="000000"/>
        </w:rPr>
        <w:t>)</w:t>
      </w:r>
      <w:r>
        <w:rPr>
          <w:rFonts w:ascii="Times New Roman" w:hAnsi="Times New Roman"/>
          <w:color w:val="000000"/>
        </w:rPr>
        <w:t>.</w:t>
      </w:r>
      <w:r w:rsidRPr="000F768E">
        <w:rPr>
          <w:rFonts w:ascii="Times New Roman" w:hAnsi="Times New Roman"/>
          <w:color w:val="000000"/>
        </w:rPr>
        <w:t xml:space="preserve"> </w:t>
      </w:r>
    </w:p>
    <w:p w:rsidR="006D0399" w:rsidRPr="000F768E" w:rsidRDefault="006D0399" w:rsidP="000F768E">
      <w:pPr>
        <w:pStyle w:val="Default"/>
      </w:pPr>
    </w:p>
    <w:p w:rsidR="006D0399" w:rsidRPr="000F768E" w:rsidRDefault="006D0399" w:rsidP="000F768E">
      <w:pPr>
        <w:pStyle w:val="CM5"/>
        <w:spacing w:line="320" w:lineRule="atLeast"/>
        <w:rPr>
          <w:rFonts w:ascii="Times New Roman" w:hAnsi="Times New Roman"/>
          <w:color w:val="000000"/>
        </w:rPr>
      </w:pPr>
      <w:r w:rsidRPr="000F768E">
        <w:rPr>
          <w:rFonts w:ascii="Times New Roman" w:hAnsi="Times New Roman"/>
          <w:b/>
          <w:bCs/>
          <w:color w:val="000000"/>
        </w:rPr>
        <w:t>Cloud-</w:t>
      </w:r>
      <w:r>
        <w:rPr>
          <w:rFonts w:ascii="Times New Roman" w:hAnsi="Times New Roman"/>
          <w:b/>
          <w:bCs/>
          <w:color w:val="000000"/>
        </w:rPr>
        <w:t>B</w:t>
      </w:r>
      <w:r w:rsidRPr="000F768E">
        <w:rPr>
          <w:rFonts w:ascii="Times New Roman" w:hAnsi="Times New Roman"/>
          <w:b/>
          <w:bCs/>
          <w:color w:val="000000"/>
        </w:rPr>
        <w:t xml:space="preserve">ased Content Management </w:t>
      </w:r>
    </w:p>
    <w:p w:rsidR="006D0399" w:rsidRDefault="006D0399" w:rsidP="000F768E">
      <w:pPr>
        <w:pStyle w:val="CM5"/>
        <w:spacing w:line="320" w:lineRule="atLeast"/>
        <w:ind w:right="135"/>
        <w:rPr>
          <w:rFonts w:ascii="Times New Roman" w:hAnsi="Times New Roman"/>
          <w:color w:val="000000"/>
        </w:rPr>
      </w:pPr>
      <w:r w:rsidRPr="000F768E">
        <w:rPr>
          <w:rFonts w:ascii="Times New Roman" w:hAnsi="Times New Roman"/>
          <w:color w:val="000000"/>
        </w:rPr>
        <w:t>mbira projects are created and managed using a cloud-based digital repository platform (discussed below). All content (exhibits, locations, and location content) are added, edited, and</w:t>
      </w:r>
      <w:r>
        <w:rPr>
          <w:rFonts w:ascii="Times New Roman" w:hAnsi="Times New Roman"/>
          <w:color w:val="000000"/>
        </w:rPr>
        <w:t xml:space="preserve"> </w:t>
      </w:r>
      <w:r w:rsidRPr="000F768E">
        <w:rPr>
          <w:rFonts w:ascii="Times New Roman" w:hAnsi="Times New Roman"/>
          <w:color w:val="000000"/>
        </w:rPr>
        <w:t>updated from within an open</w:t>
      </w:r>
      <w:r>
        <w:rPr>
          <w:rFonts w:ascii="Times New Roman" w:hAnsi="Times New Roman"/>
          <w:color w:val="000000"/>
        </w:rPr>
        <w:t>-</w:t>
      </w:r>
      <w:r w:rsidRPr="000F768E">
        <w:rPr>
          <w:rFonts w:ascii="Times New Roman" w:hAnsi="Times New Roman"/>
          <w:color w:val="000000"/>
        </w:rPr>
        <w:t>source digital repository platform. When app creators or editors add new project content or edit existing project content, changes dynamically appear in the</w:t>
      </w:r>
      <w:r>
        <w:rPr>
          <w:rFonts w:ascii="Times New Roman" w:hAnsi="Times New Roman"/>
          <w:color w:val="000000"/>
        </w:rPr>
        <w:t xml:space="preserve"> </w:t>
      </w:r>
      <w:r w:rsidRPr="000F768E">
        <w:rPr>
          <w:rFonts w:ascii="Times New Roman" w:hAnsi="Times New Roman"/>
          <w:color w:val="000000"/>
        </w:rPr>
        <w:t>project</w:t>
      </w:r>
      <w:r>
        <w:rPr>
          <w:rFonts w:ascii="Times New Roman" w:hAnsi="Times New Roman"/>
          <w:color w:val="000000"/>
        </w:rPr>
        <w:t>’</w:t>
      </w:r>
      <w:r w:rsidRPr="000F768E">
        <w:rPr>
          <w:rFonts w:ascii="Times New Roman" w:hAnsi="Times New Roman"/>
          <w:color w:val="000000"/>
        </w:rPr>
        <w:t xml:space="preserve">s public native mobile app or mobile website. </w:t>
      </w:r>
    </w:p>
    <w:p w:rsidR="006D0399" w:rsidRPr="000F768E" w:rsidRDefault="006D0399" w:rsidP="000F768E">
      <w:pPr>
        <w:pStyle w:val="Default"/>
      </w:pPr>
    </w:p>
    <w:p w:rsidR="006D0399" w:rsidRPr="000F768E" w:rsidRDefault="006D0399" w:rsidP="000F768E">
      <w:pPr>
        <w:pStyle w:val="CM5"/>
        <w:spacing w:line="320" w:lineRule="atLeast"/>
        <w:rPr>
          <w:rFonts w:ascii="Times New Roman" w:hAnsi="Times New Roman"/>
          <w:color w:val="000000"/>
        </w:rPr>
      </w:pPr>
      <w:r w:rsidRPr="000F768E">
        <w:rPr>
          <w:rFonts w:ascii="Times New Roman" w:hAnsi="Times New Roman"/>
          <w:b/>
          <w:bCs/>
          <w:color w:val="000000"/>
        </w:rPr>
        <w:t>A Constellation of Open</w:t>
      </w:r>
      <w:r>
        <w:rPr>
          <w:rFonts w:ascii="Times New Roman" w:hAnsi="Times New Roman"/>
          <w:b/>
          <w:bCs/>
          <w:color w:val="000000"/>
        </w:rPr>
        <w:t>-</w:t>
      </w:r>
      <w:r w:rsidRPr="000F768E">
        <w:rPr>
          <w:rFonts w:ascii="Times New Roman" w:hAnsi="Times New Roman"/>
          <w:b/>
          <w:bCs/>
          <w:color w:val="000000"/>
        </w:rPr>
        <w:t xml:space="preserve">Source Tools </w:t>
      </w:r>
    </w:p>
    <w:p w:rsidR="006D0399" w:rsidRDefault="006D0399" w:rsidP="000F768E">
      <w:pPr>
        <w:pStyle w:val="CM5"/>
        <w:spacing w:line="320" w:lineRule="atLeast"/>
        <w:ind w:right="410"/>
        <w:rPr>
          <w:rFonts w:ascii="Times New Roman" w:hAnsi="Times New Roman"/>
          <w:color w:val="000000"/>
        </w:rPr>
      </w:pPr>
      <w:r w:rsidRPr="000F768E">
        <w:rPr>
          <w:rFonts w:ascii="Times New Roman" w:hAnsi="Times New Roman"/>
          <w:color w:val="000000"/>
        </w:rPr>
        <w:t>mbira leverages a series of open</w:t>
      </w:r>
      <w:r>
        <w:rPr>
          <w:rFonts w:ascii="Times New Roman" w:hAnsi="Times New Roman"/>
          <w:color w:val="000000"/>
        </w:rPr>
        <w:t>-</w:t>
      </w:r>
      <w:r w:rsidRPr="000F768E">
        <w:rPr>
          <w:rFonts w:ascii="Times New Roman" w:hAnsi="Times New Roman"/>
          <w:color w:val="000000"/>
        </w:rPr>
        <w:t>source software and tools, both existing and purpose</w:t>
      </w:r>
      <w:r>
        <w:rPr>
          <w:rFonts w:ascii="Times New Roman" w:hAnsi="Times New Roman"/>
          <w:color w:val="000000"/>
        </w:rPr>
        <w:t xml:space="preserve"> </w:t>
      </w:r>
      <w:r w:rsidRPr="000F768E">
        <w:rPr>
          <w:rFonts w:ascii="Times New Roman" w:hAnsi="Times New Roman"/>
          <w:color w:val="000000"/>
        </w:rPr>
        <w:t>built,</w:t>
      </w:r>
      <w:r>
        <w:rPr>
          <w:rFonts w:ascii="Times New Roman" w:hAnsi="Times New Roman"/>
          <w:color w:val="000000"/>
        </w:rPr>
        <w:t xml:space="preserve"> </w:t>
      </w:r>
      <w:r w:rsidRPr="000F768E">
        <w:rPr>
          <w:rFonts w:ascii="Times New Roman" w:hAnsi="Times New Roman"/>
          <w:color w:val="000000"/>
        </w:rPr>
        <w:t>with which individuals, projects, organization</w:t>
      </w:r>
      <w:r>
        <w:rPr>
          <w:rFonts w:ascii="Times New Roman" w:hAnsi="Times New Roman"/>
          <w:color w:val="000000"/>
        </w:rPr>
        <w:t>s</w:t>
      </w:r>
      <w:r w:rsidRPr="000F768E">
        <w:rPr>
          <w:rFonts w:ascii="Times New Roman" w:hAnsi="Times New Roman"/>
          <w:color w:val="000000"/>
        </w:rPr>
        <w:t>, and institutions can use to author, deploy, and</w:t>
      </w:r>
      <w:r>
        <w:rPr>
          <w:rFonts w:ascii="Times New Roman" w:hAnsi="Times New Roman"/>
          <w:color w:val="000000"/>
        </w:rPr>
        <w:t xml:space="preserve"> </w:t>
      </w:r>
      <w:r w:rsidRPr="000F768E">
        <w:rPr>
          <w:rFonts w:ascii="Times New Roman" w:hAnsi="Times New Roman"/>
          <w:color w:val="000000"/>
        </w:rPr>
        <w:t xml:space="preserve">sustain mobile heritage experiences: </w:t>
      </w:r>
    </w:p>
    <w:p w:rsidR="006D0399" w:rsidRDefault="006D0399" w:rsidP="00C4154D">
      <w:pPr>
        <w:pStyle w:val="CM5"/>
        <w:spacing w:line="320" w:lineRule="atLeast"/>
        <w:ind w:firstLine="720"/>
        <w:rPr>
          <w:rFonts w:ascii="Times New Roman" w:eastAsia="ATBWRV+Helvetica" w:hAnsi="Times New Roman"/>
          <w:color w:val="000000"/>
        </w:rPr>
      </w:pPr>
      <w:r w:rsidRPr="000F768E">
        <w:rPr>
          <w:rFonts w:ascii="Times New Roman" w:hAnsi="Times New Roman"/>
          <w:b/>
          <w:bCs/>
          <w:color w:val="000000"/>
        </w:rPr>
        <w:t>KORA</w:t>
      </w:r>
      <w:r>
        <w:rPr>
          <w:rFonts w:ascii="Times New Roman" w:hAnsi="Times New Roman"/>
          <w:b/>
          <w:bCs/>
          <w:color w:val="000000"/>
        </w:rPr>
        <w:t xml:space="preserve">. </w:t>
      </w:r>
      <w:r w:rsidRPr="000F768E">
        <w:rPr>
          <w:rFonts w:ascii="Times New Roman" w:hAnsi="Times New Roman"/>
          <w:color w:val="000000"/>
        </w:rPr>
        <w:t>Developed by MATRIX: The Center for Digital Humanities and Social Sciences, KORA</w:t>
      </w:r>
      <w:r>
        <w:rPr>
          <w:rFonts w:ascii="Times New Roman" w:hAnsi="Times New Roman"/>
          <w:color w:val="000000"/>
        </w:rPr>
        <w:t xml:space="preserve"> </w:t>
      </w:r>
      <w:r w:rsidRPr="000F768E">
        <w:rPr>
          <w:rFonts w:ascii="Times New Roman" w:hAnsi="Times New Roman"/>
          <w:color w:val="000000"/>
        </w:rPr>
        <w:t>(</w:t>
      </w:r>
      <w:r w:rsidRPr="00A61974">
        <w:rPr>
          <w:rFonts w:ascii="Times New Roman" w:hAnsi="Times New Roman"/>
          <w:color w:val="000000"/>
        </w:rPr>
        <w:t>http://kora.matrix.msu.edu</w:t>
      </w:r>
      <w:r w:rsidRPr="000F768E">
        <w:rPr>
          <w:rFonts w:ascii="Times New Roman" w:hAnsi="Times New Roman"/>
          <w:color w:val="000000"/>
        </w:rPr>
        <w:t>) is a self-installed, open</w:t>
      </w:r>
      <w:r>
        <w:rPr>
          <w:rFonts w:ascii="Times New Roman" w:hAnsi="Times New Roman"/>
          <w:color w:val="000000"/>
        </w:rPr>
        <w:t>-</w:t>
      </w:r>
      <w:r w:rsidRPr="000F768E">
        <w:rPr>
          <w:rFonts w:ascii="Times New Roman" w:hAnsi="Times New Roman"/>
          <w:color w:val="000000"/>
        </w:rPr>
        <w:t>source digital repository platform. KORA</w:t>
      </w:r>
      <w:r>
        <w:rPr>
          <w:rFonts w:ascii="Times New Roman" w:hAnsi="Times New Roman"/>
          <w:color w:val="000000"/>
        </w:rPr>
        <w:t xml:space="preserve"> </w:t>
      </w:r>
      <w:r w:rsidRPr="000F768E">
        <w:rPr>
          <w:rFonts w:ascii="Times New Roman" w:hAnsi="Times New Roman"/>
          <w:color w:val="000000"/>
        </w:rPr>
        <w:t>serves as the backbone for the mbira platform</w:t>
      </w:r>
      <w:r>
        <w:rPr>
          <w:rFonts w:ascii="Times New Roman" w:hAnsi="Times New Roman"/>
          <w:color w:val="000000"/>
        </w:rPr>
        <w:t>—</w:t>
      </w:r>
      <w:r w:rsidRPr="000F768E">
        <w:rPr>
          <w:rFonts w:ascii="Times New Roman" w:hAnsi="Times New Roman"/>
          <w:color w:val="000000"/>
        </w:rPr>
        <w:t>managing all underlying content and data</w:t>
      </w:r>
      <w:r>
        <w:rPr>
          <w:rFonts w:ascii="Times New Roman" w:hAnsi="Times New Roman"/>
          <w:color w:val="000000"/>
        </w:rPr>
        <w:t xml:space="preserve"> </w:t>
      </w:r>
      <w:r w:rsidRPr="000F768E">
        <w:rPr>
          <w:rFonts w:ascii="Times New Roman" w:hAnsi="Times New Roman"/>
          <w:color w:val="000000"/>
        </w:rPr>
        <w:t>management and delivery. KORA, originally developed with funding from the National Science</w:t>
      </w:r>
      <w:r>
        <w:rPr>
          <w:rFonts w:ascii="Times New Roman" w:hAnsi="Times New Roman"/>
          <w:color w:val="000000"/>
        </w:rPr>
        <w:t xml:space="preserve"> </w:t>
      </w:r>
      <w:r w:rsidRPr="000F768E">
        <w:rPr>
          <w:rFonts w:ascii="Times New Roman" w:hAnsi="Times New Roman"/>
          <w:color w:val="000000"/>
        </w:rPr>
        <w:t>Foundation Digital Library Initiative, IMLS, and NEH, has several strengths in relation to other digital repository platforms. Designed for small and medium</w:t>
      </w:r>
      <w:r>
        <w:rPr>
          <w:rFonts w:ascii="Times New Roman" w:eastAsia="ATBWRV+Helvetica" w:hAnsi="Times New Roman"/>
          <w:color w:val="000000"/>
        </w:rPr>
        <w:t>-</w:t>
      </w:r>
      <w:r w:rsidRPr="000F768E">
        <w:rPr>
          <w:rFonts w:ascii="Times New Roman" w:eastAsia="ATBWRV+Helvetica" w:hAnsi="Times New Roman"/>
          <w:color w:val="000000"/>
        </w:rPr>
        <w:t>sized cultural heritage institutions with limited technological resources, KORA facilitates data ingestion, data export, data</w:t>
      </w:r>
      <w:r>
        <w:rPr>
          <w:rFonts w:ascii="Times New Roman" w:eastAsia="ATBWRV+Helvetica" w:hAnsi="Times New Roman"/>
          <w:color w:val="000000"/>
        </w:rPr>
        <w:t xml:space="preserve"> </w:t>
      </w:r>
      <w:r w:rsidRPr="000F768E">
        <w:rPr>
          <w:rFonts w:ascii="Times New Roman" w:eastAsia="ATBWRV+Helvetica" w:hAnsi="Times New Roman"/>
          <w:color w:val="000000"/>
        </w:rPr>
        <w:t xml:space="preserve">preservation, and data management. KORA </w:t>
      </w:r>
      <w:r>
        <w:rPr>
          <w:rFonts w:ascii="Times New Roman" w:eastAsia="ATBWRV+Helvetica" w:hAnsi="Times New Roman"/>
          <w:color w:val="000000"/>
        </w:rPr>
        <w:t>a</w:t>
      </w:r>
      <w:r w:rsidRPr="000F768E">
        <w:rPr>
          <w:rFonts w:ascii="Times New Roman" w:eastAsia="ATBWRV+Helvetica" w:hAnsi="Times New Roman"/>
          <w:color w:val="000000"/>
        </w:rPr>
        <w:t>lso facilitates easy delivery of complex digital</w:t>
      </w:r>
      <w:r>
        <w:rPr>
          <w:rFonts w:ascii="Times New Roman" w:eastAsia="ATBWRV+Helvetica" w:hAnsi="Times New Roman"/>
          <w:color w:val="000000"/>
        </w:rPr>
        <w:t xml:space="preserve"> </w:t>
      </w:r>
      <w:r w:rsidRPr="000F768E">
        <w:rPr>
          <w:rFonts w:ascii="Times New Roman" w:eastAsia="ATBWRV+Helvetica" w:hAnsi="Times New Roman"/>
          <w:color w:val="000000"/>
        </w:rPr>
        <w:t>objects (i.e., groups of objects of different media displayed together for a speciﬁc use) through a</w:t>
      </w:r>
      <w:r>
        <w:rPr>
          <w:rFonts w:ascii="Times New Roman" w:eastAsia="ATBWRV+Helvetica" w:hAnsi="Times New Roman"/>
          <w:color w:val="000000"/>
        </w:rPr>
        <w:t xml:space="preserve"> </w:t>
      </w:r>
      <w:r w:rsidRPr="000F768E">
        <w:rPr>
          <w:rFonts w:ascii="Times New Roman" w:eastAsia="ATBWRV+Helvetica" w:hAnsi="Times New Roman"/>
          <w:color w:val="000000"/>
        </w:rPr>
        <w:t xml:space="preserve">robust RESTful API. </w:t>
      </w:r>
    </w:p>
    <w:p w:rsidR="006D0399" w:rsidRDefault="006D0399" w:rsidP="00C4154D">
      <w:pPr>
        <w:pStyle w:val="CM5"/>
        <w:spacing w:line="320" w:lineRule="atLeast"/>
        <w:ind w:firstLine="720"/>
        <w:rPr>
          <w:rFonts w:ascii="Times New Roman" w:eastAsia="ATBWRV+Helvetica" w:hAnsi="Times New Roman"/>
          <w:color w:val="000000"/>
        </w:rPr>
      </w:pPr>
      <w:r w:rsidRPr="000F768E">
        <w:rPr>
          <w:rFonts w:ascii="Times New Roman" w:eastAsia="ATBWRV+Helvetica" w:hAnsi="Times New Roman"/>
          <w:b/>
          <w:bCs/>
          <w:color w:val="000000"/>
        </w:rPr>
        <w:t>mbira plugin</w:t>
      </w:r>
      <w:r>
        <w:rPr>
          <w:rFonts w:ascii="Times New Roman" w:eastAsia="ATBWRV+Helvetica" w:hAnsi="Times New Roman"/>
          <w:b/>
          <w:bCs/>
          <w:color w:val="000000"/>
        </w:rPr>
        <w:t xml:space="preserve">. </w:t>
      </w:r>
      <w:r>
        <w:rPr>
          <w:rFonts w:ascii="Times New Roman" w:eastAsia="ATBWRV+Helvetica" w:hAnsi="Times New Roman"/>
          <w:color w:val="000000"/>
        </w:rPr>
        <w:t>T</w:t>
      </w:r>
      <w:r w:rsidRPr="000F768E">
        <w:rPr>
          <w:rFonts w:ascii="Times New Roman" w:eastAsia="ATBWRV+Helvetica" w:hAnsi="Times New Roman"/>
          <w:color w:val="000000"/>
        </w:rPr>
        <w:t>he mbira plugin (which is installed on top of the KORA digital repository platform) is the core authoring environment in the platform</w:t>
      </w:r>
      <w:r>
        <w:rPr>
          <w:rFonts w:ascii="Times New Roman" w:eastAsia="ATBWRV+Helvetica" w:hAnsi="Times New Roman"/>
          <w:color w:val="000000"/>
        </w:rPr>
        <w:t>’</w:t>
      </w:r>
      <w:r w:rsidRPr="000F768E">
        <w:rPr>
          <w:rFonts w:ascii="Times New Roman" w:eastAsia="ATBWRV+Helvetica" w:hAnsi="Times New Roman"/>
          <w:color w:val="000000"/>
        </w:rPr>
        <w:t>s constellation of open</w:t>
      </w:r>
      <w:r>
        <w:rPr>
          <w:rFonts w:ascii="Times New Roman" w:eastAsia="ATBWRV+Helvetica" w:hAnsi="Times New Roman"/>
          <w:color w:val="000000"/>
        </w:rPr>
        <w:t>-</w:t>
      </w:r>
      <w:r w:rsidRPr="000F768E">
        <w:rPr>
          <w:rFonts w:ascii="Times New Roman" w:eastAsia="ATBWRV+Helvetica" w:hAnsi="Times New Roman"/>
          <w:color w:val="000000"/>
        </w:rPr>
        <w:t>source tools. The mbira</w:t>
      </w:r>
      <w:r>
        <w:rPr>
          <w:rFonts w:ascii="Times New Roman" w:eastAsia="ATBWRV+Helvetica" w:hAnsi="Times New Roman"/>
          <w:color w:val="000000"/>
        </w:rPr>
        <w:t xml:space="preserve"> </w:t>
      </w:r>
      <w:r w:rsidRPr="000F768E">
        <w:rPr>
          <w:rFonts w:ascii="Times New Roman" w:eastAsia="ATBWRV+Helvetica" w:hAnsi="Times New Roman"/>
          <w:color w:val="000000"/>
        </w:rPr>
        <w:t>plugin facilitates the creation of mobile projects and their associated exhibits, as well as all</w:t>
      </w:r>
      <w:r>
        <w:rPr>
          <w:rFonts w:ascii="Times New Roman" w:eastAsia="ATBWRV+Helvetica" w:hAnsi="Times New Roman"/>
          <w:color w:val="000000"/>
        </w:rPr>
        <w:t xml:space="preserve"> </w:t>
      </w:r>
      <w:r w:rsidRPr="000F768E">
        <w:rPr>
          <w:rFonts w:ascii="Times New Roman" w:eastAsia="ATBWRV+Helvetica" w:hAnsi="Times New Roman"/>
          <w:color w:val="000000"/>
        </w:rPr>
        <w:t>locations and areas (and their associated content). The mbira plugin allows creators and</w:t>
      </w:r>
      <w:r>
        <w:rPr>
          <w:rFonts w:ascii="Times New Roman" w:eastAsia="ATBWRV+Helvetica" w:hAnsi="Times New Roman"/>
          <w:color w:val="000000"/>
        </w:rPr>
        <w:t xml:space="preserve"> </w:t>
      </w:r>
      <w:r w:rsidRPr="000F768E">
        <w:rPr>
          <w:rFonts w:ascii="Times New Roman" w:eastAsia="ATBWRV+Helvetica" w:hAnsi="Times New Roman"/>
          <w:color w:val="000000"/>
        </w:rPr>
        <w:t>editors to manage all social aspects of their mobile applications. In addition, the plugin lets users manage all of the device</w:t>
      </w:r>
      <w:r>
        <w:rPr>
          <w:rFonts w:ascii="Times New Roman" w:eastAsia="ATBWRV+Helvetica" w:hAnsi="Times New Roman"/>
          <w:color w:val="000000"/>
        </w:rPr>
        <w:t>-</w:t>
      </w:r>
      <w:r w:rsidRPr="000F768E">
        <w:rPr>
          <w:rFonts w:ascii="Times New Roman" w:eastAsia="ATBWRV+Helvetica" w:hAnsi="Times New Roman"/>
          <w:color w:val="000000"/>
        </w:rPr>
        <w:t>speciﬁc deployments of their mobile heritage experience (iOS,</w:t>
      </w:r>
      <w:r>
        <w:rPr>
          <w:rFonts w:ascii="Times New Roman" w:eastAsia="ATBWRV+Helvetica" w:hAnsi="Times New Roman"/>
          <w:color w:val="000000"/>
        </w:rPr>
        <w:t xml:space="preserve"> </w:t>
      </w:r>
      <w:r w:rsidRPr="000F768E">
        <w:rPr>
          <w:rFonts w:ascii="Times New Roman" w:eastAsia="ATBWRV+Helvetica" w:hAnsi="Times New Roman"/>
          <w:color w:val="000000"/>
        </w:rPr>
        <w:t xml:space="preserve">Android, mobile web). </w:t>
      </w:r>
    </w:p>
    <w:p w:rsidR="006D0399" w:rsidRDefault="006D0399" w:rsidP="00C4154D">
      <w:pPr>
        <w:pStyle w:val="CM5"/>
        <w:spacing w:line="320" w:lineRule="atLeast"/>
        <w:ind w:right="72" w:firstLine="720"/>
        <w:rPr>
          <w:rFonts w:ascii="Times New Roman" w:eastAsia="ATBWRV+Helvetica" w:hAnsi="Times New Roman"/>
          <w:color w:val="000000"/>
        </w:rPr>
      </w:pPr>
      <w:r w:rsidRPr="000F768E">
        <w:rPr>
          <w:rFonts w:ascii="Times New Roman" w:eastAsia="ATBWRV+Helvetica" w:hAnsi="Times New Roman"/>
          <w:b/>
          <w:bCs/>
          <w:color w:val="000000"/>
        </w:rPr>
        <w:t xml:space="preserve">Mobile </w:t>
      </w:r>
      <w:r>
        <w:rPr>
          <w:rFonts w:ascii="Times New Roman" w:eastAsia="ATBWRV+Helvetica" w:hAnsi="Times New Roman"/>
          <w:b/>
          <w:bCs/>
          <w:color w:val="000000"/>
        </w:rPr>
        <w:t>t</w:t>
      </w:r>
      <w:r w:rsidRPr="000F768E">
        <w:rPr>
          <w:rFonts w:ascii="Times New Roman" w:eastAsia="ATBWRV+Helvetica" w:hAnsi="Times New Roman"/>
          <w:b/>
          <w:bCs/>
          <w:color w:val="000000"/>
        </w:rPr>
        <w:t>emplates</w:t>
      </w:r>
      <w:r>
        <w:rPr>
          <w:rFonts w:ascii="Times New Roman" w:eastAsia="ATBWRV+Helvetica" w:hAnsi="Times New Roman"/>
          <w:b/>
          <w:bCs/>
          <w:color w:val="000000"/>
        </w:rPr>
        <w:t xml:space="preserve">. </w:t>
      </w:r>
      <w:r w:rsidRPr="000F768E">
        <w:rPr>
          <w:rFonts w:ascii="Times New Roman" w:eastAsia="ATBWRV+Helvetica" w:hAnsi="Times New Roman"/>
          <w:color w:val="000000"/>
        </w:rPr>
        <w:t>mbira includes elegantly designed (and well</w:t>
      </w:r>
      <w:r>
        <w:rPr>
          <w:rFonts w:ascii="Times New Roman" w:eastAsia="ATBWRV+Helvetica" w:hAnsi="Times New Roman"/>
          <w:color w:val="000000"/>
        </w:rPr>
        <w:t>-</w:t>
      </w:r>
      <w:r w:rsidRPr="000F768E">
        <w:rPr>
          <w:rFonts w:ascii="Times New Roman" w:eastAsia="ATBWRV+Helvetica" w:hAnsi="Times New Roman"/>
          <w:color w:val="000000"/>
        </w:rPr>
        <w:t>documented) native mobile</w:t>
      </w:r>
      <w:r>
        <w:rPr>
          <w:rFonts w:ascii="Times New Roman" w:eastAsia="ATBWRV+Helvetica" w:hAnsi="Times New Roman"/>
          <w:color w:val="000000"/>
        </w:rPr>
        <w:t xml:space="preserve"> </w:t>
      </w:r>
      <w:r w:rsidRPr="000F768E">
        <w:rPr>
          <w:rFonts w:ascii="Times New Roman" w:eastAsia="ATBWRV+Helvetica" w:hAnsi="Times New Roman"/>
          <w:color w:val="000000"/>
        </w:rPr>
        <w:t>(iOS and Android) and mobile-web stock templates that individuals, projects, or institutions can</w:t>
      </w:r>
      <w:r>
        <w:rPr>
          <w:rFonts w:ascii="Times New Roman" w:eastAsia="ATBWRV+Helvetica" w:hAnsi="Times New Roman"/>
          <w:color w:val="000000"/>
        </w:rPr>
        <w:t xml:space="preserve"> </w:t>
      </w:r>
      <w:r w:rsidRPr="000F768E">
        <w:rPr>
          <w:rFonts w:ascii="Times New Roman" w:eastAsia="ATBWRV+Helvetica" w:hAnsi="Times New Roman"/>
          <w:color w:val="000000"/>
        </w:rPr>
        <w:t>use as</w:t>
      </w:r>
      <w:r>
        <w:rPr>
          <w:rFonts w:ascii="Times New Roman" w:eastAsia="ATBWRV+Helvetica" w:hAnsi="Times New Roman"/>
          <w:color w:val="000000"/>
        </w:rPr>
        <w:t xml:space="preserve"> </w:t>
      </w:r>
      <w:r w:rsidRPr="000F768E">
        <w:rPr>
          <w:rFonts w:ascii="Times New Roman" w:eastAsia="ATBWRV+Helvetica" w:hAnsi="Times New Roman"/>
          <w:color w:val="000000"/>
        </w:rPr>
        <w:t>is or modify as they see ﬁt. While the templates are designed primarily for those with</w:t>
      </w:r>
      <w:r>
        <w:rPr>
          <w:rFonts w:ascii="Times New Roman" w:eastAsia="ATBWRV+Helvetica" w:hAnsi="Times New Roman"/>
          <w:color w:val="000000"/>
        </w:rPr>
        <w:t xml:space="preserve"> </w:t>
      </w:r>
      <w:r w:rsidRPr="000F768E">
        <w:rPr>
          <w:rFonts w:ascii="Times New Roman" w:eastAsia="ATBWRV+Helvetica" w:hAnsi="Times New Roman"/>
          <w:color w:val="000000"/>
        </w:rPr>
        <w:t>minimal programming experience, they can also serve as a project jump-start for more</w:t>
      </w:r>
      <w:r>
        <w:rPr>
          <w:rFonts w:ascii="Times New Roman" w:eastAsia="ATBWRV+Helvetica" w:hAnsi="Times New Roman"/>
          <w:color w:val="000000"/>
        </w:rPr>
        <w:t xml:space="preserve"> </w:t>
      </w:r>
      <w:r w:rsidRPr="000F768E">
        <w:rPr>
          <w:rFonts w:ascii="Times New Roman" w:eastAsia="ATBWRV+Helvetica" w:hAnsi="Times New Roman"/>
          <w:color w:val="000000"/>
        </w:rPr>
        <w:t>seasoned developers. The templates are built speciﬁcally to dynamically display content</w:t>
      </w:r>
      <w:r>
        <w:rPr>
          <w:rFonts w:ascii="Times New Roman" w:eastAsia="ATBWRV+Helvetica" w:hAnsi="Times New Roman"/>
          <w:color w:val="000000"/>
        </w:rPr>
        <w:t xml:space="preserve"> </w:t>
      </w:r>
      <w:r w:rsidRPr="000F768E">
        <w:rPr>
          <w:rFonts w:ascii="Times New Roman" w:eastAsia="ATBWRV+Helvetica" w:hAnsi="Times New Roman"/>
          <w:color w:val="000000"/>
        </w:rPr>
        <w:t>(exhibits, places, spaces, explorations) authored in the mbira plugin. As with all of the other components of the mbira platform, the mobile templates are available to users for free under an</w:t>
      </w:r>
      <w:r>
        <w:rPr>
          <w:rFonts w:ascii="Times New Roman" w:eastAsia="ATBWRV+Helvetica" w:hAnsi="Times New Roman"/>
          <w:color w:val="000000"/>
        </w:rPr>
        <w:t xml:space="preserve"> </w:t>
      </w:r>
      <w:r w:rsidRPr="000F768E">
        <w:rPr>
          <w:rFonts w:ascii="Times New Roman" w:eastAsia="ATBWRV+Helvetica" w:hAnsi="Times New Roman"/>
          <w:color w:val="000000"/>
        </w:rPr>
        <w:t>open</w:t>
      </w:r>
      <w:r>
        <w:rPr>
          <w:rFonts w:ascii="Times New Roman" w:eastAsia="ATBWRV+Helvetica" w:hAnsi="Times New Roman"/>
          <w:color w:val="000000"/>
        </w:rPr>
        <w:t>-</w:t>
      </w:r>
      <w:r w:rsidRPr="000F768E">
        <w:rPr>
          <w:rFonts w:ascii="Times New Roman" w:eastAsia="ATBWRV+Helvetica" w:hAnsi="Times New Roman"/>
          <w:color w:val="000000"/>
        </w:rPr>
        <w:t xml:space="preserve">source license. </w:t>
      </w:r>
    </w:p>
    <w:p w:rsidR="006D0399" w:rsidRPr="000F768E" w:rsidRDefault="006D0399" w:rsidP="000F768E">
      <w:pPr>
        <w:pStyle w:val="Default"/>
        <w:rPr>
          <w:rFonts w:eastAsia="ATBWRV+Helvetica"/>
        </w:rPr>
      </w:pPr>
    </w:p>
    <w:p w:rsidR="006D0399" w:rsidRPr="000F768E" w:rsidRDefault="006D0399" w:rsidP="000F768E">
      <w:pPr>
        <w:pStyle w:val="CM5"/>
        <w:spacing w:line="320" w:lineRule="atLeast"/>
        <w:rPr>
          <w:rFonts w:ascii="Times New Roman" w:eastAsia="ATBWRV+Helvetica" w:hAnsi="Times New Roman"/>
          <w:color w:val="000000"/>
        </w:rPr>
      </w:pPr>
      <w:r w:rsidRPr="000F768E">
        <w:rPr>
          <w:rFonts w:ascii="Times New Roman" w:eastAsia="ATBWRV+Helvetica" w:hAnsi="Times New Roman"/>
          <w:b/>
          <w:bCs/>
          <w:color w:val="000000"/>
        </w:rPr>
        <w:t xml:space="preserve">Data Portability </w:t>
      </w:r>
    </w:p>
    <w:p w:rsidR="006D0399" w:rsidRDefault="006D0399" w:rsidP="000F768E">
      <w:pPr>
        <w:pStyle w:val="CM5"/>
        <w:spacing w:line="320" w:lineRule="atLeast"/>
        <w:rPr>
          <w:rFonts w:ascii="Times New Roman" w:eastAsia="ATBWRV+Helvetica" w:hAnsi="Times New Roman"/>
          <w:color w:val="000000"/>
        </w:rPr>
      </w:pPr>
      <w:r w:rsidRPr="000F768E">
        <w:rPr>
          <w:rFonts w:ascii="Times New Roman" w:eastAsia="ATBWRV+Helvetica" w:hAnsi="Times New Roman"/>
          <w:color w:val="000000"/>
        </w:rPr>
        <w:lastRenderedPageBreak/>
        <w:t xml:space="preserve">Project administrators can easily export data from their mbira installation (KORA + mbira plugin) as structured data (XML </w:t>
      </w:r>
      <w:r>
        <w:rPr>
          <w:rFonts w:ascii="Times New Roman" w:eastAsia="ATBWRV+Helvetica" w:hAnsi="Times New Roman"/>
          <w:color w:val="000000"/>
        </w:rPr>
        <w:t>and</w:t>
      </w:r>
      <w:r w:rsidRPr="000F768E">
        <w:rPr>
          <w:rFonts w:ascii="Times New Roman" w:eastAsia="ATBWRV+Helvetica" w:hAnsi="Times New Roman"/>
          <w:color w:val="000000"/>
        </w:rPr>
        <w:t xml:space="preserve"> JSON) for the purposes of backup, preservation, and migration.</w:t>
      </w:r>
      <w:r>
        <w:rPr>
          <w:rFonts w:ascii="Times New Roman" w:eastAsia="ATBWRV+Helvetica" w:hAnsi="Times New Roman"/>
          <w:color w:val="000000"/>
        </w:rPr>
        <w:t xml:space="preserve"> </w:t>
      </w:r>
      <w:r w:rsidRPr="000F768E">
        <w:rPr>
          <w:rFonts w:ascii="Times New Roman" w:eastAsia="ATBWRV+Helvetica" w:hAnsi="Times New Roman"/>
          <w:color w:val="000000"/>
        </w:rPr>
        <w:t>Data can also be imported from other CMSs and digital repository platforms into an mbira</w:t>
      </w:r>
      <w:r>
        <w:rPr>
          <w:rFonts w:ascii="Times New Roman" w:eastAsia="ATBWRV+Helvetica" w:hAnsi="Times New Roman"/>
          <w:color w:val="000000"/>
        </w:rPr>
        <w:t xml:space="preserve"> </w:t>
      </w:r>
      <w:r w:rsidRPr="000F768E">
        <w:rPr>
          <w:rFonts w:ascii="Times New Roman" w:eastAsia="ATBWRV+Helvetica" w:hAnsi="Times New Roman"/>
          <w:color w:val="000000"/>
        </w:rPr>
        <w:t xml:space="preserve">installation. </w:t>
      </w:r>
    </w:p>
    <w:p w:rsidR="006D0399" w:rsidRPr="000F768E" w:rsidRDefault="006D0399" w:rsidP="000F768E">
      <w:pPr>
        <w:pStyle w:val="Default"/>
        <w:rPr>
          <w:rFonts w:eastAsia="ATBWRV+Helvetica"/>
        </w:rPr>
      </w:pPr>
    </w:p>
    <w:p w:rsidR="006D0399" w:rsidRPr="000F768E" w:rsidRDefault="006D0399" w:rsidP="000F768E">
      <w:pPr>
        <w:pStyle w:val="CM5"/>
        <w:spacing w:line="320" w:lineRule="atLeast"/>
        <w:rPr>
          <w:rFonts w:ascii="Times New Roman" w:eastAsia="ATBWRV+Helvetica" w:hAnsi="Times New Roman"/>
          <w:color w:val="000000"/>
        </w:rPr>
      </w:pPr>
      <w:r w:rsidRPr="000F768E">
        <w:rPr>
          <w:rFonts w:ascii="Times New Roman" w:eastAsia="ATBWRV+Helvetica" w:hAnsi="Times New Roman"/>
          <w:b/>
          <w:bCs/>
          <w:color w:val="000000"/>
        </w:rPr>
        <w:t xml:space="preserve">Strongly Social and </w:t>
      </w:r>
      <w:proofErr w:type="spellStart"/>
      <w:r w:rsidRPr="000F768E">
        <w:rPr>
          <w:rFonts w:ascii="Times New Roman" w:eastAsia="ATBWRV+Helvetica" w:hAnsi="Times New Roman"/>
          <w:b/>
          <w:bCs/>
          <w:color w:val="000000"/>
        </w:rPr>
        <w:t>Multivocal</w:t>
      </w:r>
      <w:proofErr w:type="spellEnd"/>
      <w:r w:rsidRPr="000F768E">
        <w:rPr>
          <w:rFonts w:ascii="Times New Roman" w:eastAsia="ATBWRV+Helvetica" w:hAnsi="Times New Roman"/>
          <w:b/>
          <w:bCs/>
          <w:color w:val="000000"/>
        </w:rPr>
        <w:t xml:space="preserve"> </w:t>
      </w:r>
    </w:p>
    <w:p w:rsidR="006D0399" w:rsidRDefault="006D0399" w:rsidP="000F768E">
      <w:pPr>
        <w:pStyle w:val="CM5"/>
        <w:spacing w:line="320" w:lineRule="atLeast"/>
        <w:ind w:right="217"/>
        <w:rPr>
          <w:rFonts w:ascii="Times New Roman" w:eastAsia="ATBWRV+Helvetica" w:hAnsi="Times New Roman"/>
          <w:color w:val="000000"/>
        </w:rPr>
      </w:pPr>
      <w:r>
        <w:rPr>
          <w:rFonts w:ascii="Times New Roman" w:eastAsia="ATBWRV+Helvetica" w:hAnsi="Times New Roman"/>
          <w:color w:val="000000"/>
        </w:rPr>
        <w:t>T</w:t>
      </w:r>
      <w:r w:rsidRPr="000F768E">
        <w:rPr>
          <w:rFonts w:ascii="Times New Roman" w:eastAsia="ATBWRV+Helvetica" w:hAnsi="Times New Roman"/>
          <w:color w:val="000000"/>
        </w:rPr>
        <w:t>he mbira platform allows heritage professionals, projects, and institutions to create mobile</w:t>
      </w:r>
      <w:r>
        <w:rPr>
          <w:rFonts w:ascii="Times New Roman" w:eastAsia="ATBWRV+Helvetica" w:hAnsi="Times New Roman"/>
          <w:color w:val="000000"/>
        </w:rPr>
        <w:t xml:space="preserve"> </w:t>
      </w:r>
      <w:r w:rsidRPr="000F768E">
        <w:rPr>
          <w:rFonts w:ascii="Times New Roman" w:eastAsia="ATBWRV+Helvetica" w:hAnsi="Times New Roman"/>
          <w:color w:val="000000"/>
        </w:rPr>
        <w:t>experiences in which users can interact with one another and domain experts around heritage</w:t>
      </w:r>
      <w:r>
        <w:rPr>
          <w:rFonts w:ascii="Times New Roman" w:eastAsia="ATBWRV+Helvetica" w:hAnsi="Times New Roman"/>
          <w:color w:val="000000"/>
        </w:rPr>
        <w:t xml:space="preserve"> </w:t>
      </w:r>
      <w:r w:rsidRPr="000F768E">
        <w:rPr>
          <w:rFonts w:ascii="Times New Roman" w:eastAsia="ATBWRV+Helvetica" w:hAnsi="Times New Roman"/>
          <w:color w:val="000000"/>
        </w:rPr>
        <w:t xml:space="preserve">places and spaces. The mbira platform also includes tools to recognize the expertise and experience of community members, thereby adding a critical dimension of </w:t>
      </w:r>
      <w:proofErr w:type="spellStart"/>
      <w:r w:rsidRPr="000F768E">
        <w:rPr>
          <w:rFonts w:ascii="Times New Roman" w:eastAsia="ATBWRV+Helvetica" w:hAnsi="Times New Roman"/>
          <w:color w:val="000000"/>
        </w:rPr>
        <w:t>multivocality</w:t>
      </w:r>
      <w:proofErr w:type="spellEnd"/>
      <w:r w:rsidRPr="000F768E">
        <w:rPr>
          <w:rFonts w:ascii="Times New Roman" w:eastAsia="ATBWRV+Helvetica" w:hAnsi="Times New Roman"/>
          <w:color w:val="000000"/>
        </w:rPr>
        <w:t xml:space="preserve"> to</w:t>
      </w:r>
      <w:r>
        <w:rPr>
          <w:rFonts w:ascii="Times New Roman" w:eastAsia="ATBWRV+Helvetica" w:hAnsi="Times New Roman"/>
          <w:color w:val="000000"/>
        </w:rPr>
        <w:t xml:space="preserve"> </w:t>
      </w:r>
      <w:r w:rsidRPr="000F768E">
        <w:rPr>
          <w:rFonts w:ascii="Times New Roman" w:eastAsia="ATBWRV+Helvetica" w:hAnsi="Times New Roman"/>
          <w:color w:val="000000"/>
        </w:rPr>
        <w:t xml:space="preserve">mobile heritage experiences. </w:t>
      </w:r>
    </w:p>
    <w:p w:rsidR="006D0399" w:rsidRPr="000F768E" w:rsidRDefault="006D0399" w:rsidP="000F768E">
      <w:pPr>
        <w:pStyle w:val="Default"/>
        <w:rPr>
          <w:rFonts w:eastAsia="ATBWRV+Helvetica"/>
        </w:rPr>
      </w:pPr>
    </w:p>
    <w:p w:rsidR="006D0399" w:rsidRPr="000F768E" w:rsidRDefault="006D0399" w:rsidP="000F768E">
      <w:pPr>
        <w:pStyle w:val="CM5"/>
        <w:spacing w:line="320" w:lineRule="atLeast"/>
        <w:rPr>
          <w:rFonts w:ascii="Times New Roman" w:eastAsia="ATBWRV+Helvetica" w:hAnsi="Times New Roman"/>
          <w:color w:val="000000"/>
        </w:rPr>
      </w:pPr>
      <w:r w:rsidRPr="000F768E">
        <w:rPr>
          <w:rFonts w:ascii="Times New Roman" w:eastAsia="ATBWRV+Helvetica" w:hAnsi="Times New Roman"/>
          <w:b/>
          <w:bCs/>
          <w:color w:val="000000"/>
        </w:rPr>
        <w:t xml:space="preserve">Building Sustainable Mobile Heritage Experiences </w:t>
      </w:r>
    </w:p>
    <w:p w:rsidR="006D0399" w:rsidRDefault="006D0399" w:rsidP="000F768E">
      <w:pPr>
        <w:pStyle w:val="CM5"/>
        <w:spacing w:line="320" w:lineRule="atLeast"/>
        <w:rPr>
          <w:rFonts w:ascii="Times New Roman" w:eastAsia="ATBWRV+Helvetica" w:hAnsi="Times New Roman"/>
          <w:color w:val="000000"/>
        </w:rPr>
      </w:pPr>
      <w:r w:rsidRPr="000F768E">
        <w:rPr>
          <w:rFonts w:ascii="Times New Roman" w:eastAsia="ATBWRV+Helvetica" w:hAnsi="Times New Roman"/>
          <w:color w:val="000000"/>
        </w:rPr>
        <w:t>Beyond addressing the aforementioned issues with current models of mobile heritage</w:t>
      </w:r>
      <w:r>
        <w:rPr>
          <w:rFonts w:ascii="Times New Roman" w:eastAsia="ATBWRV+Helvetica" w:hAnsi="Times New Roman"/>
          <w:color w:val="000000"/>
        </w:rPr>
        <w:t xml:space="preserve"> </w:t>
      </w:r>
      <w:r w:rsidRPr="000F768E">
        <w:rPr>
          <w:rFonts w:ascii="Times New Roman" w:eastAsia="ATBWRV+Helvetica" w:hAnsi="Times New Roman"/>
          <w:color w:val="000000"/>
        </w:rPr>
        <w:t>experience design, one of the core goals of the mbira platform is to empower individuals,</w:t>
      </w:r>
      <w:r>
        <w:rPr>
          <w:rFonts w:ascii="Times New Roman" w:eastAsia="ATBWRV+Helvetica" w:hAnsi="Times New Roman"/>
          <w:color w:val="000000"/>
        </w:rPr>
        <w:t xml:space="preserve"> </w:t>
      </w:r>
      <w:r w:rsidRPr="000F768E">
        <w:rPr>
          <w:rFonts w:ascii="Times New Roman" w:eastAsia="ATBWRV+Helvetica" w:hAnsi="Times New Roman"/>
          <w:color w:val="000000"/>
        </w:rPr>
        <w:t>projects, organizations, and institutions to build more sustainable mobile projects. All of the</w:t>
      </w:r>
      <w:r>
        <w:rPr>
          <w:rFonts w:ascii="Times New Roman" w:eastAsia="ATBWRV+Helvetica" w:hAnsi="Times New Roman"/>
          <w:color w:val="000000"/>
        </w:rPr>
        <w:t xml:space="preserve"> </w:t>
      </w:r>
      <w:r w:rsidRPr="000F768E">
        <w:rPr>
          <w:rFonts w:ascii="Times New Roman" w:eastAsia="ATBWRV+Helvetica" w:hAnsi="Times New Roman"/>
          <w:color w:val="000000"/>
        </w:rPr>
        <w:t>tools in the platform (as well as associated technical documentation) are speciﬁcally designed to</w:t>
      </w:r>
      <w:r>
        <w:rPr>
          <w:rFonts w:ascii="Times New Roman" w:eastAsia="ATBWRV+Helvetica" w:hAnsi="Times New Roman"/>
          <w:color w:val="000000"/>
        </w:rPr>
        <w:t xml:space="preserve"> </w:t>
      </w:r>
      <w:r w:rsidRPr="000F768E">
        <w:rPr>
          <w:rFonts w:ascii="Times New Roman" w:eastAsia="ATBWRV+Helvetica" w:hAnsi="Times New Roman"/>
          <w:color w:val="000000"/>
        </w:rPr>
        <w:t>lower the oftentimes signiﬁcant technical barrier associated with building mobile experiences.</w:t>
      </w:r>
      <w:r>
        <w:rPr>
          <w:rFonts w:ascii="Times New Roman" w:eastAsia="ATBWRV+Helvetica" w:hAnsi="Times New Roman"/>
          <w:color w:val="000000"/>
        </w:rPr>
        <w:t xml:space="preserve"> </w:t>
      </w:r>
      <w:r w:rsidRPr="000F768E">
        <w:rPr>
          <w:rFonts w:ascii="Times New Roman" w:eastAsia="ATBWRV+Helvetica" w:hAnsi="Times New Roman"/>
          <w:color w:val="000000"/>
        </w:rPr>
        <w:t>The result is that individuals, projects, organizations, and institutions without existing technical</w:t>
      </w:r>
      <w:r>
        <w:rPr>
          <w:rFonts w:ascii="Times New Roman" w:eastAsia="ATBWRV+Helvetica" w:hAnsi="Times New Roman"/>
          <w:color w:val="000000"/>
        </w:rPr>
        <w:t xml:space="preserve"> </w:t>
      </w:r>
      <w:r w:rsidRPr="000F768E">
        <w:rPr>
          <w:rFonts w:ascii="Times New Roman" w:eastAsia="ATBWRV+Helvetica" w:hAnsi="Times New Roman"/>
          <w:color w:val="000000"/>
        </w:rPr>
        <w:t xml:space="preserve">expertise are not forced to contract with potentially costly </w:t>
      </w:r>
      <w:r>
        <w:rPr>
          <w:rFonts w:ascii="Times New Roman" w:eastAsia="ATBWRV+Helvetica" w:hAnsi="Times New Roman"/>
          <w:color w:val="000000"/>
        </w:rPr>
        <w:t>third-</w:t>
      </w:r>
      <w:r w:rsidRPr="000F768E">
        <w:rPr>
          <w:rFonts w:ascii="Times New Roman" w:eastAsia="ATBWRV+Helvetica" w:hAnsi="Times New Roman"/>
          <w:color w:val="000000"/>
        </w:rPr>
        <w:t>party vendors to develop their mobile projects. The fact that all of the tools in the mbira platform are free and designed to run</w:t>
      </w:r>
      <w:r>
        <w:rPr>
          <w:rFonts w:ascii="Times New Roman" w:eastAsia="ATBWRV+Helvetica" w:hAnsi="Times New Roman"/>
          <w:color w:val="000000"/>
        </w:rPr>
        <w:t xml:space="preserve"> </w:t>
      </w:r>
      <w:r w:rsidRPr="000F768E">
        <w:rPr>
          <w:rFonts w:ascii="Times New Roman" w:eastAsia="ATBWRV+Helvetica" w:hAnsi="Times New Roman"/>
          <w:color w:val="000000"/>
        </w:rPr>
        <w:t>on the open web further reduces the cost associated with deploying and maintaining mobile</w:t>
      </w:r>
      <w:r>
        <w:rPr>
          <w:rFonts w:ascii="Times New Roman" w:eastAsia="ATBWRV+Helvetica" w:hAnsi="Times New Roman"/>
          <w:color w:val="000000"/>
        </w:rPr>
        <w:t xml:space="preserve"> </w:t>
      </w:r>
      <w:r w:rsidRPr="000F768E">
        <w:rPr>
          <w:rFonts w:ascii="Times New Roman" w:eastAsia="ATBWRV+Helvetica" w:hAnsi="Times New Roman"/>
          <w:color w:val="000000"/>
        </w:rPr>
        <w:t>projects. Because all of the tools in the mbira platform are available under an open</w:t>
      </w:r>
      <w:r>
        <w:rPr>
          <w:rFonts w:ascii="Times New Roman" w:eastAsia="ATBWRV+Helvetica" w:hAnsi="Times New Roman"/>
          <w:color w:val="000000"/>
        </w:rPr>
        <w:t>-</w:t>
      </w:r>
      <w:r w:rsidRPr="000F768E">
        <w:rPr>
          <w:rFonts w:ascii="Times New Roman" w:eastAsia="ATBWRV+Helvetica" w:hAnsi="Times New Roman"/>
          <w:color w:val="000000"/>
        </w:rPr>
        <w:t>source</w:t>
      </w:r>
      <w:r>
        <w:rPr>
          <w:rFonts w:ascii="Times New Roman" w:eastAsia="ATBWRV+Helvetica" w:hAnsi="Times New Roman"/>
          <w:color w:val="000000"/>
        </w:rPr>
        <w:t xml:space="preserve"> </w:t>
      </w:r>
      <w:r w:rsidRPr="000F768E">
        <w:rPr>
          <w:rFonts w:ascii="Times New Roman" w:eastAsia="ATBWRV+Helvetica" w:hAnsi="Times New Roman"/>
          <w:color w:val="000000"/>
        </w:rPr>
        <w:t>license, those with existing technical experience are able to copy, modify, adapt, and redistribute</w:t>
      </w:r>
      <w:r>
        <w:rPr>
          <w:rFonts w:ascii="Times New Roman" w:eastAsia="ATBWRV+Helvetica" w:hAnsi="Times New Roman"/>
          <w:color w:val="000000"/>
        </w:rPr>
        <w:t xml:space="preserve"> </w:t>
      </w:r>
      <w:r w:rsidRPr="000F768E">
        <w:rPr>
          <w:rFonts w:ascii="Times New Roman" w:eastAsia="ATBWRV+Helvetica" w:hAnsi="Times New Roman"/>
          <w:color w:val="000000"/>
        </w:rPr>
        <w:t>the source code without any ﬁnancial or signiﬁcant copyright barriers. Finally, mbira</w:t>
      </w:r>
      <w:r>
        <w:rPr>
          <w:rFonts w:ascii="Times New Roman" w:eastAsia="ATBWRV+Helvetica" w:hAnsi="Times New Roman"/>
          <w:color w:val="000000"/>
        </w:rPr>
        <w:t>’</w:t>
      </w:r>
      <w:r w:rsidRPr="000F768E">
        <w:rPr>
          <w:rFonts w:ascii="Times New Roman" w:eastAsia="ATBWRV+Helvetica" w:hAnsi="Times New Roman"/>
          <w:color w:val="000000"/>
        </w:rPr>
        <w:t>s cloud-based content management model means that individuals, projects, organizations, and</w:t>
      </w:r>
      <w:r>
        <w:rPr>
          <w:rFonts w:ascii="Times New Roman" w:eastAsia="ATBWRV+Helvetica" w:hAnsi="Times New Roman"/>
          <w:color w:val="000000"/>
        </w:rPr>
        <w:t xml:space="preserve"> </w:t>
      </w:r>
      <w:r w:rsidRPr="000F768E">
        <w:rPr>
          <w:rFonts w:ascii="Times New Roman" w:eastAsia="ATBWRV+Helvetica" w:hAnsi="Times New Roman"/>
          <w:color w:val="000000"/>
        </w:rPr>
        <w:t>institutions can easily add new content, thereby extending the effective life of their mobile</w:t>
      </w:r>
      <w:r>
        <w:rPr>
          <w:rFonts w:ascii="Times New Roman" w:eastAsia="ATBWRV+Helvetica" w:hAnsi="Times New Roman"/>
          <w:color w:val="000000"/>
        </w:rPr>
        <w:t xml:space="preserve"> </w:t>
      </w:r>
      <w:r w:rsidRPr="000F768E">
        <w:rPr>
          <w:rFonts w:ascii="Times New Roman" w:eastAsia="ATBWRV+Helvetica" w:hAnsi="Times New Roman"/>
          <w:color w:val="000000"/>
        </w:rPr>
        <w:t xml:space="preserve">heritage projects. </w:t>
      </w:r>
    </w:p>
    <w:p w:rsidR="006D0399" w:rsidRPr="000F768E" w:rsidRDefault="006D0399" w:rsidP="000F768E">
      <w:pPr>
        <w:pStyle w:val="Default"/>
        <w:rPr>
          <w:rFonts w:eastAsia="ATBWRV+Helvetica"/>
        </w:rPr>
      </w:pPr>
    </w:p>
    <w:p w:rsidR="006D0399" w:rsidRPr="000F768E" w:rsidRDefault="006D0399" w:rsidP="000F768E">
      <w:pPr>
        <w:pStyle w:val="CM5"/>
        <w:spacing w:line="320" w:lineRule="atLeast"/>
        <w:rPr>
          <w:rFonts w:ascii="Times New Roman" w:eastAsia="ATBWRV+Helvetica" w:hAnsi="Times New Roman"/>
          <w:color w:val="000000"/>
        </w:rPr>
      </w:pPr>
      <w:r w:rsidRPr="000F768E">
        <w:rPr>
          <w:rFonts w:ascii="Times New Roman" w:eastAsia="ATBWRV+Helvetica" w:hAnsi="Times New Roman"/>
          <w:b/>
          <w:bCs/>
          <w:color w:val="000000"/>
        </w:rPr>
        <w:t xml:space="preserve">References </w:t>
      </w:r>
    </w:p>
    <w:p w:rsidR="006D0399" w:rsidRPr="000F768E" w:rsidRDefault="006D0399" w:rsidP="000F768E">
      <w:pPr>
        <w:pStyle w:val="CM5"/>
        <w:spacing w:line="320" w:lineRule="atLeast"/>
        <w:ind w:right="410"/>
        <w:rPr>
          <w:rFonts w:ascii="Times New Roman" w:eastAsia="ATBWRV+Helvetica" w:hAnsi="Times New Roman"/>
          <w:color w:val="000000"/>
        </w:rPr>
      </w:pPr>
      <w:r w:rsidRPr="00A61974">
        <w:rPr>
          <w:rFonts w:ascii="Times New Roman" w:eastAsia="ATBWRV+Helvetica" w:hAnsi="Times New Roman"/>
          <w:b/>
          <w:color w:val="000000"/>
        </w:rPr>
        <w:t>Casella, G. and Coelho, M.</w:t>
      </w:r>
      <w:r w:rsidRPr="000F768E">
        <w:rPr>
          <w:rFonts w:ascii="Times New Roman" w:eastAsia="ATBWRV+Helvetica" w:hAnsi="Times New Roman"/>
          <w:color w:val="000000"/>
        </w:rPr>
        <w:t xml:space="preserve"> (2013). Augmented </w:t>
      </w:r>
      <w:r>
        <w:rPr>
          <w:rFonts w:ascii="Times New Roman" w:eastAsia="ATBWRV+Helvetica" w:hAnsi="Times New Roman"/>
          <w:color w:val="000000"/>
        </w:rPr>
        <w:t>H</w:t>
      </w:r>
      <w:r w:rsidRPr="000F768E">
        <w:rPr>
          <w:rFonts w:ascii="Times New Roman" w:eastAsia="ATBWRV+Helvetica" w:hAnsi="Times New Roman"/>
          <w:color w:val="000000"/>
        </w:rPr>
        <w:t xml:space="preserve">eritage: </w:t>
      </w:r>
      <w:r>
        <w:rPr>
          <w:rFonts w:ascii="Times New Roman" w:eastAsia="ATBWRV+Helvetica" w:hAnsi="Times New Roman"/>
          <w:color w:val="000000"/>
        </w:rPr>
        <w:t>S</w:t>
      </w:r>
      <w:r w:rsidRPr="000F768E">
        <w:rPr>
          <w:rFonts w:ascii="Times New Roman" w:eastAsia="ATBWRV+Helvetica" w:hAnsi="Times New Roman"/>
          <w:color w:val="000000"/>
        </w:rPr>
        <w:t xml:space="preserve">ituating </w:t>
      </w:r>
      <w:r>
        <w:rPr>
          <w:rFonts w:ascii="Times New Roman" w:eastAsia="ATBWRV+Helvetica" w:hAnsi="Times New Roman"/>
          <w:color w:val="000000"/>
        </w:rPr>
        <w:t>A</w:t>
      </w:r>
      <w:r w:rsidRPr="000F768E">
        <w:rPr>
          <w:rFonts w:ascii="Times New Roman" w:eastAsia="ATBWRV+Helvetica" w:hAnsi="Times New Roman"/>
          <w:color w:val="000000"/>
        </w:rPr>
        <w:t xml:space="preserve">ugmented </w:t>
      </w:r>
      <w:r>
        <w:rPr>
          <w:rFonts w:ascii="Times New Roman" w:eastAsia="ATBWRV+Helvetica" w:hAnsi="Times New Roman"/>
          <w:color w:val="000000"/>
        </w:rPr>
        <w:t>R</w:t>
      </w:r>
      <w:r w:rsidRPr="000F768E">
        <w:rPr>
          <w:rFonts w:ascii="Times New Roman" w:eastAsia="ATBWRV+Helvetica" w:hAnsi="Times New Roman"/>
          <w:color w:val="000000"/>
        </w:rPr>
        <w:t xml:space="preserve">eality </w:t>
      </w:r>
      <w:r>
        <w:rPr>
          <w:rFonts w:ascii="Times New Roman" w:eastAsia="ATBWRV+Helvetica" w:hAnsi="Times New Roman"/>
          <w:color w:val="000000"/>
        </w:rPr>
        <w:t>M</w:t>
      </w:r>
      <w:r w:rsidRPr="000F768E">
        <w:rPr>
          <w:rFonts w:ascii="Times New Roman" w:eastAsia="ATBWRV+Helvetica" w:hAnsi="Times New Roman"/>
          <w:color w:val="000000"/>
        </w:rPr>
        <w:t xml:space="preserve">obile </w:t>
      </w:r>
      <w:r>
        <w:rPr>
          <w:rFonts w:ascii="Times New Roman" w:eastAsia="ATBWRV+Helvetica" w:hAnsi="Times New Roman"/>
          <w:color w:val="000000"/>
        </w:rPr>
        <w:t>A</w:t>
      </w:r>
      <w:r w:rsidRPr="000F768E">
        <w:rPr>
          <w:rFonts w:ascii="Times New Roman" w:eastAsia="ATBWRV+Helvetica" w:hAnsi="Times New Roman"/>
          <w:color w:val="000000"/>
        </w:rPr>
        <w:t xml:space="preserve">pps in </w:t>
      </w:r>
      <w:r>
        <w:rPr>
          <w:rFonts w:ascii="Times New Roman" w:eastAsia="ATBWRV+Helvetica" w:hAnsi="Times New Roman"/>
          <w:color w:val="000000"/>
        </w:rPr>
        <w:t>C</w:t>
      </w:r>
      <w:r w:rsidRPr="000F768E">
        <w:rPr>
          <w:rFonts w:ascii="Times New Roman" w:eastAsia="ATBWRV+Helvetica" w:hAnsi="Times New Roman"/>
          <w:color w:val="000000"/>
        </w:rPr>
        <w:t xml:space="preserve">ultural </w:t>
      </w:r>
      <w:r>
        <w:rPr>
          <w:rFonts w:ascii="Times New Roman" w:eastAsia="ATBWRV+Helvetica" w:hAnsi="Times New Roman"/>
          <w:color w:val="000000"/>
        </w:rPr>
        <w:t>H</w:t>
      </w:r>
      <w:r w:rsidRPr="000F768E">
        <w:rPr>
          <w:rFonts w:ascii="Times New Roman" w:eastAsia="ATBWRV+Helvetica" w:hAnsi="Times New Roman"/>
          <w:color w:val="000000"/>
        </w:rPr>
        <w:t xml:space="preserve">eritage </w:t>
      </w:r>
      <w:r>
        <w:rPr>
          <w:rFonts w:ascii="Times New Roman" w:eastAsia="ATBWRV+Helvetica" w:hAnsi="Times New Roman"/>
          <w:color w:val="000000"/>
        </w:rPr>
        <w:t>C</w:t>
      </w:r>
      <w:r w:rsidRPr="000F768E">
        <w:rPr>
          <w:rFonts w:ascii="Times New Roman" w:eastAsia="ATBWRV+Helvetica" w:hAnsi="Times New Roman"/>
          <w:color w:val="000000"/>
        </w:rPr>
        <w:t xml:space="preserve">ommunication. In </w:t>
      </w:r>
      <w:r w:rsidRPr="00A61974">
        <w:rPr>
          <w:rFonts w:ascii="Times New Roman" w:eastAsia="ATBWRV+Helvetica" w:hAnsi="Times New Roman"/>
          <w:i/>
          <w:color w:val="000000"/>
        </w:rPr>
        <w:t xml:space="preserve">Proceedings of the 2013 International Conference on Information Systems and Design of Communication (ISDOC </w:t>
      </w:r>
      <w:r w:rsidRPr="00C4154D">
        <w:rPr>
          <w:rFonts w:ascii="Times New Roman" w:eastAsia="ATBWRV+Helvetica" w:hAnsi="Times New Roman"/>
          <w:i/>
          <w:color w:val="000000"/>
        </w:rPr>
        <w:t>’</w:t>
      </w:r>
      <w:r w:rsidRPr="00A61974">
        <w:rPr>
          <w:rFonts w:ascii="Times New Roman" w:eastAsia="ATBWRV+Helvetica" w:hAnsi="Times New Roman"/>
          <w:i/>
          <w:color w:val="000000"/>
        </w:rPr>
        <w:t>13)</w:t>
      </w:r>
      <w:r w:rsidRPr="000F768E">
        <w:rPr>
          <w:rFonts w:ascii="Times New Roman" w:eastAsia="ATBWRV+Helvetica" w:hAnsi="Times New Roman"/>
          <w:color w:val="000000"/>
        </w:rPr>
        <w:t xml:space="preserve">. </w:t>
      </w:r>
      <w:r>
        <w:rPr>
          <w:rFonts w:ascii="Times New Roman" w:eastAsia="ATBWRV+Helvetica" w:hAnsi="Times New Roman"/>
          <w:color w:val="000000"/>
        </w:rPr>
        <w:t xml:space="preserve">New York: </w:t>
      </w:r>
      <w:r w:rsidRPr="000F768E">
        <w:rPr>
          <w:rFonts w:ascii="Times New Roman" w:eastAsia="ATBWRV+Helvetica" w:hAnsi="Times New Roman"/>
          <w:color w:val="000000"/>
        </w:rPr>
        <w:t xml:space="preserve">ACM, </w:t>
      </w:r>
      <w:r>
        <w:rPr>
          <w:rFonts w:ascii="Times New Roman" w:eastAsia="ATBWRV+Helvetica" w:hAnsi="Times New Roman"/>
          <w:color w:val="000000"/>
        </w:rPr>
        <w:t xml:space="preserve">pp. </w:t>
      </w:r>
      <w:r w:rsidRPr="000F768E">
        <w:rPr>
          <w:rFonts w:ascii="Times New Roman" w:eastAsia="ATBWRV+Helvetica" w:hAnsi="Times New Roman"/>
          <w:color w:val="000000"/>
        </w:rPr>
        <w:t>138</w:t>
      </w:r>
      <w:r>
        <w:rPr>
          <w:rFonts w:ascii="Times New Roman" w:eastAsia="ATBWRV+Helvetica" w:hAnsi="Times New Roman"/>
          <w:color w:val="000000"/>
        </w:rPr>
        <w:t>–</w:t>
      </w:r>
      <w:r w:rsidRPr="000F768E">
        <w:rPr>
          <w:rFonts w:ascii="Times New Roman" w:eastAsia="ATBWRV+Helvetica" w:hAnsi="Times New Roman"/>
          <w:color w:val="000000"/>
        </w:rPr>
        <w:t>40</w:t>
      </w:r>
      <w:r>
        <w:rPr>
          <w:rFonts w:ascii="Times New Roman" w:eastAsia="ATBWRV+Helvetica" w:hAnsi="Times New Roman"/>
          <w:color w:val="000000"/>
        </w:rPr>
        <w:t xml:space="preserve">, </w:t>
      </w:r>
      <w:r w:rsidRPr="000F768E">
        <w:rPr>
          <w:rFonts w:ascii="Times New Roman" w:eastAsia="ATBWRV+Helvetica" w:hAnsi="Times New Roman"/>
          <w:color w:val="000000"/>
        </w:rPr>
        <w:t>DOI=10.1145/2503859.2503883</w:t>
      </w:r>
      <w:r>
        <w:rPr>
          <w:rFonts w:ascii="Times New Roman" w:eastAsia="ATBWRV+Helvetica" w:hAnsi="Times New Roman"/>
          <w:color w:val="000000"/>
        </w:rPr>
        <w:t xml:space="preserve">, </w:t>
      </w:r>
      <w:r w:rsidRPr="000F768E">
        <w:rPr>
          <w:rFonts w:ascii="Times New Roman" w:eastAsia="ATBWRV+Helvetica" w:hAnsi="Times New Roman"/>
          <w:color w:val="000000"/>
        </w:rPr>
        <w:t>http://doi.acm.org/10.1145/2503859.2503883</w:t>
      </w:r>
      <w:r>
        <w:rPr>
          <w:rFonts w:ascii="Times New Roman" w:eastAsia="ATBWRV+Helvetica" w:hAnsi="Times New Roman"/>
          <w:color w:val="000000"/>
        </w:rPr>
        <w:t>.</w:t>
      </w:r>
    </w:p>
    <w:p w:rsidR="006D0399" w:rsidRPr="000F768E" w:rsidRDefault="006D0399" w:rsidP="000F768E">
      <w:pPr>
        <w:pStyle w:val="CM2"/>
        <w:spacing w:line="320" w:lineRule="atLeast"/>
        <w:ind w:right="295"/>
        <w:rPr>
          <w:rFonts w:ascii="Times New Roman" w:hAnsi="Times New Roman"/>
        </w:rPr>
      </w:pPr>
      <w:r w:rsidRPr="00A61974">
        <w:rPr>
          <w:rFonts w:ascii="Times New Roman" w:eastAsia="ATBWRV+Helvetica" w:hAnsi="Times New Roman"/>
          <w:b/>
          <w:color w:val="000000"/>
        </w:rPr>
        <w:t>Davies, C. J., Miller, A. H. D. and Allison</w:t>
      </w:r>
      <w:r>
        <w:rPr>
          <w:rFonts w:ascii="Times New Roman" w:eastAsia="ATBWRV+Helvetica" w:hAnsi="Times New Roman"/>
          <w:b/>
          <w:color w:val="000000"/>
        </w:rPr>
        <w:t>, C.</w:t>
      </w:r>
      <w:r w:rsidRPr="000F768E">
        <w:rPr>
          <w:rFonts w:ascii="Times New Roman" w:eastAsia="ATBWRV+Helvetica" w:hAnsi="Times New Roman"/>
          <w:color w:val="000000"/>
        </w:rPr>
        <w:t xml:space="preserve"> (2013). Mobile </w:t>
      </w:r>
      <w:r>
        <w:rPr>
          <w:rFonts w:ascii="Times New Roman" w:eastAsia="ATBWRV+Helvetica" w:hAnsi="Times New Roman"/>
          <w:color w:val="000000"/>
        </w:rPr>
        <w:t>C</w:t>
      </w:r>
      <w:r w:rsidRPr="000F768E">
        <w:rPr>
          <w:rFonts w:ascii="Times New Roman" w:eastAsia="ATBWRV+Helvetica" w:hAnsi="Times New Roman"/>
          <w:color w:val="000000"/>
        </w:rPr>
        <w:t xml:space="preserve">ross </w:t>
      </w:r>
      <w:r>
        <w:rPr>
          <w:rFonts w:ascii="Times New Roman" w:eastAsia="ATBWRV+Helvetica" w:hAnsi="Times New Roman"/>
          <w:color w:val="000000"/>
        </w:rPr>
        <w:t>R</w:t>
      </w:r>
      <w:r w:rsidRPr="000F768E">
        <w:rPr>
          <w:rFonts w:ascii="Times New Roman" w:eastAsia="ATBWRV+Helvetica" w:hAnsi="Times New Roman"/>
          <w:color w:val="000000"/>
        </w:rPr>
        <w:t xml:space="preserve">eality for </w:t>
      </w:r>
      <w:r>
        <w:rPr>
          <w:rFonts w:ascii="Times New Roman" w:eastAsia="ATBWRV+Helvetica" w:hAnsi="Times New Roman"/>
          <w:color w:val="000000"/>
        </w:rPr>
        <w:t>C</w:t>
      </w:r>
      <w:r w:rsidRPr="000F768E">
        <w:rPr>
          <w:rFonts w:ascii="Times New Roman" w:eastAsia="ATBWRV+Helvetica" w:hAnsi="Times New Roman"/>
          <w:color w:val="000000"/>
        </w:rPr>
        <w:t xml:space="preserve">ultural </w:t>
      </w:r>
      <w:r>
        <w:rPr>
          <w:rFonts w:ascii="Times New Roman" w:eastAsia="ATBWRV+Helvetica" w:hAnsi="Times New Roman"/>
          <w:color w:val="000000"/>
        </w:rPr>
        <w:t>H</w:t>
      </w:r>
      <w:r w:rsidRPr="000F768E">
        <w:rPr>
          <w:rFonts w:ascii="Times New Roman" w:eastAsia="ATBWRV+Helvetica" w:hAnsi="Times New Roman"/>
          <w:color w:val="000000"/>
        </w:rPr>
        <w:t>eritage</w:t>
      </w:r>
      <w:r>
        <w:rPr>
          <w:rFonts w:ascii="Times New Roman" w:eastAsia="ATBWRV+Helvetica" w:hAnsi="Times New Roman"/>
          <w:color w:val="000000"/>
        </w:rPr>
        <w:t xml:space="preserve">. In </w:t>
      </w:r>
      <w:r w:rsidRPr="00A61974">
        <w:rPr>
          <w:rFonts w:ascii="Times New Roman" w:eastAsia="ATBWRV+Helvetica" w:hAnsi="Times New Roman"/>
          <w:i/>
          <w:color w:val="000000"/>
        </w:rPr>
        <w:t>Digital Heritage International Congress (Digital Heritage), 2013</w:t>
      </w:r>
      <w:r>
        <w:rPr>
          <w:rFonts w:ascii="Times New Roman" w:eastAsia="ATBWRV+Helvetica" w:hAnsi="Times New Roman"/>
          <w:color w:val="000000"/>
        </w:rPr>
        <w:t>, Marseilles, 28 October–1 November.</w:t>
      </w:r>
      <w:r w:rsidRPr="000F768E">
        <w:rPr>
          <w:rFonts w:ascii="Times New Roman" w:eastAsia="ATBWRV+Helvetica" w:hAnsi="Times New Roman"/>
          <w:color w:val="000000"/>
        </w:rPr>
        <w:t xml:space="preserve"> </w:t>
      </w:r>
      <w:r>
        <w:rPr>
          <w:rFonts w:ascii="Times New Roman" w:eastAsia="ATBWRV+Helvetica" w:hAnsi="Times New Roman"/>
          <w:color w:val="000000"/>
        </w:rPr>
        <w:t xml:space="preserve">Vol. 1. </w:t>
      </w:r>
      <w:r w:rsidRPr="000F768E">
        <w:rPr>
          <w:rFonts w:ascii="Times New Roman" w:eastAsia="ATBWRV+Helvetica" w:hAnsi="Times New Roman"/>
          <w:color w:val="000000"/>
        </w:rPr>
        <w:t>IEEE, pp. 331</w:t>
      </w:r>
      <w:r>
        <w:rPr>
          <w:rFonts w:ascii="Times New Roman" w:eastAsia="ATBWRV+Helvetica" w:hAnsi="Times New Roman"/>
          <w:color w:val="000000"/>
        </w:rPr>
        <w:t>–</w:t>
      </w:r>
      <w:r w:rsidRPr="000F768E">
        <w:rPr>
          <w:rFonts w:ascii="Times New Roman" w:eastAsia="ATBWRV+Helvetica" w:hAnsi="Times New Roman"/>
          <w:color w:val="000000"/>
        </w:rPr>
        <w:t>38</w:t>
      </w:r>
      <w:r>
        <w:rPr>
          <w:rFonts w:ascii="Times New Roman" w:eastAsia="ATBWRV+Helvetica" w:hAnsi="Times New Roman"/>
          <w:color w:val="000000"/>
        </w:rPr>
        <w:t>.</w:t>
      </w:r>
      <w:r w:rsidRPr="000F768E" w:rsidDel="00C4154D">
        <w:rPr>
          <w:rFonts w:ascii="Times New Roman" w:eastAsia="ATBWRV+Helvetica" w:hAnsi="Times New Roman"/>
          <w:color w:val="000000"/>
        </w:rPr>
        <w:t xml:space="preserve"> </w:t>
      </w:r>
    </w:p>
    <w:p w:rsidR="006D0399" w:rsidRPr="000F768E" w:rsidRDefault="006D0399" w:rsidP="000F768E">
      <w:pPr>
        <w:pStyle w:val="CM5"/>
        <w:spacing w:line="320" w:lineRule="atLeast"/>
        <w:ind w:right="135"/>
        <w:rPr>
          <w:rFonts w:ascii="Times New Roman" w:eastAsia="ATBWRV+Helvetica" w:hAnsi="Times New Roman"/>
          <w:color w:val="000000"/>
        </w:rPr>
      </w:pPr>
      <w:proofErr w:type="spellStart"/>
      <w:r w:rsidRPr="00A61974">
        <w:rPr>
          <w:rFonts w:ascii="Times New Roman" w:eastAsia="ATBWRV+Helvetica" w:hAnsi="Times New Roman"/>
          <w:b/>
          <w:color w:val="000000"/>
        </w:rPr>
        <w:t>Haugstvedt</w:t>
      </w:r>
      <w:proofErr w:type="spellEnd"/>
      <w:r w:rsidRPr="00A61974">
        <w:rPr>
          <w:rFonts w:ascii="Times New Roman" w:eastAsia="ATBWRV+Helvetica" w:hAnsi="Times New Roman"/>
          <w:b/>
          <w:color w:val="000000"/>
        </w:rPr>
        <w:t xml:space="preserve">, A.-C. and </w:t>
      </w:r>
      <w:proofErr w:type="spellStart"/>
      <w:r w:rsidRPr="00A61974">
        <w:rPr>
          <w:rFonts w:ascii="Times New Roman" w:eastAsia="ATBWRV+Helvetica" w:hAnsi="Times New Roman"/>
          <w:b/>
          <w:color w:val="000000"/>
        </w:rPr>
        <w:t>Krogstie</w:t>
      </w:r>
      <w:proofErr w:type="spellEnd"/>
      <w:r w:rsidRPr="00A61974">
        <w:rPr>
          <w:rFonts w:ascii="Times New Roman" w:eastAsia="ATBWRV+Helvetica" w:hAnsi="Times New Roman"/>
          <w:b/>
          <w:color w:val="000000"/>
        </w:rPr>
        <w:t>, J.</w:t>
      </w:r>
      <w:r w:rsidRPr="000F768E">
        <w:rPr>
          <w:rFonts w:ascii="Times New Roman" w:eastAsia="ATBWRV+Helvetica" w:hAnsi="Times New Roman"/>
          <w:color w:val="000000"/>
        </w:rPr>
        <w:t xml:space="preserve"> (2012). Mobile </w:t>
      </w:r>
      <w:r>
        <w:rPr>
          <w:rFonts w:ascii="Times New Roman" w:eastAsia="ATBWRV+Helvetica" w:hAnsi="Times New Roman"/>
          <w:color w:val="000000"/>
        </w:rPr>
        <w:t>A</w:t>
      </w:r>
      <w:r w:rsidRPr="000F768E">
        <w:rPr>
          <w:rFonts w:ascii="Times New Roman" w:eastAsia="ATBWRV+Helvetica" w:hAnsi="Times New Roman"/>
          <w:color w:val="000000"/>
        </w:rPr>
        <w:t xml:space="preserve">ugmented </w:t>
      </w:r>
      <w:r>
        <w:rPr>
          <w:rFonts w:ascii="Times New Roman" w:eastAsia="ATBWRV+Helvetica" w:hAnsi="Times New Roman"/>
          <w:color w:val="000000"/>
        </w:rPr>
        <w:t>R</w:t>
      </w:r>
      <w:r w:rsidRPr="000F768E">
        <w:rPr>
          <w:rFonts w:ascii="Times New Roman" w:eastAsia="ATBWRV+Helvetica" w:hAnsi="Times New Roman"/>
          <w:color w:val="000000"/>
        </w:rPr>
        <w:t xml:space="preserve">eality for </w:t>
      </w:r>
      <w:r>
        <w:rPr>
          <w:rFonts w:ascii="Times New Roman" w:eastAsia="ATBWRV+Helvetica" w:hAnsi="Times New Roman"/>
          <w:color w:val="000000"/>
        </w:rPr>
        <w:t>C</w:t>
      </w:r>
      <w:r w:rsidRPr="000F768E">
        <w:rPr>
          <w:rFonts w:ascii="Times New Roman" w:eastAsia="ATBWRV+Helvetica" w:hAnsi="Times New Roman"/>
          <w:color w:val="000000"/>
        </w:rPr>
        <w:t xml:space="preserve">ultural </w:t>
      </w:r>
      <w:r>
        <w:rPr>
          <w:rFonts w:ascii="Times New Roman" w:eastAsia="ATBWRV+Helvetica" w:hAnsi="Times New Roman"/>
          <w:color w:val="000000"/>
        </w:rPr>
        <w:t>H</w:t>
      </w:r>
      <w:r w:rsidRPr="000F768E">
        <w:rPr>
          <w:rFonts w:ascii="Times New Roman" w:eastAsia="ATBWRV+Helvetica" w:hAnsi="Times New Roman"/>
          <w:color w:val="000000"/>
        </w:rPr>
        <w:t>eritage: A</w:t>
      </w:r>
      <w:r>
        <w:rPr>
          <w:rFonts w:ascii="Times New Roman" w:eastAsia="ATBWRV+Helvetica" w:hAnsi="Times New Roman"/>
          <w:color w:val="000000"/>
        </w:rPr>
        <w:t xml:space="preserve"> T</w:t>
      </w:r>
      <w:r w:rsidRPr="000F768E">
        <w:rPr>
          <w:rFonts w:ascii="Times New Roman" w:eastAsia="ATBWRV+Helvetica" w:hAnsi="Times New Roman"/>
          <w:color w:val="000000"/>
        </w:rPr>
        <w:t xml:space="preserve">echnology </w:t>
      </w:r>
      <w:r>
        <w:rPr>
          <w:rFonts w:ascii="Times New Roman" w:eastAsia="ATBWRV+Helvetica" w:hAnsi="Times New Roman"/>
          <w:color w:val="000000"/>
        </w:rPr>
        <w:t>A</w:t>
      </w:r>
      <w:r w:rsidRPr="000F768E">
        <w:rPr>
          <w:rFonts w:ascii="Times New Roman" w:eastAsia="ATBWRV+Helvetica" w:hAnsi="Times New Roman"/>
          <w:color w:val="000000"/>
        </w:rPr>
        <w:t xml:space="preserve">cceptance </w:t>
      </w:r>
      <w:r>
        <w:rPr>
          <w:rFonts w:ascii="Times New Roman" w:eastAsia="ATBWRV+Helvetica" w:hAnsi="Times New Roman"/>
          <w:color w:val="000000"/>
        </w:rPr>
        <w:t>S</w:t>
      </w:r>
      <w:r w:rsidRPr="000F768E">
        <w:rPr>
          <w:rFonts w:ascii="Times New Roman" w:eastAsia="ATBWRV+Helvetica" w:hAnsi="Times New Roman"/>
          <w:color w:val="000000"/>
        </w:rPr>
        <w:t xml:space="preserve">tudy. </w:t>
      </w:r>
      <w:r>
        <w:rPr>
          <w:rFonts w:ascii="Times New Roman" w:eastAsia="ATBWRV+Helvetica" w:hAnsi="Times New Roman"/>
          <w:color w:val="000000"/>
        </w:rPr>
        <w:t xml:space="preserve">In </w:t>
      </w:r>
      <w:r w:rsidRPr="000F768E">
        <w:rPr>
          <w:rFonts w:ascii="Times New Roman" w:eastAsia="ATBWRV+Helvetica" w:hAnsi="Times New Roman"/>
          <w:color w:val="000000"/>
        </w:rPr>
        <w:t>Mixed and Augmented Reality (ISMAR), 2012 IEEE International</w:t>
      </w:r>
      <w:r>
        <w:rPr>
          <w:rFonts w:ascii="Times New Roman" w:eastAsia="ATBWRV+Helvetica" w:hAnsi="Times New Roman"/>
          <w:color w:val="000000"/>
        </w:rPr>
        <w:t xml:space="preserve"> </w:t>
      </w:r>
      <w:r w:rsidRPr="000F768E">
        <w:rPr>
          <w:rFonts w:ascii="Times New Roman" w:eastAsia="ATBWRV+Helvetica" w:hAnsi="Times New Roman"/>
          <w:color w:val="000000"/>
        </w:rPr>
        <w:t>Symposium</w:t>
      </w:r>
      <w:r>
        <w:rPr>
          <w:rFonts w:ascii="Times New Roman" w:eastAsia="ATBWRV+Helvetica" w:hAnsi="Times New Roman"/>
          <w:color w:val="000000"/>
        </w:rPr>
        <w:t xml:space="preserve">, 5–8 November 2012, </w:t>
      </w:r>
      <w:r w:rsidRPr="000F768E">
        <w:rPr>
          <w:rFonts w:ascii="Times New Roman" w:eastAsia="ATBWRV+Helvetica" w:hAnsi="Times New Roman"/>
          <w:color w:val="000000"/>
        </w:rPr>
        <w:t>pp.</w:t>
      </w:r>
      <w:r>
        <w:rPr>
          <w:rFonts w:ascii="Times New Roman" w:eastAsia="ATBWRV+Helvetica" w:hAnsi="Times New Roman"/>
          <w:color w:val="000000"/>
        </w:rPr>
        <w:t xml:space="preserve"> </w:t>
      </w:r>
      <w:r w:rsidRPr="000F768E">
        <w:rPr>
          <w:rFonts w:ascii="Times New Roman" w:eastAsia="ATBWRV+Helvetica" w:hAnsi="Times New Roman"/>
          <w:color w:val="000000"/>
        </w:rPr>
        <w:t>247</w:t>
      </w:r>
      <w:r>
        <w:rPr>
          <w:rFonts w:ascii="Times New Roman" w:eastAsia="ATBWRV+Helvetica" w:hAnsi="Times New Roman"/>
          <w:color w:val="000000"/>
        </w:rPr>
        <w:t>–</w:t>
      </w:r>
      <w:r w:rsidRPr="000F768E">
        <w:rPr>
          <w:rFonts w:ascii="Times New Roman" w:eastAsia="ATBWRV+Helvetica" w:hAnsi="Times New Roman"/>
          <w:color w:val="000000"/>
        </w:rPr>
        <w:t>55</w:t>
      </w:r>
      <w:r>
        <w:rPr>
          <w:rFonts w:ascii="Times New Roman" w:eastAsia="ATBWRV+Helvetica" w:hAnsi="Times New Roman"/>
          <w:color w:val="000000"/>
        </w:rPr>
        <w:t xml:space="preserve">, </w:t>
      </w:r>
      <w:r w:rsidRPr="000F768E">
        <w:rPr>
          <w:rFonts w:ascii="Times New Roman" w:eastAsia="ATBWRV+Helvetica" w:hAnsi="Times New Roman"/>
          <w:color w:val="000000"/>
        </w:rPr>
        <w:t>doi:10.1109/ISMAR.2012.6402563</w:t>
      </w:r>
      <w:r>
        <w:rPr>
          <w:rFonts w:ascii="Times New Roman" w:eastAsia="ATBWRV+Helvetica" w:hAnsi="Times New Roman"/>
          <w:color w:val="000000"/>
        </w:rPr>
        <w:t>.</w:t>
      </w:r>
    </w:p>
    <w:p w:rsidR="006D0399" w:rsidRPr="000F768E" w:rsidRDefault="006D0399" w:rsidP="00A61974">
      <w:pPr>
        <w:pStyle w:val="CM5"/>
        <w:spacing w:line="320" w:lineRule="atLeast"/>
        <w:ind w:right="295"/>
        <w:rPr>
          <w:rFonts w:eastAsia="ATBWRV+Helvetica"/>
          <w:color w:val="000000"/>
        </w:rPr>
      </w:pPr>
      <w:r w:rsidRPr="00A61974">
        <w:rPr>
          <w:rFonts w:ascii="Times New Roman" w:eastAsia="ATBWRV+Helvetica" w:hAnsi="Times New Roman"/>
          <w:b/>
          <w:color w:val="000000"/>
          <w:lang w:val="it-IT"/>
        </w:rPr>
        <w:t>Lombardo, V. and Damiano, R.</w:t>
      </w:r>
      <w:r w:rsidRPr="00A61974">
        <w:rPr>
          <w:rFonts w:ascii="Times New Roman" w:eastAsia="ATBWRV+Helvetica" w:hAnsi="Times New Roman"/>
          <w:color w:val="000000"/>
          <w:lang w:val="it-IT"/>
        </w:rPr>
        <w:t xml:space="preserve"> (2012). </w:t>
      </w:r>
      <w:r w:rsidRPr="000F768E">
        <w:rPr>
          <w:rFonts w:ascii="Times New Roman" w:eastAsia="ATBWRV+Helvetica" w:hAnsi="Times New Roman"/>
          <w:color w:val="000000"/>
        </w:rPr>
        <w:t xml:space="preserve">Storytelling on </w:t>
      </w:r>
      <w:r>
        <w:rPr>
          <w:rFonts w:ascii="Times New Roman" w:eastAsia="ATBWRV+Helvetica" w:hAnsi="Times New Roman"/>
          <w:color w:val="000000"/>
        </w:rPr>
        <w:t>M</w:t>
      </w:r>
      <w:r w:rsidRPr="000F768E">
        <w:rPr>
          <w:rFonts w:ascii="Times New Roman" w:eastAsia="ATBWRV+Helvetica" w:hAnsi="Times New Roman"/>
          <w:color w:val="000000"/>
        </w:rPr>
        <w:t xml:space="preserve">obile </w:t>
      </w:r>
      <w:r>
        <w:rPr>
          <w:rFonts w:ascii="Times New Roman" w:eastAsia="ATBWRV+Helvetica" w:hAnsi="Times New Roman"/>
          <w:color w:val="000000"/>
        </w:rPr>
        <w:t>D</w:t>
      </w:r>
      <w:r w:rsidRPr="000F768E">
        <w:rPr>
          <w:rFonts w:ascii="Times New Roman" w:eastAsia="ATBWRV+Helvetica" w:hAnsi="Times New Roman"/>
          <w:color w:val="000000"/>
        </w:rPr>
        <w:t xml:space="preserve">evices for </w:t>
      </w:r>
      <w:r>
        <w:rPr>
          <w:rFonts w:ascii="Times New Roman" w:eastAsia="ATBWRV+Helvetica" w:hAnsi="Times New Roman"/>
          <w:color w:val="000000"/>
        </w:rPr>
        <w:t>C</w:t>
      </w:r>
      <w:r w:rsidRPr="000F768E">
        <w:rPr>
          <w:rFonts w:ascii="Times New Roman" w:eastAsia="ATBWRV+Helvetica" w:hAnsi="Times New Roman"/>
          <w:color w:val="000000"/>
        </w:rPr>
        <w:t>ultural</w:t>
      </w:r>
      <w:r>
        <w:rPr>
          <w:rFonts w:ascii="Times New Roman" w:eastAsia="ATBWRV+Helvetica" w:hAnsi="Times New Roman"/>
          <w:color w:val="000000"/>
        </w:rPr>
        <w:t xml:space="preserve"> H</w:t>
      </w:r>
      <w:r w:rsidRPr="000F768E">
        <w:rPr>
          <w:rFonts w:ascii="Times New Roman" w:eastAsia="ATBWRV+Helvetica" w:hAnsi="Times New Roman"/>
          <w:color w:val="000000"/>
        </w:rPr>
        <w:t xml:space="preserve">eritage. </w:t>
      </w:r>
      <w:r w:rsidRPr="00A61974">
        <w:rPr>
          <w:rFonts w:ascii="Times New Roman" w:eastAsia="ATBWRV+Helvetica" w:hAnsi="Times New Roman"/>
          <w:i/>
          <w:color w:val="000000"/>
        </w:rPr>
        <w:t>New Review of Hypermedia and Multimedia,</w:t>
      </w:r>
      <w:r w:rsidRPr="000F768E">
        <w:rPr>
          <w:rFonts w:ascii="Times New Roman" w:eastAsia="ATBWRV+Helvetica" w:hAnsi="Times New Roman"/>
          <w:color w:val="000000"/>
        </w:rPr>
        <w:t xml:space="preserve"> </w:t>
      </w:r>
      <w:r>
        <w:rPr>
          <w:rFonts w:ascii="Times New Roman" w:eastAsia="ATBWRV+Helvetica" w:hAnsi="Times New Roman"/>
          <w:b/>
          <w:color w:val="000000"/>
        </w:rPr>
        <w:t>18</w:t>
      </w:r>
      <w:r>
        <w:rPr>
          <w:rFonts w:ascii="Times New Roman" w:eastAsia="ATBWRV+Helvetica" w:hAnsi="Times New Roman"/>
          <w:color w:val="000000"/>
        </w:rPr>
        <w:t>(1–2): 11–35.</w:t>
      </w:r>
      <w:r w:rsidRPr="000F768E">
        <w:rPr>
          <w:rFonts w:ascii="Times New Roman" w:eastAsia="ATBWRV+Helvetica" w:hAnsi="Times New Roman"/>
          <w:color w:val="000000"/>
        </w:rPr>
        <w:t xml:space="preserve"> </w:t>
      </w:r>
      <w:r w:rsidR="00377F3C">
        <w:rPr>
          <w:rFonts w:ascii="Times New Roman" w:eastAsia="ATBWRV+Helvetica" w:hAnsi="Times New Roman"/>
          <w:color w:val="000000"/>
        </w:rPr>
        <w:t xml:space="preserve"> </w:t>
      </w:r>
      <w:bookmarkStart w:id="0" w:name="_GoBack"/>
      <w:bookmarkEnd w:id="0"/>
    </w:p>
    <w:sectPr w:rsidR="006D0399" w:rsidRPr="000F768E" w:rsidSect="006D0399">
      <w:pgSz w:w="12240" w:h="16340"/>
      <w:pgMar w:top="1875" w:right="1375" w:bottom="1440" w:left="137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YSING+Helvetica-BoldObliqu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TBWRV+Helvetica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1CA"/>
    <w:rsid w:val="000F768E"/>
    <w:rsid w:val="00377F3C"/>
    <w:rsid w:val="003C5588"/>
    <w:rsid w:val="005248C8"/>
    <w:rsid w:val="006D0399"/>
    <w:rsid w:val="008F6115"/>
    <w:rsid w:val="00A61974"/>
    <w:rsid w:val="00B254D7"/>
    <w:rsid w:val="00C4154D"/>
    <w:rsid w:val="00D131EC"/>
    <w:rsid w:val="00E2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C3526136-32CB-4D52-AA88-919A69A92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131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7F7"/>
    <w:rPr>
      <w:sz w:val="18"/>
      <w:szCs w:val="18"/>
    </w:rPr>
  </w:style>
  <w:style w:type="paragraph" w:customStyle="1" w:styleId="Default">
    <w:name w:val="Defaul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HYSING+Helvetica-BoldOblique" w:hAnsi="HYSING+Helvetica-BoldOblique" w:cs="HYSING+Helvetica-BoldOblique"/>
      <w:color w:val="000000"/>
      <w:sz w:val="24"/>
      <w:szCs w:val="24"/>
    </w:rPr>
  </w:style>
  <w:style w:type="paragraph" w:customStyle="1" w:styleId="CM5">
    <w:name w:val="CM5"/>
    <w:basedOn w:val="Default"/>
    <w:next w:val="Default"/>
    <w:uiPriority w:val="99"/>
    <w:rPr>
      <w:rFonts w:cs="Times New Roman"/>
      <w:color w:val="auto"/>
    </w:rPr>
  </w:style>
  <w:style w:type="paragraph" w:customStyle="1" w:styleId="CM1">
    <w:name w:val="CM1"/>
    <w:basedOn w:val="Default"/>
    <w:next w:val="Default"/>
    <w:uiPriority w:val="99"/>
    <w:pPr>
      <w:spacing w:line="260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pPr>
      <w:spacing w:line="260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pPr>
      <w:spacing w:line="260" w:lineRule="atLeast"/>
    </w:pPr>
    <w:rPr>
      <w:rFonts w:cs="Times New Roman"/>
      <w:color w:val="auto"/>
    </w:rPr>
  </w:style>
  <w:style w:type="paragraph" w:customStyle="1" w:styleId="CM4">
    <w:name w:val="CM4"/>
    <w:basedOn w:val="Default"/>
    <w:next w:val="Default"/>
    <w:uiPriority w:val="99"/>
    <w:pPr>
      <w:spacing w:line="260" w:lineRule="atLeast"/>
    </w:pPr>
    <w:rPr>
      <w:rFonts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1342</Words>
  <Characters>7654</Characters>
  <Application>Microsoft Office Word</Application>
  <DocSecurity>0</DocSecurity>
  <Lines>63</Lines>
  <Paragraphs>17</Paragraphs>
  <ScaleCrop>false</ScaleCrop>
  <Company/>
  <LinksUpToDate>false</LinksUpToDate>
  <CharactersWithSpaces>8979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Bob2</dc:creator>
  <cp:keywords/>
  <dc:description/>
  <cp:lastModifiedBy>Bob2</cp:lastModifiedBy>
  <cp:revision>3</cp:revision>
  <cp:lastPrinted>2015-04-15T13:29:00Z</cp:lastPrinted>
  <dcterms:created xsi:type="dcterms:W3CDTF">2015-04-20T03:10:00Z</dcterms:created>
  <dcterms:modified xsi:type="dcterms:W3CDTF">2015-05-03T19:22:00Z</dcterms:modified>
</cp:coreProperties>
</file>