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AB82" w14:textId="21BE1232" w:rsidR="003C23E7" w:rsidRDefault="003C23E7" w:rsidP="003C23E7">
      <w:pPr>
        <w:spacing w:after="0"/>
        <w:rPr>
          <w:rFonts w:ascii="Aptos Narrow" w:eastAsia="Arial Narrow" w:hAnsi="Aptos Narrow" w:cs="Arial Narrow"/>
          <w:color w:val="000000" w:themeColor="text1"/>
          <w:lang w:val="es-ES"/>
        </w:rPr>
      </w:pPr>
      <w:r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Bogotá D.C., </w:t>
      </w:r>
      <w:r w:rsidR="008C6E57">
        <w:rPr>
          <w:rFonts w:ascii="Aptos Narrow" w:eastAsia="Arial Narrow" w:hAnsi="Aptos Narrow" w:cs="Arial Narrow"/>
          <w:color w:val="000000" w:themeColor="text1"/>
          <w:lang w:val="es-ES"/>
        </w:rPr>
        <w:t>14</w:t>
      </w:r>
      <w:r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de</w:t>
      </w:r>
      <w:r w:rsidR="00305FAF">
        <w:rPr>
          <w:rFonts w:ascii="Aptos Narrow" w:eastAsia="Arial Narrow" w:hAnsi="Aptos Narrow" w:cs="Arial Narrow"/>
          <w:color w:val="000000" w:themeColor="text1"/>
          <w:lang w:val="es-ES"/>
        </w:rPr>
        <w:t xml:space="preserve"> ju</w:t>
      </w:r>
      <w:r w:rsidR="008C6E57">
        <w:rPr>
          <w:rFonts w:ascii="Aptos Narrow" w:eastAsia="Arial Narrow" w:hAnsi="Aptos Narrow" w:cs="Arial Narrow"/>
          <w:color w:val="000000" w:themeColor="text1"/>
          <w:lang w:val="es-ES"/>
        </w:rPr>
        <w:t>l</w:t>
      </w:r>
      <w:r w:rsidR="00305FAF">
        <w:rPr>
          <w:rFonts w:ascii="Aptos Narrow" w:eastAsia="Arial Narrow" w:hAnsi="Aptos Narrow" w:cs="Arial Narrow"/>
          <w:color w:val="000000" w:themeColor="text1"/>
          <w:lang w:val="es-ES"/>
        </w:rPr>
        <w:t>io</w:t>
      </w:r>
      <w:r w:rsidR="001B278E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de </w:t>
      </w:r>
      <w:r w:rsidRPr="00F86EB8">
        <w:rPr>
          <w:rFonts w:ascii="Aptos Narrow" w:eastAsia="Arial Narrow" w:hAnsi="Aptos Narrow" w:cs="Arial Narrow"/>
          <w:color w:val="000000" w:themeColor="text1"/>
          <w:lang w:val="es-ES"/>
        </w:rPr>
        <w:t>202</w:t>
      </w:r>
      <w:r w:rsidR="000A6B43" w:rsidRPr="00F86EB8">
        <w:rPr>
          <w:rFonts w:ascii="Aptos Narrow" w:eastAsia="Arial Narrow" w:hAnsi="Aptos Narrow" w:cs="Arial Narrow"/>
          <w:color w:val="000000" w:themeColor="text1"/>
          <w:lang w:val="es-ES"/>
        </w:rPr>
        <w:t>5</w:t>
      </w:r>
    </w:p>
    <w:p w14:paraId="3315F3EB" w14:textId="77777777" w:rsidR="0011445F" w:rsidRPr="00F86EB8" w:rsidRDefault="0011445F" w:rsidP="003C23E7">
      <w:pPr>
        <w:spacing w:after="0"/>
        <w:rPr>
          <w:rFonts w:ascii="Aptos Narrow" w:eastAsia="Arial Narrow" w:hAnsi="Aptos Narrow" w:cs="Arial Narrow"/>
          <w:color w:val="000000" w:themeColor="text1"/>
          <w:lang w:val="es-ES"/>
        </w:rPr>
      </w:pPr>
    </w:p>
    <w:p w14:paraId="2CA948B5" w14:textId="370EA7A8" w:rsidR="003C23E7" w:rsidRPr="00F86EB8" w:rsidRDefault="001B278E" w:rsidP="00AF20F9">
      <w:pPr>
        <w:jc w:val="center"/>
        <w:rPr>
          <w:rFonts w:ascii="Aptos Narrow" w:eastAsia="Arial Narrow" w:hAnsi="Aptos Narrow" w:cs="Arial Narrow"/>
          <w:b/>
          <w:color w:val="000000" w:themeColor="text1"/>
          <w:lang w:val="es-ES"/>
        </w:rPr>
      </w:pPr>
      <w:r w:rsidRPr="00F86EB8">
        <w:rPr>
          <w:rFonts w:ascii="Aptos Narrow" w:eastAsia="Arial Narrow" w:hAnsi="Aptos Narrow" w:cs="Arial Narrow"/>
          <w:b/>
          <w:color w:val="000000" w:themeColor="text1"/>
          <w:lang w:val="es-ES"/>
        </w:rPr>
        <w:t xml:space="preserve">REPORTE FASE </w:t>
      </w:r>
      <w:r w:rsidR="008C6E57">
        <w:rPr>
          <w:rFonts w:ascii="Aptos Narrow" w:eastAsia="Arial Narrow" w:hAnsi="Aptos Narrow" w:cs="Arial Narrow"/>
          <w:b/>
          <w:color w:val="000000" w:themeColor="text1"/>
          <w:lang w:val="es-ES"/>
        </w:rPr>
        <w:t>4</w:t>
      </w:r>
    </w:p>
    <w:p w14:paraId="0AAF902A" w14:textId="15B86688" w:rsidR="003C23E7" w:rsidRPr="00F86EB8" w:rsidRDefault="008E2D25" w:rsidP="003C23E7">
      <w:pPr>
        <w:jc w:val="center"/>
        <w:rPr>
          <w:rFonts w:ascii="Aptos Narrow" w:eastAsia="Arial Narrow" w:hAnsi="Aptos Narrow" w:cs="Arial Narrow"/>
          <w:b/>
          <w:color w:val="000000" w:themeColor="text1"/>
          <w:lang w:val="es-ES"/>
        </w:rPr>
      </w:pPr>
      <w:r w:rsidRPr="00F86EB8">
        <w:rPr>
          <w:rFonts w:ascii="Aptos Narrow" w:eastAsia="Arial Narrow" w:hAnsi="Aptos Narrow" w:cs="Arial Narrow"/>
          <w:b/>
          <w:color w:val="000000" w:themeColor="text1"/>
          <w:lang w:val="es-ES"/>
        </w:rPr>
        <w:t>TRABAJO FINAL DE MAESTR</w:t>
      </w:r>
      <w:r w:rsidR="00C30AD7" w:rsidRPr="00F86EB8">
        <w:rPr>
          <w:rFonts w:ascii="Aptos Narrow" w:eastAsia="Arial Narrow" w:hAnsi="Aptos Narrow" w:cs="Arial Narrow"/>
          <w:b/>
          <w:color w:val="000000" w:themeColor="text1"/>
          <w:lang w:val="es-ES"/>
        </w:rPr>
        <w:t>Í</w:t>
      </w:r>
      <w:r w:rsidRPr="00F86EB8">
        <w:rPr>
          <w:rFonts w:ascii="Aptos Narrow" w:eastAsia="Arial Narrow" w:hAnsi="Aptos Narrow" w:cs="Arial Narrow"/>
          <w:b/>
          <w:color w:val="000000" w:themeColor="text1"/>
          <w:lang w:val="es-ES"/>
        </w:rPr>
        <w:t>A “</w:t>
      </w:r>
      <w:r w:rsidR="007A2AEC" w:rsidRPr="00F86EB8">
        <w:rPr>
          <w:rFonts w:ascii="Aptos Narrow" w:eastAsia="Arial Narrow" w:hAnsi="Aptos Narrow" w:cs="Arial Narrow"/>
          <w:b/>
          <w:color w:val="000000" w:themeColor="text1"/>
          <w:lang w:val="es-ES"/>
        </w:rPr>
        <w:t>PRONÓSTICO DE LA PRECIPITACIÓN ACUMULADA EN COLOMBIA, UTILIZANDO TÉCNICAS DE APRENDIZAJE AUTOMÁTICO</w:t>
      </w:r>
      <w:r w:rsidR="00F9035A" w:rsidRPr="00F86EB8">
        <w:rPr>
          <w:rFonts w:ascii="Aptos Narrow" w:eastAsia="Arial Narrow" w:hAnsi="Aptos Narrow" w:cs="Arial Narrow"/>
          <w:b/>
          <w:color w:val="000000" w:themeColor="text1"/>
          <w:lang w:val="es-ES"/>
        </w:rPr>
        <w:t>”</w:t>
      </w:r>
    </w:p>
    <w:tbl>
      <w:tblPr>
        <w:tblW w:w="9351" w:type="dxa"/>
        <w:tblLayout w:type="fixed"/>
        <w:tblLook w:val="0000" w:firstRow="0" w:lastRow="0" w:firstColumn="0" w:lastColumn="0" w:noHBand="0" w:noVBand="0"/>
      </w:tblPr>
      <w:tblGrid>
        <w:gridCol w:w="4957"/>
        <w:gridCol w:w="4394"/>
      </w:tblGrid>
      <w:tr w:rsidR="002E0088" w:rsidRPr="00F86EB8" w14:paraId="428383FC" w14:textId="77777777" w:rsidTr="00D745F3">
        <w:trPr>
          <w:trHeight w:val="300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92E5B7" w14:textId="62A119E1" w:rsidR="002E0088" w:rsidRPr="00F86EB8" w:rsidRDefault="002E0088" w:rsidP="00876EFD">
            <w:pPr>
              <w:rPr>
                <w:rFonts w:ascii="Aptos Narrow" w:hAnsi="Aptos Narrow"/>
                <w:color w:val="000000" w:themeColor="text1"/>
                <w:lang w:val="es-ES"/>
              </w:rPr>
            </w:pPr>
            <w:r w:rsidRPr="00F86EB8">
              <w:rPr>
                <w:rFonts w:ascii="Aptos Narrow" w:eastAsia="Arial Narrow" w:hAnsi="Aptos Narrow" w:cs="Arial Narrow"/>
                <w:b/>
                <w:color w:val="000000" w:themeColor="text1"/>
                <w:lang w:val="es-ES"/>
              </w:rPr>
              <w:t>NOMBRE:</w:t>
            </w:r>
            <w:r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 xml:space="preserve"> JUAN DIEGO MOGOLLÓN OVIEDO </w:t>
            </w:r>
          </w:p>
        </w:tc>
      </w:tr>
      <w:tr w:rsidR="0014555E" w:rsidRPr="00F86EB8" w14:paraId="0ACEADC8" w14:textId="77777777" w:rsidTr="00876EFD">
        <w:trPr>
          <w:trHeight w:val="600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FC5C04" w14:textId="70EDC7BB" w:rsidR="003C23E7" w:rsidRPr="00F86EB8" w:rsidRDefault="00F9035A" w:rsidP="00F9035A">
            <w:pPr>
              <w:jc w:val="both"/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</w:pPr>
            <w:r w:rsidRPr="00F86EB8">
              <w:rPr>
                <w:rFonts w:ascii="Aptos Narrow" w:eastAsia="Arial Narrow" w:hAnsi="Aptos Narrow" w:cs="Arial Narrow"/>
                <w:b/>
                <w:color w:val="000000" w:themeColor="text1"/>
                <w:lang w:val="es-ES"/>
              </w:rPr>
              <w:t>OBJETIVO:</w:t>
            </w:r>
            <w:r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 xml:space="preserve"> </w:t>
            </w:r>
            <w:r w:rsidR="003F5010"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Desarrollar un modelo para el pronóstico de la precipitación acumulada en Colombia, utilizando técnicas de aprendizaje automático.</w:t>
            </w:r>
          </w:p>
          <w:p w14:paraId="5316C103" w14:textId="20304F3F" w:rsidR="00931F5E" w:rsidRPr="00F86EB8" w:rsidRDefault="00931F5E" w:rsidP="00F9035A">
            <w:pPr>
              <w:jc w:val="both"/>
              <w:rPr>
                <w:rFonts w:ascii="Aptos Narrow" w:eastAsia="Arial Narrow" w:hAnsi="Aptos Narrow" w:cs="Arial Narrow"/>
                <w:b/>
                <w:bCs/>
                <w:color w:val="000000" w:themeColor="text1"/>
                <w:lang w:val="es-ES"/>
              </w:rPr>
            </w:pPr>
            <w:r w:rsidRPr="00F86EB8">
              <w:rPr>
                <w:rFonts w:ascii="Aptos Narrow" w:eastAsia="Arial Narrow" w:hAnsi="Aptos Narrow" w:cs="Arial Narrow"/>
                <w:b/>
                <w:bCs/>
                <w:color w:val="000000" w:themeColor="text1"/>
                <w:lang w:val="es-ES"/>
              </w:rPr>
              <w:t>OBJETIVOS ESPEC</w:t>
            </w:r>
            <w:r w:rsidR="00D5451E" w:rsidRPr="00F86EB8">
              <w:rPr>
                <w:rFonts w:ascii="Aptos Narrow" w:eastAsia="Arial Narrow" w:hAnsi="Aptos Narrow" w:cs="Arial Narrow"/>
                <w:b/>
                <w:bCs/>
                <w:color w:val="000000" w:themeColor="text1"/>
                <w:lang w:val="es-ES"/>
              </w:rPr>
              <w:t>Í</w:t>
            </w:r>
            <w:r w:rsidRPr="00F86EB8">
              <w:rPr>
                <w:rFonts w:ascii="Aptos Narrow" w:eastAsia="Arial Narrow" w:hAnsi="Aptos Narrow" w:cs="Arial Narrow"/>
                <w:b/>
                <w:bCs/>
                <w:color w:val="000000" w:themeColor="text1"/>
                <w:lang w:val="es-ES"/>
              </w:rPr>
              <w:t>FICOS</w:t>
            </w:r>
            <w:r w:rsidR="008C0297" w:rsidRPr="00F86EB8">
              <w:rPr>
                <w:rFonts w:ascii="Aptos Narrow" w:eastAsia="Arial Narrow" w:hAnsi="Aptos Narrow" w:cs="Arial Narrow"/>
                <w:b/>
                <w:bCs/>
                <w:color w:val="000000" w:themeColor="text1"/>
                <w:lang w:val="es-ES"/>
              </w:rPr>
              <w:t xml:space="preserve">: </w:t>
            </w:r>
          </w:p>
          <w:p w14:paraId="74EDD313" w14:textId="77777777" w:rsidR="008C0297" w:rsidRPr="00F86EB8" w:rsidRDefault="003F5010" w:rsidP="003F5010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</w:pPr>
            <w:r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Seleccionar un conjunto de datos abiertos de precipitación acumulada en Colombia, verificando su acceso y calidad mediante algoritmos de análisis de datos.</w:t>
            </w:r>
          </w:p>
          <w:p w14:paraId="03F26330" w14:textId="77777777" w:rsidR="00564E8E" w:rsidRPr="00F86EB8" w:rsidRDefault="00564E8E" w:rsidP="00564E8E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</w:pPr>
            <w:r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Implementar un proceso para la extracción, transformación y carga de los datos, aplicando técnicas de ingeniería de características.</w:t>
            </w:r>
          </w:p>
          <w:p w14:paraId="669B40CB" w14:textId="77777777" w:rsidR="00E91469" w:rsidRPr="00F86EB8" w:rsidRDefault="00E91469" w:rsidP="00E91469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</w:pPr>
            <w:r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Evaluar el desempeño de diferentes algoritmos de aprendizaje automático para el pronóstico de precipitación acumulada, utilizando los datos procesados y métricas de evaluación empleadas en predicción climática.</w:t>
            </w:r>
          </w:p>
          <w:p w14:paraId="4A6B209B" w14:textId="7E4594E7" w:rsidR="00E91469" w:rsidRPr="00F86EB8" w:rsidRDefault="00D70E72" w:rsidP="00D70E72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</w:pPr>
            <w:r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Diseñar una arquitectura para la implementación del modelo en un entorno de prueba, aplicando prácticas y herramientas de operaciones de aprendizaje automático.</w:t>
            </w:r>
          </w:p>
        </w:tc>
      </w:tr>
      <w:tr w:rsidR="0014555E" w:rsidRPr="00F86EB8" w14:paraId="7618E400" w14:textId="77777777" w:rsidTr="00876EFD">
        <w:trPr>
          <w:trHeight w:val="300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D9278" w14:textId="6584DDA3" w:rsidR="003C23E7" w:rsidRPr="00F86EB8" w:rsidRDefault="003C23E7" w:rsidP="00876EFD">
            <w:pPr>
              <w:rPr>
                <w:rFonts w:ascii="Aptos Narrow" w:hAnsi="Aptos Narrow"/>
                <w:color w:val="000000" w:themeColor="text1"/>
                <w:lang w:val="es-ES"/>
              </w:rPr>
            </w:pPr>
            <w:r w:rsidRPr="00F86EB8">
              <w:rPr>
                <w:rFonts w:ascii="Aptos Narrow" w:eastAsia="Arial Narrow" w:hAnsi="Aptos Narrow" w:cs="Arial Narrow"/>
                <w:b/>
                <w:color w:val="000000" w:themeColor="text1"/>
                <w:lang w:val="es-ES"/>
              </w:rPr>
              <w:t>PLAZO DE EJECUCIÓN:</w:t>
            </w:r>
            <w:r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 xml:space="preserve"> </w:t>
            </w:r>
            <w:r w:rsidR="00BA20BE"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16</w:t>
            </w:r>
            <w:r w:rsidR="00800BD9"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 xml:space="preserve"> </w:t>
            </w:r>
            <w:r w:rsidR="00BA20BE"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semanas</w:t>
            </w:r>
          </w:p>
        </w:tc>
      </w:tr>
      <w:tr w:rsidR="003C23E7" w:rsidRPr="00F86EB8" w14:paraId="38E74D02" w14:textId="77777777" w:rsidTr="00876EFD">
        <w:trPr>
          <w:trHeight w:val="300"/>
        </w:trPr>
        <w:tc>
          <w:tcPr>
            <w:tcW w:w="4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EFCF1C" w14:textId="07D00C11" w:rsidR="003C23E7" w:rsidRPr="00F86EB8" w:rsidRDefault="003C23E7" w:rsidP="00876EFD">
            <w:pPr>
              <w:rPr>
                <w:rFonts w:ascii="Aptos Narrow" w:hAnsi="Aptos Narrow"/>
                <w:color w:val="000000" w:themeColor="text1"/>
                <w:lang w:val="es-ES"/>
              </w:rPr>
            </w:pPr>
            <w:r w:rsidRPr="00F86EB8">
              <w:rPr>
                <w:rFonts w:ascii="Aptos Narrow" w:eastAsia="Arial Narrow" w:hAnsi="Aptos Narrow" w:cs="Arial Narrow"/>
                <w:b/>
                <w:color w:val="000000" w:themeColor="text1"/>
                <w:lang w:val="es-ES"/>
              </w:rPr>
              <w:t xml:space="preserve">INICIO: </w:t>
            </w:r>
            <w:r w:rsidR="00C30AD7"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31</w:t>
            </w:r>
            <w:r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 xml:space="preserve"> de </w:t>
            </w:r>
            <w:r w:rsidR="00C30AD7"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marzo</w:t>
            </w:r>
            <w:r w:rsidR="00800BD9"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 xml:space="preserve"> de </w:t>
            </w:r>
            <w:r w:rsidR="00A91775"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2025</w:t>
            </w:r>
          </w:p>
        </w:tc>
        <w:tc>
          <w:tcPr>
            <w:tcW w:w="43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9296F" w14:textId="7BA0156D" w:rsidR="003C23E7" w:rsidRPr="00F86EB8" w:rsidRDefault="003C23E7" w:rsidP="00876EFD">
            <w:pPr>
              <w:rPr>
                <w:rFonts w:ascii="Aptos Narrow" w:hAnsi="Aptos Narrow"/>
                <w:color w:val="000000" w:themeColor="text1"/>
                <w:lang w:val="es-ES"/>
              </w:rPr>
            </w:pPr>
            <w:r w:rsidRPr="00F86EB8">
              <w:rPr>
                <w:rFonts w:ascii="Aptos Narrow" w:eastAsia="Arial Narrow" w:hAnsi="Aptos Narrow" w:cs="Arial Narrow"/>
                <w:b/>
                <w:color w:val="000000" w:themeColor="text1"/>
                <w:lang w:val="es-ES"/>
              </w:rPr>
              <w:t>FINALIZACIÓN:</w:t>
            </w:r>
            <w:r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 xml:space="preserve"> </w:t>
            </w:r>
            <w:r w:rsidR="00C30AD7" w:rsidRPr="00F86EB8">
              <w:rPr>
                <w:rFonts w:ascii="Aptos Narrow" w:eastAsia="Arial Narrow" w:hAnsi="Aptos Narrow" w:cs="Arial Narrow"/>
                <w:color w:val="000000" w:themeColor="text1"/>
                <w:lang w:val="es-ES"/>
              </w:rPr>
              <w:t>26 de julio de 2025</w:t>
            </w:r>
          </w:p>
        </w:tc>
      </w:tr>
    </w:tbl>
    <w:p w14:paraId="1C821CB9" w14:textId="77777777" w:rsidR="003C23E7" w:rsidRPr="00F86EB8" w:rsidRDefault="003C23E7" w:rsidP="003C23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 Narrow" w:eastAsia="Arial Narrow" w:hAnsi="Aptos Narrow" w:cs="Arial Narrow"/>
          <w:color w:val="000000" w:themeColor="text1"/>
          <w:lang w:val="es-ES"/>
        </w:rPr>
      </w:pPr>
    </w:p>
    <w:p w14:paraId="609039BA" w14:textId="3791728E" w:rsidR="003C23E7" w:rsidRPr="00F86EB8" w:rsidRDefault="003C23E7" w:rsidP="00DA5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ptos Narrow" w:eastAsia="Arial Narrow" w:hAnsi="Aptos Narrow" w:cs="Arial Narrow"/>
          <w:color w:val="000000" w:themeColor="text1"/>
          <w:lang w:val="es-ES"/>
        </w:rPr>
      </w:pPr>
      <w:r w:rsidRPr="00F86EB8">
        <w:rPr>
          <w:rFonts w:ascii="Aptos Narrow" w:eastAsia="Arial Narrow" w:hAnsi="Aptos Narrow" w:cs="Arial Narrow"/>
          <w:color w:val="000000" w:themeColor="text1"/>
          <w:lang w:val="es-ES"/>
        </w:rPr>
        <w:t>Con el objetivo de dar cumplimiento a</w:t>
      </w:r>
      <w:r w:rsidR="00C30AD7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l cronograma </w:t>
      </w:r>
      <w:r w:rsidRPr="00F86EB8">
        <w:rPr>
          <w:rFonts w:ascii="Aptos Narrow" w:eastAsia="Arial Narrow" w:hAnsi="Aptos Narrow" w:cs="Arial Narrow"/>
          <w:color w:val="000000" w:themeColor="text1"/>
          <w:lang w:val="es-ES"/>
        </w:rPr>
        <w:t>estipulad</w:t>
      </w:r>
      <w:r w:rsidR="00C30AD7" w:rsidRPr="00F86EB8">
        <w:rPr>
          <w:rFonts w:ascii="Aptos Narrow" w:eastAsia="Arial Narrow" w:hAnsi="Aptos Narrow" w:cs="Arial Narrow"/>
          <w:color w:val="000000" w:themeColor="text1"/>
          <w:lang w:val="es-ES"/>
        </w:rPr>
        <w:t>o</w:t>
      </w:r>
      <w:r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en la </w:t>
      </w:r>
      <w:r w:rsidR="00C30AD7" w:rsidRPr="00F86EB8">
        <w:rPr>
          <w:rFonts w:ascii="Aptos Narrow" w:eastAsia="Arial Narrow" w:hAnsi="Aptos Narrow" w:cs="Arial Narrow"/>
          <w:color w:val="000000" w:themeColor="text1"/>
          <w:lang w:val="es-ES"/>
        </w:rPr>
        <w:t>“Propuesta de Trabajo Final de Maestría”</w:t>
      </w:r>
      <w:r w:rsidR="00BF7880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en el periodo </w:t>
      </w:r>
      <w:r w:rsidR="000671BB">
        <w:rPr>
          <w:rFonts w:ascii="Aptos Narrow" w:eastAsia="Arial Narrow" w:hAnsi="Aptos Narrow" w:cs="Arial Narrow"/>
          <w:color w:val="000000" w:themeColor="text1"/>
          <w:lang w:val="es-ES"/>
        </w:rPr>
        <w:t>09</w:t>
      </w:r>
      <w:r w:rsidR="00BF7880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de</w:t>
      </w:r>
      <w:r w:rsidR="00197322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</w:t>
      </w:r>
      <w:r w:rsidR="000671BB">
        <w:rPr>
          <w:rFonts w:ascii="Aptos Narrow" w:eastAsia="Arial Narrow" w:hAnsi="Aptos Narrow" w:cs="Arial Narrow"/>
          <w:color w:val="000000" w:themeColor="text1"/>
          <w:lang w:val="es-ES"/>
        </w:rPr>
        <w:t>junio</w:t>
      </w:r>
      <w:r w:rsidR="00BF7880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</w:t>
      </w:r>
      <w:r w:rsidR="00077BCE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de 2025 al </w:t>
      </w:r>
      <w:r w:rsidR="000671BB">
        <w:rPr>
          <w:rFonts w:ascii="Aptos Narrow" w:eastAsia="Arial Narrow" w:hAnsi="Aptos Narrow" w:cs="Arial Narrow"/>
          <w:color w:val="000000" w:themeColor="text1"/>
          <w:lang w:val="es-ES"/>
        </w:rPr>
        <w:t>20</w:t>
      </w:r>
      <w:r w:rsidR="00085794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de </w:t>
      </w:r>
      <w:r w:rsidR="00231BF7" w:rsidRPr="00F86EB8">
        <w:rPr>
          <w:rFonts w:ascii="Aptos Narrow" w:eastAsia="Arial Narrow" w:hAnsi="Aptos Narrow" w:cs="Arial Narrow"/>
          <w:color w:val="000000" w:themeColor="text1"/>
          <w:lang w:val="es-ES"/>
        </w:rPr>
        <w:t>ju</w:t>
      </w:r>
      <w:r w:rsidR="000671BB">
        <w:rPr>
          <w:rFonts w:ascii="Aptos Narrow" w:eastAsia="Arial Narrow" w:hAnsi="Aptos Narrow" w:cs="Arial Narrow"/>
          <w:color w:val="000000" w:themeColor="text1"/>
          <w:lang w:val="es-ES"/>
        </w:rPr>
        <w:t>l</w:t>
      </w:r>
      <w:r w:rsidR="00231BF7" w:rsidRPr="00F86EB8">
        <w:rPr>
          <w:rFonts w:ascii="Aptos Narrow" w:eastAsia="Arial Narrow" w:hAnsi="Aptos Narrow" w:cs="Arial Narrow"/>
          <w:color w:val="000000" w:themeColor="text1"/>
          <w:lang w:val="es-ES"/>
        </w:rPr>
        <w:t>io</w:t>
      </w:r>
      <w:r w:rsidR="00085794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de 2025,</w:t>
      </w:r>
      <w:r w:rsidR="00C30AD7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</w:t>
      </w:r>
      <w:r w:rsidR="00085794" w:rsidRPr="00F86EB8">
        <w:rPr>
          <w:rFonts w:ascii="Aptos Narrow" w:eastAsia="Arial Narrow" w:hAnsi="Aptos Narrow" w:cs="Arial Narrow"/>
          <w:color w:val="000000" w:themeColor="text1"/>
          <w:lang w:val="es-ES"/>
        </w:rPr>
        <w:t>s</w:t>
      </w:r>
      <w:r w:rsidR="00143DB1" w:rsidRPr="00F86EB8">
        <w:rPr>
          <w:rFonts w:ascii="Aptos Narrow" w:eastAsia="Arial Narrow" w:hAnsi="Aptos Narrow" w:cs="Arial Narrow"/>
          <w:color w:val="000000" w:themeColor="text1"/>
          <w:lang w:val="es-ES"/>
        </w:rPr>
        <w:t>e presenta</w:t>
      </w:r>
      <w:r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 </w:t>
      </w:r>
      <w:r w:rsidR="000835AE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a continuación </w:t>
      </w:r>
      <w:r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el </w:t>
      </w:r>
      <w:r w:rsidR="008777F0" w:rsidRPr="00F86EB8">
        <w:rPr>
          <w:rFonts w:ascii="Aptos Narrow" w:eastAsia="Arial Narrow" w:hAnsi="Aptos Narrow" w:cs="Arial Narrow"/>
          <w:color w:val="000000" w:themeColor="text1"/>
          <w:lang w:val="es-ES"/>
        </w:rPr>
        <w:t xml:space="preserve">reporte de la fase </w:t>
      </w:r>
      <w:r w:rsidR="000671BB">
        <w:rPr>
          <w:rFonts w:ascii="Aptos Narrow" w:eastAsia="Arial Narrow" w:hAnsi="Aptos Narrow" w:cs="Arial Narrow"/>
          <w:color w:val="000000" w:themeColor="text1"/>
          <w:lang w:val="es-ES"/>
        </w:rPr>
        <w:t>4</w:t>
      </w:r>
      <w:r w:rsidR="00085794" w:rsidRPr="00F86EB8">
        <w:rPr>
          <w:rFonts w:ascii="Aptos Narrow" w:eastAsia="Arial Narrow" w:hAnsi="Aptos Narrow" w:cs="Arial Narrow"/>
          <w:color w:val="000000" w:themeColor="text1"/>
          <w:lang w:val="es-ES"/>
        </w:rPr>
        <w:t>:</w:t>
      </w:r>
    </w:p>
    <w:p w14:paraId="78438FCB" w14:textId="77777777" w:rsidR="00AB12A2" w:rsidRPr="00F86EB8" w:rsidRDefault="00AB12A2" w:rsidP="00DA5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ptos Narrow" w:eastAsiaTheme="minorHAnsi" w:hAnsi="Aptos Narrow" w:cs="Arial Narrow"/>
          <w:i/>
          <w:iCs/>
          <w:color w:val="000000" w:themeColor="text1"/>
          <w:lang w:val="es-ES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DF6" w:rsidRPr="006B0292" w14:paraId="5051209E" w14:textId="77777777" w:rsidTr="00301DF6">
        <w:tc>
          <w:tcPr>
            <w:tcW w:w="9350" w:type="dxa"/>
          </w:tcPr>
          <w:p w14:paraId="0D1C674C" w14:textId="77777777" w:rsidR="0078511A" w:rsidRDefault="0078511A" w:rsidP="0078511A">
            <w:pPr>
              <w:pStyle w:val="Standard"/>
              <w:jc w:val="both"/>
              <w:rPr>
                <w:rFonts w:ascii="Aptos Narrow" w:hAnsi="Aptos Narrow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F86EB8">
              <w:rPr>
                <w:rFonts w:ascii="Aptos Narrow" w:hAnsi="Aptos Narrow"/>
                <w:b/>
                <w:bCs/>
                <w:color w:val="000000" w:themeColor="text1"/>
                <w:sz w:val="22"/>
                <w:szCs w:val="22"/>
                <w:lang w:val="es-ES"/>
              </w:rPr>
              <w:t>RESULTADO OBTENIDO:</w:t>
            </w:r>
          </w:p>
          <w:p w14:paraId="188F1147" w14:textId="77777777" w:rsidR="000671BB" w:rsidRPr="00F86EB8" w:rsidRDefault="000671BB" w:rsidP="0078511A">
            <w:pPr>
              <w:pStyle w:val="Standard"/>
              <w:jc w:val="both"/>
              <w:rPr>
                <w:rFonts w:ascii="Aptos Narrow" w:hAnsi="Aptos Narrow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  <w:p w14:paraId="15B3811B" w14:textId="029060B1" w:rsidR="0078511A" w:rsidRDefault="0078511A" w:rsidP="0078511A">
            <w:pPr>
              <w:pStyle w:val="Standard"/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</w:pPr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Se </w:t>
            </w:r>
            <w:r w:rsidR="000671BB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diseño</w:t>
            </w:r>
            <w:r w:rsidR="007C5453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una</w:t>
            </w:r>
            <w:r w:rsidR="000671BB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arquitectura de implementación </w:t>
            </w:r>
            <w:r w:rsidR="007C5453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del </w:t>
            </w:r>
            <w:r w:rsidR="009467AE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modelo en un entorno de prueba, aplicando </w:t>
            </w:r>
            <w:r w:rsidR="00316497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prácticas</w:t>
            </w:r>
            <w:r w:rsidR="009467AE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y herramientas de operaciones de aprendizaje </w:t>
            </w:r>
            <w:r w:rsidR="00316497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automático</w:t>
            </w:r>
            <w:r w:rsidR="009467AE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.</w:t>
            </w:r>
          </w:p>
          <w:p w14:paraId="676E4884" w14:textId="77777777" w:rsidR="00B120BE" w:rsidRPr="00F86EB8" w:rsidRDefault="00B120BE" w:rsidP="0078511A">
            <w:pPr>
              <w:pStyle w:val="Standard"/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</w:pPr>
          </w:p>
          <w:p w14:paraId="691ED093" w14:textId="30B45411" w:rsidR="00062397" w:rsidRDefault="00B120BE" w:rsidP="0078511A">
            <w:pPr>
              <w:pStyle w:val="Standard"/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</w:rPr>
            </w:pPr>
            <w:r w:rsidRPr="00B120BE">
              <w:rPr>
                <w:rFonts w:ascii="Aptos Narrow" w:hAnsi="Aptos Narrow"/>
                <w:color w:val="000000" w:themeColor="text1"/>
                <w:sz w:val="22"/>
                <w:szCs w:val="22"/>
              </w:rPr>
              <w:t>Para est</w:t>
            </w:r>
            <w:r>
              <w:rPr>
                <w:rFonts w:ascii="Aptos Narrow" w:hAnsi="Aptos Narrow"/>
                <w:color w:val="000000" w:themeColor="text1"/>
                <w:sz w:val="22"/>
                <w:szCs w:val="22"/>
              </w:rPr>
              <w:t>o</w:t>
            </w:r>
            <w:r w:rsidRPr="00B120BE">
              <w:rPr>
                <w:rFonts w:ascii="Aptos Narrow" w:hAnsi="Aptos Narrow"/>
                <w:color w:val="000000" w:themeColor="text1"/>
                <w:sz w:val="22"/>
                <w:szCs w:val="22"/>
              </w:rPr>
              <w:t>, se realizó una búsqueda de bibliografía</w:t>
            </w:r>
            <w:r w:rsidR="00A63425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 académica y servicios web</w:t>
            </w:r>
            <w:r w:rsidRPr="00B120BE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 que permitió definir </w:t>
            </w:r>
            <w:r w:rsidR="002C61F3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las </w:t>
            </w:r>
            <w:r w:rsidR="0025196C">
              <w:rPr>
                <w:rFonts w:ascii="Aptos Narrow" w:hAnsi="Aptos Narrow"/>
                <w:color w:val="000000" w:themeColor="text1"/>
                <w:sz w:val="22"/>
                <w:szCs w:val="22"/>
              </w:rPr>
              <w:t>practicas (</w:t>
            </w:r>
            <w:r w:rsidRPr="00B120BE">
              <w:rPr>
                <w:rFonts w:ascii="Aptos Narrow" w:hAnsi="Aptos Narrow"/>
                <w:color w:val="000000" w:themeColor="text1"/>
                <w:sz w:val="22"/>
                <w:szCs w:val="22"/>
              </w:rPr>
              <w:t>principios</w:t>
            </w:r>
            <w:r w:rsidR="00517C2A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, </w:t>
            </w:r>
            <w:r w:rsidRPr="00B120BE">
              <w:rPr>
                <w:rFonts w:ascii="Aptos Narrow" w:hAnsi="Aptos Narrow"/>
                <w:color w:val="000000" w:themeColor="text1"/>
                <w:sz w:val="22"/>
                <w:szCs w:val="22"/>
              </w:rPr>
              <w:t>componentes</w:t>
            </w:r>
            <w:r w:rsidR="0025196C">
              <w:rPr>
                <w:rFonts w:ascii="Aptos Narrow" w:hAnsi="Aptos Narrow"/>
                <w:color w:val="000000" w:themeColor="text1"/>
                <w:sz w:val="22"/>
                <w:szCs w:val="22"/>
              </w:rPr>
              <w:t>)</w:t>
            </w:r>
            <w:r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 y herramientas de software</w:t>
            </w:r>
            <w:r w:rsidR="00062397">
              <w:rPr>
                <w:rFonts w:ascii="Aptos Narrow" w:hAnsi="Aptos Narrow"/>
                <w:color w:val="000000" w:themeColor="text1"/>
                <w:sz w:val="22"/>
                <w:szCs w:val="22"/>
              </w:rPr>
              <w:t>.</w:t>
            </w:r>
          </w:p>
          <w:p w14:paraId="5B68D6A1" w14:textId="77777777" w:rsidR="00062397" w:rsidRPr="00062397" w:rsidRDefault="00062397" w:rsidP="002C61F3">
            <w:pPr>
              <w:pStyle w:val="p1"/>
              <w:jc w:val="both"/>
              <w:rPr>
                <w:rFonts w:ascii="Aptos Narrow" w:hAnsi="Aptos Narrow"/>
                <w:sz w:val="22"/>
                <w:szCs w:val="22"/>
              </w:rPr>
            </w:pPr>
            <w:r w:rsidRPr="00062397">
              <w:rPr>
                <w:rFonts w:ascii="Aptos Narrow" w:hAnsi="Aptos Narrow"/>
                <w:sz w:val="22"/>
                <w:szCs w:val="22"/>
              </w:rPr>
              <w:t>Los siguientes principios guían el diseño de la arquitectura para asegurar un ciclo de vida de ML automatizado, colaborativo y de alta calidad:</w:t>
            </w:r>
          </w:p>
          <w:p w14:paraId="5FFED240" w14:textId="77777777" w:rsidR="00062397" w:rsidRPr="00062397" w:rsidRDefault="00062397" w:rsidP="002C61F3">
            <w:pPr>
              <w:pStyle w:val="p1"/>
              <w:numPr>
                <w:ilvl w:val="0"/>
                <w:numId w:val="49"/>
              </w:numPr>
              <w:jc w:val="both"/>
              <w:rPr>
                <w:rFonts w:ascii="Aptos Narrow" w:hAnsi="Aptos Narrow"/>
                <w:sz w:val="22"/>
                <w:szCs w:val="22"/>
              </w:rPr>
            </w:pPr>
            <w:r w:rsidRPr="00062397">
              <w:rPr>
                <w:rStyle w:val="s1"/>
                <w:rFonts w:ascii="Aptos Narrow" w:hAnsi="Aptos Narrow"/>
                <w:b/>
                <w:bCs/>
                <w:sz w:val="22"/>
                <w:szCs w:val="22"/>
              </w:rPr>
              <w:t>P1: Automatización (CI/CD):</w:t>
            </w:r>
            <w:r w:rsidRPr="00062397">
              <w:rPr>
                <w:rFonts w:ascii="Aptos Narrow" w:hAnsi="Aptos Narrow"/>
                <w:sz w:val="22"/>
                <w:szCs w:val="22"/>
              </w:rPr>
              <w:t xml:space="preserve"> Automatizar las etapas de construcción, prueba, entrega y despliegue. Proporciona retroalimentación sobre posibles fallos en el proceso, lo que mejora la eficiencia del desarrollo y contribuye a una mayor productividad.</w:t>
            </w:r>
          </w:p>
          <w:p w14:paraId="4DD4D371" w14:textId="77777777" w:rsidR="00062397" w:rsidRPr="00062397" w:rsidRDefault="00062397" w:rsidP="002C61F3">
            <w:pPr>
              <w:pStyle w:val="p1"/>
              <w:numPr>
                <w:ilvl w:val="0"/>
                <w:numId w:val="49"/>
              </w:numPr>
              <w:jc w:val="both"/>
              <w:rPr>
                <w:rFonts w:ascii="Aptos Narrow" w:hAnsi="Aptos Narrow"/>
                <w:sz w:val="22"/>
                <w:szCs w:val="22"/>
              </w:rPr>
            </w:pPr>
            <w:r w:rsidRPr="00062397">
              <w:rPr>
                <w:rStyle w:val="s1"/>
                <w:rFonts w:ascii="Aptos Narrow" w:hAnsi="Aptos Narrow"/>
                <w:b/>
                <w:bCs/>
                <w:sz w:val="22"/>
                <w:szCs w:val="22"/>
              </w:rPr>
              <w:t xml:space="preserve">P2: </w:t>
            </w:r>
            <w:proofErr w:type="spellStart"/>
            <w:r w:rsidRPr="00062397">
              <w:rPr>
                <w:rStyle w:val="s1"/>
                <w:rFonts w:ascii="Aptos Narrow" w:hAnsi="Aptos Narrow"/>
                <w:b/>
                <w:bCs/>
                <w:sz w:val="22"/>
                <w:szCs w:val="22"/>
              </w:rPr>
              <w:t>Versionamiento</w:t>
            </w:r>
            <w:proofErr w:type="spellEnd"/>
            <w:r w:rsidRPr="00062397">
              <w:rPr>
                <w:rStyle w:val="s1"/>
                <w:rFonts w:ascii="Aptos Narrow" w:hAnsi="Aptos Narrow"/>
                <w:b/>
                <w:bCs/>
                <w:sz w:val="22"/>
                <w:szCs w:val="22"/>
              </w:rPr>
              <w:t>:</w:t>
            </w:r>
            <w:r w:rsidRPr="00062397">
              <w:rPr>
                <w:rFonts w:ascii="Aptos Narrow" w:hAnsi="Aptos Narrow"/>
                <w:sz w:val="22"/>
                <w:szCs w:val="22"/>
              </w:rPr>
              <w:t xml:space="preserve"> Versionar no solo el código, sino también los datos y los modelos para garantizar la trazabilidad completa de los resultados.</w:t>
            </w:r>
          </w:p>
          <w:p w14:paraId="78C068FE" w14:textId="77777777" w:rsidR="00062397" w:rsidRPr="00062397" w:rsidRDefault="00062397" w:rsidP="002C61F3">
            <w:pPr>
              <w:pStyle w:val="p1"/>
              <w:numPr>
                <w:ilvl w:val="0"/>
                <w:numId w:val="49"/>
              </w:numPr>
              <w:jc w:val="both"/>
              <w:rPr>
                <w:rFonts w:ascii="Aptos Narrow" w:hAnsi="Aptos Narrow"/>
                <w:sz w:val="22"/>
                <w:szCs w:val="22"/>
              </w:rPr>
            </w:pPr>
            <w:r w:rsidRPr="00062397">
              <w:rPr>
                <w:rStyle w:val="s1"/>
                <w:rFonts w:ascii="Aptos Narrow" w:hAnsi="Aptos Narrow"/>
                <w:b/>
                <w:bCs/>
                <w:sz w:val="22"/>
                <w:szCs w:val="22"/>
              </w:rPr>
              <w:lastRenderedPageBreak/>
              <w:t>P3: Reproducibilidad:</w:t>
            </w:r>
            <w:r w:rsidRPr="00062397">
              <w:rPr>
                <w:rFonts w:ascii="Aptos Narrow" w:hAnsi="Aptos Narrow"/>
                <w:sz w:val="22"/>
                <w:szCs w:val="22"/>
              </w:rPr>
              <w:t xml:space="preserve"> Asegurar que un experimento de ML pueda ser replicado, obteniendo los mismos resultados si se utilizan los mismos datos, código y parámetros.</w:t>
            </w:r>
          </w:p>
          <w:p w14:paraId="0888DB67" w14:textId="77777777" w:rsidR="00062397" w:rsidRPr="00062397" w:rsidRDefault="00062397" w:rsidP="002C61F3">
            <w:pPr>
              <w:pStyle w:val="p1"/>
              <w:numPr>
                <w:ilvl w:val="0"/>
                <w:numId w:val="49"/>
              </w:numPr>
              <w:jc w:val="both"/>
              <w:rPr>
                <w:rFonts w:ascii="Aptos Narrow" w:hAnsi="Aptos Narrow"/>
                <w:sz w:val="22"/>
                <w:szCs w:val="22"/>
              </w:rPr>
            </w:pPr>
            <w:r w:rsidRPr="00062397">
              <w:rPr>
                <w:rStyle w:val="s1"/>
                <w:rFonts w:ascii="Aptos Narrow" w:hAnsi="Aptos Narrow"/>
                <w:b/>
                <w:bCs/>
                <w:sz w:val="22"/>
                <w:szCs w:val="22"/>
              </w:rPr>
              <w:t>P4: Colaboración:</w:t>
            </w:r>
            <w:r w:rsidRPr="00062397">
              <w:rPr>
                <w:rFonts w:ascii="Aptos Narrow" w:hAnsi="Aptos Narrow"/>
                <w:sz w:val="22"/>
                <w:szCs w:val="22"/>
              </w:rPr>
              <w:t xml:space="preserve"> Fomentar la comunicación y el trabajo colaborativo entre los diferentes roles involucrados (científicos de datos, ingenieros de ML, operaciones).</w:t>
            </w:r>
          </w:p>
          <w:p w14:paraId="0555ACF4" w14:textId="77777777" w:rsidR="00062397" w:rsidRPr="00062397" w:rsidRDefault="00062397" w:rsidP="002C61F3">
            <w:pPr>
              <w:pStyle w:val="p1"/>
              <w:numPr>
                <w:ilvl w:val="0"/>
                <w:numId w:val="49"/>
              </w:numPr>
              <w:jc w:val="both"/>
              <w:rPr>
                <w:rFonts w:ascii="Aptos Narrow" w:hAnsi="Aptos Narrow"/>
                <w:sz w:val="22"/>
                <w:szCs w:val="22"/>
              </w:rPr>
            </w:pPr>
            <w:r w:rsidRPr="00062397">
              <w:rPr>
                <w:rStyle w:val="s1"/>
                <w:rFonts w:ascii="Aptos Narrow" w:hAnsi="Aptos Narrow"/>
                <w:b/>
                <w:bCs/>
                <w:sz w:val="22"/>
                <w:szCs w:val="22"/>
              </w:rPr>
              <w:t>P5: Entrenamiento Continuo:</w:t>
            </w:r>
            <w:r w:rsidRPr="00062397">
              <w:rPr>
                <w:rFonts w:ascii="Aptos Narrow" w:hAnsi="Aptos Narrow"/>
                <w:sz w:val="22"/>
                <w:szCs w:val="22"/>
              </w:rPr>
              <w:t xml:space="preserve"> Reentrenar y validar el modelo de forma periódica o ante cambios en los datos para mantener su rendimiento y relevancia.</w:t>
            </w:r>
          </w:p>
          <w:p w14:paraId="42D8B866" w14:textId="77777777" w:rsidR="00062397" w:rsidRPr="00062397" w:rsidRDefault="00062397" w:rsidP="002C61F3">
            <w:pPr>
              <w:pStyle w:val="p1"/>
              <w:numPr>
                <w:ilvl w:val="0"/>
                <w:numId w:val="49"/>
              </w:numPr>
              <w:jc w:val="both"/>
              <w:rPr>
                <w:rFonts w:ascii="Aptos Narrow" w:hAnsi="Aptos Narrow"/>
                <w:sz w:val="22"/>
                <w:szCs w:val="22"/>
              </w:rPr>
            </w:pPr>
            <w:r w:rsidRPr="00062397">
              <w:rPr>
                <w:rStyle w:val="s1"/>
                <w:rFonts w:ascii="Aptos Narrow" w:hAnsi="Aptos Narrow"/>
                <w:b/>
                <w:bCs/>
                <w:sz w:val="22"/>
                <w:szCs w:val="22"/>
              </w:rPr>
              <w:t>P6: Monitoreo:</w:t>
            </w:r>
            <w:r w:rsidRPr="00062397">
              <w:rPr>
                <w:rFonts w:ascii="Aptos Narrow" w:hAnsi="Aptos Narrow"/>
                <w:sz w:val="22"/>
                <w:szCs w:val="22"/>
              </w:rPr>
              <w:t xml:space="preserve"> Supervisar de forma proactiva el rendimiento del modelo en producción, así como la infraestructura subyacente, para detectar anomalías o degradación.</w:t>
            </w:r>
          </w:p>
          <w:p w14:paraId="0F26FDE5" w14:textId="77777777" w:rsidR="00062397" w:rsidRPr="00062397" w:rsidRDefault="00062397" w:rsidP="002C61F3">
            <w:pPr>
              <w:pStyle w:val="p1"/>
              <w:numPr>
                <w:ilvl w:val="0"/>
                <w:numId w:val="49"/>
              </w:numPr>
              <w:jc w:val="both"/>
              <w:rPr>
                <w:rFonts w:ascii="Aptos Narrow" w:hAnsi="Aptos Narrow"/>
                <w:sz w:val="22"/>
                <w:szCs w:val="22"/>
              </w:rPr>
            </w:pPr>
            <w:r w:rsidRPr="00062397">
              <w:rPr>
                <w:rStyle w:val="s1"/>
                <w:rFonts w:ascii="Aptos Narrow" w:hAnsi="Aptos Narrow"/>
                <w:b/>
                <w:bCs/>
                <w:sz w:val="22"/>
                <w:szCs w:val="22"/>
              </w:rPr>
              <w:t>P7: Retroalimentación:</w:t>
            </w:r>
            <w:r w:rsidRPr="00062397">
              <w:rPr>
                <w:rFonts w:ascii="Aptos Narrow" w:hAnsi="Aptos Narrow"/>
                <w:sz w:val="22"/>
                <w:szCs w:val="22"/>
              </w:rPr>
              <w:t xml:space="preserve"> Establecer ciclos de retroalimentación que permitan utilizar los resultados del monitoreo para mejorar el modelo y el sistema.</w:t>
            </w:r>
          </w:p>
          <w:p w14:paraId="77ADADF4" w14:textId="01C9F74D" w:rsidR="0078511A" w:rsidRDefault="00842B51" w:rsidP="0078511A">
            <w:pPr>
              <w:pStyle w:val="Standard"/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</w:rPr>
            </w:pPr>
            <w:r w:rsidRPr="00842B51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A continuación se detallan los componentes técnicos utilizados, los principios </w:t>
            </w:r>
            <w:proofErr w:type="spellStart"/>
            <w:r w:rsidRPr="00842B51">
              <w:rPr>
                <w:rFonts w:ascii="Aptos Narrow" w:hAnsi="Aptos Narrow"/>
                <w:color w:val="000000" w:themeColor="text1"/>
                <w:sz w:val="22"/>
                <w:szCs w:val="22"/>
              </w:rPr>
              <w:t>MLOps</w:t>
            </w:r>
            <w:proofErr w:type="spellEnd"/>
            <w:r w:rsidRPr="00842B51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 que soportan y las herramientas recomendadas.</w:t>
            </w:r>
          </w:p>
          <w:p w14:paraId="778ABB62" w14:textId="77777777" w:rsidR="00842B51" w:rsidRPr="00842B51" w:rsidRDefault="00842B51" w:rsidP="0078511A">
            <w:pPr>
              <w:pStyle w:val="Standard"/>
              <w:jc w:val="both"/>
              <w:rPr>
                <w:rFonts w:ascii="Aptos Narrow" w:hAnsi="Aptos Narrow"/>
                <w:b/>
                <w:bCs/>
                <w:color w:val="000000" w:themeColor="text1"/>
                <w:sz w:val="22"/>
                <w:szCs w:val="22"/>
              </w:rPr>
            </w:pPr>
          </w:p>
          <w:tbl>
            <w:tblPr>
              <w:tblStyle w:val="Tablaconcuadrculaclara"/>
              <w:tblW w:w="0" w:type="auto"/>
              <w:tblLook w:val="04A0" w:firstRow="1" w:lastRow="0" w:firstColumn="1" w:lastColumn="0" w:noHBand="0" w:noVBand="1"/>
            </w:tblPr>
            <w:tblGrid>
              <w:gridCol w:w="3646"/>
              <w:gridCol w:w="2859"/>
              <w:gridCol w:w="2619"/>
            </w:tblGrid>
            <w:tr w:rsidR="00BB4C6C" w:rsidRPr="00BB4C6C" w14:paraId="73E5AF37" w14:textId="77777777" w:rsidTr="00BB4C6C">
              <w:tc>
                <w:tcPr>
                  <w:tcW w:w="0" w:type="auto"/>
                  <w:hideMark/>
                </w:tcPr>
                <w:p w14:paraId="54CAF675" w14:textId="77777777" w:rsidR="00302506" w:rsidRPr="00BB4C6C" w:rsidRDefault="00302506" w:rsidP="00302506">
                  <w:pPr>
                    <w:pStyle w:val="p1"/>
                    <w:jc w:val="center"/>
                    <w:rPr>
                      <w:rFonts w:ascii="Aptos Narrow" w:hAnsi="Aptos Narrow"/>
                      <w:b/>
                      <w:bCs/>
                      <w:sz w:val="22"/>
                      <w:szCs w:val="22"/>
                    </w:rPr>
                  </w:pPr>
                  <w:r w:rsidRPr="00BB4C6C">
                    <w:rPr>
                      <w:rFonts w:ascii="Aptos Narrow" w:hAnsi="Aptos Narrow"/>
                      <w:b/>
                      <w:bCs/>
                      <w:sz w:val="22"/>
                      <w:szCs w:val="22"/>
                    </w:rPr>
                    <w:t>Componente y Descripción</w:t>
                  </w:r>
                </w:p>
              </w:tc>
              <w:tc>
                <w:tcPr>
                  <w:tcW w:w="0" w:type="auto"/>
                  <w:hideMark/>
                </w:tcPr>
                <w:p w14:paraId="095DBCC0" w14:textId="77777777" w:rsidR="00302506" w:rsidRPr="00BB4C6C" w:rsidRDefault="00302506" w:rsidP="00302506">
                  <w:pPr>
                    <w:pStyle w:val="p1"/>
                    <w:jc w:val="center"/>
                    <w:rPr>
                      <w:rFonts w:ascii="Aptos Narrow" w:hAnsi="Aptos Narrow"/>
                      <w:b/>
                      <w:bCs/>
                      <w:sz w:val="22"/>
                      <w:szCs w:val="22"/>
                    </w:rPr>
                  </w:pPr>
                  <w:r w:rsidRPr="00BB4C6C">
                    <w:rPr>
                      <w:rFonts w:ascii="Aptos Narrow" w:hAnsi="Aptos Narrow"/>
                      <w:b/>
                      <w:bCs/>
                      <w:sz w:val="22"/>
                      <w:szCs w:val="22"/>
                    </w:rPr>
                    <w:t xml:space="preserve">Principios </w:t>
                  </w:r>
                  <w:proofErr w:type="spellStart"/>
                  <w:r w:rsidRPr="00BB4C6C">
                    <w:rPr>
                      <w:rFonts w:ascii="Aptos Narrow" w:hAnsi="Aptos Narrow"/>
                      <w:b/>
                      <w:bCs/>
                      <w:sz w:val="22"/>
                      <w:szCs w:val="22"/>
                    </w:rPr>
                    <w:t>MLOps</w:t>
                  </w:r>
                  <w:proofErr w:type="spellEnd"/>
                  <w:r w:rsidRPr="00BB4C6C">
                    <w:rPr>
                      <w:rFonts w:ascii="Aptos Narrow" w:hAnsi="Aptos Narrow"/>
                      <w:b/>
                      <w:bCs/>
                      <w:sz w:val="22"/>
                      <w:szCs w:val="22"/>
                    </w:rPr>
                    <w:t xml:space="preserve"> Asociados</w:t>
                  </w:r>
                </w:p>
              </w:tc>
              <w:tc>
                <w:tcPr>
                  <w:tcW w:w="0" w:type="auto"/>
                  <w:hideMark/>
                </w:tcPr>
                <w:p w14:paraId="6C1EC7D9" w14:textId="77777777" w:rsidR="00302506" w:rsidRPr="00BB4C6C" w:rsidRDefault="00302506" w:rsidP="00302506">
                  <w:pPr>
                    <w:pStyle w:val="p1"/>
                    <w:jc w:val="center"/>
                    <w:rPr>
                      <w:rFonts w:ascii="Aptos Narrow" w:hAnsi="Aptos Narrow"/>
                      <w:b/>
                      <w:bCs/>
                      <w:sz w:val="22"/>
                      <w:szCs w:val="22"/>
                    </w:rPr>
                  </w:pPr>
                  <w:r w:rsidRPr="00BB4C6C">
                    <w:rPr>
                      <w:rFonts w:ascii="Aptos Narrow" w:hAnsi="Aptos Narrow"/>
                      <w:b/>
                      <w:bCs/>
                      <w:sz w:val="22"/>
                      <w:szCs w:val="22"/>
                    </w:rPr>
                    <w:t>Herramientas Recomendadas</w:t>
                  </w:r>
                </w:p>
              </w:tc>
            </w:tr>
            <w:tr w:rsidR="00D357AD" w:rsidRPr="00BB25EF" w14:paraId="2DA90385" w14:textId="77777777" w:rsidTr="00BB4C6C">
              <w:tc>
                <w:tcPr>
                  <w:tcW w:w="0" w:type="auto"/>
                  <w:hideMark/>
                </w:tcPr>
                <w:p w14:paraId="4D7FB3A9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r w:rsidRPr="00BB4C6C">
                    <w:rPr>
                      <w:rStyle w:val="s1"/>
                      <w:rFonts w:ascii="Aptos Narrow" w:hAnsi="Aptos Narrow"/>
                      <w:sz w:val="22"/>
                      <w:szCs w:val="22"/>
                    </w:rPr>
                    <w:t>C1: Componente CI/CD</w:t>
                  </w: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 xml:space="preserve"> Automatiza la construcción, prueba y despliegue de los pipelines.</w:t>
                  </w:r>
                </w:p>
              </w:tc>
              <w:tc>
                <w:tcPr>
                  <w:tcW w:w="0" w:type="auto"/>
                  <w:hideMark/>
                </w:tcPr>
                <w:p w14:paraId="371C3CC7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P1 (Automatización), P5 (Entrenamiento Continuo), P7 (Retroalimentación)</w:t>
                  </w:r>
                </w:p>
              </w:tc>
              <w:tc>
                <w:tcPr>
                  <w:tcW w:w="0" w:type="auto"/>
                  <w:hideMark/>
                </w:tcPr>
                <w:p w14:paraId="515464BA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  <w:lang w:val="en-US"/>
                    </w:rPr>
                  </w:pPr>
                  <w:r w:rsidRPr="00BB4C6C">
                    <w:rPr>
                      <w:rFonts w:ascii="Aptos Narrow" w:hAnsi="Aptos Narrow"/>
                      <w:sz w:val="22"/>
                      <w:szCs w:val="22"/>
                      <w:lang w:val="en-US"/>
                    </w:rPr>
                    <w:t>Jenkins, GitLab CI/CD, GitHub Actions</w:t>
                  </w:r>
                </w:p>
              </w:tc>
            </w:tr>
            <w:tr w:rsidR="00BB4C6C" w:rsidRPr="00BB4C6C" w14:paraId="3A6E73B7" w14:textId="77777777" w:rsidTr="00BB4C6C">
              <w:tc>
                <w:tcPr>
                  <w:tcW w:w="0" w:type="auto"/>
                  <w:hideMark/>
                </w:tcPr>
                <w:p w14:paraId="47F8D7E3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r w:rsidRPr="00BB4C6C">
                    <w:rPr>
                      <w:rStyle w:val="s1"/>
                      <w:rFonts w:ascii="Aptos Narrow" w:hAnsi="Aptos Narrow"/>
                      <w:sz w:val="22"/>
                      <w:szCs w:val="22"/>
                    </w:rPr>
                    <w:t>C2: Repositorio de Código Fuente</w:t>
                  </w: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 xml:space="preserve"> Almacena y versiona todo el código (pipelines, pruebas, configuración).</w:t>
                  </w:r>
                </w:p>
              </w:tc>
              <w:tc>
                <w:tcPr>
                  <w:tcW w:w="0" w:type="auto"/>
                  <w:hideMark/>
                </w:tcPr>
                <w:p w14:paraId="307EFFC0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P2 (</w:t>
                  </w:r>
                  <w:proofErr w:type="spellStart"/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Versionamiento</w:t>
                  </w:r>
                  <w:proofErr w:type="spellEnd"/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), P4 (Colaboración)</w:t>
                  </w:r>
                </w:p>
              </w:tc>
              <w:tc>
                <w:tcPr>
                  <w:tcW w:w="0" w:type="auto"/>
                  <w:hideMark/>
                </w:tcPr>
                <w:p w14:paraId="13262BE4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 xml:space="preserve">Git, GitHub, </w:t>
                  </w:r>
                  <w:proofErr w:type="spellStart"/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GitLab</w:t>
                  </w:r>
                  <w:proofErr w:type="spellEnd"/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Bitbucket</w:t>
                  </w:r>
                  <w:proofErr w:type="spellEnd"/>
                </w:p>
              </w:tc>
            </w:tr>
            <w:tr w:rsidR="00D357AD" w:rsidRPr="00BB25EF" w14:paraId="19474E26" w14:textId="77777777" w:rsidTr="00BB4C6C">
              <w:tc>
                <w:tcPr>
                  <w:tcW w:w="0" w:type="auto"/>
                  <w:hideMark/>
                </w:tcPr>
                <w:p w14:paraId="3A59FB90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r w:rsidRPr="00BB4C6C">
                    <w:rPr>
                      <w:rStyle w:val="s1"/>
                      <w:rFonts w:ascii="Aptos Narrow" w:hAnsi="Aptos Narrow"/>
                      <w:sz w:val="22"/>
                      <w:szCs w:val="22"/>
                    </w:rPr>
                    <w:t>C3: Orquestación de Flujos de Trabajo</w:t>
                  </w: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 xml:space="preserve"> Define, programa y ejecuta los flujos de trabajo de ML mediante grafos dirigidos acíclicos (</w:t>
                  </w:r>
                  <w:proofErr w:type="spellStart"/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DAGs</w:t>
                  </w:r>
                  <w:proofErr w:type="spellEnd"/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).</w:t>
                  </w:r>
                </w:p>
              </w:tc>
              <w:tc>
                <w:tcPr>
                  <w:tcW w:w="0" w:type="auto"/>
                  <w:hideMark/>
                </w:tcPr>
                <w:p w14:paraId="2914931D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P3 (Reproducibilidad), P5 (Entrenamiento Continuo)</w:t>
                  </w:r>
                </w:p>
              </w:tc>
              <w:tc>
                <w:tcPr>
                  <w:tcW w:w="0" w:type="auto"/>
                  <w:hideMark/>
                </w:tcPr>
                <w:p w14:paraId="155C842C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  <w:lang w:val="en-US"/>
                    </w:rPr>
                  </w:pPr>
                  <w:r w:rsidRPr="00BB4C6C">
                    <w:rPr>
                      <w:rFonts w:ascii="Aptos Narrow" w:hAnsi="Aptos Narrow"/>
                      <w:sz w:val="22"/>
                      <w:szCs w:val="22"/>
                      <w:lang w:val="en-US"/>
                    </w:rPr>
                    <w:t>Apache Airflow, Kubeflow Pipelines, Argo Workflows</w:t>
                  </w:r>
                </w:p>
              </w:tc>
            </w:tr>
            <w:tr w:rsidR="00BB4C6C" w:rsidRPr="00BB4C6C" w14:paraId="3AEC7C5C" w14:textId="77777777" w:rsidTr="00BB4C6C">
              <w:tc>
                <w:tcPr>
                  <w:tcW w:w="0" w:type="auto"/>
                  <w:hideMark/>
                </w:tcPr>
                <w:p w14:paraId="5F8DCA31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r w:rsidRPr="00BB4C6C">
                    <w:rPr>
                      <w:rStyle w:val="s1"/>
                      <w:rFonts w:ascii="Aptos Narrow" w:hAnsi="Aptos Narrow"/>
                      <w:sz w:val="22"/>
                      <w:szCs w:val="22"/>
                    </w:rPr>
                    <w:t>C4: Almacén de Características (</w:t>
                  </w:r>
                  <w:proofErr w:type="spellStart"/>
                  <w:r w:rsidRPr="00BB4C6C">
                    <w:rPr>
                      <w:rStyle w:val="s1"/>
                      <w:rFonts w:ascii="Aptos Narrow" w:hAnsi="Aptos Narrow"/>
                      <w:sz w:val="22"/>
                      <w:szCs w:val="22"/>
                    </w:rPr>
                    <w:t>Feature</w:t>
                  </w:r>
                  <w:proofErr w:type="spellEnd"/>
                  <w:r w:rsidRPr="00BB4C6C">
                    <w:rPr>
                      <w:rStyle w:val="s1"/>
                      <w:rFonts w:ascii="Aptos Narrow" w:hAnsi="Aptos Narrow"/>
                      <w:sz w:val="22"/>
                      <w:szCs w:val="22"/>
                    </w:rPr>
                    <w:t xml:space="preserve"> Store)</w:t>
                  </w: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 xml:space="preserve"> Sistema centralizado para almacenar, gestionar y servir características de ML.</w:t>
                  </w:r>
                </w:p>
              </w:tc>
              <w:tc>
                <w:tcPr>
                  <w:tcW w:w="0" w:type="auto"/>
                  <w:hideMark/>
                </w:tcPr>
                <w:p w14:paraId="5D929117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P3 (Reproducibilidad), P4 (Colaboración)</w:t>
                  </w:r>
                </w:p>
              </w:tc>
              <w:tc>
                <w:tcPr>
                  <w:tcW w:w="0" w:type="auto"/>
                  <w:hideMark/>
                </w:tcPr>
                <w:p w14:paraId="5AD510A5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proofErr w:type="spellStart"/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Feast</w:t>
                  </w:r>
                  <w:proofErr w:type="spellEnd"/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Tecton</w:t>
                  </w:r>
                  <w:proofErr w:type="spellEnd"/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Influxdata</w:t>
                  </w:r>
                  <w:proofErr w:type="spellEnd"/>
                </w:p>
              </w:tc>
            </w:tr>
            <w:tr w:rsidR="00D357AD" w:rsidRPr="00BB4C6C" w14:paraId="728B2E02" w14:textId="77777777" w:rsidTr="00BB4C6C">
              <w:tc>
                <w:tcPr>
                  <w:tcW w:w="0" w:type="auto"/>
                  <w:hideMark/>
                </w:tcPr>
                <w:p w14:paraId="1D6B96E9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r w:rsidRPr="00BB4C6C">
                    <w:rPr>
                      <w:rStyle w:val="s1"/>
                      <w:rFonts w:ascii="Aptos Narrow" w:hAnsi="Aptos Narrow"/>
                      <w:sz w:val="22"/>
                      <w:szCs w:val="22"/>
                    </w:rPr>
                    <w:t>C5: Infraestructura de Entrenamiento</w:t>
                  </w: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 xml:space="preserve"> Proporciona los recursos computacionales (</w:t>
                  </w:r>
                  <w:proofErr w:type="spellStart"/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CPUs</w:t>
                  </w:r>
                  <w:proofErr w:type="spellEnd"/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 xml:space="preserve">, RAM y </w:t>
                  </w:r>
                  <w:proofErr w:type="spellStart"/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GPUs</w:t>
                  </w:r>
                  <w:proofErr w:type="spellEnd"/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) para entrenar modelos.</w:t>
                  </w:r>
                </w:p>
              </w:tc>
              <w:tc>
                <w:tcPr>
                  <w:tcW w:w="0" w:type="auto"/>
                  <w:hideMark/>
                </w:tcPr>
                <w:p w14:paraId="4389390B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P5 (Entrenamiento Continuo)</w:t>
                  </w:r>
                </w:p>
              </w:tc>
              <w:tc>
                <w:tcPr>
                  <w:tcW w:w="0" w:type="auto"/>
                  <w:hideMark/>
                </w:tcPr>
                <w:p w14:paraId="025E3105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Máquinas locales (no escalable) o Computación en la nube: AWS, GCP, Azure</w:t>
                  </w:r>
                </w:p>
              </w:tc>
            </w:tr>
            <w:tr w:rsidR="00BB4C6C" w:rsidRPr="00BB25EF" w14:paraId="609F456F" w14:textId="77777777" w:rsidTr="00BB4C6C">
              <w:tc>
                <w:tcPr>
                  <w:tcW w:w="0" w:type="auto"/>
                  <w:hideMark/>
                </w:tcPr>
                <w:p w14:paraId="6070EE79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r w:rsidRPr="00BB4C6C">
                    <w:rPr>
                      <w:rStyle w:val="s1"/>
                      <w:rFonts w:ascii="Aptos Narrow" w:hAnsi="Aptos Narrow"/>
                      <w:sz w:val="22"/>
                      <w:szCs w:val="22"/>
                    </w:rPr>
                    <w:t>C6: Registro de Modelos</w:t>
                  </w: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 xml:space="preserve"> Base de datos para almacenar, versionar y gestionar los modelos entrenados.</w:t>
                  </w:r>
                </w:p>
              </w:tc>
              <w:tc>
                <w:tcPr>
                  <w:tcW w:w="0" w:type="auto"/>
                  <w:hideMark/>
                </w:tcPr>
                <w:p w14:paraId="6779905D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P2 (</w:t>
                  </w:r>
                  <w:proofErr w:type="spellStart"/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Versionamiento</w:t>
                  </w:r>
                  <w:proofErr w:type="spellEnd"/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), P3 (Reproducibilidad)</w:t>
                  </w:r>
                </w:p>
              </w:tc>
              <w:tc>
                <w:tcPr>
                  <w:tcW w:w="0" w:type="auto"/>
                  <w:hideMark/>
                </w:tcPr>
                <w:p w14:paraId="3DA43C04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  <w:lang w:val="en-US"/>
                    </w:rPr>
                  </w:pPr>
                  <w:proofErr w:type="spellStart"/>
                  <w:r w:rsidRPr="00BB4C6C">
                    <w:rPr>
                      <w:rFonts w:ascii="Aptos Narrow" w:hAnsi="Aptos Narrow"/>
                      <w:sz w:val="22"/>
                      <w:szCs w:val="22"/>
                      <w:lang w:val="en-US"/>
                    </w:rPr>
                    <w:t>MLflow</w:t>
                  </w:r>
                  <w:proofErr w:type="spellEnd"/>
                  <w:r w:rsidRPr="00BB4C6C">
                    <w:rPr>
                      <w:rFonts w:ascii="Aptos Narrow" w:hAnsi="Aptos Narrow"/>
                      <w:sz w:val="22"/>
                      <w:szCs w:val="22"/>
                      <w:lang w:val="en-US"/>
                    </w:rPr>
                    <w:t xml:space="preserve"> Registry, Neptune.ai, Weights &amp; Biases</w:t>
                  </w:r>
                </w:p>
              </w:tc>
            </w:tr>
            <w:tr w:rsidR="00D357AD" w:rsidRPr="00BB25EF" w14:paraId="4B332430" w14:textId="77777777" w:rsidTr="00BB4C6C">
              <w:tc>
                <w:tcPr>
                  <w:tcW w:w="0" w:type="auto"/>
                  <w:hideMark/>
                </w:tcPr>
                <w:p w14:paraId="5937A750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r w:rsidRPr="00BB4C6C">
                    <w:rPr>
                      <w:rStyle w:val="s1"/>
                      <w:rFonts w:ascii="Aptos Narrow" w:hAnsi="Aptos Narrow"/>
                      <w:sz w:val="22"/>
                      <w:szCs w:val="22"/>
                    </w:rPr>
                    <w:t>C7: Almacén de Metadatos ML</w:t>
                  </w: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 xml:space="preserve"> Registra información sobre cada ejecución del pipeline (métricas, parámetros, etc.).</w:t>
                  </w:r>
                </w:p>
              </w:tc>
              <w:tc>
                <w:tcPr>
                  <w:tcW w:w="0" w:type="auto"/>
                  <w:hideMark/>
                </w:tcPr>
                <w:p w14:paraId="471A88CB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P2 (</w:t>
                  </w:r>
                  <w:proofErr w:type="spellStart"/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Versionamiento</w:t>
                  </w:r>
                  <w:proofErr w:type="spellEnd"/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), P3 (Reproducibilidad)</w:t>
                  </w:r>
                </w:p>
              </w:tc>
              <w:tc>
                <w:tcPr>
                  <w:tcW w:w="0" w:type="auto"/>
                  <w:hideMark/>
                </w:tcPr>
                <w:p w14:paraId="5FFEC0B1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  <w:lang w:val="en-US"/>
                    </w:rPr>
                  </w:pPr>
                  <w:proofErr w:type="spellStart"/>
                  <w:r w:rsidRPr="00BB4C6C">
                    <w:rPr>
                      <w:rFonts w:ascii="Aptos Narrow" w:hAnsi="Aptos Narrow"/>
                      <w:sz w:val="22"/>
                      <w:szCs w:val="22"/>
                      <w:lang w:val="en-US"/>
                    </w:rPr>
                    <w:t>MLflow</w:t>
                  </w:r>
                  <w:proofErr w:type="spellEnd"/>
                  <w:r w:rsidRPr="00BB4C6C">
                    <w:rPr>
                      <w:rFonts w:ascii="Aptos Narrow" w:hAnsi="Aptos Narrow"/>
                      <w:sz w:val="22"/>
                      <w:szCs w:val="22"/>
                      <w:lang w:val="en-US"/>
                    </w:rPr>
                    <w:t xml:space="preserve"> Tracking, Neptune.ai, Weights &amp; Biases</w:t>
                  </w:r>
                </w:p>
              </w:tc>
            </w:tr>
            <w:tr w:rsidR="00BB4C6C" w:rsidRPr="00BB25EF" w14:paraId="736D7603" w14:textId="77777777" w:rsidTr="00BB4C6C">
              <w:tc>
                <w:tcPr>
                  <w:tcW w:w="0" w:type="auto"/>
                  <w:hideMark/>
                </w:tcPr>
                <w:p w14:paraId="04000FC5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r w:rsidRPr="00BB4C6C">
                    <w:rPr>
                      <w:rStyle w:val="s1"/>
                      <w:rFonts w:ascii="Aptos Narrow" w:hAnsi="Aptos Narrow"/>
                      <w:sz w:val="22"/>
                      <w:szCs w:val="22"/>
                    </w:rPr>
                    <w:t>C8: Componente de Servicio del Modelo</w:t>
                  </w: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 xml:space="preserve"> Despliega modelos como servicios accesibles (ej. API REST).</w:t>
                  </w:r>
                </w:p>
              </w:tc>
              <w:tc>
                <w:tcPr>
                  <w:tcW w:w="0" w:type="auto"/>
                  <w:hideMark/>
                </w:tcPr>
                <w:p w14:paraId="1169B33D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>P1 (Automatización)</w:t>
                  </w:r>
                </w:p>
              </w:tc>
              <w:tc>
                <w:tcPr>
                  <w:tcW w:w="0" w:type="auto"/>
                  <w:hideMark/>
                </w:tcPr>
                <w:p w14:paraId="1F0DE741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  <w:lang w:val="en-US"/>
                    </w:rPr>
                  </w:pPr>
                  <w:r w:rsidRPr="00BB4C6C">
                    <w:rPr>
                      <w:rFonts w:ascii="Aptos Narrow" w:hAnsi="Aptos Narrow"/>
                      <w:sz w:val="22"/>
                      <w:szCs w:val="22"/>
                      <w:lang w:val="en-US"/>
                    </w:rPr>
                    <w:t xml:space="preserve">Seldon Core, </w:t>
                  </w:r>
                  <w:proofErr w:type="spellStart"/>
                  <w:r w:rsidRPr="00BB4C6C">
                    <w:rPr>
                      <w:rFonts w:ascii="Aptos Narrow" w:hAnsi="Aptos Narrow"/>
                      <w:sz w:val="22"/>
                      <w:szCs w:val="22"/>
                      <w:lang w:val="en-US"/>
                    </w:rPr>
                    <w:t>KServe</w:t>
                  </w:r>
                  <w:proofErr w:type="spellEnd"/>
                  <w:r w:rsidRPr="00BB4C6C">
                    <w:rPr>
                      <w:rFonts w:ascii="Aptos Narrow" w:hAnsi="Aptos Narrow"/>
                      <w:sz w:val="22"/>
                      <w:szCs w:val="22"/>
                      <w:lang w:val="en-US"/>
                    </w:rPr>
                    <w:t xml:space="preserve">, TensorFlow Serving, </w:t>
                  </w:r>
                  <w:proofErr w:type="spellStart"/>
                  <w:r w:rsidRPr="00BB4C6C">
                    <w:rPr>
                      <w:rFonts w:ascii="Aptos Narrow" w:hAnsi="Aptos Narrow"/>
                      <w:sz w:val="22"/>
                      <w:szCs w:val="22"/>
                      <w:lang w:val="en-US"/>
                    </w:rPr>
                    <w:t>FastAPI</w:t>
                  </w:r>
                  <w:proofErr w:type="spellEnd"/>
                </w:p>
              </w:tc>
            </w:tr>
            <w:tr w:rsidR="00D357AD" w:rsidRPr="00BB25EF" w14:paraId="086CD427" w14:textId="77777777" w:rsidTr="00BB4C6C">
              <w:tc>
                <w:tcPr>
                  <w:tcW w:w="0" w:type="auto"/>
                  <w:hideMark/>
                </w:tcPr>
                <w:p w14:paraId="49554348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r w:rsidRPr="00BB4C6C">
                    <w:rPr>
                      <w:rStyle w:val="s1"/>
                      <w:rFonts w:ascii="Aptos Narrow" w:hAnsi="Aptos Narrow"/>
                      <w:sz w:val="22"/>
                      <w:szCs w:val="22"/>
                    </w:rPr>
                    <w:t>C9: Componente de Monitoreo</w:t>
                  </w: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t xml:space="preserve"> Realiza el seguimiento continuo del </w:t>
                  </w: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lastRenderedPageBreak/>
                    <w:t>rendimiento del modelo en producción.</w:t>
                  </w:r>
                </w:p>
              </w:tc>
              <w:tc>
                <w:tcPr>
                  <w:tcW w:w="0" w:type="auto"/>
                  <w:hideMark/>
                </w:tcPr>
                <w:p w14:paraId="6702F41A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</w:rPr>
                  </w:pPr>
                  <w:r w:rsidRPr="00BB4C6C">
                    <w:rPr>
                      <w:rFonts w:ascii="Aptos Narrow" w:hAnsi="Aptos Narrow"/>
                      <w:sz w:val="22"/>
                      <w:szCs w:val="22"/>
                    </w:rPr>
                    <w:lastRenderedPageBreak/>
                    <w:t>P6 (Monitoreo), P7 (Retroalimentación)</w:t>
                  </w:r>
                </w:p>
              </w:tc>
              <w:tc>
                <w:tcPr>
                  <w:tcW w:w="0" w:type="auto"/>
                  <w:hideMark/>
                </w:tcPr>
                <w:p w14:paraId="775B6634" w14:textId="77777777" w:rsidR="00302506" w:rsidRPr="00BB4C6C" w:rsidRDefault="00302506" w:rsidP="00302506">
                  <w:pPr>
                    <w:pStyle w:val="p1"/>
                    <w:rPr>
                      <w:rFonts w:ascii="Aptos Narrow" w:hAnsi="Aptos Narrow"/>
                      <w:sz w:val="22"/>
                      <w:szCs w:val="22"/>
                      <w:lang w:val="en-US"/>
                    </w:rPr>
                  </w:pPr>
                  <w:proofErr w:type="spellStart"/>
                  <w:r w:rsidRPr="00BB4C6C">
                    <w:rPr>
                      <w:rFonts w:ascii="Aptos Narrow" w:hAnsi="Aptos Narrow"/>
                      <w:sz w:val="22"/>
                      <w:szCs w:val="22"/>
                      <w:lang w:val="en-US"/>
                    </w:rPr>
                    <w:t>MLflow</w:t>
                  </w:r>
                  <w:proofErr w:type="spellEnd"/>
                  <w:r w:rsidRPr="00BB4C6C">
                    <w:rPr>
                      <w:rFonts w:ascii="Aptos Narrow" w:hAnsi="Aptos Narrow"/>
                      <w:sz w:val="22"/>
                      <w:szCs w:val="22"/>
                      <w:lang w:val="en-US"/>
                    </w:rPr>
                    <w:t>, Prometheus, Grafana, Evidently AI</w:t>
                  </w:r>
                </w:p>
              </w:tc>
            </w:tr>
          </w:tbl>
          <w:p w14:paraId="6F450DDC" w14:textId="77777777" w:rsidR="0000337D" w:rsidRPr="00D357AD" w:rsidRDefault="0000337D" w:rsidP="0078511A">
            <w:pPr>
              <w:pStyle w:val="Standard"/>
              <w:jc w:val="center"/>
              <w:rPr>
                <w:rFonts w:ascii="Aptos Narrow" w:hAnsi="Aptos Narrow"/>
                <w:color w:val="000000" w:themeColor="text1"/>
                <w:sz w:val="22"/>
                <w:szCs w:val="22"/>
                <w:lang w:val="en-US"/>
              </w:rPr>
            </w:pPr>
          </w:p>
          <w:p w14:paraId="1018654E" w14:textId="70BFC57C" w:rsidR="002037E3" w:rsidRDefault="006B0292" w:rsidP="006B0292">
            <w:pPr>
              <w:pStyle w:val="Standard"/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</w:rPr>
            </w:pPr>
            <w:r w:rsidRPr="00B120BE">
              <w:rPr>
                <w:rFonts w:ascii="Aptos Narrow" w:hAnsi="Aptos Narrow"/>
                <w:color w:val="000000" w:themeColor="text1"/>
                <w:sz w:val="22"/>
                <w:szCs w:val="22"/>
              </w:rPr>
              <w:t>A partir de</w:t>
            </w:r>
            <w:r w:rsidR="000C5117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 </w:t>
            </w:r>
            <w:r w:rsidR="003E2B2B">
              <w:rPr>
                <w:rFonts w:ascii="Aptos Narrow" w:hAnsi="Aptos Narrow"/>
                <w:color w:val="000000" w:themeColor="text1"/>
                <w:sz w:val="22"/>
                <w:szCs w:val="22"/>
              </w:rPr>
              <w:t>esto</w:t>
            </w:r>
            <w:r w:rsidR="00A06844">
              <w:rPr>
                <w:rFonts w:ascii="Aptos Narrow" w:hAnsi="Aptos Narrow"/>
                <w:color w:val="000000" w:themeColor="text1"/>
                <w:sz w:val="22"/>
                <w:szCs w:val="22"/>
              </w:rPr>
              <w:t>s conceptos</w:t>
            </w:r>
            <w:r w:rsidRPr="00B120BE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, se diseñó la arquitectura utilizando </w:t>
            </w:r>
            <w:proofErr w:type="spellStart"/>
            <w:r w:rsidRPr="00B120BE">
              <w:rPr>
                <w:rFonts w:ascii="Aptos Narrow" w:hAnsi="Aptos Narrow"/>
                <w:color w:val="000000" w:themeColor="text1"/>
                <w:sz w:val="22"/>
                <w:szCs w:val="22"/>
              </w:rPr>
              <w:t>Canva</w:t>
            </w:r>
            <w:proofErr w:type="spellEnd"/>
            <w:r w:rsidRPr="00B120BE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 para diagramar y representar visualmente la integración de los distintos módulos del sistema.</w:t>
            </w:r>
            <w:r w:rsidR="000C5117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 El resultado se muestra en la siguiente figura:</w:t>
            </w:r>
          </w:p>
          <w:p w14:paraId="380CE0E6" w14:textId="77777777" w:rsidR="00A06844" w:rsidRDefault="00A06844" w:rsidP="006B0292">
            <w:pPr>
              <w:pStyle w:val="Standard"/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</w:rPr>
            </w:pPr>
          </w:p>
          <w:p w14:paraId="24A8E30C" w14:textId="09ED8405" w:rsidR="00A06844" w:rsidRDefault="00AD51B0" w:rsidP="00AD51B0">
            <w:pPr>
              <w:pStyle w:val="Standard"/>
              <w:jc w:val="center"/>
              <w:rPr>
                <w:rFonts w:ascii="Aptos Narrow" w:hAnsi="Aptos Narrow"/>
                <w:color w:val="000000" w:themeColor="text1"/>
                <w:sz w:val="22"/>
                <w:szCs w:val="22"/>
              </w:rPr>
            </w:pPr>
            <w:r>
              <w:rPr>
                <w:rFonts w:ascii="Aptos Narrow" w:hAnsi="Aptos Narrow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77EE668A" wp14:editId="15C8930F">
                  <wp:extent cx="5321300" cy="3771900"/>
                  <wp:effectExtent l="0" t="0" r="0" b="0"/>
                  <wp:docPr id="1906057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05761" name="Imagen 19060576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3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13112" w14:textId="0EBEF307" w:rsidR="00272DDF" w:rsidRPr="006B0292" w:rsidRDefault="00272DDF" w:rsidP="00AD51B0">
            <w:pPr>
              <w:pStyle w:val="Standard"/>
              <w:jc w:val="center"/>
              <w:rPr>
                <w:rFonts w:ascii="Aptos Narrow" w:hAnsi="Aptos Narrow"/>
                <w:color w:val="000000" w:themeColor="text1"/>
                <w:sz w:val="22"/>
                <w:szCs w:val="22"/>
              </w:rPr>
            </w:pPr>
            <w:r>
              <w:rPr>
                <w:rFonts w:ascii="Aptos Narrow" w:hAnsi="Aptos Narrow"/>
                <w:color w:val="000000" w:themeColor="text1"/>
                <w:sz w:val="22"/>
                <w:szCs w:val="22"/>
              </w:rPr>
              <w:t>Figura 1</w:t>
            </w:r>
            <w:r w:rsidR="005B4388">
              <w:rPr>
                <w:rFonts w:ascii="Aptos Narrow" w:hAnsi="Aptos Narrow"/>
                <w:color w:val="000000" w:themeColor="text1"/>
                <w:sz w:val="22"/>
                <w:szCs w:val="22"/>
              </w:rPr>
              <w:t xml:space="preserve">. </w:t>
            </w:r>
            <w:r w:rsidR="005B4388" w:rsidRPr="005B4388">
              <w:rPr>
                <w:rFonts w:ascii="Aptos Narrow" w:hAnsi="Aptos Narrow"/>
                <w:color w:val="000000" w:themeColor="text1"/>
                <w:sz w:val="22"/>
                <w:szCs w:val="22"/>
              </w:rPr>
              <w:t>Diagrama de la arquitectura de implementación del modelo.</w:t>
            </w:r>
          </w:p>
          <w:p w14:paraId="347800B9" w14:textId="77777777" w:rsidR="00E806DF" w:rsidRPr="006B0292" w:rsidRDefault="00E806DF" w:rsidP="0078511A">
            <w:pPr>
              <w:pStyle w:val="Standard"/>
              <w:jc w:val="center"/>
              <w:rPr>
                <w:rFonts w:ascii="Aptos Narrow" w:hAnsi="Aptos Narrow"/>
                <w:color w:val="000000" w:themeColor="text1"/>
                <w:sz w:val="22"/>
                <w:szCs w:val="22"/>
              </w:rPr>
            </w:pPr>
          </w:p>
          <w:p w14:paraId="266D75E9" w14:textId="5D3F9958" w:rsidR="00BB0D7D" w:rsidRPr="006B0292" w:rsidRDefault="00BB0D7D" w:rsidP="0078511A">
            <w:pPr>
              <w:pStyle w:val="Standard"/>
              <w:jc w:val="center"/>
              <w:rPr>
                <w:rFonts w:ascii="Aptos Narrow" w:hAnsi="Aptos Narrow"/>
                <w:color w:val="000000" w:themeColor="text1"/>
                <w:sz w:val="22"/>
                <w:szCs w:val="22"/>
              </w:rPr>
            </w:pPr>
          </w:p>
        </w:tc>
      </w:tr>
      <w:tr w:rsidR="004D11F3" w:rsidRPr="00F86EB8" w14:paraId="72EEAC6A" w14:textId="77777777" w:rsidTr="00301DF6">
        <w:tc>
          <w:tcPr>
            <w:tcW w:w="9350" w:type="dxa"/>
          </w:tcPr>
          <w:p w14:paraId="7E0D5678" w14:textId="1A61052B" w:rsidR="00F52F80" w:rsidRPr="00F86EB8" w:rsidRDefault="004D11F3" w:rsidP="00301DF6">
            <w:pPr>
              <w:pStyle w:val="Standard"/>
              <w:jc w:val="both"/>
              <w:rPr>
                <w:rFonts w:ascii="Aptos Narrow" w:hAnsi="Aptos Narrow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F86EB8">
              <w:rPr>
                <w:rFonts w:ascii="Aptos Narrow" w:hAnsi="Aptos Narrow"/>
                <w:b/>
                <w:bCs/>
                <w:color w:val="000000" w:themeColor="text1"/>
                <w:sz w:val="22"/>
                <w:szCs w:val="22"/>
                <w:lang w:val="es-ES"/>
              </w:rPr>
              <w:lastRenderedPageBreak/>
              <w:t xml:space="preserve">ACTIVIDADES REALIZADAS: </w:t>
            </w:r>
          </w:p>
          <w:p w14:paraId="552D2249" w14:textId="77777777" w:rsidR="00D330A7" w:rsidRPr="00F86EB8" w:rsidRDefault="00D330A7" w:rsidP="00301DF6">
            <w:pPr>
              <w:pStyle w:val="Standard"/>
              <w:jc w:val="both"/>
              <w:rPr>
                <w:rFonts w:ascii="Aptos Narrow" w:hAnsi="Aptos Narrow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  <w:p w14:paraId="7B71F70B" w14:textId="51DE3320" w:rsidR="009026FB" w:rsidRPr="00F86EB8" w:rsidRDefault="002E428E" w:rsidP="00784F0A">
            <w:pPr>
              <w:pStyle w:val="Standard"/>
              <w:numPr>
                <w:ilvl w:val="0"/>
                <w:numId w:val="46"/>
              </w:numPr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Se cre</w:t>
            </w:r>
            <w:r w:rsidR="00BB25EF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ó</w:t>
            </w:r>
            <w:r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el diagrama “</w:t>
            </w:r>
            <w:r w:rsidR="005B438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>arquitectura.pdf” con</w:t>
            </w:r>
            <w:r w:rsidR="00C7534F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el diseño de la arquitectura de implementación del modelo.</w:t>
            </w:r>
          </w:p>
          <w:p w14:paraId="1B464C6D" w14:textId="1FB4DE00" w:rsidR="00FC49DD" w:rsidRPr="00F86EB8" w:rsidRDefault="00FC49DD" w:rsidP="00AD51B0">
            <w:pPr>
              <w:pStyle w:val="Standard"/>
              <w:ind w:left="360"/>
              <w:jc w:val="both"/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="00021AD7" w:rsidRPr="00F86EB8" w14:paraId="281CA9DE" w14:textId="77777777" w:rsidTr="00301DF6">
        <w:tc>
          <w:tcPr>
            <w:tcW w:w="9350" w:type="dxa"/>
          </w:tcPr>
          <w:p w14:paraId="44DB3212" w14:textId="53FE4BDB" w:rsidR="00021AD7" w:rsidRPr="00F86EB8" w:rsidRDefault="00021AD7" w:rsidP="00301DF6">
            <w:pPr>
              <w:pStyle w:val="Standard"/>
              <w:jc w:val="both"/>
              <w:rPr>
                <w:rFonts w:ascii="Aptos Narrow" w:hAnsi="Aptos Narrow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00F86EB8">
              <w:rPr>
                <w:rFonts w:ascii="Aptos Narrow" w:hAnsi="Aptos Narrow"/>
                <w:b/>
                <w:bCs/>
                <w:color w:val="000000" w:themeColor="text1"/>
                <w:sz w:val="22"/>
                <w:szCs w:val="22"/>
                <w:lang w:val="es-ES"/>
              </w:rPr>
              <w:t>ENLACE:</w:t>
            </w:r>
            <w:r w:rsidRPr="00F86EB8">
              <w:rPr>
                <w:rFonts w:ascii="Aptos Narrow" w:hAnsi="Aptos Narrow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hyperlink r:id="rId9" w:history="1">
              <w:proofErr w:type="gramStart"/>
              <w:r w:rsidR="00512358" w:rsidRPr="00F86EB8">
                <w:rPr>
                  <w:rStyle w:val="Hipervnculo"/>
                  <w:rFonts w:ascii="Aptos Narrow" w:hAnsi="Aptos Narrow"/>
                  <w:sz w:val="22"/>
                  <w:szCs w:val="22"/>
                  <w:lang w:val="es-ES"/>
                </w:rPr>
                <w:t>Repositorio  -</w:t>
              </w:r>
              <w:proofErr w:type="gramEnd"/>
              <w:r w:rsidR="00512358" w:rsidRPr="00F86EB8">
                <w:rPr>
                  <w:rStyle w:val="Hipervnculo"/>
                  <w:rFonts w:ascii="Aptos Narrow" w:hAnsi="Aptos Narrow"/>
                  <w:sz w:val="22"/>
                  <w:szCs w:val="22"/>
                  <w:lang w:val="es-ES"/>
                </w:rPr>
                <w:t xml:space="preserve"> GitHub</w:t>
              </w:r>
            </w:hyperlink>
          </w:p>
        </w:tc>
      </w:tr>
    </w:tbl>
    <w:p w14:paraId="118A42C8" w14:textId="77777777" w:rsidR="00BC08C8" w:rsidRPr="00F86EB8" w:rsidRDefault="00BC08C8" w:rsidP="00017128">
      <w:pPr>
        <w:pStyle w:val="Standard"/>
        <w:jc w:val="both"/>
        <w:rPr>
          <w:rFonts w:ascii="Aptos Narrow" w:hAnsi="Aptos Narrow"/>
          <w:color w:val="000000" w:themeColor="text1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240" w:rsidRPr="00F86EB8" w14:paraId="645ECB46" w14:textId="77777777" w:rsidTr="00E30240">
        <w:tc>
          <w:tcPr>
            <w:tcW w:w="4675" w:type="dxa"/>
          </w:tcPr>
          <w:p w14:paraId="3F253B54" w14:textId="77777777" w:rsidR="00BC08C8" w:rsidRDefault="00BC08C8" w:rsidP="00BF58BE">
            <w:pPr>
              <w:jc w:val="both"/>
              <w:rPr>
                <w:rFonts w:ascii="Aptos Narrow" w:hAnsi="Aptos Narrow"/>
                <w:color w:val="000000" w:themeColor="text1"/>
                <w:lang w:val="es-ES"/>
              </w:rPr>
            </w:pPr>
          </w:p>
          <w:p w14:paraId="0450A6EA" w14:textId="77777777" w:rsidR="005B4388" w:rsidRPr="00F86EB8" w:rsidRDefault="005B4388" w:rsidP="00BF58BE">
            <w:pPr>
              <w:jc w:val="both"/>
              <w:rPr>
                <w:rFonts w:ascii="Aptos Narrow" w:hAnsi="Aptos Narrow"/>
                <w:color w:val="000000" w:themeColor="text1"/>
                <w:lang w:val="es-ES"/>
              </w:rPr>
            </w:pPr>
          </w:p>
          <w:p w14:paraId="4DE26D54" w14:textId="77777777" w:rsidR="00BC08C8" w:rsidRPr="00F86EB8" w:rsidRDefault="00BC08C8" w:rsidP="00BF58BE">
            <w:pPr>
              <w:jc w:val="both"/>
              <w:rPr>
                <w:rFonts w:ascii="Aptos Narrow" w:hAnsi="Aptos Narrow"/>
                <w:color w:val="000000" w:themeColor="text1"/>
                <w:lang w:val="es-ES"/>
              </w:rPr>
            </w:pPr>
          </w:p>
          <w:p w14:paraId="500E554F" w14:textId="77777777" w:rsidR="006572B8" w:rsidRPr="00F86EB8" w:rsidRDefault="006572B8" w:rsidP="00BF58BE">
            <w:pPr>
              <w:jc w:val="both"/>
              <w:rPr>
                <w:rFonts w:ascii="Aptos Narrow" w:hAnsi="Aptos Narrow"/>
                <w:color w:val="000000" w:themeColor="text1"/>
                <w:lang w:val="es-ES"/>
              </w:rPr>
            </w:pPr>
            <w:r w:rsidRPr="00F86EB8">
              <w:rPr>
                <w:rFonts w:ascii="Aptos Narrow" w:hAnsi="Aptos Narrow"/>
                <w:color w:val="000000" w:themeColor="text1"/>
                <w:lang w:val="es-ES"/>
              </w:rPr>
              <w:t xml:space="preserve">Jorge Eliecer Camargo Mendoza </w:t>
            </w:r>
          </w:p>
          <w:p w14:paraId="362A9799" w14:textId="4557B02C" w:rsidR="00BC08C8" w:rsidRPr="00F86EB8" w:rsidRDefault="00855313" w:rsidP="00BF58BE">
            <w:pPr>
              <w:jc w:val="both"/>
              <w:rPr>
                <w:rFonts w:ascii="Aptos Narrow" w:hAnsi="Aptos Narrow"/>
                <w:b/>
                <w:bCs/>
                <w:color w:val="000000" w:themeColor="text1"/>
                <w:lang w:val="es-ES"/>
              </w:rPr>
            </w:pPr>
            <w:r w:rsidRPr="00F86EB8">
              <w:rPr>
                <w:rFonts w:ascii="Aptos Narrow" w:hAnsi="Aptos Narrow"/>
                <w:b/>
                <w:bCs/>
                <w:color w:val="000000" w:themeColor="text1"/>
                <w:lang w:val="es-ES"/>
              </w:rPr>
              <w:t>Director</w:t>
            </w:r>
          </w:p>
        </w:tc>
        <w:tc>
          <w:tcPr>
            <w:tcW w:w="4675" w:type="dxa"/>
          </w:tcPr>
          <w:p w14:paraId="1665867F" w14:textId="77777777" w:rsidR="00E30240" w:rsidRPr="00F86EB8" w:rsidRDefault="00E30240" w:rsidP="00BF58BE">
            <w:pPr>
              <w:jc w:val="both"/>
              <w:rPr>
                <w:rFonts w:ascii="Aptos Narrow" w:hAnsi="Aptos Narrow"/>
                <w:color w:val="000000" w:themeColor="text1"/>
                <w:lang w:val="es-ES"/>
              </w:rPr>
            </w:pPr>
          </w:p>
          <w:p w14:paraId="5E619269" w14:textId="77777777" w:rsidR="006572B8" w:rsidRPr="00F86EB8" w:rsidRDefault="006572B8" w:rsidP="00BF58BE">
            <w:pPr>
              <w:jc w:val="both"/>
              <w:rPr>
                <w:rFonts w:ascii="Aptos Narrow" w:hAnsi="Aptos Narrow"/>
                <w:color w:val="000000" w:themeColor="text1"/>
                <w:lang w:val="es-ES"/>
              </w:rPr>
            </w:pPr>
          </w:p>
          <w:p w14:paraId="16D7B3C2" w14:textId="77777777" w:rsidR="006572B8" w:rsidRPr="00F86EB8" w:rsidRDefault="006572B8" w:rsidP="00BF58BE">
            <w:pPr>
              <w:jc w:val="both"/>
              <w:rPr>
                <w:rFonts w:ascii="Aptos Narrow" w:hAnsi="Aptos Narrow"/>
                <w:color w:val="000000" w:themeColor="text1"/>
                <w:lang w:val="es-ES"/>
              </w:rPr>
            </w:pPr>
          </w:p>
          <w:p w14:paraId="47122169" w14:textId="61F49DF9" w:rsidR="006572B8" w:rsidRPr="00F86EB8" w:rsidRDefault="006572B8" w:rsidP="00BF58BE">
            <w:pPr>
              <w:jc w:val="both"/>
              <w:rPr>
                <w:rFonts w:ascii="Aptos Narrow" w:hAnsi="Aptos Narrow"/>
                <w:color w:val="000000" w:themeColor="text1"/>
                <w:lang w:val="es-ES"/>
              </w:rPr>
            </w:pPr>
            <w:r w:rsidRPr="00F86EB8">
              <w:rPr>
                <w:rFonts w:ascii="Aptos Narrow" w:hAnsi="Aptos Narrow"/>
                <w:color w:val="000000" w:themeColor="text1"/>
                <w:lang w:val="es-ES"/>
              </w:rPr>
              <w:t>Juan Diego Mogollón Oviedo</w:t>
            </w:r>
          </w:p>
          <w:p w14:paraId="1B068667" w14:textId="43A5141B" w:rsidR="00855313" w:rsidRPr="00F86EB8" w:rsidRDefault="00855313" w:rsidP="00BF58BE">
            <w:pPr>
              <w:jc w:val="both"/>
              <w:rPr>
                <w:rFonts w:ascii="Aptos Narrow" w:hAnsi="Aptos Narrow"/>
                <w:b/>
                <w:bCs/>
                <w:color w:val="000000" w:themeColor="text1"/>
                <w:lang w:val="es-ES"/>
              </w:rPr>
            </w:pPr>
            <w:r w:rsidRPr="00F86EB8">
              <w:rPr>
                <w:rFonts w:ascii="Aptos Narrow" w:hAnsi="Aptos Narrow"/>
                <w:b/>
                <w:bCs/>
                <w:color w:val="000000" w:themeColor="text1"/>
                <w:lang w:val="es-ES"/>
              </w:rPr>
              <w:t>Estudiante</w:t>
            </w:r>
          </w:p>
        </w:tc>
      </w:tr>
    </w:tbl>
    <w:p w14:paraId="19918791" w14:textId="77777777" w:rsidR="005B4388" w:rsidRPr="00F86EB8" w:rsidRDefault="005B4388" w:rsidP="00BF58BE">
      <w:pPr>
        <w:jc w:val="both"/>
        <w:rPr>
          <w:rFonts w:ascii="Aptos Narrow" w:hAnsi="Aptos Narrow"/>
          <w:color w:val="000000" w:themeColor="text1"/>
          <w:lang w:val="es-ES"/>
        </w:rPr>
      </w:pPr>
    </w:p>
    <w:sectPr w:rsidR="005B4388" w:rsidRPr="00F86EB8" w:rsidSect="00D20C8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89E0A" w14:textId="77777777" w:rsidR="002D47C1" w:rsidRDefault="002D47C1" w:rsidP="00044C95">
      <w:pPr>
        <w:spacing w:after="0" w:line="240" w:lineRule="auto"/>
      </w:pPr>
      <w:r>
        <w:separator/>
      </w:r>
    </w:p>
  </w:endnote>
  <w:endnote w:type="continuationSeparator" w:id="0">
    <w:p w14:paraId="03E76F68" w14:textId="77777777" w:rsidR="002D47C1" w:rsidRDefault="002D47C1" w:rsidP="00044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WenQuanYi Zen Hei Sharp"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variable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82070" w14:textId="77777777" w:rsidR="002D47C1" w:rsidRDefault="002D47C1" w:rsidP="00044C95">
      <w:pPr>
        <w:spacing w:after="0" w:line="240" w:lineRule="auto"/>
      </w:pPr>
      <w:r>
        <w:separator/>
      </w:r>
    </w:p>
  </w:footnote>
  <w:footnote w:type="continuationSeparator" w:id="0">
    <w:p w14:paraId="6521E5AE" w14:textId="77777777" w:rsidR="002D47C1" w:rsidRDefault="002D47C1" w:rsidP="00044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369"/>
      <w:gridCol w:w="5611"/>
    </w:tblGrid>
    <w:tr w:rsidR="00044C95" w14:paraId="2F4B31C0" w14:textId="77777777" w:rsidTr="00487649">
      <w:tc>
        <w:tcPr>
          <w:tcW w:w="3369" w:type="dxa"/>
          <w:vMerge w:val="restart"/>
          <w:shd w:val="clear" w:color="auto" w:fill="auto"/>
        </w:tcPr>
        <w:p w14:paraId="2D277A37" w14:textId="20D31A45" w:rsidR="00044C95" w:rsidRDefault="00B56888" w:rsidP="00044C95">
          <w:pPr>
            <w:pStyle w:val="Encabezado"/>
            <w:jc w:val="both"/>
            <w:rPr>
              <w:rFonts w:ascii="Arial" w:hAnsi="Arial" w:cs="Arial"/>
              <w:sz w:val="20"/>
              <w:szCs w:val="20"/>
              <w:lang w:val="es-MX"/>
            </w:rPr>
          </w:pPr>
          <w:r w:rsidRPr="005D77BD">
            <w:rPr>
              <w:rFonts w:ascii="Aptos Narrow" w:hAnsi="Aptos Narrow"/>
              <w:noProof/>
              <w:color w:val="000000" w:themeColor="text1"/>
            </w:rPr>
            <w:drawing>
              <wp:anchor distT="0" distB="0" distL="114300" distR="114300" simplePos="0" relativeHeight="251658240" behindDoc="0" locked="0" layoutInCell="1" allowOverlap="1" wp14:anchorId="783B3395" wp14:editId="1DB53782">
                <wp:simplePos x="0" y="0"/>
                <wp:positionH relativeFrom="column">
                  <wp:posOffset>-68580</wp:posOffset>
                </wp:positionH>
                <wp:positionV relativeFrom="paragraph">
                  <wp:posOffset>-131197</wp:posOffset>
                </wp:positionV>
                <wp:extent cx="1483121" cy="700157"/>
                <wp:effectExtent l="0" t="0" r="0" b="0"/>
                <wp:wrapNone/>
                <wp:docPr id="1443494641" name="Picture 2" descr="D:\ARCHIVOS MASTER EIV 2016\APLICACIONES\PRESENTACIONES PPT\LOGOSIMBOLO CON SEDE BOGOTA BLANCO-01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A8BBDF-97C9-44F9-2B51-5D8AE285A87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2" descr="D:\ARCHIVOS MASTER EIV 2016\APLICACIONES\PRESENTACIONES PPT\LOGOSIMBOLO CON SEDE BOGOTA BLANCO-01.png">
                          <a:extLst>
                            <a:ext uri="{FF2B5EF4-FFF2-40B4-BE49-F238E27FC236}">
                              <a16:creationId xmlns:a16="http://schemas.microsoft.com/office/drawing/2014/main" id="{9BA8BBDF-97C9-44F9-2B51-5D8AE285A878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3074"/>
                        <a:stretch/>
                      </pic:blipFill>
                      <pic:spPr bwMode="auto">
                        <a:xfrm>
                          <a:off x="0" y="0"/>
                          <a:ext cx="1488087" cy="70250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11" w:type="dxa"/>
          <w:shd w:val="clear" w:color="auto" w:fill="auto"/>
        </w:tcPr>
        <w:p w14:paraId="79ABF513" w14:textId="50EBC982" w:rsidR="00512358" w:rsidRDefault="00512358" w:rsidP="00512358">
          <w:pPr>
            <w:pStyle w:val="Encabezado"/>
            <w:jc w:val="right"/>
            <w:rPr>
              <w:rFonts w:ascii="Aptos Narrow" w:hAnsi="Aptos Narrow" w:cs="Arial"/>
              <w:color w:val="808080" w:themeColor="background1" w:themeShade="80"/>
              <w:lang w:val="es-MX"/>
            </w:rPr>
          </w:pPr>
          <w:r>
            <w:rPr>
              <w:rFonts w:ascii="Aptos Narrow" w:hAnsi="Aptos Narrow" w:cs="Arial"/>
              <w:color w:val="808080" w:themeColor="background1" w:themeShade="80"/>
              <w:lang w:val="es-MX"/>
            </w:rPr>
            <w:t>Maestría en Ingeniería de Sistemas y Computación</w:t>
          </w:r>
        </w:p>
        <w:p w14:paraId="5E8855AA" w14:textId="06D021C3" w:rsidR="00044C95" w:rsidRPr="00593A1B" w:rsidRDefault="00593A1B" w:rsidP="00593A1B">
          <w:pPr>
            <w:pStyle w:val="Encabezado"/>
            <w:jc w:val="right"/>
            <w:rPr>
              <w:rFonts w:ascii="Aptos Narrow" w:hAnsi="Aptos Narrow" w:cs="Arial"/>
              <w:color w:val="808080" w:themeColor="background1" w:themeShade="80"/>
              <w:lang w:val="es-MX"/>
            </w:rPr>
          </w:pPr>
          <w:r>
            <w:rPr>
              <w:rFonts w:ascii="Aptos Narrow" w:hAnsi="Aptos Narrow" w:cs="Arial"/>
              <w:color w:val="808080" w:themeColor="background1" w:themeShade="80"/>
              <w:lang w:val="es-MX"/>
            </w:rPr>
            <w:t>Departamento de Ingeniería de Sistemas e Industrial</w:t>
          </w:r>
        </w:p>
      </w:tc>
    </w:tr>
    <w:tr w:rsidR="00044C95" w14:paraId="0C83E2F6" w14:textId="77777777" w:rsidTr="00487649">
      <w:tc>
        <w:tcPr>
          <w:tcW w:w="3369" w:type="dxa"/>
          <w:vMerge/>
          <w:shd w:val="clear" w:color="auto" w:fill="auto"/>
        </w:tcPr>
        <w:p w14:paraId="72C0682A" w14:textId="77777777" w:rsidR="00044C95" w:rsidRDefault="00044C95" w:rsidP="00044C95">
          <w:pPr>
            <w:pStyle w:val="Encabezado"/>
            <w:snapToGrid w:val="0"/>
            <w:jc w:val="both"/>
            <w:rPr>
              <w:rFonts w:ascii="Arial" w:hAnsi="Arial" w:cs="Arial"/>
              <w:lang w:val="es-MX"/>
            </w:rPr>
          </w:pPr>
        </w:p>
      </w:tc>
      <w:tc>
        <w:tcPr>
          <w:tcW w:w="5611" w:type="dxa"/>
          <w:shd w:val="clear" w:color="auto" w:fill="auto"/>
        </w:tcPr>
        <w:p w14:paraId="5A691628" w14:textId="1DB3CA5C" w:rsidR="00044C95" w:rsidRPr="004365BC" w:rsidRDefault="00583D20" w:rsidP="00044C95">
          <w:pPr>
            <w:pStyle w:val="Encabezado"/>
            <w:jc w:val="right"/>
            <w:rPr>
              <w:rFonts w:ascii="Aptos Narrow" w:hAnsi="Aptos Narrow"/>
              <w:color w:val="808080" w:themeColor="background1" w:themeShade="80"/>
            </w:rPr>
          </w:pPr>
          <w:r>
            <w:rPr>
              <w:rFonts w:ascii="Aptos Narrow" w:hAnsi="Aptos Narrow" w:cs="Arial"/>
              <w:color w:val="808080" w:themeColor="background1" w:themeShade="80"/>
              <w:lang w:val="es-MX"/>
            </w:rPr>
            <w:t>Faculad de Ingeniería</w:t>
          </w:r>
        </w:p>
      </w:tc>
    </w:tr>
  </w:tbl>
  <w:p w14:paraId="1188F5EA" w14:textId="73F2D641" w:rsidR="00044C95" w:rsidRDefault="00044C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534F"/>
    <w:multiLevelType w:val="hybridMultilevel"/>
    <w:tmpl w:val="84423F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37539"/>
    <w:multiLevelType w:val="multilevel"/>
    <w:tmpl w:val="A8C0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20F48"/>
    <w:multiLevelType w:val="hybridMultilevel"/>
    <w:tmpl w:val="D2B2A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F309E"/>
    <w:multiLevelType w:val="hybridMultilevel"/>
    <w:tmpl w:val="67B05546"/>
    <w:lvl w:ilvl="0" w:tplc="7B9807CC">
      <w:start w:val="1"/>
      <w:numFmt w:val="decimal"/>
      <w:lvlText w:val="%1."/>
      <w:lvlJc w:val="left"/>
      <w:pPr>
        <w:ind w:left="790" w:hanging="43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25B6C"/>
    <w:multiLevelType w:val="hybridMultilevel"/>
    <w:tmpl w:val="5B56902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22610"/>
    <w:multiLevelType w:val="hybridMultilevel"/>
    <w:tmpl w:val="2F1C8D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D7FB2"/>
    <w:multiLevelType w:val="hybridMultilevel"/>
    <w:tmpl w:val="2E98F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50559"/>
    <w:multiLevelType w:val="hybridMultilevel"/>
    <w:tmpl w:val="93188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665ED"/>
    <w:multiLevelType w:val="hybridMultilevel"/>
    <w:tmpl w:val="FF8A0F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B6B6B"/>
    <w:multiLevelType w:val="hybridMultilevel"/>
    <w:tmpl w:val="93D605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07277"/>
    <w:multiLevelType w:val="hybridMultilevel"/>
    <w:tmpl w:val="F0F6CF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147CF4"/>
    <w:multiLevelType w:val="hybridMultilevel"/>
    <w:tmpl w:val="EB98E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5265E"/>
    <w:multiLevelType w:val="hybridMultilevel"/>
    <w:tmpl w:val="52B438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37482"/>
    <w:multiLevelType w:val="hybridMultilevel"/>
    <w:tmpl w:val="F5543E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0253DB"/>
    <w:multiLevelType w:val="hybridMultilevel"/>
    <w:tmpl w:val="3FA8945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2D2A00"/>
    <w:multiLevelType w:val="hybridMultilevel"/>
    <w:tmpl w:val="4D9856CC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974963"/>
    <w:multiLevelType w:val="hybridMultilevel"/>
    <w:tmpl w:val="205E2C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BD7BEB"/>
    <w:multiLevelType w:val="hybridMultilevel"/>
    <w:tmpl w:val="515470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1F2027E"/>
    <w:multiLevelType w:val="hybridMultilevel"/>
    <w:tmpl w:val="DC80BF8E"/>
    <w:lvl w:ilvl="0" w:tplc="8116AE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636FAD"/>
    <w:multiLevelType w:val="hybridMultilevel"/>
    <w:tmpl w:val="AB0C84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4F4D8F"/>
    <w:multiLevelType w:val="hybridMultilevel"/>
    <w:tmpl w:val="33021B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E918A0"/>
    <w:multiLevelType w:val="hybridMultilevel"/>
    <w:tmpl w:val="AE928B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2982D49"/>
    <w:multiLevelType w:val="hybridMultilevel"/>
    <w:tmpl w:val="15D05158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3EF1711"/>
    <w:multiLevelType w:val="hybridMultilevel"/>
    <w:tmpl w:val="CE2298C8"/>
    <w:lvl w:ilvl="0" w:tplc="3AC27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8033D"/>
    <w:multiLevelType w:val="hybridMultilevel"/>
    <w:tmpl w:val="2B247FC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4F53DA"/>
    <w:multiLevelType w:val="hybridMultilevel"/>
    <w:tmpl w:val="7834FC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296613"/>
    <w:multiLevelType w:val="hybridMultilevel"/>
    <w:tmpl w:val="42DEA9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35862"/>
    <w:multiLevelType w:val="hybridMultilevel"/>
    <w:tmpl w:val="06F668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977D0D"/>
    <w:multiLevelType w:val="hybridMultilevel"/>
    <w:tmpl w:val="2E98F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742A1"/>
    <w:multiLevelType w:val="hybridMultilevel"/>
    <w:tmpl w:val="EEF248E0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B5392"/>
    <w:multiLevelType w:val="hybridMultilevel"/>
    <w:tmpl w:val="38AA19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F55675"/>
    <w:multiLevelType w:val="hybridMultilevel"/>
    <w:tmpl w:val="93188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1F521B"/>
    <w:multiLevelType w:val="hybridMultilevel"/>
    <w:tmpl w:val="DC4A988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5878D8"/>
    <w:multiLevelType w:val="hybridMultilevel"/>
    <w:tmpl w:val="961E8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104C2"/>
    <w:multiLevelType w:val="hybridMultilevel"/>
    <w:tmpl w:val="F50A32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2373EA"/>
    <w:multiLevelType w:val="hybridMultilevel"/>
    <w:tmpl w:val="ECDE9B0E"/>
    <w:lvl w:ilvl="0" w:tplc="314ED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867483"/>
    <w:multiLevelType w:val="hybridMultilevel"/>
    <w:tmpl w:val="B0CC02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FF1CD4"/>
    <w:multiLevelType w:val="hybridMultilevel"/>
    <w:tmpl w:val="55C286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B9186B"/>
    <w:multiLevelType w:val="hybridMultilevel"/>
    <w:tmpl w:val="931884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6B736E"/>
    <w:multiLevelType w:val="hybridMultilevel"/>
    <w:tmpl w:val="3CC824B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F0C36"/>
    <w:multiLevelType w:val="hybridMultilevel"/>
    <w:tmpl w:val="F1D623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DF5DAF"/>
    <w:multiLevelType w:val="hybridMultilevel"/>
    <w:tmpl w:val="52DE7B8C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1F0C9B"/>
    <w:multiLevelType w:val="hybridMultilevel"/>
    <w:tmpl w:val="3A8C5E30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20C0AE3"/>
    <w:multiLevelType w:val="hybridMultilevel"/>
    <w:tmpl w:val="F8D00A70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8A11169"/>
    <w:multiLevelType w:val="hybridMultilevel"/>
    <w:tmpl w:val="E0B2B2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55DBE"/>
    <w:multiLevelType w:val="hybridMultilevel"/>
    <w:tmpl w:val="5DB696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C66191"/>
    <w:multiLevelType w:val="hybridMultilevel"/>
    <w:tmpl w:val="C6EE0C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E2617"/>
    <w:multiLevelType w:val="hybridMultilevel"/>
    <w:tmpl w:val="0A8E33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945881"/>
    <w:multiLevelType w:val="hybridMultilevel"/>
    <w:tmpl w:val="3502F69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29312">
    <w:abstractNumId w:val="39"/>
  </w:num>
  <w:num w:numId="2" w16cid:durableId="1057899298">
    <w:abstractNumId w:val="15"/>
  </w:num>
  <w:num w:numId="3" w16cid:durableId="294530092">
    <w:abstractNumId w:val="32"/>
  </w:num>
  <w:num w:numId="4" w16cid:durableId="907224302">
    <w:abstractNumId w:val="14"/>
  </w:num>
  <w:num w:numId="5" w16cid:durableId="1015495409">
    <w:abstractNumId w:val="24"/>
  </w:num>
  <w:num w:numId="6" w16cid:durableId="376702831">
    <w:abstractNumId w:val="4"/>
  </w:num>
  <w:num w:numId="7" w16cid:durableId="805049435">
    <w:abstractNumId w:val="23"/>
  </w:num>
  <w:num w:numId="8" w16cid:durableId="698969438">
    <w:abstractNumId w:val="13"/>
  </w:num>
  <w:num w:numId="9" w16cid:durableId="491483899">
    <w:abstractNumId w:val="2"/>
  </w:num>
  <w:num w:numId="10" w16cid:durableId="1347638417">
    <w:abstractNumId w:val="29"/>
  </w:num>
  <w:num w:numId="11" w16cid:durableId="1272281737">
    <w:abstractNumId w:val="41"/>
  </w:num>
  <w:num w:numId="12" w16cid:durableId="1622566347">
    <w:abstractNumId w:val="36"/>
  </w:num>
  <w:num w:numId="13" w16cid:durableId="1777554335">
    <w:abstractNumId w:val="3"/>
  </w:num>
  <w:num w:numId="14" w16cid:durableId="1252854593">
    <w:abstractNumId w:val="47"/>
  </w:num>
  <w:num w:numId="15" w16cid:durableId="911155234">
    <w:abstractNumId w:val="38"/>
  </w:num>
  <w:num w:numId="16" w16cid:durableId="414279554">
    <w:abstractNumId w:val="19"/>
  </w:num>
  <w:num w:numId="17" w16cid:durableId="781920278">
    <w:abstractNumId w:val="6"/>
  </w:num>
  <w:num w:numId="18" w16cid:durableId="187371390">
    <w:abstractNumId w:val="8"/>
  </w:num>
  <w:num w:numId="19" w16cid:durableId="1982999952">
    <w:abstractNumId w:val="17"/>
  </w:num>
  <w:num w:numId="20" w16cid:durableId="1260258470">
    <w:abstractNumId w:val="0"/>
  </w:num>
  <w:num w:numId="21" w16cid:durableId="882789975">
    <w:abstractNumId w:val="22"/>
  </w:num>
  <w:num w:numId="22" w16cid:durableId="175537656">
    <w:abstractNumId w:val="42"/>
  </w:num>
  <w:num w:numId="23" w16cid:durableId="1139148503">
    <w:abstractNumId w:val="16"/>
  </w:num>
  <w:num w:numId="24" w16cid:durableId="1330135842">
    <w:abstractNumId w:val="21"/>
  </w:num>
  <w:num w:numId="25" w16cid:durableId="1666546860">
    <w:abstractNumId w:val="10"/>
  </w:num>
  <w:num w:numId="26" w16cid:durableId="717974083">
    <w:abstractNumId w:val="28"/>
  </w:num>
  <w:num w:numId="27" w16cid:durableId="1960263526">
    <w:abstractNumId w:val="43"/>
  </w:num>
  <w:num w:numId="28" w16cid:durableId="482544079">
    <w:abstractNumId w:val="48"/>
  </w:num>
  <w:num w:numId="29" w16cid:durableId="1143079834">
    <w:abstractNumId w:val="7"/>
  </w:num>
  <w:num w:numId="30" w16cid:durableId="331496294">
    <w:abstractNumId w:val="31"/>
  </w:num>
  <w:num w:numId="31" w16cid:durableId="328868211">
    <w:abstractNumId w:val="44"/>
  </w:num>
  <w:num w:numId="32" w16cid:durableId="1390612434">
    <w:abstractNumId w:val="45"/>
  </w:num>
  <w:num w:numId="33" w16cid:durableId="184755387">
    <w:abstractNumId w:val="27"/>
  </w:num>
  <w:num w:numId="34" w16cid:durableId="1045638665">
    <w:abstractNumId w:val="18"/>
  </w:num>
  <w:num w:numId="35" w16cid:durableId="1452170970">
    <w:abstractNumId w:val="35"/>
  </w:num>
  <w:num w:numId="36" w16cid:durableId="1657296566">
    <w:abstractNumId w:val="37"/>
  </w:num>
  <w:num w:numId="37" w16cid:durableId="2122071294">
    <w:abstractNumId w:val="30"/>
  </w:num>
  <w:num w:numId="38" w16cid:durableId="1071006194">
    <w:abstractNumId w:val="20"/>
  </w:num>
  <w:num w:numId="39" w16cid:durableId="1636062864">
    <w:abstractNumId w:val="5"/>
  </w:num>
  <w:num w:numId="40" w16cid:durableId="1781140985">
    <w:abstractNumId w:val="9"/>
  </w:num>
  <w:num w:numId="41" w16cid:durableId="1264217485">
    <w:abstractNumId w:val="40"/>
  </w:num>
  <w:num w:numId="42" w16cid:durableId="1702244851">
    <w:abstractNumId w:val="34"/>
  </w:num>
  <w:num w:numId="43" w16cid:durableId="817721530">
    <w:abstractNumId w:val="33"/>
  </w:num>
  <w:num w:numId="44" w16cid:durableId="1801916494">
    <w:abstractNumId w:val="25"/>
  </w:num>
  <w:num w:numId="45" w16cid:durableId="15352586">
    <w:abstractNumId w:val="26"/>
  </w:num>
  <w:num w:numId="46" w16cid:durableId="1782870554">
    <w:abstractNumId w:val="12"/>
  </w:num>
  <w:num w:numId="47" w16cid:durableId="1551378768">
    <w:abstractNumId w:val="11"/>
  </w:num>
  <w:num w:numId="48" w16cid:durableId="620957835">
    <w:abstractNumId w:val="46"/>
  </w:num>
  <w:num w:numId="49" w16cid:durableId="920336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F3"/>
    <w:rsid w:val="000003B1"/>
    <w:rsid w:val="0000337D"/>
    <w:rsid w:val="0001019B"/>
    <w:rsid w:val="00012F7F"/>
    <w:rsid w:val="00013772"/>
    <w:rsid w:val="00017128"/>
    <w:rsid w:val="00020A6F"/>
    <w:rsid w:val="00021AD7"/>
    <w:rsid w:val="00021FE7"/>
    <w:rsid w:val="000230C9"/>
    <w:rsid w:val="00024C1A"/>
    <w:rsid w:val="0003018D"/>
    <w:rsid w:val="0003431D"/>
    <w:rsid w:val="000345C3"/>
    <w:rsid w:val="00036CE7"/>
    <w:rsid w:val="00044C95"/>
    <w:rsid w:val="00050CF2"/>
    <w:rsid w:val="00052340"/>
    <w:rsid w:val="000523E5"/>
    <w:rsid w:val="00054995"/>
    <w:rsid w:val="0006179E"/>
    <w:rsid w:val="00062397"/>
    <w:rsid w:val="00064A98"/>
    <w:rsid w:val="00064C77"/>
    <w:rsid w:val="00065937"/>
    <w:rsid w:val="00065C47"/>
    <w:rsid w:val="000671BB"/>
    <w:rsid w:val="00071CC9"/>
    <w:rsid w:val="00072805"/>
    <w:rsid w:val="00074E7F"/>
    <w:rsid w:val="00075259"/>
    <w:rsid w:val="00077BCE"/>
    <w:rsid w:val="00082F82"/>
    <w:rsid w:val="000835AE"/>
    <w:rsid w:val="00083DA1"/>
    <w:rsid w:val="00084713"/>
    <w:rsid w:val="00085794"/>
    <w:rsid w:val="00085DED"/>
    <w:rsid w:val="00091C2A"/>
    <w:rsid w:val="0009674D"/>
    <w:rsid w:val="000975BD"/>
    <w:rsid w:val="00097987"/>
    <w:rsid w:val="000A6B43"/>
    <w:rsid w:val="000B16EA"/>
    <w:rsid w:val="000B4AE6"/>
    <w:rsid w:val="000B4B73"/>
    <w:rsid w:val="000B688F"/>
    <w:rsid w:val="000C2662"/>
    <w:rsid w:val="000C5117"/>
    <w:rsid w:val="000C6A38"/>
    <w:rsid w:val="000C6D50"/>
    <w:rsid w:val="000D05AF"/>
    <w:rsid w:val="000D1113"/>
    <w:rsid w:val="000D16E6"/>
    <w:rsid w:val="000D27E7"/>
    <w:rsid w:val="000D4AAD"/>
    <w:rsid w:val="000D754B"/>
    <w:rsid w:val="000E0499"/>
    <w:rsid w:val="000E0601"/>
    <w:rsid w:val="000E0C33"/>
    <w:rsid w:val="000E2388"/>
    <w:rsid w:val="000E4096"/>
    <w:rsid w:val="000E78FB"/>
    <w:rsid w:val="000F3036"/>
    <w:rsid w:val="000F4228"/>
    <w:rsid w:val="000F5B54"/>
    <w:rsid w:val="000F5E67"/>
    <w:rsid w:val="000F685B"/>
    <w:rsid w:val="000F6B98"/>
    <w:rsid w:val="000F6F84"/>
    <w:rsid w:val="000F74B7"/>
    <w:rsid w:val="0010101B"/>
    <w:rsid w:val="00101D11"/>
    <w:rsid w:val="001042FF"/>
    <w:rsid w:val="001050AE"/>
    <w:rsid w:val="00105415"/>
    <w:rsid w:val="00106BBF"/>
    <w:rsid w:val="00106F9E"/>
    <w:rsid w:val="001070D7"/>
    <w:rsid w:val="001078B7"/>
    <w:rsid w:val="00107E89"/>
    <w:rsid w:val="001124A4"/>
    <w:rsid w:val="00112FFE"/>
    <w:rsid w:val="0011445F"/>
    <w:rsid w:val="00117662"/>
    <w:rsid w:val="00117DD8"/>
    <w:rsid w:val="0013086F"/>
    <w:rsid w:val="00130917"/>
    <w:rsid w:val="001344EA"/>
    <w:rsid w:val="00135730"/>
    <w:rsid w:val="00141D60"/>
    <w:rsid w:val="00142BBC"/>
    <w:rsid w:val="00143903"/>
    <w:rsid w:val="00143DB1"/>
    <w:rsid w:val="0014555E"/>
    <w:rsid w:val="0014674D"/>
    <w:rsid w:val="001473B2"/>
    <w:rsid w:val="00152E90"/>
    <w:rsid w:val="00152F03"/>
    <w:rsid w:val="00153309"/>
    <w:rsid w:val="00153334"/>
    <w:rsid w:val="00155C56"/>
    <w:rsid w:val="00155FAB"/>
    <w:rsid w:val="00155FED"/>
    <w:rsid w:val="00162655"/>
    <w:rsid w:val="00162D17"/>
    <w:rsid w:val="00163928"/>
    <w:rsid w:val="001701F0"/>
    <w:rsid w:val="00170454"/>
    <w:rsid w:val="00170E47"/>
    <w:rsid w:val="00174316"/>
    <w:rsid w:val="00175403"/>
    <w:rsid w:val="001801AC"/>
    <w:rsid w:val="001802DA"/>
    <w:rsid w:val="00180752"/>
    <w:rsid w:val="00187A87"/>
    <w:rsid w:val="00191473"/>
    <w:rsid w:val="00193C75"/>
    <w:rsid w:val="0019407E"/>
    <w:rsid w:val="00195D01"/>
    <w:rsid w:val="001968E3"/>
    <w:rsid w:val="00197322"/>
    <w:rsid w:val="001974F7"/>
    <w:rsid w:val="00197618"/>
    <w:rsid w:val="001A0F20"/>
    <w:rsid w:val="001A1742"/>
    <w:rsid w:val="001A30BC"/>
    <w:rsid w:val="001A7C5F"/>
    <w:rsid w:val="001B112E"/>
    <w:rsid w:val="001B1C9E"/>
    <w:rsid w:val="001B21F3"/>
    <w:rsid w:val="001B278E"/>
    <w:rsid w:val="001B290B"/>
    <w:rsid w:val="001B3D94"/>
    <w:rsid w:val="001B436C"/>
    <w:rsid w:val="001B558A"/>
    <w:rsid w:val="001C642D"/>
    <w:rsid w:val="001C689C"/>
    <w:rsid w:val="001D1B94"/>
    <w:rsid w:val="001D3E5C"/>
    <w:rsid w:val="001D62A1"/>
    <w:rsid w:val="001E02D9"/>
    <w:rsid w:val="001E0B81"/>
    <w:rsid w:val="001E0FAB"/>
    <w:rsid w:val="001E3062"/>
    <w:rsid w:val="001E692B"/>
    <w:rsid w:val="001F3262"/>
    <w:rsid w:val="001F3BBF"/>
    <w:rsid w:val="001F50EF"/>
    <w:rsid w:val="001F5AD4"/>
    <w:rsid w:val="001F6C32"/>
    <w:rsid w:val="001F755C"/>
    <w:rsid w:val="00202C39"/>
    <w:rsid w:val="002037E3"/>
    <w:rsid w:val="00204D5D"/>
    <w:rsid w:val="00206674"/>
    <w:rsid w:val="0021014B"/>
    <w:rsid w:val="00212A6B"/>
    <w:rsid w:val="002148A1"/>
    <w:rsid w:val="00217C16"/>
    <w:rsid w:val="00217EB0"/>
    <w:rsid w:val="00224F41"/>
    <w:rsid w:val="00225545"/>
    <w:rsid w:val="002255A8"/>
    <w:rsid w:val="00226209"/>
    <w:rsid w:val="00231BF7"/>
    <w:rsid w:val="0023254C"/>
    <w:rsid w:val="002335B3"/>
    <w:rsid w:val="00233EE7"/>
    <w:rsid w:val="00234AA8"/>
    <w:rsid w:val="002405AA"/>
    <w:rsid w:val="00241B69"/>
    <w:rsid w:val="00244193"/>
    <w:rsid w:val="0024728B"/>
    <w:rsid w:val="00250409"/>
    <w:rsid w:val="0025196C"/>
    <w:rsid w:val="0026295D"/>
    <w:rsid w:val="00266831"/>
    <w:rsid w:val="002715BB"/>
    <w:rsid w:val="00272DDF"/>
    <w:rsid w:val="002733ED"/>
    <w:rsid w:val="002763FD"/>
    <w:rsid w:val="00276974"/>
    <w:rsid w:val="002779A7"/>
    <w:rsid w:val="002809C7"/>
    <w:rsid w:val="00281D04"/>
    <w:rsid w:val="002822B1"/>
    <w:rsid w:val="0028251F"/>
    <w:rsid w:val="002830E4"/>
    <w:rsid w:val="00287307"/>
    <w:rsid w:val="00290821"/>
    <w:rsid w:val="002914FA"/>
    <w:rsid w:val="002934B9"/>
    <w:rsid w:val="002A51AA"/>
    <w:rsid w:val="002A5736"/>
    <w:rsid w:val="002A5A23"/>
    <w:rsid w:val="002B2981"/>
    <w:rsid w:val="002B2EA4"/>
    <w:rsid w:val="002B50EF"/>
    <w:rsid w:val="002B62AA"/>
    <w:rsid w:val="002B693D"/>
    <w:rsid w:val="002B7295"/>
    <w:rsid w:val="002C3101"/>
    <w:rsid w:val="002C61F3"/>
    <w:rsid w:val="002C74CC"/>
    <w:rsid w:val="002C7528"/>
    <w:rsid w:val="002D406D"/>
    <w:rsid w:val="002D47C1"/>
    <w:rsid w:val="002E0088"/>
    <w:rsid w:val="002E3C0A"/>
    <w:rsid w:val="002E428E"/>
    <w:rsid w:val="002E6DCE"/>
    <w:rsid w:val="002F3A2D"/>
    <w:rsid w:val="002F498F"/>
    <w:rsid w:val="002F5F9A"/>
    <w:rsid w:val="002F6234"/>
    <w:rsid w:val="00301376"/>
    <w:rsid w:val="00301705"/>
    <w:rsid w:val="00301DF6"/>
    <w:rsid w:val="00302278"/>
    <w:rsid w:val="00302506"/>
    <w:rsid w:val="0030412A"/>
    <w:rsid w:val="0030505A"/>
    <w:rsid w:val="00305120"/>
    <w:rsid w:val="00305FAF"/>
    <w:rsid w:val="00310CF7"/>
    <w:rsid w:val="003114D4"/>
    <w:rsid w:val="00314F2A"/>
    <w:rsid w:val="00316497"/>
    <w:rsid w:val="003164E2"/>
    <w:rsid w:val="00316F35"/>
    <w:rsid w:val="003230E8"/>
    <w:rsid w:val="00324243"/>
    <w:rsid w:val="003260B5"/>
    <w:rsid w:val="00326DCE"/>
    <w:rsid w:val="00331231"/>
    <w:rsid w:val="003321FE"/>
    <w:rsid w:val="00333600"/>
    <w:rsid w:val="00333B8A"/>
    <w:rsid w:val="00335947"/>
    <w:rsid w:val="00343CC8"/>
    <w:rsid w:val="00345452"/>
    <w:rsid w:val="00350389"/>
    <w:rsid w:val="00351124"/>
    <w:rsid w:val="00351B2A"/>
    <w:rsid w:val="00354BE0"/>
    <w:rsid w:val="003555E8"/>
    <w:rsid w:val="00355A31"/>
    <w:rsid w:val="003569FF"/>
    <w:rsid w:val="00356FA9"/>
    <w:rsid w:val="003604A4"/>
    <w:rsid w:val="003610EB"/>
    <w:rsid w:val="00362E50"/>
    <w:rsid w:val="00362FD6"/>
    <w:rsid w:val="00363554"/>
    <w:rsid w:val="00364DF0"/>
    <w:rsid w:val="00370685"/>
    <w:rsid w:val="00373AEE"/>
    <w:rsid w:val="00380F01"/>
    <w:rsid w:val="00381CE1"/>
    <w:rsid w:val="00383495"/>
    <w:rsid w:val="00386963"/>
    <w:rsid w:val="003A239F"/>
    <w:rsid w:val="003A276E"/>
    <w:rsid w:val="003A3615"/>
    <w:rsid w:val="003B3562"/>
    <w:rsid w:val="003B5D2A"/>
    <w:rsid w:val="003B6320"/>
    <w:rsid w:val="003C04AF"/>
    <w:rsid w:val="003C23E7"/>
    <w:rsid w:val="003C2E40"/>
    <w:rsid w:val="003C31E9"/>
    <w:rsid w:val="003C553E"/>
    <w:rsid w:val="003C7BE7"/>
    <w:rsid w:val="003D6359"/>
    <w:rsid w:val="003D68DC"/>
    <w:rsid w:val="003D6F2D"/>
    <w:rsid w:val="003E0C51"/>
    <w:rsid w:val="003E0E8F"/>
    <w:rsid w:val="003E1067"/>
    <w:rsid w:val="003E2B2B"/>
    <w:rsid w:val="003E35E3"/>
    <w:rsid w:val="003E5D9A"/>
    <w:rsid w:val="003E65FD"/>
    <w:rsid w:val="003F3484"/>
    <w:rsid w:val="003F5010"/>
    <w:rsid w:val="003F637D"/>
    <w:rsid w:val="00400992"/>
    <w:rsid w:val="00401D08"/>
    <w:rsid w:val="0040255C"/>
    <w:rsid w:val="00403073"/>
    <w:rsid w:val="0040414E"/>
    <w:rsid w:val="0040468D"/>
    <w:rsid w:val="004056DA"/>
    <w:rsid w:val="004068D3"/>
    <w:rsid w:val="0041629D"/>
    <w:rsid w:val="00422F6A"/>
    <w:rsid w:val="004244DB"/>
    <w:rsid w:val="00427498"/>
    <w:rsid w:val="00431959"/>
    <w:rsid w:val="00431DAC"/>
    <w:rsid w:val="00435CF7"/>
    <w:rsid w:val="004365BC"/>
    <w:rsid w:val="004403BC"/>
    <w:rsid w:val="004427A1"/>
    <w:rsid w:val="00442F67"/>
    <w:rsid w:val="00444A09"/>
    <w:rsid w:val="00446BD1"/>
    <w:rsid w:val="00447143"/>
    <w:rsid w:val="00452310"/>
    <w:rsid w:val="00453F9B"/>
    <w:rsid w:val="00454D1F"/>
    <w:rsid w:val="004551BA"/>
    <w:rsid w:val="0045797C"/>
    <w:rsid w:val="00460576"/>
    <w:rsid w:val="0046247C"/>
    <w:rsid w:val="00466B7C"/>
    <w:rsid w:val="00466CAA"/>
    <w:rsid w:val="004673B8"/>
    <w:rsid w:val="0046792C"/>
    <w:rsid w:val="0047106F"/>
    <w:rsid w:val="004733A4"/>
    <w:rsid w:val="004764D3"/>
    <w:rsid w:val="00477380"/>
    <w:rsid w:val="00477D6E"/>
    <w:rsid w:val="00481F93"/>
    <w:rsid w:val="00483F42"/>
    <w:rsid w:val="00486AB8"/>
    <w:rsid w:val="00487637"/>
    <w:rsid w:val="00491296"/>
    <w:rsid w:val="00492515"/>
    <w:rsid w:val="0049374D"/>
    <w:rsid w:val="00496244"/>
    <w:rsid w:val="004A01AE"/>
    <w:rsid w:val="004A25DC"/>
    <w:rsid w:val="004A2DA7"/>
    <w:rsid w:val="004A3C23"/>
    <w:rsid w:val="004B11B0"/>
    <w:rsid w:val="004B29DB"/>
    <w:rsid w:val="004B34B3"/>
    <w:rsid w:val="004B6FB7"/>
    <w:rsid w:val="004C7367"/>
    <w:rsid w:val="004C7718"/>
    <w:rsid w:val="004D11F3"/>
    <w:rsid w:val="004D2BEE"/>
    <w:rsid w:val="004D4D21"/>
    <w:rsid w:val="004D5B7B"/>
    <w:rsid w:val="004D6ACF"/>
    <w:rsid w:val="004D77CE"/>
    <w:rsid w:val="004E05CE"/>
    <w:rsid w:val="004E3D3E"/>
    <w:rsid w:val="004E45D6"/>
    <w:rsid w:val="004E5390"/>
    <w:rsid w:val="004F2FD4"/>
    <w:rsid w:val="004F4D58"/>
    <w:rsid w:val="004F5F46"/>
    <w:rsid w:val="004F5F8F"/>
    <w:rsid w:val="0050230F"/>
    <w:rsid w:val="00504E55"/>
    <w:rsid w:val="00506277"/>
    <w:rsid w:val="005071F7"/>
    <w:rsid w:val="0050795E"/>
    <w:rsid w:val="00507D97"/>
    <w:rsid w:val="00512358"/>
    <w:rsid w:val="0051293E"/>
    <w:rsid w:val="00514D32"/>
    <w:rsid w:val="005154E7"/>
    <w:rsid w:val="005163CD"/>
    <w:rsid w:val="005165A1"/>
    <w:rsid w:val="00516C48"/>
    <w:rsid w:val="00517C2A"/>
    <w:rsid w:val="00521BD5"/>
    <w:rsid w:val="0052308D"/>
    <w:rsid w:val="00523A4C"/>
    <w:rsid w:val="00527AAA"/>
    <w:rsid w:val="00530020"/>
    <w:rsid w:val="005320AB"/>
    <w:rsid w:val="0053558D"/>
    <w:rsid w:val="005355AE"/>
    <w:rsid w:val="00537443"/>
    <w:rsid w:val="00543B4B"/>
    <w:rsid w:val="00545594"/>
    <w:rsid w:val="00545EA9"/>
    <w:rsid w:val="005509BD"/>
    <w:rsid w:val="0055305A"/>
    <w:rsid w:val="00553070"/>
    <w:rsid w:val="005539C7"/>
    <w:rsid w:val="00562C87"/>
    <w:rsid w:val="00563870"/>
    <w:rsid w:val="00564954"/>
    <w:rsid w:val="00564E8E"/>
    <w:rsid w:val="00565865"/>
    <w:rsid w:val="005668A6"/>
    <w:rsid w:val="00570A1E"/>
    <w:rsid w:val="00571C15"/>
    <w:rsid w:val="00572E95"/>
    <w:rsid w:val="00573149"/>
    <w:rsid w:val="00573DB7"/>
    <w:rsid w:val="005744AB"/>
    <w:rsid w:val="00575E0A"/>
    <w:rsid w:val="00577587"/>
    <w:rsid w:val="00581393"/>
    <w:rsid w:val="00583D20"/>
    <w:rsid w:val="00584D72"/>
    <w:rsid w:val="005850C4"/>
    <w:rsid w:val="005861FD"/>
    <w:rsid w:val="0058624F"/>
    <w:rsid w:val="0058692E"/>
    <w:rsid w:val="00593254"/>
    <w:rsid w:val="005935BF"/>
    <w:rsid w:val="00593A1B"/>
    <w:rsid w:val="00593FBA"/>
    <w:rsid w:val="0059421D"/>
    <w:rsid w:val="005A05A0"/>
    <w:rsid w:val="005A0B95"/>
    <w:rsid w:val="005A3D2A"/>
    <w:rsid w:val="005B0019"/>
    <w:rsid w:val="005B12A4"/>
    <w:rsid w:val="005B388B"/>
    <w:rsid w:val="005B4388"/>
    <w:rsid w:val="005B693D"/>
    <w:rsid w:val="005B77E1"/>
    <w:rsid w:val="005B7880"/>
    <w:rsid w:val="005C1963"/>
    <w:rsid w:val="005C346A"/>
    <w:rsid w:val="005D1D3C"/>
    <w:rsid w:val="005D631D"/>
    <w:rsid w:val="005D6E1D"/>
    <w:rsid w:val="005D77BD"/>
    <w:rsid w:val="005E4065"/>
    <w:rsid w:val="005E7B00"/>
    <w:rsid w:val="005F34A2"/>
    <w:rsid w:val="005F39C9"/>
    <w:rsid w:val="005F4517"/>
    <w:rsid w:val="005F7884"/>
    <w:rsid w:val="00602306"/>
    <w:rsid w:val="0060238C"/>
    <w:rsid w:val="006056A5"/>
    <w:rsid w:val="00605A6B"/>
    <w:rsid w:val="00606F9B"/>
    <w:rsid w:val="00612C72"/>
    <w:rsid w:val="00613CDF"/>
    <w:rsid w:val="006150F7"/>
    <w:rsid w:val="00615462"/>
    <w:rsid w:val="00616408"/>
    <w:rsid w:val="00617ECE"/>
    <w:rsid w:val="006205B3"/>
    <w:rsid w:val="0062341D"/>
    <w:rsid w:val="0062437B"/>
    <w:rsid w:val="00625284"/>
    <w:rsid w:val="0062781C"/>
    <w:rsid w:val="0062789D"/>
    <w:rsid w:val="00627D94"/>
    <w:rsid w:val="0063015D"/>
    <w:rsid w:val="00637385"/>
    <w:rsid w:val="00637F6E"/>
    <w:rsid w:val="006466F9"/>
    <w:rsid w:val="00650895"/>
    <w:rsid w:val="00650DBC"/>
    <w:rsid w:val="00652006"/>
    <w:rsid w:val="00654F4F"/>
    <w:rsid w:val="0065569D"/>
    <w:rsid w:val="006572B8"/>
    <w:rsid w:val="006577E2"/>
    <w:rsid w:val="00657E43"/>
    <w:rsid w:val="00660114"/>
    <w:rsid w:val="00662530"/>
    <w:rsid w:val="00664681"/>
    <w:rsid w:val="00665158"/>
    <w:rsid w:val="006663C1"/>
    <w:rsid w:val="00666E52"/>
    <w:rsid w:val="00671443"/>
    <w:rsid w:val="006749AB"/>
    <w:rsid w:val="0067573E"/>
    <w:rsid w:val="00675B65"/>
    <w:rsid w:val="0067646C"/>
    <w:rsid w:val="0068402E"/>
    <w:rsid w:val="00684DC4"/>
    <w:rsid w:val="006908DE"/>
    <w:rsid w:val="0069221C"/>
    <w:rsid w:val="00692D6F"/>
    <w:rsid w:val="006939D8"/>
    <w:rsid w:val="006A1CED"/>
    <w:rsid w:val="006B0292"/>
    <w:rsid w:val="006B02F0"/>
    <w:rsid w:val="006B0D88"/>
    <w:rsid w:val="006B1B67"/>
    <w:rsid w:val="006B1D39"/>
    <w:rsid w:val="006B1E11"/>
    <w:rsid w:val="006B35DF"/>
    <w:rsid w:val="006B3B0C"/>
    <w:rsid w:val="006B5B57"/>
    <w:rsid w:val="006B6337"/>
    <w:rsid w:val="006C23E6"/>
    <w:rsid w:val="006C395A"/>
    <w:rsid w:val="006C3EB3"/>
    <w:rsid w:val="006C4B95"/>
    <w:rsid w:val="006C65CD"/>
    <w:rsid w:val="006C670A"/>
    <w:rsid w:val="006D12A5"/>
    <w:rsid w:val="006D18C0"/>
    <w:rsid w:val="006D5421"/>
    <w:rsid w:val="006D794A"/>
    <w:rsid w:val="006E2ACD"/>
    <w:rsid w:val="006E370F"/>
    <w:rsid w:val="006E39F1"/>
    <w:rsid w:val="006E5788"/>
    <w:rsid w:val="006F076A"/>
    <w:rsid w:val="006F7BDC"/>
    <w:rsid w:val="00700C8A"/>
    <w:rsid w:val="00701025"/>
    <w:rsid w:val="007034A1"/>
    <w:rsid w:val="00706347"/>
    <w:rsid w:val="00711286"/>
    <w:rsid w:val="007163CD"/>
    <w:rsid w:val="0071775A"/>
    <w:rsid w:val="00721F5B"/>
    <w:rsid w:val="00722488"/>
    <w:rsid w:val="007239FA"/>
    <w:rsid w:val="00724651"/>
    <w:rsid w:val="007246FB"/>
    <w:rsid w:val="0073008E"/>
    <w:rsid w:val="00730C2F"/>
    <w:rsid w:val="00730D4B"/>
    <w:rsid w:val="0073117B"/>
    <w:rsid w:val="007329EB"/>
    <w:rsid w:val="007342C6"/>
    <w:rsid w:val="0073495F"/>
    <w:rsid w:val="0073678F"/>
    <w:rsid w:val="00736A79"/>
    <w:rsid w:val="00740DEE"/>
    <w:rsid w:val="0074293C"/>
    <w:rsid w:val="0074792F"/>
    <w:rsid w:val="00747DA6"/>
    <w:rsid w:val="0075010D"/>
    <w:rsid w:val="00750B6B"/>
    <w:rsid w:val="0075260C"/>
    <w:rsid w:val="00752FEF"/>
    <w:rsid w:val="00753982"/>
    <w:rsid w:val="007629D2"/>
    <w:rsid w:val="007632BA"/>
    <w:rsid w:val="00763F00"/>
    <w:rsid w:val="0076480F"/>
    <w:rsid w:val="0076559F"/>
    <w:rsid w:val="007720AA"/>
    <w:rsid w:val="00774206"/>
    <w:rsid w:val="00775D81"/>
    <w:rsid w:val="007775E1"/>
    <w:rsid w:val="00782336"/>
    <w:rsid w:val="00782AFB"/>
    <w:rsid w:val="007834A1"/>
    <w:rsid w:val="00784F0A"/>
    <w:rsid w:val="0078511A"/>
    <w:rsid w:val="00785C75"/>
    <w:rsid w:val="00787C82"/>
    <w:rsid w:val="007928AD"/>
    <w:rsid w:val="007977CE"/>
    <w:rsid w:val="00797C4F"/>
    <w:rsid w:val="007A0A19"/>
    <w:rsid w:val="007A2AEC"/>
    <w:rsid w:val="007A2E9B"/>
    <w:rsid w:val="007A32CD"/>
    <w:rsid w:val="007A359F"/>
    <w:rsid w:val="007A4178"/>
    <w:rsid w:val="007A5920"/>
    <w:rsid w:val="007A64DC"/>
    <w:rsid w:val="007B5C8D"/>
    <w:rsid w:val="007B6F6C"/>
    <w:rsid w:val="007C038A"/>
    <w:rsid w:val="007C4701"/>
    <w:rsid w:val="007C4FB1"/>
    <w:rsid w:val="007C5453"/>
    <w:rsid w:val="007D028B"/>
    <w:rsid w:val="007D1853"/>
    <w:rsid w:val="007D1FE6"/>
    <w:rsid w:val="007D3D94"/>
    <w:rsid w:val="007D4552"/>
    <w:rsid w:val="007D4F0A"/>
    <w:rsid w:val="007D5767"/>
    <w:rsid w:val="007D7328"/>
    <w:rsid w:val="007E488E"/>
    <w:rsid w:val="007E4E83"/>
    <w:rsid w:val="007F33CB"/>
    <w:rsid w:val="007F5F9F"/>
    <w:rsid w:val="007F6E75"/>
    <w:rsid w:val="00800BD9"/>
    <w:rsid w:val="0081079D"/>
    <w:rsid w:val="0081108E"/>
    <w:rsid w:val="0081115D"/>
    <w:rsid w:val="00811B99"/>
    <w:rsid w:val="008203B2"/>
    <w:rsid w:val="00821198"/>
    <w:rsid w:val="008247A7"/>
    <w:rsid w:val="008272DD"/>
    <w:rsid w:val="008347CF"/>
    <w:rsid w:val="0083543C"/>
    <w:rsid w:val="00835FDB"/>
    <w:rsid w:val="008375F3"/>
    <w:rsid w:val="00837D72"/>
    <w:rsid w:val="00840A2B"/>
    <w:rsid w:val="00842B51"/>
    <w:rsid w:val="00842ECC"/>
    <w:rsid w:val="00843694"/>
    <w:rsid w:val="00843D72"/>
    <w:rsid w:val="008447D6"/>
    <w:rsid w:val="00845C29"/>
    <w:rsid w:val="0084748C"/>
    <w:rsid w:val="00847FAA"/>
    <w:rsid w:val="00850D33"/>
    <w:rsid w:val="00853FAD"/>
    <w:rsid w:val="00855313"/>
    <w:rsid w:val="008573C9"/>
    <w:rsid w:val="00861624"/>
    <w:rsid w:val="008619A4"/>
    <w:rsid w:val="0086302B"/>
    <w:rsid w:val="008653F0"/>
    <w:rsid w:val="008671C8"/>
    <w:rsid w:val="00867D92"/>
    <w:rsid w:val="00873704"/>
    <w:rsid w:val="008741EE"/>
    <w:rsid w:val="00876E3D"/>
    <w:rsid w:val="008777F0"/>
    <w:rsid w:val="00877C2F"/>
    <w:rsid w:val="00880B2D"/>
    <w:rsid w:val="00882649"/>
    <w:rsid w:val="0088296D"/>
    <w:rsid w:val="00882FA4"/>
    <w:rsid w:val="008836F8"/>
    <w:rsid w:val="00887C4F"/>
    <w:rsid w:val="00891B25"/>
    <w:rsid w:val="00896D8E"/>
    <w:rsid w:val="008974A9"/>
    <w:rsid w:val="00897B73"/>
    <w:rsid w:val="008A1F69"/>
    <w:rsid w:val="008A50E3"/>
    <w:rsid w:val="008A5B38"/>
    <w:rsid w:val="008A6B18"/>
    <w:rsid w:val="008A7D1B"/>
    <w:rsid w:val="008B102A"/>
    <w:rsid w:val="008B3416"/>
    <w:rsid w:val="008B3DAB"/>
    <w:rsid w:val="008B4401"/>
    <w:rsid w:val="008B53FA"/>
    <w:rsid w:val="008C0297"/>
    <w:rsid w:val="008C0AF8"/>
    <w:rsid w:val="008C156C"/>
    <w:rsid w:val="008C5BEB"/>
    <w:rsid w:val="008C6E57"/>
    <w:rsid w:val="008D0D15"/>
    <w:rsid w:val="008D12FF"/>
    <w:rsid w:val="008D162A"/>
    <w:rsid w:val="008D17C7"/>
    <w:rsid w:val="008D1DFE"/>
    <w:rsid w:val="008D249C"/>
    <w:rsid w:val="008D679F"/>
    <w:rsid w:val="008D7256"/>
    <w:rsid w:val="008E06F8"/>
    <w:rsid w:val="008E0EE1"/>
    <w:rsid w:val="008E220C"/>
    <w:rsid w:val="008E2D25"/>
    <w:rsid w:val="008E32E2"/>
    <w:rsid w:val="008E34BB"/>
    <w:rsid w:val="008F1CC2"/>
    <w:rsid w:val="008F44C7"/>
    <w:rsid w:val="008F5B9B"/>
    <w:rsid w:val="008F638A"/>
    <w:rsid w:val="008F7A60"/>
    <w:rsid w:val="0090195D"/>
    <w:rsid w:val="00902209"/>
    <w:rsid w:val="00902667"/>
    <w:rsid w:val="009026FB"/>
    <w:rsid w:val="0090503A"/>
    <w:rsid w:val="00906307"/>
    <w:rsid w:val="00911381"/>
    <w:rsid w:val="009167FF"/>
    <w:rsid w:val="00917D03"/>
    <w:rsid w:val="00922170"/>
    <w:rsid w:val="009247A5"/>
    <w:rsid w:val="009250E0"/>
    <w:rsid w:val="00925ACE"/>
    <w:rsid w:val="00927BBE"/>
    <w:rsid w:val="0093098E"/>
    <w:rsid w:val="00931B08"/>
    <w:rsid w:val="00931F5E"/>
    <w:rsid w:val="009323AA"/>
    <w:rsid w:val="009328A4"/>
    <w:rsid w:val="0093302D"/>
    <w:rsid w:val="00933106"/>
    <w:rsid w:val="00933675"/>
    <w:rsid w:val="00941743"/>
    <w:rsid w:val="009436D8"/>
    <w:rsid w:val="009442F0"/>
    <w:rsid w:val="00944CCB"/>
    <w:rsid w:val="00944ED9"/>
    <w:rsid w:val="009467AE"/>
    <w:rsid w:val="00946941"/>
    <w:rsid w:val="0095209A"/>
    <w:rsid w:val="00954E60"/>
    <w:rsid w:val="00955521"/>
    <w:rsid w:val="0095712A"/>
    <w:rsid w:val="00963729"/>
    <w:rsid w:val="00972517"/>
    <w:rsid w:val="00980391"/>
    <w:rsid w:val="009820AC"/>
    <w:rsid w:val="0098456D"/>
    <w:rsid w:val="00986283"/>
    <w:rsid w:val="00992364"/>
    <w:rsid w:val="009951A3"/>
    <w:rsid w:val="00995590"/>
    <w:rsid w:val="009A0AA8"/>
    <w:rsid w:val="009A0BB2"/>
    <w:rsid w:val="009A1365"/>
    <w:rsid w:val="009A29E2"/>
    <w:rsid w:val="009A4B97"/>
    <w:rsid w:val="009A618F"/>
    <w:rsid w:val="009A7E84"/>
    <w:rsid w:val="009B1B06"/>
    <w:rsid w:val="009B65DB"/>
    <w:rsid w:val="009C40AF"/>
    <w:rsid w:val="009D05B0"/>
    <w:rsid w:val="009D43E3"/>
    <w:rsid w:val="009D72D8"/>
    <w:rsid w:val="009D7417"/>
    <w:rsid w:val="009D7EA1"/>
    <w:rsid w:val="009E267D"/>
    <w:rsid w:val="009E3349"/>
    <w:rsid w:val="009E449D"/>
    <w:rsid w:val="009E5DFD"/>
    <w:rsid w:val="009E6AAA"/>
    <w:rsid w:val="009E7669"/>
    <w:rsid w:val="009F1846"/>
    <w:rsid w:val="009F187E"/>
    <w:rsid w:val="009F2E93"/>
    <w:rsid w:val="009F6AF7"/>
    <w:rsid w:val="009F7F28"/>
    <w:rsid w:val="00A04B14"/>
    <w:rsid w:val="00A06844"/>
    <w:rsid w:val="00A101ED"/>
    <w:rsid w:val="00A11BE4"/>
    <w:rsid w:val="00A11DE6"/>
    <w:rsid w:val="00A1238B"/>
    <w:rsid w:val="00A124E2"/>
    <w:rsid w:val="00A136A7"/>
    <w:rsid w:val="00A149FC"/>
    <w:rsid w:val="00A14A86"/>
    <w:rsid w:val="00A1671F"/>
    <w:rsid w:val="00A16BF4"/>
    <w:rsid w:val="00A20A3E"/>
    <w:rsid w:val="00A25BE0"/>
    <w:rsid w:val="00A273BE"/>
    <w:rsid w:val="00A332F6"/>
    <w:rsid w:val="00A42440"/>
    <w:rsid w:val="00A4253C"/>
    <w:rsid w:val="00A44EBA"/>
    <w:rsid w:val="00A4653F"/>
    <w:rsid w:val="00A46E61"/>
    <w:rsid w:val="00A4782D"/>
    <w:rsid w:val="00A52C95"/>
    <w:rsid w:val="00A5408C"/>
    <w:rsid w:val="00A5424B"/>
    <w:rsid w:val="00A55618"/>
    <w:rsid w:val="00A57A65"/>
    <w:rsid w:val="00A60692"/>
    <w:rsid w:val="00A63425"/>
    <w:rsid w:val="00A6392B"/>
    <w:rsid w:val="00A64884"/>
    <w:rsid w:val="00A64C5B"/>
    <w:rsid w:val="00A67B75"/>
    <w:rsid w:val="00A71285"/>
    <w:rsid w:val="00A714EC"/>
    <w:rsid w:val="00A7210D"/>
    <w:rsid w:val="00A72791"/>
    <w:rsid w:val="00A75C64"/>
    <w:rsid w:val="00A76411"/>
    <w:rsid w:val="00A76588"/>
    <w:rsid w:val="00A76642"/>
    <w:rsid w:val="00A770BD"/>
    <w:rsid w:val="00A8517C"/>
    <w:rsid w:val="00A9090C"/>
    <w:rsid w:val="00A91775"/>
    <w:rsid w:val="00A94E6F"/>
    <w:rsid w:val="00A9514B"/>
    <w:rsid w:val="00A9582B"/>
    <w:rsid w:val="00A97B9C"/>
    <w:rsid w:val="00AA0574"/>
    <w:rsid w:val="00AA24FA"/>
    <w:rsid w:val="00AB074E"/>
    <w:rsid w:val="00AB12A2"/>
    <w:rsid w:val="00AB1497"/>
    <w:rsid w:val="00AB18E4"/>
    <w:rsid w:val="00AB2633"/>
    <w:rsid w:val="00AB3BDC"/>
    <w:rsid w:val="00AB418C"/>
    <w:rsid w:val="00AB5F0B"/>
    <w:rsid w:val="00AC2BA5"/>
    <w:rsid w:val="00AC3A77"/>
    <w:rsid w:val="00AD1689"/>
    <w:rsid w:val="00AD429B"/>
    <w:rsid w:val="00AD51B0"/>
    <w:rsid w:val="00AD5C3D"/>
    <w:rsid w:val="00AD6265"/>
    <w:rsid w:val="00AE4CBD"/>
    <w:rsid w:val="00AE52C9"/>
    <w:rsid w:val="00AE5D4A"/>
    <w:rsid w:val="00AF1AEE"/>
    <w:rsid w:val="00AF20F9"/>
    <w:rsid w:val="00AF34C3"/>
    <w:rsid w:val="00AF5BCB"/>
    <w:rsid w:val="00B0091D"/>
    <w:rsid w:val="00B00C73"/>
    <w:rsid w:val="00B01746"/>
    <w:rsid w:val="00B03C2A"/>
    <w:rsid w:val="00B06B0C"/>
    <w:rsid w:val="00B120BE"/>
    <w:rsid w:val="00B1406E"/>
    <w:rsid w:val="00B15AA5"/>
    <w:rsid w:val="00B166F5"/>
    <w:rsid w:val="00B223FF"/>
    <w:rsid w:val="00B25968"/>
    <w:rsid w:val="00B2689D"/>
    <w:rsid w:val="00B26AEF"/>
    <w:rsid w:val="00B30D37"/>
    <w:rsid w:val="00B32946"/>
    <w:rsid w:val="00B36298"/>
    <w:rsid w:val="00B36B35"/>
    <w:rsid w:val="00B407DD"/>
    <w:rsid w:val="00B40F30"/>
    <w:rsid w:val="00B41829"/>
    <w:rsid w:val="00B442BD"/>
    <w:rsid w:val="00B46885"/>
    <w:rsid w:val="00B52B15"/>
    <w:rsid w:val="00B56648"/>
    <w:rsid w:val="00B56888"/>
    <w:rsid w:val="00B57C06"/>
    <w:rsid w:val="00B57C3C"/>
    <w:rsid w:val="00B61195"/>
    <w:rsid w:val="00B61CA6"/>
    <w:rsid w:val="00B61E50"/>
    <w:rsid w:val="00B6269A"/>
    <w:rsid w:val="00B65078"/>
    <w:rsid w:val="00B66A8A"/>
    <w:rsid w:val="00B67E1B"/>
    <w:rsid w:val="00B71E23"/>
    <w:rsid w:val="00B728B5"/>
    <w:rsid w:val="00B72DC3"/>
    <w:rsid w:val="00B7358B"/>
    <w:rsid w:val="00B73C32"/>
    <w:rsid w:val="00B75803"/>
    <w:rsid w:val="00B76E56"/>
    <w:rsid w:val="00B804F2"/>
    <w:rsid w:val="00B81441"/>
    <w:rsid w:val="00B815B7"/>
    <w:rsid w:val="00B87B93"/>
    <w:rsid w:val="00B906B7"/>
    <w:rsid w:val="00B924D3"/>
    <w:rsid w:val="00B93651"/>
    <w:rsid w:val="00B966A8"/>
    <w:rsid w:val="00B97C6B"/>
    <w:rsid w:val="00BA0C09"/>
    <w:rsid w:val="00BA19B4"/>
    <w:rsid w:val="00BA20BE"/>
    <w:rsid w:val="00BA2111"/>
    <w:rsid w:val="00BA2289"/>
    <w:rsid w:val="00BA2AD5"/>
    <w:rsid w:val="00BA5C28"/>
    <w:rsid w:val="00BB0266"/>
    <w:rsid w:val="00BB0D7D"/>
    <w:rsid w:val="00BB25EF"/>
    <w:rsid w:val="00BB4C6C"/>
    <w:rsid w:val="00BB5948"/>
    <w:rsid w:val="00BB5B69"/>
    <w:rsid w:val="00BB6731"/>
    <w:rsid w:val="00BB7A6C"/>
    <w:rsid w:val="00BC0640"/>
    <w:rsid w:val="00BC06BC"/>
    <w:rsid w:val="00BC08C8"/>
    <w:rsid w:val="00BC0A84"/>
    <w:rsid w:val="00BC4E35"/>
    <w:rsid w:val="00BC6B7F"/>
    <w:rsid w:val="00BD281F"/>
    <w:rsid w:val="00BD2B05"/>
    <w:rsid w:val="00BD4722"/>
    <w:rsid w:val="00BD490F"/>
    <w:rsid w:val="00BD553D"/>
    <w:rsid w:val="00BD6075"/>
    <w:rsid w:val="00BD709D"/>
    <w:rsid w:val="00BE484D"/>
    <w:rsid w:val="00BE48C9"/>
    <w:rsid w:val="00BE49F9"/>
    <w:rsid w:val="00BE56F0"/>
    <w:rsid w:val="00BE5788"/>
    <w:rsid w:val="00BE6823"/>
    <w:rsid w:val="00BF01AE"/>
    <w:rsid w:val="00BF09A8"/>
    <w:rsid w:val="00BF2F42"/>
    <w:rsid w:val="00BF4591"/>
    <w:rsid w:val="00BF4B6B"/>
    <w:rsid w:val="00BF506F"/>
    <w:rsid w:val="00BF58BE"/>
    <w:rsid w:val="00BF7880"/>
    <w:rsid w:val="00C00FCB"/>
    <w:rsid w:val="00C0186B"/>
    <w:rsid w:val="00C04A43"/>
    <w:rsid w:val="00C05FDE"/>
    <w:rsid w:val="00C06AC4"/>
    <w:rsid w:val="00C11556"/>
    <w:rsid w:val="00C128A4"/>
    <w:rsid w:val="00C148CE"/>
    <w:rsid w:val="00C1624E"/>
    <w:rsid w:val="00C17663"/>
    <w:rsid w:val="00C21561"/>
    <w:rsid w:val="00C21914"/>
    <w:rsid w:val="00C24894"/>
    <w:rsid w:val="00C24960"/>
    <w:rsid w:val="00C253DA"/>
    <w:rsid w:val="00C27BB5"/>
    <w:rsid w:val="00C30AD7"/>
    <w:rsid w:val="00C30E37"/>
    <w:rsid w:val="00C350AB"/>
    <w:rsid w:val="00C3642F"/>
    <w:rsid w:val="00C372F1"/>
    <w:rsid w:val="00C42707"/>
    <w:rsid w:val="00C431C1"/>
    <w:rsid w:val="00C44900"/>
    <w:rsid w:val="00C50354"/>
    <w:rsid w:val="00C5069A"/>
    <w:rsid w:val="00C50E5B"/>
    <w:rsid w:val="00C514AC"/>
    <w:rsid w:val="00C51501"/>
    <w:rsid w:val="00C5267F"/>
    <w:rsid w:val="00C53281"/>
    <w:rsid w:val="00C53C6D"/>
    <w:rsid w:val="00C5581E"/>
    <w:rsid w:val="00C579F8"/>
    <w:rsid w:val="00C6063F"/>
    <w:rsid w:val="00C63545"/>
    <w:rsid w:val="00C65C00"/>
    <w:rsid w:val="00C66761"/>
    <w:rsid w:val="00C670DA"/>
    <w:rsid w:val="00C672FC"/>
    <w:rsid w:val="00C72733"/>
    <w:rsid w:val="00C740E8"/>
    <w:rsid w:val="00C7434A"/>
    <w:rsid w:val="00C75015"/>
    <w:rsid w:val="00C7534F"/>
    <w:rsid w:val="00C766E5"/>
    <w:rsid w:val="00C80BE5"/>
    <w:rsid w:val="00C823AD"/>
    <w:rsid w:val="00C83D02"/>
    <w:rsid w:val="00C84768"/>
    <w:rsid w:val="00C84D48"/>
    <w:rsid w:val="00C85D93"/>
    <w:rsid w:val="00C86CD9"/>
    <w:rsid w:val="00C87A80"/>
    <w:rsid w:val="00C918CA"/>
    <w:rsid w:val="00C91C0E"/>
    <w:rsid w:val="00C93BED"/>
    <w:rsid w:val="00C95768"/>
    <w:rsid w:val="00C95BFE"/>
    <w:rsid w:val="00CA22B2"/>
    <w:rsid w:val="00CA532F"/>
    <w:rsid w:val="00CA556A"/>
    <w:rsid w:val="00CA6210"/>
    <w:rsid w:val="00CA6C32"/>
    <w:rsid w:val="00CA7463"/>
    <w:rsid w:val="00CB16ED"/>
    <w:rsid w:val="00CB2195"/>
    <w:rsid w:val="00CB2CB6"/>
    <w:rsid w:val="00CB39BB"/>
    <w:rsid w:val="00CB3BE5"/>
    <w:rsid w:val="00CB4AC8"/>
    <w:rsid w:val="00CB4F0A"/>
    <w:rsid w:val="00CB64A9"/>
    <w:rsid w:val="00CB6C1B"/>
    <w:rsid w:val="00CC03DD"/>
    <w:rsid w:val="00CC0BC0"/>
    <w:rsid w:val="00CC18C7"/>
    <w:rsid w:val="00CC3C42"/>
    <w:rsid w:val="00CD0CDD"/>
    <w:rsid w:val="00CD1041"/>
    <w:rsid w:val="00CD26FA"/>
    <w:rsid w:val="00CE0B02"/>
    <w:rsid w:val="00CE12F0"/>
    <w:rsid w:val="00CE1AE2"/>
    <w:rsid w:val="00CE2669"/>
    <w:rsid w:val="00CE4B72"/>
    <w:rsid w:val="00CE61C9"/>
    <w:rsid w:val="00CE779E"/>
    <w:rsid w:val="00CF3C3F"/>
    <w:rsid w:val="00CF7CB7"/>
    <w:rsid w:val="00D040D5"/>
    <w:rsid w:val="00D05727"/>
    <w:rsid w:val="00D05D49"/>
    <w:rsid w:val="00D149DB"/>
    <w:rsid w:val="00D20C8E"/>
    <w:rsid w:val="00D20D85"/>
    <w:rsid w:val="00D20FC4"/>
    <w:rsid w:val="00D26E0B"/>
    <w:rsid w:val="00D27810"/>
    <w:rsid w:val="00D3016E"/>
    <w:rsid w:val="00D31C05"/>
    <w:rsid w:val="00D3284C"/>
    <w:rsid w:val="00D330A7"/>
    <w:rsid w:val="00D3339F"/>
    <w:rsid w:val="00D3378A"/>
    <w:rsid w:val="00D3473B"/>
    <w:rsid w:val="00D357AD"/>
    <w:rsid w:val="00D35F2D"/>
    <w:rsid w:val="00D409A5"/>
    <w:rsid w:val="00D40DD0"/>
    <w:rsid w:val="00D41F71"/>
    <w:rsid w:val="00D440BE"/>
    <w:rsid w:val="00D45D72"/>
    <w:rsid w:val="00D46354"/>
    <w:rsid w:val="00D46874"/>
    <w:rsid w:val="00D46E33"/>
    <w:rsid w:val="00D52F64"/>
    <w:rsid w:val="00D539C3"/>
    <w:rsid w:val="00D5451E"/>
    <w:rsid w:val="00D548DE"/>
    <w:rsid w:val="00D57B6F"/>
    <w:rsid w:val="00D609AE"/>
    <w:rsid w:val="00D63B3F"/>
    <w:rsid w:val="00D65A46"/>
    <w:rsid w:val="00D65E58"/>
    <w:rsid w:val="00D67A5B"/>
    <w:rsid w:val="00D67D08"/>
    <w:rsid w:val="00D67D82"/>
    <w:rsid w:val="00D70294"/>
    <w:rsid w:val="00D70E72"/>
    <w:rsid w:val="00D71320"/>
    <w:rsid w:val="00D73F92"/>
    <w:rsid w:val="00D75C64"/>
    <w:rsid w:val="00D81C5D"/>
    <w:rsid w:val="00D81EC8"/>
    <w:rsid w:val="00D845A1"/>
    <w:rsid w:val="00D84776"/>
    <w:rsid w:val="00D84F8D"/>
    <w:rsid w:val="00D85F88"/>
    <w:rsid w:val="00D86C3C"/>
    <w:rsid w:val="00D86E61"/>
    <w:rsid w:val="00DA1898"/>
    <w:rsid w:val="00DA21BC"/>
    <w:rsid w:val="00DA5CE5"/>
    <w:rsid w:val="00DB2A6E"/>
    <w:rsid w:val="00DB2BF1"/>
    <w:rsid w:val="00DB48EE"/>
    <w:rsid w:val="00DB74A2"/>
    <w:rsid w:val="00DC0076"/>
    <w:rsid w:val="00DC1BA5"/>
    <w:rsid w:val="00DC2240"/>
    <w:rsid w:val="00DC3CB6"/>
    <w:rsid w:val="00DC4B1E"/>
    <w:rsid w:val="00DD00E8"/>
    <w:rsid w:val="00DD19EA"/>
    <w:rsid w:val="00DD4C92"/>
    <w:rsid w:val="00DD64F5"/>
    <w:rsid w:val="00DE0352"/>
    <w:rsid w:val="00DE1054"/>
    <w:rsid w:val="00DE2061"/>
    <w:rsid w:val="00DE3803"/>
    <w:rsid w:val="00DE3BA1"/>
    <w:rsid w:val="00DE4B1D"/>
    <w:rsid w:val="00DE58F8"/>
    <w:rsid w:val="00DE6F32"/>
    <w:rsid w:val="00DF018C"/>
    <w:rsid w:val="00DF0A0A"/>
    <w:rsid w:val="00DF2834"/>
    <w:rsid w:val="00DF2F13"/>
    <w:rsid w:val="00DF41A4"/>
    <w:rsid w:val="00DF5B77"/>
    <w:rsid w:val="00DF6928"/>
    <w:rsid w:val="00DF699F"/>
    <w:rsid w:val="00E001E4"/>
    <w:rsid w:val="00E00237"/>
    <w:rsid w:val="00E0053A"/>
    <w:rsid w:val="00E009AB"/>
    <w:rsid w:val="00E021F5"/>
    <w:rsid w:val="00E035B0"/>
    <w:rsid w:val="00E069ED"/>
    <w:rsid w:val="00E07260"/>
    <w:rsid w:val="00E11650"/>
    <w:rsid w:val="00E123E0"/>
    <w:rsid w:val="00E14A2F"/>
    <w:rsid w:val="00E14AF9"/>
    <w:rsid w:val="00E16232"/>
    <w:rsid w:val="00E176A7"/>
    <w:rsid w:val="00E17C32"/>
    <w:rsid w:val="00E258DF"/>
    <w:rsid w:val="00E26F6B"/>
    <w:rsid w:val="00E30240"/>
    <w:rsid w:val="00E307B3"/>
    <w:rsid w:val="00E308FF"/>
    <w:rsid w:val="00E32CCA"/>
    <w:rsid w:val="00E3572B"/>
    <w:rsid w:val="00E3724D"/>
    <w:rsid w:val="00E37B6D"/>
    <w:rsid w:val="00E4317E"/>
    <w:rsid w:val="00E441F4"/>
    <w:rsid w:val="00E474C1"/>
    <w:rsid w:val="00E5190E"/>
    <w:rsid w:val="00E549A7"/>
    <w:rsid w:val="00E55E97"/>
    <w:rsid w:val="00E606F1"/>
    <w:rsid w:val="00E626B6"/>
    <w:rsid w:val="00E634A8"/>
    <w:rsid w:val="00E63F47"/>
    <w:rsid w:val="00E646DD"/>
    <w:rsid w:val="00E67822"/>
    <w:rsid w:val="00E6792A"/>
    <w:rsid w:val="00E67CF1"/>
    <w:rsid w:val="00E7333B"/>
    <w:rsid w:val="00E74DCA"/>
    <w:rsid w:val="00E76B9C"/>
    <w:rsid w:val="00E806DF"/>
    <w:rsid w:val="00E81189"/>
    <w:rsid w:val="00E90C56"/>
    <w:rsid w:val="00E91469"/>
    <w:rsid w:val="00E93DB7"/>
    <w:rsid w:val="00EA26E3"/>
    <w:rsid w:val="00EA2E7C"/>
    <w:rsid w:val="00EA52D4"/>
    <w:rsid w:val="00EA58B7"/>
    <w:rsid w:val="00EA62AE"/>
    <w:rsid w:val="00EA74E2"/>
    <w:rsid w:val="00EB05D9"/>
    <w:rsid w:val="00EB503C"/>
    <w:rsid w:val="00EB5541"/>
    <w:rsid w:val="00EB64B2"/>
    <w:rsid w:val="00EC0706"/>
    <w:rsid w:val="00EC2443"/>
    <w:rsid w:val="00ED1D75"/>
    <w:rsid w:val="00ED3F57"/>
    <w:rsid w:val="00ED6BE0"/>
    <w:rsid w:val="00ED6D14"/>
    <w:rsid w:val="00EE22C8"/>
    <w:rsid w:val="00EF4DDE"/>
    <w:rsid w:val="00F011BB"/>
    <w:rsid w:val="00F0169F"/>
    <w:rsid w:val="00F03C07"/>
    <w:rsid w:val="00F03D89"/>
    <w:rsid w:val="00F05C1B"/>
    <w:rsid w:val="00F05DB9"/>
    <w:rsid w:val="00F06E51"/>
    <w:rsid w:val="00F10978"/>
    <w:rsid w:val="00F1160F"/>
    <w:rsid w:val="00F12002"/>
    <w:rsid w:val="00F12E2C"/>
    <w:rsid w:val="00F13732"/>
    <w:rsid w:val="00F13BB0"/>
    <w:rsid w:val="00F14744"/>
    <w:rsid w:val="00F14FC0"/>
    <w:rsid w:val="00F162B4"/>
    <w:rsid w:val="00F206B0"/>
    <w:rsid w:val="00F2242E"/>
    <w:rsid w:val="00F22A09"/>
    <w:rsid w:val="00F2308D"/>
    <w:rsid w:val="00F25992"/>
    <w:rsid w:val="00F308B9"/>
    <w:rsid w:val="00F32505"/>
    <w:rsid w:val="00F35350"/>
    <w:rsid w:val="00F36734"/>
    <w:rsid w:val="00F37B80"/>
    <w:rsid w:val="00F430FD"/>
    <w:rsid w:val="00F4474A"/>
    <w:rsid w:val="00F4651E"/>
    <w:rsid w:val="00F47880"/>
    <w:rsid w:val="00F52F80"/>
    <w:rsid w:val="00F5411F"/>
    <w:rsid w:val="00F57DC0"/>
    <w:rsid w:val="00F622A0"/>
    <w:rsid w:val="00F67AE2"/>
    <w:rsid w:val="00F724C6"/>
    <w:rsid w:val="00F74D1F"/>
    <w:rsid w:val="00F7741B"/>
    <w:rsid w:val="00F8324F"/>
    <w:rsid w:val="00F850A2"/>
    <w:rsid w:val="00F858B4"/>
    <w:rsid w:val="00F86EB8"/>
    <w:rsid w:val="00F9035A"/>
    <w:rsid w:val="00F91688"/>
    <w:rsid w:val="00F92C70"/>
    <w:rsid w:val="00F94BE1"/>
    <w:rsid w:val="00F953B7"/>
    <w:rsid w:val="00F95BF5"/>
    <w:rsid w:val="00F960D2"/>
    <w:rsid w:val="00F97573"/>
    <w:rsid w:val="00FA0B2F"/>
    <w:rsid w:val="00FA382E"/>
    <w:rsid w:val="00FA3EC2"/>
    <w:rsid w:val="00FA45BD"/>
    <w:rsid w:val="00FA6A1E"/>
    <w:rsid w:val="00FB2F58"/>
    <w:rsid w:val="00FB405D"/>
    <w:rsid w:val="00FB4864"/>
    <w:rsid w:val="00FB516F"/>
    <w:rsid w:val="00FB7CC1"/>
    <w:rsid w:val="00FC1074"/>
    <w:rsid w:val="00FC4466"/>
    <w:rsid w:val="00FC49DD"/>
    <w:rsid w:val="00FC5DFA"/>
    <w:rsid w:val="00FD2044"/>
    <w:rsid w:val="00FD32EA"/>
    <w:rsid w:val="00FD42D8"/>
    <w:rsid w:val="00FD4517"/>
    <w:rsid w:val="00FE1475"/>
    <w:rsid w:val="00FE4141"/>
    <w:rsid w:val="00FE46CE"/>
    <w:rsid w:val="00FE5127"/>
    <w:rsid w:val="00FE6BBF"/>
    <w:rsid w:val="00FE6C73"/>
    <w:rsid w:val="00FE735B"/>
    <w:rsid w:val="00FE7ECE"/>
    <w:rsid w:val="00FF0FDA"/>
    <w:rsid w:val="00FF4278"/>
    <w:rsid w:val="00FF4611"/>
    <w:rsid w:val="00FF5492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CEDA62"/>
  <w15:chartTrackingRefBased/>
  <w15:docId w15:val="{67780161-7E83-4909-8E74-DE1D4699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E7"/>
    <w:rPr>
      <w:rFonts w:ascii="Calibri" w:eastAsia="Calibri" w:hAnsi="Calibri" w:cs="Calibri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11BE4"/>
    <w:pPr>
      <w:ind w:left="720"/>
      <w:contextualSpacing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PrrafodelistaCar">
    <w:name w:val="Párrafo de lista Car"/>
    <w:link w:val="Prrafodelista"/>
    <w:uiPriority w:val="34"/>
    <w:locked/>
    <w:rsid w:val="00A11BE4"/>
  </w:style>
  <w:style w:type="character" w:styleId="Hipervnculo">
    <w:name w:val="Hyperlink"/>
    <w:basedOn w:val="Fuentedeprrafopredeter"/>
    <w:uiPriority w:val="99"/>
    <w:unhideWhenUsed/>
    <w:rsid w:val="00EB503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B503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nhideWhenUsed/>
    <w:rsid w:val="00044C95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rsid w:val="00044C95"/>
  </w:style>
  <w:style w:type="paragraph" w:styleId="Piedepgina">
    <w:name w:val="footer"/>
    <w:basedOn w:val="Normal"/>
    <w:link w:val="PiedepginaCar"/>
    <w:uiPriority w:val="99"/>
    <w:unhideWhenUsed/>
    <w:rsid w:val="00044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C95"/>
  </w:style>
  <w:style w:type="paragraph" w:customStyle="1" w:styleId="Standard">
    <w:name w:val="Standard"/>
    <w:rsid w:val="00E176A7"/>
    <w:pPr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val="es-CO" w:eastAsia="zh-CN" w:bidi="hi-IN"/>
    </w:rPr>
  </w:style>
  <w:style w:type="table" w:styleId="Tablaconcuadrcula">
    <w:name w:val="Table Grid"/>
    <w:basedOn w:val="Tablanormal"/>
    <w:uiPriority w:val="39"/>
    <w:rsid w:val="00EB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92D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253DA"/>
    <w:rPr>
      <w:color w:val="954F72" w:themeColor="followedHyperlink"/>
      <w:u w:val="single"/>
    </w:rPr>
  </w:style>
  <w:style w:type="paragraph" w:customStyle="1" w:styleId="p1">
    <w:name w:val="p1"/>
    <w:basedOn w:val="Normal"/>
    <w:rsid w:val="0047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1">
    <w:name w:val="s1"/>
    <w:basedOn w:val="Fuentedeprrafopredeter"/>
    <w:rsid w:val="00302506"/>
  </w:style>
  <w:style w:type="table" w:styleId="Tablanormal1">
    <w:name w:val="Plain Table 1"/>
    <w:basedOn w:val="Tablanormal"/>
    <w:uiPriority w:val="41"/>
    <w:rsid w:val="00D357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357A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BB4C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41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81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229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12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dmogollono/precipitation-forecast-co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B663D-EB2C-45B5-937A-75475D123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Mogollon Oviedo</dc:creator>
  <cp:keywords/>
  <dc:description/>
  <cp:lastModifiedBy>Juan Diego Mogollón Oviedo</cp:lastModifiedBy>
  <cp:revision>4</cp:revision>
  <cp:lastPrinted>2025-07-14T17:20:00Z</cp:lastPrinted>
  <dcterms:created xsi:type="dcterms:W3CDTF">2025-07-14T17:22:00Z</dcterms:created>
  <dcterms:modified xsi:type="dcterms:W3CDTF">2025-07-14T18:07:00Z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2024-02-25T18:12:10Z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f80268ee-d0d8-4f30-965f-57e82b49194b</vt:lpwstr>
  </property>
  <property fmtid="{D5CDD505-2E9C-101B-9397-08002B2CF9AE}" pid="8" name="MSIP_Label_defa4170-0d19-0005-0004-bc88714345d2_ContentBits">
    <vt:lpwstr>0</vt:lpwstr>
  </property>
</Properties>
</file>