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22AC" w:rsidRPr="00E30044" w:rsidRDefault="00B348E1">
      <w:pPr>
        <w:pStyle w:val="Ttulo"/>
        <w:rPr>
          <w:noProof/>
          <w:lang w:val="es-ES"/>
        </w:rPr>
      </w:pPr>
      <w:r>
        <w:rPr>
          <w:rFonts w:ascii="Trebuchet MS" w:hAnsi="Trebuchet MS"/>
          <w:noProof/>
          <w:color w:val="90C226"/>
          <w:lang w:val="es-ES"/>
        </w:rPr>
        <w:t>Producción</w:t>
      </w:r>
    </w:p>
    <w:p w:rsidR="00834F7C" w:rsidRDefault="00834F7C">
      <w:pPr>
        <w:pStyle w:val="Ttulo1"/>
        <w:rPr>
          <w:rFonts w:ascii="Trebuchet MS" w:hAnsi="Trebuchet MS"/>
          <w:noProof/>
          <w:color w:val="90C226"/>
          <w:lang w:val="es-ES"/>
        </w:rPr>
      </w:pPr>
      <w:r>
        <w:rPr>
          <w:rFonts w:ascii="Trebuchet MS" w:hAnsi="Trebuchet MS"/>
          <w:noProof/>
          <w:color w:val="90C226"/>
          <w:lang w:val="es-ES"/>
        </w:rPr>
        <w:t>Pedidos</w:t>
      </w:r>
    </w:p>
    <w:p w:rsidR="00834F7C" w:rsidRDefault="00834F7C" w:rsidP="00834F7C">
      <w:pPr>
        <w:rPr>
          <w:lang w:val="es-ES"/>
        </w:rPr>
      </w:pPr>
      <w:r>
        <w:rPr>
          <w:lang w:val="es-ES"/>
        </w:rPr>
        <w:t>La introducción de pedidos es manual.</w:t>
      </w:r>
    </w:p>
    <w:p w:rsidR="00834F7C" w:rsidRDefault="00834F7C" w:rsidP="00834F7C">
      <w:pPr>
        <w:rPr>
          <w:lang w:val="es-ES"/>
        </w:rPr>
      </w:pPr>
      <w:r>
        <w:rPr>
          <w:lang w:val="es-ES"/>
        </w:rPr>
        <w:t>Una vez introducidos los pedidos hay que realizar la confección de las cargas (camiones) donde se indica las cargas que se realizan en cada uno de los camiones.</w:t>
      </w:r>
    </w:p>
    <w:p w:rsidR="00834F7C" w:rsidRDefault="00834F7C" w:rsidP="0A42BFF4">
      <w:pPr>
        <w:pStyle w:val="Ttulo1"/>
      </w:pPr>
      <w:r>
        <w:rPr>
          <w:noProof/>
          <w:lang w:val="es-ES" w:eastAsia="es-ES"/>
        </w:rPr>
        <w:drawing>
          <wp:inline distT="0" distB="0" distL="0" distR="0">
            <wp:extent cx="5800724" cy="1504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sta de camiones (envios).png"/>
                    <pic:cNvPicPr/>
                  </pic:nvPicPr>
                  <pic:blipFill rotWithShape="1">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926" r="-1848" b="53843"/>
                    <a:stretch/>
                  </pic:blipFill>
                  <pic:spPr bwMode="auto">
                    <a:xfrm>
                      <a:off x="0" y="0"/>
                      <a:ext cx="5812189" cy="1507925"/>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34F7C" w:rsidRDefault="00834F7C" w:rsidP="00834F7C">
      <w:pPr>
        <w:rPr>
          <w:lang w:val="es-ES"/>
        </w:rPr>
      </w:pPr>
    </w:p>
    <w:p w:rsidR="00834F7C" w:rsidRDefault="00834F7C" w:rsidP="00834F7C">
      <w:pPr>
        <w:rPr>
          <w:lang w:val="es-ES"/>
        </w:rPr>
      </w:pPr>
      <w:r>
        <w:rPr>
          <w:lang w:val="es-ES"/>
        </w:rPr>
        <w:t>Un registro por cada envío (camión) con la fecha de salida y el número de palets que lleva.</w:t>
      </w:r>
    </w:p>
    <w:p w:rsidR="00834F7C" w:rsidRDefault="00472587" w:rsidP="00834F7C">
      <w:pPr>
        <w:rPr>
          <w:lang w:val="es-ES"/>
        </w:rPr>
      </w:pPr>
      <w:r>
        <w:rPr>
          <w:noProof/>
          <w:lang w:val="es-ES" w:eastAsia="es-ES"/>
        </w:rPr>
        <w:drawing>
          <wp:inline distT="0" distB="0" distL="0" distR="0">
            <wp:extent cx="5473700" cy="41052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eccion del palets.png"/>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73700" cy="4105275"/>
                    </a:xfrm>
                    <a:prstGeom prst="rect">
                      <a:avLst/>
                    </a:prstGeom>
                  </pic:spPr>
                </pic:pic>
              </a:graphicData>
            </a:graphic>
          </wp:inline>
        </w:drawing>
      </w:r>
    </w:p>
    <w:p w:rsidR="00472587" w:rsidRDefault="00472587" w:rsidP="00834F7C">
      <w:pPr>
        <w:rPr>
          <w:lang w:val="es-ES"/>
        </w:rPr>
      </w:pPr>
    </w:p>
    <w:p w:rsidR="0073159C" w:rsidRDefault="0073159C" w:rsidP="00834F7C">
      <w:pPr>
        <w:rPr>
          <w:lang w:val="es-ES"/>
        </w:rPr>
      </w:pPr>
      <w:r>
        <w:rPr>
          <w:lang w:val="es-ES"/>
        </w:rPr>
        <w:lastRenderedPageBreak/>
        <w:t>Pantalla de introducción de nuevo PALET</w:t>
      </w:r>
    </w:p>
    <w:p w:rsidR="0073159C" w:rsidRDefault="0073159C" w:rsidP="00834F7C">
      <w:pPr>
        <w:rPr>
          <w:lang w:val="es-ES"/>
        </w:rPr>
      </w:pPr>
      <w:r>
        <w:rPr>
          <w:noProof/>
          <w:lang w:val="es-ES" w:eastAsia="es-ES"/>
        </w:rPr>
        <w:drawing>
          <wp:inline distT="0" distB="0" distL="0" distR="0">
            <wp:extent cx="3429000" cy="27146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roduccion nuevo palet.png"/>
                    <pic:cNvPicPr/>
                  </pic:nvPicPr>
                  <pic:blipFill rotWithShape="1">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1439" t="17308" r="20960" b="21795"/>
                    <a:stretch/>
                  </pic:blipFill>
                  <pic:spPr bwMode="auto">
                    <a:xfrm>
                      <a:off x="0" y="0"/>
                      <a:ext cx="3429000" cy="2714625"/>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86D90" w:rsidRDefault="00786D90" w:rsidP="00834F7C">
      <w:pPr>
        <w:rPr>
          <w:lang w:val="es-ES"/>
        </w:rPr>
      </w:pPr>
    </w:p>
    <w:p w:rsidR="00786D90" w:rsidRDefault="00786D90" w:rsidP="00786D90">
      <w:pPr>
        <w:pStyle w:val="Ttulo1"/>
        <w:rPr>
          <w:lang w:val="es-ES"/>
        </w:rPr>
      </w:pPr>
      <w:r>
        <w:rPr>
          <w:lang w:val="es-ES"/>
        </w:rPr>
        <w:t>Expedición</w:t>
      </w:r>
    </w:p>
    <w:p w:rsidR="00A36421" w:rsidRDefault="00786D90" w:rsidP="00834F7C">
      <w:pPr>
        <w:rPr>
          <w:lang w:val="es-ES"/>
        </w:rPr>
      </w:pPr>
      <w:r>
        <w:rPr>
          <w:lang w:val="es-ES"/>
        </w:rPr>
        <w:t>Para realizar la expedición nos basamos en el montaje de camión realizado anteriormente.</w:t>
      </w:r>
    </w:p>
    <w:p w:rsidR="00786D90" w:rsidRDefault="00786D90" w:rsidP="00834F7C">
      <w:pPr>
        <w:rPr>
          <w:lang w:val="es-ES"/>
        </w:rPr>
      </w:pPr>
      <w:r>
        <w:rPr>
          <w:lang w:val="es-ES"/>
        </w:rPr>
        <w:t>La pantalla actual es la siguiente:</w:t>
      </w:r>
    </w:p>
    <w:p w:rsidR="00786D90" w:rsidRDefault="00786D90" w:rsidP="00834F7C">
      <w:pPr>
        <w:rPr>
          <w:lang w:val="es-ES"/>
        </w:rPr>
      </w:pPr>
      <w:r>
        <w:rPr>
          <w:noProof/>
          <w:lang w:val="es-ES" w:eastAsia="es-ES"/>
        </w:rPr>
        <w:drawing>
          <wp:inline distT="0" distB="0" distL="0" distR="0">
            <wp:extent cx="5248275" cy="36957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ntalla Expedición.JPG"/>
                    <pic:cNvPicPr/>
                  </pic:nvPicPr>
                  <pic:blipFill rotWithShape="1">
                    <a:blip r:embed="rId1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975" r="11699" b="8119"/>
                    <a:stretch/>
                  </pic:blipFill>
                  <pic:spPr bwMode="auto">
                    <a:xfrm>
                      <a:off x="0" y="0"/>
                      <a:ext cx="5248275" cy="3695700"/>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86D90" w:rsidRDefault="00786D90" w:rsidP="00834F7C">
      <w:pPr>
        <w:rPr>
          <w:lang w:val="es-ES"/>
        </w:rPr>
      </w:pPr>
      <w:r>
        <w:rPr>
          <w:lang w:val="es-ES"/>
        </w:rPr>
        <w:lastRenderedPageBreak/>
        <w:t>En esta pantalla validan los palets que realmente se cargan. Indican el empleado que realiza la carga y el código del Palet (el código del palet viene del montaje de palets, es un código que indica el cliente, destino, la empresa de logística que lleva asignada y debe de ir introduciendo el número de cajas que se llevan de cada uno de los productos. Leer el código de barras del producto (variedad y confección) e indicar el número de cajas.</w:t>
      </w:r>
    </w:p>
    <w:p w:rsidR="00E209EE" w:rsidRDefault="00E209EE" w:rsidP="00834F7C">
      <w:pPr>
        <w:rPr>
          <w:lang w:val="es-ES"/>
        </w:rPr>
      </w:pPr>
      <w:r>
        <w:rPr>
          <w:noProof/>
          <w:lang w:val="es-ES" w:eastAsia="es-ES"/>
        </w:rPr>
        <w:drawing>
          <wp:inline distT="0" distB="0" distL="0" distR="0">
            <wp:extent cx="3172875" cy="4595884"/>
            <wp:effectExtent l="0" t="6668" r="2223" b="2222"/>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let2.JPG"/>
                    <pic:cNvPicPr/>
                  </pic:nvPicPr>
                  <pic:blipFill rotWithShape="1">
                    <a:blip r:embed="rId1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307" t="6654" r="3620" b="3100"/>
                    <a:stretch/>
                  </pic:blipFill>
                  <pic:spPr bwMode="auto">
                    <a:xfrm rot="16200000">
                      <a:off x="0" y="0"/>
                      <a:ext cx="3190066" cy="4620785"/>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86D90" w:rsidRDefault="00786D90" w:rsidP="00834F7C">
      <w:pPr>
        <w:rPr>
          <w:lang w:val="es-ES"/>
        </w:rPr>
      </w:pPr>
      <w:r>
        <w:rPr>
          <w:lang w:val="es-ES"/>
        </w:rPr>
        <w:t xml:space="preserve">El proceso debería ser: </w:t>
      </w:r>
    </w:p>
    <w:p w:rsidR="00786D90" w:rsidRDefault="00786D90" w:rsidP="00786D90">
      <w:pPr>
        <w:pStyle w:val="Prrafodelista"/>
        <w:numPr>
          <w:ilvl w:val="0"/>
          <w:numId w:val="2"/>
        </w:numPr>
        <w:rPr>
          <w:lang w:val="es-ES"/>
        </w:rPr>
      </w:pPr>
      <w:r>
        <w:rPr>
          <w:lang w:val="es-ES"/>
        </w:rPr>
        <w:t>Cargar nuevo palet.</w:t>
      </w:r>
    </w:p>
    <w:p w:rsidR="00786D90" w:rsidRDefault="00786D90" w:rsidP="00786D90">
      <w:pPr>
        <w:pStyle w:val="Prrafodelista"/>
        <w:numPr>
          <w:ilvl w:val="0"/>
          <w:numId w:val="2"/>
        </w:numPr>
        <w:rPr>
          <w:lang w:val="es-ES"/>
        </w:rPr>
      </w:pPr>
      <w:r>
        <w:rPr>
          <w:lang w:val="es-ES"/>
        </w:rPr>
        <w:t>Informar empleado.</w:t>
      </w:r>
    </w:p>
    <w:p w:rsidR="00786D90" w:rsidRDefault="00786D90" w:rsidP="00786D90">
      <w:pPr>
        <w:pStyle w:val="Prrafodelista"/>
        <w:numPr>
          <w:ilvl w:val="0"/>
          <w:numId w:val="2"/>
        </w:numPr>
        <w:rPr>
          <w:lang w:val="es-ES"/>
        </w:rPr>
      </w:pPr>
      <w:r>
        <w:rPr>
          <w:lang w:val="es-ES"/>
        </w:rPr>
        <w:t>Informar código de Palet (Leer código de Barras de la etiqueta del palet).</w:t>
      </w:r>
    </w:p>
    <w:p w:rsidR="00786D90" w:rsidRDefault="00786D90" w:rsidP="00786D90">
      <w:pPr>
        <w:pStyle w:val="Prrafodelista"/>
        <w:numPr>
          <w:ilvl w:val="0"/>
          <w:numId w:val="2"/>
        </w:numPr>
        <w:rPr>
          <w:lang w:val="es-ES"/>
        </w:rPr>
      </w:pPr>
      <w:r>
        <w:rPr>
          <w:lang w:val="es-ES"/>
        </w:rPr>
        <w:t>Iterar por todos los productos del palet.</w:t>
      </w:r>
    </w:p>
    <w:p w:rsidR="00786D90" w:rsidRDefault="00786D90" w:rsidP="00786D90">
      <w:pPr>
        <w:pStyle w:val="Prrafodelista"/>
        <w:numPr>
          <w:ilvl w:val="1"/>
          <w:numId w:val="2"/>
        </w:numPr>
        <w:rPr>
          <w:lang w:val="es-ES"/>
        </w:rPr>
      </w:pPr>
      <w:r>
        <w:rPr>
          <w:lang w:val="es-ES"/>
        </w:rPr>
        <w:t>Informar Variedad y Confección (Leer código de barras)</w:t>
      </w:r>
    </w:p>
    <w:p w:rsidR="00786D90" w:rsidRDefault="00786D90" w:rsidP="00786D90">
      <w:pPr>
        <w:pStyle w:val="Prrafodelista"/>
        <w:numPr>
          <w:ilvl w:val="1"/>
          <w:numId w:val="2"/>
        </w:numPr>
        <w:rPr>
          <w:lang w:val="es-ES"/>
        </w:rPr>
      </w:pPr>
      <w:r>
        <w:rPr>
          <w:lang w:val="es-ES"/>
        </w:rPr>
        <w:t>Informar número de cajas (peso).</w:t>
      </w:r>
    </w:p>
    <w:p w:rsidR="00786D90" w:rsidRDefault="00786D90" w:rsidP="00786D90">
      <w:pPr>
        <w:pStyle w:val="Prrafodelista"/>
        <w:numPr>
          <w:ilvl w:val="0"/>
          <w:numId w:val="2"/>
        </w:numPr>
        <w:rPr>
          <w:lang w:val="es-ES"/>
        </w:rPr>
      </w:pPr>
      <w:r>
        <w:rPr>
          <w:lang w:val="es-ES"/>
        </w:rPr>
        <w:t xml:space="preserve">Finalizar Palet </w:t>
      </w:r>
      <w:r w:rsidRPr="00786D90">
        <w:rPr>
          <w:lang w:val="es-ES"/>
        </w:rPr>
        <w:sym w:font="Wingdings" w:char="F0E0"/>
      </w:r>
      <w:r>
        <w:rPr>
          <w:lang w:val="es-ES"/>
        </w:rPr>
        <w:t xml:space="preserve"> Imprimir etiqueta palet si corresponde.</w:t>
      </w:r>
    </w:p>
    <w:p w:rsidR="00786D90" w:rsidRPr="00786D90" w:rsidRDefault="00786D90" w:rsidP="00786D90">
      <w:pPr>
        <w:pStyle w:val="Prrafodelista"/>
        <w:ind w:left="1785"/>
        <w:rPr>
          <w:lang w:val="es-ES"/>
        </w:rPr>
      </w:pPr>
    </w:p>
    <w:p w:rsidR="00A36421" w:rsidRDefault="003A09BB" w:rsidP="003A09BB">
      <w:pPr>
        <w:pStyle w:val="Ttulo1"/>
        <w:rPr>
          <w:lang w:val="es-ES"/>
        </w:rPr>
      </w:pPr>
      <w:r>
        <w:rPr>
          <w:lang w:val="es-ES"/>
        </w:rPr>
        <w:t>Producción</w:t>
      </w:r>
    </w:p>
    <w:p w:rsidR="003A09BB" w:rsidRDefault="003A09BB" w:rsidP="003A09BB">
      <w:pPr>
        <w:rPr>
          <w:lang w:val="es-ES"/>
        </w:rPr>
      </w:pPr>
      <w:r>
        <w:rPr>
          <w:lang w:val="es-ES"/>
        </w:rPr>
        <w:t>En la pantalla de producción no llevan ningún control. Se confeccionan los productos sin controlar materias primas. Únicamente indican el número de cajas que han confeccionado cada vez que finalizan un palet e imprimen la etiqueta del palet confeccionado.</w:t>
      </w:r>
    </w:p>
    <w:p w:rsidR="003A09BB" w:rsidRDefault="003A09BB" w:rsidP="003A09BB">
      <w:pPr>
        <w:rPr>
          <w:lang w:val="es-ES"/>
        </w:rPr>
      </w:pPr>
      <w:r>
        <w:rPr>
          <w:noProof/>
          <w:lang w:val="es-ES" w:eastAsia="es-ES"/>
        </w:rPr>
        <w:lastRenderedPageBreak/>
        <w:drawing>
          <wp:inline distT="0" distB="0" distL="0" distR="0">
            <wp:extent cx="2612885" cy="3954074"/>
            <wp:effectExtent l="0" t="381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iqueta Confeccion.JPG"/>
                    <pic:cNvPicPr/>
                  </pic:nvPicPr>
                  <pic:blipFill rotWithShape="1">
                    <a:blip r:embed="rId1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454" t="1505" r="36028" b="32639"/>
                    <a:stretch/>
                  </pic:blipFill>
                  <pic:spPr bwMode="auto">
                    <a:xfrm rot="16200000">
                      <a:off x="0" y="0"/>
                      <a:ext cx="2627335" cy="3975941"/>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A09BB" w:rsidRDefault="003A09BB" w:rsidP="003A09BB">
      <w:pPr>
        <w:rPr>
          <w:lang w:val="es-ES"/>
        </w:rPr>
      </w:pPr>
    </w:p>
    <w:p w:rsidR="003A09BB" w:rsidRDefault="003A09BB" w:rsidP="003A09BB">
      <w:pPr>
        <w:rPr>
          <w:lang w:val="es-ES"/>
        </w:rPr>
      </w:pPr>
      <w:r>
        <w:rPr>
          <w:lang w:val="es-ES"/>
        </w:rPr>
        <w:t>Una vez se lee un palet de materia prima se consume entero (no vuelve a la cámara).</w:t>
      </w:r>
    </w:p>
    <w:p w:rsidR="003A09BB" w:rsidRDefault="003A09BB" w:rsidP="003A09BB">
      <w:pPr>
        <w:rPr>
          <w:lang w:val="es-ES"/>
        </w:rPr>
      </w:pPr>
      <w:r>
        <w:rPr>
          <w:lang w:val="es-ES"/>
        </w:rPr>
        <w:t>El lote es diario (para la trazabilidad), podemos utilizar la fecha de confección. Independientemente del lote interno del producto también tenemos un lote externo (o de cliente) ya que algunos clientes exigen un lote propio que únicamente se imprime en la caja (esa etiqueta la imprimen ellos aparte).</w:t>
      </w:r>
    </w:p>
    <w:p w:rsidR="003A09BB" w:rsidRDefault="003A09BB" w:rsidP="003A09BB">
      <w:pPr>
        <w:rPr>
          <w:lang w:val="es-ES"/>
        </w:rPr>
      </w:pPr>
      <w:r>
        <w:rPr>
          <w:lang w:val="es-ES"/>
        </w:rPr>
        <w:t>La pantalla actual es la siguiente:</w:t>
      </w:r>
    </w:p>
    <w:p w:rsidR="003A09BB" w:rsidRDefault="003A09BB" w:rsidP="003A09BB">
      <w:pPr>
        <w:rPr>
          <w:lang w:val="es-ES"/>
        </w:rPr>
      </w:pPr>
      <w:r>
        <w:rPr>
          <w:noProof/>
          <w:lang w:val="es-ES" w:eastAsia="es-ES"/>
        </w:rPr>
        <w:lastRenderedPageBreak/>
        <w:drawing>
          <wp:inline distT="0" distB="0" distL="0" distR="0">
            <wp:extent cx="5676900" cy="3695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talla Producción.JPG"/>
                    <pic:cNvPicPr/>
                  </pic:nvPicPr>
                  <pic:blipFill rotWithShape="1">
                    <a:blip r:embed="rId1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007" t="6837" r="480" b="10256"/>
                    <a:stretch/>
                  </pic:blipFill>
                  <pic:spPr bwMode="auto">
                    <a:xfrm>
                      <a:off x="0" y="0"/>
                      <a:ext cx="5676900" cy="3695700"/>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A09BB" w:rsidRDefault="003A09BB" w:rsidP="003A09BB">
      <w:pPr>
        <w:rPr>
          <w:lang w:val="es-ES"/>
        </w:rPr>
      </w:pPr>
    </w:p>
    <w:p w:rsidR="003A09BB" w:rsidRDefault="003A09BB" w:rsidP="003A09BB">
      <w:pPr>
        <w:rPr>
          <w:lang w:val="es-ES"/>
        </w:rPr>
      </w:pPr>
      <w:r>
        <w:rPr>
          <w:lang w:val="es-ES"/>
        </w:rPr>
        <w:t>Únicamente seleccionan la variedad y la confección, informan del número de cajas del palet e imprimen la etiqueta. Las materias primas las pueden introducir en cualquier momento y quedan vinculadas a la producción en curso (del día actual).</w:t>
      </w:r>
    </w:p>
    <w:p w:rsidR="00786D90" w:rsidRDefault="00786D90" w:rsidP="003A09BB">
      <w:pPr>
        <w:rPr>
          <w:lang w:val="es-ES"/>
        </w:rPr>
      </w:pPr>
    </w:p>
    <w:p w:rsidR="00786D90" w:rsidRPr="003A09BB" w:rsidRDefault="00786D90" w:rsidP="003A09BB">
      <w:pPr>
        <w:rPr>
          <w:lang w:val="es-ES"/>
        </w:rPr>
      </w:pPr>
    </w:p>
    <w:p w:rsidR="002522AC" w:rsidRDefault="00B348E1">
      <w:pPr>
        <w:pStyle w:val="Ttulo1"/>
        <w:rPr>
          <w:rFonts w:ascii="Trebuchet MS" w:hAnsi="Trebuchet MS"/>
          <w:noProof/>
          <w:color w:val="90C226"/>
          <w:lang w:val="es-ES"/>
        </w:rPr>
      </w:pPr>
      <w:r>
        <w:rPr>
          <w:rFonts w:ascii="Trebuchet MS" w:hAnsi="Trebuchet MS"/>
          <w:noProof/>
          <w:color w:val="90C226"/>
          <w:lang w:val="es-ES"/>
        </w:rPr>
        <w:t>Entradas</w:t>
      </w:r>
    </w:p>
    <w:p w:rsidR="00B348E1" w:rsidRDefault="00B348E1" w:rsidP="00B348E1">
      <w:pPr>
        <w:rPr>
          <w:lang w:val="es-ES"/>
        </w:rPr>
      </w:pPr>
      <w:r>
        <w:rPr>
          <w:lang w:val="es-ES"/>
        </w:rPr>
        <w:t>Para realizar entradas tenemos dos opciones, Verano y Verdura.</w:t>
      </w:r>
    </w:p>
    <w:p w:rsidR="00B348E1" w:rsidRDefault="00B348E1" w:rsidP="00B348E1">
      <w:pPr>
        <w:rPr>
          <w:lang w:val="es-ES"/>
        </w:rPr>
      </w:pPr>
      <w:r>
        <w:rPr>
          <w:lang w:val="es-ES"/>
        </w:rPr>
        <w:t>La Verdura va a peso fijo y se realiza desde la pantalla de entradas. No necesita la báscula ya que únicamente se informa del número de cajas introducidas. Se imprime una etiqueta por cada caja (que ya van confeccionadas desde el campo).</w:t>
      </w:r>
    </w:p>
    <w:p w:rsidR="00B348E1" w:rsidRDefault="00B348E1" w:rsidP="00B348E1">
      <w:pPr>
        <w:rPr>
          <w:lang w:val="es-ES"/>
        </w:rPr>
      </w:pPr>
      <w:r>
        <w:rPr>
          <w:lang w:val="es-ES"/>
        </w:rPr>
        <w:t>En Verano necesitamos crear una nueva pantalla donde se especifique el peso en bruto que se coge directamente de la báscula (tienen dos básculas y hay que conectarlas). El número y tipo de cajas y el tipo de palet para tararlo y calcular el peso neto. Se imprime una etiqueta por cada entrada indicando el número de cajas.</w:t>
      </w:r>
    </w:p>
    <w:p w:rsidR="001E0B8B" w:rsidRDefault="001E0B8B" w:rsidP="00B348E1">
      <w:pPr>
        <w:rPr>
          <w:lang w:val="es-ES"/>
        </w:rPr>
      </w:pPr>
    </w:p>
    <w:p w:rsidR="00B348E1" w:rsidRDefault="00B348E1" w:rsidP="00B348E1">
      <w:pPr>
        <w:spacing w:after="0" w:line="240" w:lineRule="auto"/>
        <w:rPr>
          <w:rFonts w:ascii="Calibri" w:eastAsia="Times New Roman" w:hAnsi="Calibri" w:cs="Times New Roman"/>
          <w:sz w:val="22"/>
          <w:szCs w:val="22"/>
          <w:lang w:val="es-ES" w:eastAsia="en-US"/>
        </w:rPr>
      </w:pPr>
      <w:r>
        <w:rPr>
          <w:rFonts w:ascii="Calibri" w:eastAsia="Times New Roman" w:hAnsi="Calibri" w:cs="Times New Roman"/>
          <w:noProof/>
          <w:sz w:val="22"/>
          <w:szCs w:val="22"/>
          <w:lang w:val="es-ES" w:eastAsia="es-ES"/>
        </w:rPr>
        <w:lastRenderedPageBreak/>
        <w:drawing>
          <wp:inline distT="0" distB="0" distL="0" distR="0">
            <wp:extent cx="5943600" cy="4457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d_image001_png@01CFCCEA.pn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31D12" w:rsidRDefault="00931D12" w:rsidP="00B348E1">
      <w:pPr>
        <w:spacing w:after="0" w:line="240" w:lineRule="auto"/>
        <w:rPr>
          <w:rFonts w:ascii="Calibri" w:eastAsia="Times New Roman" w:hAnsi="Calibri" w:cs="Times New Roman"/>
          <w:sz w:val="22"/>
          <w:szCs w:val="22"/>
          <w:lang w:val="es-ES" w:eastAsia="en-US"/>
        </w:rPr>
      </w:pPr>
    </w:p>
    <w:p w:rsidR="00931D12" w:rsidRDefault="00931D12" w:rsidP="00B348E1">
      <w:pPr>
        <w:spacing w:after="0" w:line="240" w:lineRule="auto"/>
        <w:rPr>
          <w:rFonts w:ascii="Calibri" w:eastAsia="Times New Roman" w:hAnsi="Calibri" w:cs="Times New Roman"/>
          <w:sz w:val="22"/>
          <w:szCs w:val="22"/>
          <w:lang w:val="es-ES" w:eastAsia="en-US"/>
        </w:rPr>
      </w:pPr>
    </w:p>
    <w:p w:rsidR="00931D12" w:rsidRDefault="00931D12" w:rsidP="00B348E1">
      <w:pPr>
        <w:spacing w:after="0" w:line="240" w:lineRule="auto"/>
        <w:rPr>
          <w:rFonts w:ascii="Calibri" w:eastAsia="Times New Roman" w:hAnsi="Calibri" w:cs="Times New Roman"/>
          <w:sz w:val="22"/>
          <w:szCs w:val="22"/>
          <w:lang w:val="es-ES" w:eastAsia="en-US"/>
        </w:rPr>
      </w:pPr>
      <w:r>
        <w:rPr>
          <w:rFonts w:ascii="Calibri" w:eastAsia="Times New Roman" w:hAnsi="Calibri" w:cs="Times New Roman"/>
          <w:sz w:val="22"/>
          <w:szCs w:val="22"/>
          <w:lang w:val="es-ES" w:eastAsia="en-US"/>
        </w:rPr>
        <w:t>Cuando se realiza la entrada se imprime:</w:t>
      </w:r>
    </w:p>
    <w:p w:rsidR="00931D12" w:rsidRDefault="00931D12" w:rsidP="00931D12">
      <w:pPr>
        <w:pStyle w:val="Prrafodelista"/>
        <w:numPr>
          <w:ilvl w:val="0"/>
          <w:numId w:val="2"/>
        </w:numPr>
        <w:spacing w:after="0" w:line="240" w:lineRule="auto"/>
        <w:rPr>
          <w:rFonts w:ascii="Calibri" w:eastAsia="Times New Roman" w:hAnsi="Calibri" w:cs="Times New Roman"/>
          <w:sz w:val="22"/>
          <w:szCs w:val="22"/>
          <w:lang w:val="es-ES" w:eastAsia="en-US"/>
        </w:rPr>
      </w:pPr>
      <w:r>
        <w:rPr>
          <w:rFonts w:ascii="Calibri" w:eastAsia="Times New Roman" w:hAnsi="Calibri" w:cs="Times New Roman"/>
          <w:sz w:val="22"/>
          <w:szCs w:val="22"/>
          <w:lang w:val="es-ES" w:eastAsia="en-US"/>
        </w:rPr>
        <w:t>Albarán para que lo firme el socio.</w:t>
      </w:r>
    </w:p>
    <w:p w:rsidR="00931D12" w:rsidRDefault="00931D12" w:rsidP="00931D12">
      <w:pPr>
        <w:pStyle w:val="Prrafodelista"/>
        <w:numPr>
          <w:ilvl w:val="0"/>
          <w:numId w:val="2"/>
        </w:numPr>
        <w:spacing w:after="0" w:line="240" w:lineRule="auto"/>
        <w:rPr>
          <w:rFonts w:ascii="Calibri" w:eastAsia="Times New Roman" w:hAnsi="Calibri" w:cs="Times New Roman"/>
          <w:sz w:val="22"/>
          <w:szCs w:val="22"/>
          <w:lang w:val="es-ES" w:eastAsia="en-US"/>
        </w:rPr>
      </w:pPr>
      <w:r>
        <w:rPr>
          <w:rFonts w:ascii="Calibri" w:eastAsia="Times New Roman" w:hAnsi="Calibri" w:cs="Times New Roman"/>
          <w:sz w:val="22"/>
          <w:szCs w:val="22"/>
          <w:lang w:val="es-ES" w:eastAsia="en-US"/>
        </w:rPr>
        <w:t>La hoja para adjuntar al palet (y luego leerlo en confección).</w:t>
      </w:r>
    </w:p>
    <w:p w:rsidR="00931D12" w:rsidRDefault="00931D12" w:rsidP="00931D12">
      <w:pPr>
        <w:pStyle w:val="Prrafodelista"/>
        <w:numPr>
          <w:ilvl w:val="0"/>
          <w:numId w:val="2"/>
        </w:numPr>
        <w:spacing w:after="0" w:line="240" w:lineRule="auto"/>
        <w:rPr>
          <w:rFonts w:ascii="Calibri" w:eastAsia="Times New Roman" w:hAnsi="Calibri" w:cs="Times New Roman"/>
          <w:sz w:val="22"/>
          <w:szCs w:val="22"/>
          <w:lang w:val="es-ES" w:eastAsia="en-US"/>
        </w:rPr>
      </w:pPr>
      <w:r>
        <w:rPr>
          <w:rFonts w:ascii="Calibri" w:eastAsia="Times New Roman" w:hAnsi="Calibri" w:cs="Times New Roman"/>
          <w:sz w:val="22"/>
          <w:szCs w:val="22"/>
          <w:lang w:val="es-ES" w:eastAsia="en-US"/>
        </w:rPr>
        <w:t>La hoja de escandall.</w:t>
      </w:r>
    </w:p>
    <w:p w:rsidR="00931D12" w:rsidRDefault="00931D12" w:rsidP="00931D12">
      <w:pPr>
        <w:pStyle w:val="Prrafodelista"/>
        <w:spacing w:after="0" w:line="240" w:lineRule="auto"/>
        <w:ind w:left="1065"/>
        <w:rPr>
          <w:rFonts w:ascii="Calibri" w:eastAsia="Times New Roman" w:hAnsi="Calibri" w:cs="Times New Roman"/>
          <w:sz w:val="22"/>
          <w:szCs w:val="22"/>
          <w:lang w:val="es-ES" w:eastAsia="en-US"/>
        </w:rPr>
      </w:pPr>
    </w:p>
    <w:p w:rsidR="008D4F4E" w:rsidRDefault="008D4F4E">
      <w:pPr>
        <w:rPr>
          <w:rFonts w:asciiTheme="majorHAnsi" w:eastAsiaTheme="majorEastAsia" w:hAnsiTheme="majorHAnsi" w:cstheme="majorBidi"/>
          <w:color w:val="90C226" w:themeColor="accent1"/>
          <w:sz w:val="32"/>
          <w:szCs w:val="32"/>
          <w:lang w:val="es-ES" w:eastAsia="en-US"/>
        </w:rPr>
      </w:pPr>
      <w:r>
        <w:rPr>
          <w:lang w:val="es-ES" w:eastAsia="en-US"/>
        </w:rPr>
        <w:br w:type="page"/>
      </w:r>
    </w:p>
    <w:p w:rsidR="00931D12" w:rsidRDefault="00B56E67" w:rsidP="00B56E67">
      <w:pPr>
        <w:pStyle w:val="Ttulo1"/>
        <w:rPr>
          <w:lang w:val="es-ES" w:eastAsia="en-US"/>
        </w:rPr>
      </w:pPr>
      <w:r>
        <w:rPr>
          <w:lang w:val="es-ES" w:eastAsia="en-US"/>
        </w:rPr>
        <w:lastRenderedPageBreak/>
        <w:t>Dudas Varias</w:t>
      </w:r>
    </w:p>
    <w:p w:rsidR="00B56E67" w:rsidRDefault="00B56E67" w:rsidP="00B56E67">
      <w:pPr>
        <w:pStyle w:val="Ttulo2"/>
        <w:rPr>
          <w:lang w:val="es-ES" w:eastAsia="en-US"/>
        </w:rPr>
      </w:pPr>
      <w:r>
        <w:rPr>
          <w:lang w:val="es-ES" w:eastAsia="en-US"/>
        </w:rPr>
        <w:t>Entradas.</w:t>
      </w:r>
    </w:p>
    <w:p w:rsidR="00B56E67" w:rsidRPr="006660FA" w:rsidRDefault="00B56E67" w:rsidP="006660FA">
      <w:pPr>
        <w:pStyle w:val="Prrafodelista"/>
        <w:numPr>
          <w:ilvl w:val="0"/>
          <w:numId w:val="2"/>
        </w:numPr>
        <w:rPr>
          <w:lang w:val="es-ES" w:eastAsia="en-US"/>
        </w:rPr>
      </w:pPr>
      <w:r w:rsidRPr="006660FA">
        <w:rPr>
          <w:lang w:val="es-ES" w:eastAsia="en-US"/>
        </w:rPr>
        <w:t>Cuando realiza</w:t>
      </w:r>
      <w:r w:rsidR="008F5A0D">
        <w:rPr>
          <w:lang w:val="es-ES" w:eastAsia="en-US"/>
        </w:rPr>
        <w:t>mos las entradas de verdura (que</w:t>
      </w:r>
      <w:r w:rsidRPr="006660FA">
        <w:rPr>
          <w:lang w:val="es-ES" w:eastAsia="en-US"/>
        </w:rPr>
        <w:t xml:space="preserve"> ya van confeccionadas):</w:t>
      </w:r>
    </w:p>
    <w:p w:rsidR="00B56E67" w:rsidRPr="00B56E67" w:rsidRDefault="00B56E67" w:rsidP="00B56E67">
      <w:pPr>
        <w:pStyle w:val="Prrafodelista"/>
        <w:numPr>
          <w:ilvl w:val="0"/>
          <w:numId w:val="3"/>
        </w:numPr>
        <w:rPr>
          <w:lang w:val="es-ES" w:eastAsia="en-US"/>
        </w:rPr>
      </w:pPr>
      <w:r>
        <w:rPr>
          <w:lang w:val="es-ES" w:eastAsia="en-US"/>
        </w:rPr>
        <w:t>I</w:t>
      </w:r>
      <w:r w:rsidRPr="00B56E67">
        <w:rPr>
          <w:lang w:val="es-ES" w:eastAsia="en-US"/>
        </w:rPr>
        <w:t>ndicamos en la entrada la confección</w:t>
      </w:r>
    </w:p>
    <w:p w:rsidR="00B56E67" w:rsidRDefault="00B56E67" w:rsidP="00B56E67">
      <w:pPr>
        <w:pStyle w:val="Prrafodelista"/>
        <w:numPr>
          <w:ilvl w:val="0"/>
          <w:numId w:val="3"/>
        </w:numPr>
        <w:rPr>
          <w:lang w:val="es-ES" w:eastAsia="en-US"/>
        </w:rPr>
      </w:pPr>
      <w:r>
        <w:rPr>
          <w:lang w:val="es-ES" w:eastAsia="en-US"/>
        </w:rPr>
        <w:t>S</w:t>
      </w:r>
      <w:r w:rsidRPr="00B56E67">
        <w:rPr>
          <w:lang w:val="es-ES" w:eastAsia="en-US"/>
        </w:rPr>
        <w:t xml:space="preserve">uponemos que </w:t>
      </w:r>
      <w:r>
        <w:rPr>
          <w:lang w:val="es-ES" w:eastAsia="en-US"/>
        </w:rPr>
        <w:t xml:space="preserve">el producto siempre va con la misma confección </w:t>
      </w:r>
      <w:r w:rsidRPr="00B56E67">
        <w:rPr>
          <w:lang w:val="es-ES" w:eastAsia="en-US"/>
        </w:rPr>
        <w:t xml:space="preserve">y la </w:t>
      </w:r>
      <w:r>
        <w:rPr>
          <w:lang w:val="es-ES" w:eastAsia="en-US"/>
        </w:rPr>
        <w:t>introducimos automáticamente.</w:t>
      </w:r>
    </w:p>
    <w:p w:rsidR="006660FA" w:rsidRPr="006660FA" w:rsidRDefault="006660FA" w:rsidP="006660FA">
      <w:pPr>
        <w:pStyle w:val="Prrafodelista"/>
        <w:numPr>
          <w:ilvl w:val="0"/>
          <w:numId w:val="2"/>
        </w:numPr>
        <w:rPr>
          <w:lang w:val="es-ES" w:eastAsia="en-US"/>
        </w:rPr>
      </w:pPr>
      <w:r w:rsidRPr="006660FA">
        <w:rPr>
          <w:lang w:val="es-ES" w:eastAsia="en-US"/>
        </w:rPr>
        <w:t>Qué tipos de etiquetas tenemos que sacar tanto en verdura china como en verano.</w:t>
      </w:r>
    </w:p>
    <w:p w:rsidR="000C2481" w:rsidRDefault="000C2481" w:rsidP="000C2481">
      <w:pPr>
        <w:pStyle w:val="Ttulo2"/>
        <w:rPr>
          <w:lang w:val="es-ES" w:eastAsia="en-US"/>
        </w:rPr>
      </w:pPr>
    </w:p>
    <w:p w:rsidR="006660FA" w:rsidRPr="006660FA" w:rsidRDefault="00B56E67" w:rsidP="000C2481">
      <w:pPr>
        <w:pStyle w:val="Ttulo2"/>
        <w:rPr>
          <w:lang w:val="es-ES" w:eastAsia="en-US"/>
        </w:rPr>
      </w:pPr>
      <w:r>
        <w:rPr>
          <w:lang w:val="es-ES" w:eastAsia="en-US"/>
        </w:rPr>
        <w:t>Ventas (PV, AV, FV).</w:t>
      </w:r>
    </w:p>
    <w:p w:rsidR="00B56E67" w:rsidRDefault="00B56E67" w:rsidP="006660FA">
      <w:pPr>
        <w:pStyle w:val="Prrafodelista"/>
        <w:numPr>
          <w:ilvl w:val="0"/>
          <w:numId w:val="2"/>
        </w:numPr>
        <w:rPr>
          <w:lang w:val="es-ES" w:eastAsia="en-US"/>
        </w:rPr>
      </w:pPr>
      <w:r w:rsidRPr="006660FA">
        <w:rPr>
          <w:lang w:val="es-ES" w:eastAsia="en-US"/>
        </w:rPr>
        <w:t>Estamos en el mismo caso. Cuando vendemos un producto indicamos el producto y la confección con la que lo estamos vendiendo, pero tenemos que indicar también la calidad del producto.</w:t>
      </w:r>
    </w:p>
    <w:p w:rsidR="00846466" w:rsidRDefault="00846466" w:rsidP="00846466">
      <w:pPr>
        <w:rPr>
          <w:lang w:val="es-ES" w:eastAsia="en-US"/>
        </w:rPr>
      </w:pPr>
    </w:p>
    <w:p w:rsidR="00846466" w:rsidRDefault="00846466" w:rsidP="00846466">
      <w:pPr>
        <w:pStyle w:val="Ttulo2"/>
        <w:rPr>
          <w:lang w:val="es-ES" w:eastAsia="en-US"/>
        </w:rPr>
      </w:pPr>
      <w:r>
        <w:rPr>
          <w:lang w:val="es-ES" w:eastAsia="en-US"/>
        </w:rPr>
        <w:t>Montaje de Palets.</w:t>
      </w:r>
    </w:p>
    <w:p w:rsidR="00846466" w:rsidRDefault="00846466" w:rsidP="00EA1BB4">
      <w:pPr>
        <w:pStyle w:val="Prrafodelista"/>
        <w:numPr>
          <w:ilvl w:val="0"/>
          <w:numId w:val="2"/>
        </w:numPr>
        <w:rPr>
          <w:lang w:val="es-ES" w:eastAsia="en-US"/>
        </w:rPr>
      </w:pPr>
      <w:r w:rsidRPr="00252BEB">
        <w:rPr>
          <w:lang w:val="es-ES" w:eastAsia="en-US"/>
        </w:rPr>
        <w:t xml:space="preserve">Realizamos el pedido y confeccionamos </w:t>
      </w:r>
      <w:r w:rsidR="00252BEB" w:rsidRPr="00252BEB">
        <w:rPr>
          <w:lang w:val="es-ES" w:eastAsia="en-US"/>
        </w:rPr>
        <w:t xml:space="preserve">los </w:t>
      </w:r>
      <w:r w:rsidRPr="00252BEB">
        <w:rPr>
          <w:lang w:val="es-ES" w:eastAsia="en-US"/>
        </w:rPr>
        <w:t>palet</w:t>
      </w:r>
      <w:r w:rsidR="00252BEB" w:rsidRPr="00252BEB">
        <w:rPr>
          <w:lang w:val="es-ES" w:eastAsia="en-US"/>
        </w:rPr>
        <w:t>s</w:t>
      </w:r>
      <w:r w:rsidRPr="00252BEB">
        <w:rPr>
          <w:lang w:val="es-ES" w:eastAsia="en-US"/>
        </w:rPr>
        <w:t xml:space="preserve"> asignándolo</w:t>
      </w:r>
      <w:r w:rsidR="00252BEB" w:rsidRPr="00252BEB">
        <w:rPr>
          <w:lang w:val="es-ES" w:eastAsia="en-US"/>
        </w:rPr>
        <w:t>s</w:t>
      </w:r>
      <w:r w:rsidRPr="00252BEB">
        <w:rPr>
          <w:lang w:val="es-ES" w:eastAsia="en-US"/>
        </w:rPr>
        <w:t xml:space="preserve"> a un camión determinado.</w:t>
      </w:r>
      <w:r w:rsidR="00252BEB">
        <w:rPr>
          <w:lang w:val="es-ES" w:eastAsia="en-US"/>
        </w:rPr>
        <w:t xml:space="preserve"> ¿Cuándo se realiza el albarán? </w:t>
      </w:r>
    </w:p>
    <w:p w:rsidR="00252BEB" w:rsidRDefault="00252BEB" w:rsidP="00252BEB">
      <w:pPr>
        <w:pStyle w:val="Prrafodelista"/>
        <w:numPr>
          <w:ilvl w:val="0"/>
          <w:numId w:val="4"/>
        </w:numPr>
        <w:rPr>
          <w:lang w:val="es-ES" w:eastAsia="en-US"/>
        </w:rPr>
      </w:pPr>
      <w:r>
        <w:rPr>
          <w:lang w:val="es-ES" w:eastAsia="en-US"/>
        </w:rPr>
        <w:t>En el momento de realizar la expedición. Conforme van montando los palets se van generando los albaranes y va acumulando por camión.</w:t>
      </w:r>
    </w:p>
    <w:p w:rsidR="00252BEB" w:rsidRDefault="00252BEB" w:rsidP="00252BEB">
      <w:pPr>
        <w:pStyle w:val="Prrafodelista"/>
        <w:numPr>
          <w:ilvl w:val="0"/>
          <w:numId w:val="4"/>
        </w:numPr>
        <w:rPr>
          <w:lang w:val="es-ES" w:eastAsia="en-US"/>
        </w:rPr>
      </w:pPr>
      <w:r>
        <w:rPr>
          <w:lang w:val="es-ES" w:eastAsia="en-US"/>
        </w:rPr>
        <w:t>Sobre el camión una vez está cargado totalmente se generan todos los albaranes del camión de golpe.</w:t>
      </w:r>
    </w:p>
    <w:p w:rsidR="00252BEB" w:rsidRDefault="001B7BF1" w:rsidP="001B7BF1">
      <w:pPr>
        <w:pStyle w:val="Ttulo2"/>
        <w:rPr>
          <w:lang w:val="es-ES" w:eastAsia="en-US"/>
        </w:rPr>
      </w:pPr>
      <w:r>
        <w:rPr>
          <w:lang w:val="es-ES" w:eastAsia="en-US"/>
        </w:rPr>
        <w:t>Partes de producción.</w:t>
      </w:r>
    </w:p>
    <w:p w:rsidR="001B7BF1" w:rsidRDefault="001B7BF1" w:rsidP="001B7BF1">
      <w:pPr>
        <w:pStyle w:val="Prrafodelista"/>
        <w:numPr>
          <w:ilvl w:val="0"/>
          <w:numId w:val="2"/>
        </w:numPr>
        <w:rPr>
          <w:lang w:val="es-ES" w:eastAsia="en-US"/>
        </w:rPr>
      </w:pPr>
      <w:r>
        <w:rPr>
          <w:lang w:val="es-ES" w:eastAsia="en-US"/>
        </w:rPr>
        <w:t>Tenemos varias líneas de producción. En cada línea de producción establecemos los productos que se pueden realizar.</w:t>
      </w:r>
    </w:p>
    <w:p w:rsidR="001B7BF1" w:rsidRDefault="001B7BF1" w:rsidP="001B7BF1">
      <w:pPr>
        <w:pStyle w:val="Prrafodelista"/>
        <w:numPr>
          <w:ilvl w:val="0"/>
          <w:numId w:val="5"/>
        </w:numPr>
        <w:rPr>
          <w:lang w:val="es-ES" w:eastAsia="en-US"/>
        </w:rPr>
      </w:pPr>
      <w:r>
        <w:rPr>
          <w:lang w:val="es-ES" w:eastAsia="en-US"/>
        </w:rPr>
        <w:t>Establecemos producto y al generar el palet introducimos la confección y la calidad.</w:t>
      </w:r>
    </w:p>
    <w:p w:rsidR="001B7BF1" w:rsidRDefault="001B7BF1" w:rsidP="001B7BF1">
      <w:pPr>
        <w:pStyle w:val="Prrafodelista"/>
        <w:numPr>
          <w:ilvl w:val="0"/>
          <w:numId w:val="5"/>
        </w:numPr>
        <w:rPr>
          <w:lang w:val="es-ES" w:eastAsia="en-US"/>
        </w:rPr>
      </w:pPr>
      <w:r>
        <w:rPr>
          <w:lang w:val="es-ES" w:eastAsia="en-US"/>
        </w:rPr>
        <w:t>Establecemos producto y confección y al generar el palet introducimos la calidad.</w:t>
      </w:r>
    </w:p>
    <w:p w:rsidR="001B7BF1" w:rsidRDefault="001B7BF1" w:rsidP="001B7BF1">
      <w:pPr>
        <w:pStyle w:val="Prrafodelista"/>
        <w:numPr>
          <w:ilvl w:val="0"/>
          <w:numId w:val="5"/>
        </w:numPr>
        <w:rPr>
          <w:lang w:val="es-ES" w:eastAsia="en-US"/>
        </w:rPr>
      </w:pPr>
      <w:r>
        <w:rPr>
          <w:lang w:val="es-ES" w:eastAsia="en-US"/>
        </w:rPr>
        <w:t>Establecemos producto, confección y calidad y se genera el palet automáticamente.</w:t>
      </w:r>
    </w:p>
    <w:p w:rsidR="001B7BF1" w:rsidRDefault="001B7BF1" w:rsidP="001B7BF1">
      <w:pPr>
        <w:pStyle w:val="Prrafodelista"/>
        <w:numPr>
          <w:ilvl w:val="0"/>
          <w:numId w:val="2"/>
        </w:numPr>
        <w:rPr>
          <w:lang w:val="es-ES" w:eastAsia="en-US"/>
        </w:rPr>
      </w:pPr>
      <w:r>
        <w:rPr>
          <w:lang w:val="es-ES" w:eastAsia="en-US"/>
        </w:rPr>
        <w:t>Al generar el palet hay que introducir además de la información que necesitemos del punto anterior el número de cajas que lleva el palet y el cliente (pudiendo dejar en blanco el cliente, cuando no se sabe o se realizan adelantos de producción).</w:t>
      </w:r>
    </w:p>
    <w:p w:rsidR="00520C5D" w:rsidRDefault="00520C5D">
      <w:pPr>
        <w:rPr>
          <w:lang w:val="es-ES" w:eastAsia="en-US"/>
        </w:rPr>
      </w:pPr>
      <w:r>
        <w:rPr>
          <w:lang w:val="es-ES" w:eastAsia="en-US"/>
        </w:rPr>
        <w:br w:type="page"/>
      </w:r>
    </w:p>
    <w:p w:rsidR="00520C5D" w:rsidRDefault="00520C5D" w:rsidP="00520C5D">
      <w:pPr>
        <w:pStyle w:val="Ttulo1"/>
        <w:rPr>
          <w:lang w:val="es-ES" w:eastAsia="en-US"/>
        </w:rPr>
      </w:pPr>
      <w:r>
        <w:rPr>
          <w:lang w:val="es-ES" w:eastAsia="en-US"/>
        </w:rPr>
        <w:lastRenderedPageBreak/>
        <w:t>Modificaciones Visita 24/11/2014</w:t>
      </w:r>
    </w:p>
    <w:p w:rsidR="00520C5D" w:rsidRDefault="00520C5D" w:rsidP="00520C5D">
      <w:pPr>
        <w:pStyle w:val="Ttulo2"/>
        <w:rPr>
          <w:lang w:val="es-ES" w:eastAsia="en-US"/>
        </w:rPr>
      </w:pPr>
      <w:r>
        <w:rPr>
          <w:lang w:val="es-ES" w:eastAsia="en-US"/>
        </w:rPr>
        <w:t>Tratamientos</w:t>
      </w:r>
    </w:p>
    <w:p w:rsidR="00520C5D" w:rsidRDefault="00520C5D" w:rsidP="00520C5D">
      <w:pPr>
        <w:pStyle w:val="Prrafodelista"/>
        <w:numPr>
          <w:ilvl w:val="0"/>
          <w:numId w:val="2"/>
        </w:numPr>
        <w:rPr>
          <w:lang w:val="es-ES" w:eastAsia="en-US"/>
        </w:rPr>
      </w:pPr>
      <w:r>
        <w:rPr>
          <w:lang w:val="es-ES" w:eastAsia="en-US"/>
        </w:rPr>
        <w:t>Duplicar tratamiento para poder cambiar la parcela o introducir una lista de parcelas donde vamos a aplicar el tratamiento.</w:t>
      </w:r>
    </w:p>
    <w:p w:rsidR="00520C5D" w:rsidRDefault="00520C5D" w:rsidP="00520C5D">
      <w:pPr>
        <w:pStyle w:val="Prrafodelista"/>
        <w:numPr>
          <w:ilvl w:val="0"/>
          <w:numId w:val="2"/>
        </w:numPr>
        <w:rPr>
          <w:lang w:val="es-ES" w:eastAsia="en-US"/>
        </w:rPr>
      </w:pPr>
      <w:r>
        <w:rPr>
          <w:lang w:val="es-ES" w:eastAsia="en-US"/>
        </w:rPr>
        <w:t>La fecha de recolección autorizada se debe de calcular con la fecha del tratamiento y no con la fecha de recomendación.</w:t>
      </w:r>
    </w:p>
    <w:p w:rsidR="00520C5D" w:rsidRDefault="00520C5D" w:rsidP="00520C5D">
      <w:pPr>
        <w:pStyle w:val="Prrafodelista"/>
        <w:numPr>
          <w:ilvl w:val="0"/>
          <w:numId w:val="2"/>
        </w:numPr>
        <w:rPr>
          <w:lang w:val="es-ES" w:eastAsia="en-US"/>
        </w:rPr>
      </w:pPr>
      <w:r>
        <w:rPr>
          <w:lang w:val="es-ES" w:eastAsia="en-US"/>
        </w:rPr>
        <w:t>Hay que añadir a variedades una lista de plaguicidas autorizadas y en función de esto tenemos que realizar una pantalla exactamente igual a la pantalla de tratamientos pero que no aparezcan los que no están autorizados. Revisar también los listados.</w:t>
      </w:r>
    </w:p>
    <w:p w:rsidR="00AF2903" w:rsidRDefault="00AF2903" w:rsidP="00AF2903">
      <w:pPr>
        <w:pStyle w:val="Ttulo2"/>
        <w:rPr>
          <w:lang w:val="es-ES" w:eastAsia="en-US"/>
        </w:rPr>
      </w:pPr>
      <w:r>
        <w:rPr>
          <w:lang w:val="es-ES" w:eastAsia="en-US"/>
        </w:rPr>
        <w:t>Parcelas</w:t>
      </w:r>
    </w:p>
    <w:p w:rsidR="00AF2903" w:rsidRPr="00AF2903" w:rsidRDefault="00AF2903" w:rsidP="00AF2903">
      <w:pPr>
        <w:pStyle w:val="Prrafodelista"/>
        <w:numPr>
          <w:ilvl w:val="0"/>
          <w:numId w:val="2"/>
        </w:numPr>
        <w:rPr>
          <w:lang w:val="es-ES" w:eastAsia="en-US"/>
        </w:rPr>
      </w:pPr>
      <w:r>
        <w:rPr>
          <w:lang w:val="es-ES" w:eastAsia="en-US"/>
        </w:rPr>
        <w:t>Incluir un botón que cierre la parcela y recalcule los ciclos reales con la última entrada.</w:t>
      </w:r>
    </w:p>
    <w:p w:rsidR="00520C5D" w:rsidRDefault="00520C5D" w:rsidP="00520C5D">
      <w:pPr>
        <w:pStyle w:val="Ttulo2"/>
        <w:rPr>
          <w:lang w:val="es-ES" w:eastAsia="en-US"/>
        </w:rPr>
      </w:pPr>
      <w:r>
        <w:rPr>
          <w:lang w:val="es-ES" w:eastAsia="en-US"/>
        </w:rPr>
        <w:t>Entradas de producto</w:t>
      </w:r>
    </w:p>
    <w:p w:rsidR="00520C5D" w:rsidRDefault="00520C5D" w:rsidP="00520C5D">
      <w:pPr>
        <w:pStyle w:val="Prrafodelista"/>
        <w:numPr>
          <w:ilvl w:val="0"/>
          <w:numId w:val="2"/>
        </w:numPr>
        <w:rPr>
          <w:lang w:val="es-ES" w:eastAsia="en-US"/>
        </w:rPr>
      </w:pPr>
      <w:r>
        <w:rPr>
          <w:lang w:val="es-ES" w:eastAsia="en-US"/>
        </w:rPr>
        <w:t>En variedades, dentro del apartado de calidades y confección tenemos que añadir un check de predeterminado y otro de activo.</w:t>
      </w:r>
    </w:p>
    <w:p w:rsidR="00520C5D" w:rsidRDefault="00520C5D" w:rsidP="00520C5D">
      <w:pPr>
        <w:pStyle w:val="Prrafodelista"/>
        <w:numPr>
          <w:ilvl w:val="0"/>
          <w:numId w:val="2"/>
        </w:numPr>
        <w:rPr>
          <w:lang w:val="es-ES" w:eastAsia="en-US"/>
        </w:rPr>
      </w:pPr>
      <w:r>
        <w:rPr>
          <w:lang w:val="es-ES" w:eastAsia="en-US"/>
        </w:rPr>
        <w:t>En código EAN tenemos que calcular el dígito de control.</w:t>
      </w:r>
    </w:p>
    <w:p w:rsidR="00520C5D" w:rsidRPr="00520C5D" w:rsidRDefault="00520C5D" w:rsidP="00520C5D">
      <w:pPr>
        <w:pStyle w:val="Prrafodelista"/>
        <w:numPr>
          <w:ilvl w:val="0"/>
          <w:numId w:val="2"/>
        </w:numPr>
        <w:rPr>
          <w:lang w:val="es-ES" w:eastAsia="en-US"/>
        </w:rPr>
      </w:pPr>
      <w:r>
        <w:rPr>
          <w:lang w:val="es-ES" w:eastAsia="en-US"/>
        </w:rPr>
        <w:t>En calidades tendremos que añadir también cual es el código de artículo para la venta (que será el que se introduce en el stock).</w:t>
      </w:r>
    </w:p>
    <w:p w:rsidR="00520C5D" w:rsidRDefault="00520C5D" w:rsidP="00520C5D">
      <w:pPr>
        <w:pStyle w:val="Prrafodelista"/>
        <w:numPr>
          <w:ilvl w:val="0"/>
          <w:numId w:val="2"/>
        </w:numPr>
        <w:rPr>
          <w:lang w:val="es-ES" w:eastAsia="en-US"/>
        </w:rPr>
      </w:pPr>
      <w:r>
        <w:rPr>
          <w:lang w:val="es-ES" w:eastAsia="en-US"/>
        </w:rPr>
        <w:t>Tenemos que añadir también la confección que por defecto será la predeterminada.</w:t>
      </w:r>
    </w:p>
    <w:p w:rsidR="00AF44CE" w:rsidRDefault="00AF44CE" w:rsidP="00520C5D">
      <w:pPr>
        <w:pStyle w:val="Prrafodelista"/>
        <w:numPr>
          <w:ilvl w:val="0"/>
          <w:numId w:val="2"/>
        </w:numPr>
        <w:rPr>
          <w:lang w:val="es-ES" w:eastAsia="en-US"/>
        </w:rPr>
      </w:pPr>
      <w:r>
        <w:rPr>
          <w:lang w:val="es-ES" w:eastAsia="en-US"/>
        </w:rPr>
        <w:t>Al seleccionar parcela los campos que debemos mostrar son:</w:t>
      </w:r>
    </w:p>
    <w:p w:rsidR="00AF44CE" w:rsidRPr="00AF2903" w:rsidRDefault="00AF44CE" w:rsidP="00AF44CE">
      <w:pPr>
        <w:pStyle w:val="Prrafodelista"/>
        <w:numPr>
          <w:ilvl w:val="1"/>
          <w:numId w:val="2"/>
        </w:numPr>
        <w:rPr>
          <w:lang w:val="es-ES" w:eastAsia="en-US"/>
        </w:rPr>
      </w:pPr>
      <w:r>
        <w:rPr>
          <w:lang w:val="es-ES" w:eastAsia="en-US"/>
        </w:rPr>
        <w:t>Parcela/Subp./Partida/Superficie/</w:t>
      </w:r>
      <w:r w:rsidRPr="00AF44CE">
        <w:rPr>
          <w:b/>
          <w:lang w:val="es-ES" w:eastAsia="en-US"/>
        </w:rPr>
        <w:t>Semana Prev. Recol.</w:t>
      </w:r>
    </w:p>
    <w:p w:rsidR="00AF2903" w:rsidRPr="00520C5D" w:rsidRDefault="00AF2903" w:rsidP="00AF2903">
      <w:pPr>
        <w:pStyle w:val="Prrafodelista"/>
        <w:numPr>
          <w:ilvl w:val="0"/>
          <w:numId w:val="2"/>
        </w:numPr>
        <w:rPr>
          <w:lang w:val="es-ES" w:eastAsia="en-US"/>
        </w:rPr>
      </w:pPr>
      <w:r>
        <w:rPr>
          <w:lang w:val="es-ES" w:eastAsia="en-US"/>
        </w:rPr>
        <w:t>Desde la pantalla de entradas de verano tenemos que poder realizar compras de terceros donde no especificamos la par</w:t>
      </w:r>
      <w:r w:rsidR="00CE0848">
        <w:rPr>
          <w:lang w:val="es-ES" w:eastAsia="en-US"/>
        </w:rPr>
        <w:t>cela, únicamente el proveedor, la variedad y los kilos. Esto generará un albarán de compra que luego facturarán. También tiene que entrar al Stock.</w:t>
      </w:r>
    </w:p>
    <w:p w:rsidR="00520C5D" w:rsidRDefault="00575C56" w:rsidP="00575C56">
      <w:pPr>
        <w:pStyle w:val="Ttulo2"/>
        <w:rPr>
          <w:lang w:val="es-ES" w:eastAsia="en-US"/>
        </w:rPr>
      </w:pPr>
      <w:r>
        <w:rPr>
          <w:lang w:val="es-ES" w:eastAsia="en-US"/>
        </w:rPr>
        <w:t>Ventas de producto</w:t>
      </w:r>
    </w:p>
    <w:p w:rsidR="00575C56" w:rsidRDefault="00BF7410" w:rsidP="00575C56">
      <w:pPr>
        <w:pStyle w:val="Prrafodelista"/>
        <w:numPr>
          <w:ilvl w:val="0"/>
          <w:numId w:val="2"/>
        </w:numPr>
        <w:rPr>
          <w:lang w:val="es-ES" w:eastAsia="en-US"/>
        </w:rPr>
      </w:pPr>
      <w:r>
        <w:rPr>
          <w:lang w:val="es-ES" w:eastAsia="en-US"/>
        </w:rPr>
        <w:t>Tenemos que indicar también la calidad.</w:t>
      </w:r>
    </w:p>
    <w:p w:rsidR="00BF7410" w:rsidRDefault="00BF7410" w:rsidP="00575C56">
      <w:pPr>
        <w:pStyle w:val="Prrafodelista"/>
        <w:numPr>
          <w:ilvl w:val="0"/>
          <w:numId w:val="2"/>
        </w:numPr>
        <w:rPr>
          <w:lang w:val="es-ES" w:eastAsia="en-US"/>
        </w:rPr>
      </w:pPr>
      <w:r>
        <w:rPr>
          <w:lang w:val="es-ES" w:eastAsia="en-US"/>
        </w:rPr>
        <w:t>Los albaranes se pueden generar desde la pantalla de camiones o desde la pantalla de pedidos. Si lo hacemos desde el pedido generaremos el albarán del pedido, si lo hacemos desde el camión deberemos generar un albarán por cada camión/cliente/su pedido, e imprimirlos directamente desde la pantalla de camiones.</w:t>
      </w:r>
    </w:p>
    <w:p w:rsidR="00BF7410" w:rsidRDefault="00BF7410" w:rsidP="00575C56">
      <w:pPr>
        <w:pStyle w:val="Prrafodelista"/>
        <w:numPr>
          <w:ilvl w:val="0"/>
          <w:numId w:val="2"/>
        </w:numPr>
        <w:rPr>
          <w:lang w:val="es-ES" w:eastAsia="en-US"/>
        </w:rPr>
      </w:pPr>
      <w:r>
        <w:rPr>
          <w:lang w:val="es-ES" w:eastAsia="en-US"/>
        </w:rPr>
        <w:t>Se tienen que poder enviar por FAX y email también los albaranes.</w:t>
      </w:r>
    </w:p>
    <w:p w:rsidR="00BF7410" w:rsidRDefault="00BF7410" w:rsidP="00BF7410">
      <w:pPr>
        <w:pStyle w:val="Ttulo2"/>
        <w:rPr>
          <w:lang w:val="es-ES" w:eastAsia="en-US"/>
        </w:rPr>
      </w:pPr>
      <w:r>
        <w:rPr>
          <w:lang w:val="es-ES" w:eastAsia="en-US"/>
        </w:rPr>
        <w:t>Montaje de palets</w:t>
      </w:r>
    </w:p>
    <w:p w:rsidR="00BF7410" w:rsidRDefault="00BF7410" w:rsidP="00BF7410">
      <w:pPr>
        <w:pStyle w:val="Prrafodelista"/>
        <w:numPr>
          <w:ilvl w:val="0"/>
          <w:numId w:val="2"/>
        </w:numPr>
        <w:rPr>
          <w:lang w:val="es-ES" w:eastAsia="en-US"/>
        </w:rPr>
      </w:pPr>
      <w:r>
        <w:rPr>
          <w:lang w:val="es-ES" w:eastAsia="en-US"/>
        </w:rPr>
        <w:t xml:space="preserve">En lugar de realizar un camión debemos ir realizando palets por día. Lo que identifica cada palet será el la fecha, el cliente, el destino y la agencia de transporte. Los palets se van montando y al final de día se asignan a un camión determinado para intentar que todos los palets de un mismo cliente vayan en el mismo camión. </w:t>
      </w:r>
    </w:p>
    <w:p w:rsidR="00BF7410" w:rsidRDefault="00BF7410" w:rsidP="00BF7410">
      <w:pPr>
        <w:pStyle w:val="Prrafodelista"/>
        <w:numPr>
          <w:ilvl w:val="0"/>
          <w:numId w:val="2"/>
        </w:numPr>
        <w:rPr>
          <w:lang w:val="es-ES" w:eastAsia="en-US"/>
        </w:rPr>
      </w:pPr>
      <w:r>
        <w:rPr>
          <w:lang w:val="es-ES" w:eastAsia="en-US"/>
        </w:rPr>
        <w:t>La numeración de los palets la realizaremos por día en lugar de por camión.</w:t>
      </w:r>
    </w:p>
    <w:p w:rsidR="00BF7410" w:rsidRDefault="00BF7410" w:rsidP="00BF7410">
      <w:pPr>
        <w:pStyle w:val="Prrafodelista"/>
        <w:numPr>
          <w:ilvl w:val="0"/>
          <w:numId w:val="2"/>
        </w:numPr>
        <w:rPr>
          <w:lang w:val="es-ES" w:eastAsia="en-US"/>
        </w:rPr>
      </w:pPr>
      <w:r>
        <w:rPr>
          <w:lang w:val="es-ES" w:eastAsia="en-US"/>
        </w:rPr>
        <w:t>Tenemos que realizar una pantalla que nos permita añadir palets a un camión determinado.</w:t>
      </w:r>
    </w:p>
    <w:p w:rsidR="15B02ADF" w:rsidRPr="00EA1BB4" w:rsidRDefault="15B02ADF">
      <w:pPr>
        <w:rPr>
          <w:lang w:val="es-ES"/>
        </w:rPr>
      </w:pPr>
      <w:r w:rsidRPr="00EA1BB4">
        <w:rPr>
          <w:lang w:val="es-ES"/>
        </w:rPr>
        <w:br w:type="page"/>
      </w:r>
    </w:p>
    <w:p w:rsidR="15B02ADF" w:rsidRPr="00EA1BB4" w:rsidRDefault="15B02ADF" w:rsidP="15B02ADF">
      <w:pPr>
        <w:pStyle w:val="Ttulo1"/>
        <w:rPr>
          <w:lang w:val="es-ES"/>
        </w:rPr>
      </w:pPr>
      <w:r w:rsidRPr="15B02ADF">
        <w:rPr>
          <w:lang w:val="es-ES"/>
        </w:rPr>
        <w:lastRenderedPageBreak/>
        <w:t>Modificaciones 10/12/2014</w:t>
      </w:r>
    </w:p>
    <w:p w:rsidR="15B02ADF" w:rsidRPr="00EA1BB4" w:rsidRDefault="15B02ADF" w:rsidP="15B02ADF">
      <w:pPr>
        <w:pStyle w:val="Ttulo2"/>
        <w:rPr>
          <w:lang w:val="es-ES"/>
        </w:rPr>
      </w:pPr>
      <w:r w:rsidRPr="15B02ADF">
        <w:rPr>
          <w:lang w:val="es-ES"/>
        </w:rPr>
        <w:t>Cambios en Producción</w:t>
      </w:r>
    </w:p>
    <w:p w:rsidR="15B02ADF" w:rsidRPr="00EA1BB4" w:rsidRDefault="15B02ADF" w:rsidP="15B02ADF">
      <w:pPr>
        <w:rPr>
          <w:lang w:val="es-ES"/>
        </w:rPr>
      </w:pPr>
      <w:r w:rsidRPr="15B02ADF">
        <w:rPr>
          <w:lang w:val="es-ES"/>
        </w:rPr>
        <w:t>Pantalla de listados de Producción y Picking</w:t>
      </w:r>
    </w:p>
    <w:p w:rsidR="15B02ADF" w:rsidRDefault="15B02ADF" w:rsidP="15B02ADF">
      <w:pPr>
        <w:pStyle w:val="Prrafodelista"/>
        <w:numPr>
          <w:ilvl w:val="0"/>
          <w:numId w:val="2"/>
        </w:numPr>
      </w:pPr>
      <w:r w:rsidRPr="15B02ADF">
        <w:rPr>
          <w:lang w:val="es-ES"/>
        </w:rPr>
        <w:t>Cargado en un día por variedad. (Cargas del Picking).</w:t>
      </w:r>
    </w:p>
    <w:p w:rsidR="15B02ADF" w:rsidRPr="00EA1BB4" w:rsidRDefault="15B02ADF" w:rsidP="15B02ADF">
      <w:pPr>
        <w:pStyle w:val="Prrafodelista"/>
        <w:numPr>
          <w:ilvl w:val="0"/>
          <w:numId w:val="2"/>
        </w:numPr>
        <w:rPr>
          <w:lang w:val="es-ES"/>
        </w:rPr>
      </w:pPr>
      <w:r w:rsidRPr="15B02ADF">
        <w:rPr>
          <w:lang w:val="es-ES"/>
        </w:rPr>
        <w:t>Planificado por variedad (Montaje de Palets).</w:t>
      </w:r>
    </w:p>
    <w:p w:rsidR="15B02ADF" w:rsidRPr="00EA1BB4" w:rsidRDefault="15B02ADF" w:rsidP="15B02ADF">
      <w:pPr>
        <w:pStyle w:val="Prrafodelista"/>
        <w:numPr>
          <w:ilvl w:val="0"/>
          <w:numId w:val="2"/>
        </w:numPr>
        <w:rPr>
          <w:lang w:val="es-ES"/>
        </w:rPr>
      </w:pPr>
      <w:r w:rsidRPr="15B02ADF">
        <w:rPr>
          <w:lang w:val="es-ES"/>
        </w:rPr>
        <w:t>Relación de cargado contra planificado (Unificación)</w:t>
      </w:r>
    </w:p>
    <w:p w:rsidR="15B02ADF" w:rsidRPr="00EA1BB4" w:rsidRDefault="15B02ADF" w:rsidP="15B02ADF">
      <w:pPr>
        <w:pStyle w:val="Prrafodelista"/>
        <w:numPr>
          <w:ilvl w:val="0"/>
          <w:numId w:val="2"/>
        </w:numPr>
        <w:rPr>
          <w:lang w:val="es-ES"/>
        </w:rPr>
      </w:pPr>
      <w:r w:rsidRPr="15B02ADF">
        <w:rPr>
          <w:lang w:val="es-ES"/>
        </w:rPr>
        <w:t>Nº de Palets por cliente y camión para realizar el CMR (Se puede realizar desde el camión).</w:t>
      </w:r>
    </w:p>
    <w:p w:rsidR="15B02ADF" w:rsidRPr="00EA1BB4" w:rsidRDefault="15B02ADF" w:rsidP="15B02ADF">
      <w:pPr>
        <w:rPr>
          <w:lang w:val="es-ES"/>
        </w:rPr>
      </w:pPr>
    </w:p>
    <w:p w:rsidR="15B02ADF" w:rsidRPr="00EA1BB4" w:rsidRDefault="15B02ADF" w:rsidP="15B02ADF">
      <w:pPr>
        <w:rPr>
          <w:lang w:val="es-ES"/>
        </w:rPr>
      </w:pPr>
      <w:r w:rsidRPr="15B02ADF">
        <w:rPr>
          <w:lang w:val="es-ES"/>
        </w:rPr>
        <w:t>Al generar los albaranes desde el camión insertar en el albarán la matrícula del camión automáticamente (insertar el campo matrícula en camiones), si se puede añadir también el número de palets cargados.</w:t>
      </w:r>
    </w:p>
    <w:p w:rsidR="15B02ADF" w:rsidRPr="00EA1BB4" w:rsidRDefault="15B02ADF" w:rsidP="15B02ADF">
      <w:pPr>
        <w:rPr>
          <w:lang w:val="es-ES"/>
        </w:rPr>
      </w:pPr>
      <w:r w:rsidRPr="15B02ADF">
        <w:rPr>
          <w:lang w:val="es-ES"/>
        </w:rPr>
        <w:t>En los partes de producción en el volcado se tiene que controlar que al producir un determinado artículo los artículos que admite son de un determinado tipo (mirar si se puede controlar por artículo para ventas).</w:t>
      </w:r>
    </w:p>
    <w:p w:rsidR="15B02ADF" w:rsidRPr="00EA1BB4" w:rsidRDefault="15B02ADF" w:rsidP="15B02ADF">
      <w:pPr>
        <w:rPr>
          <w:lang w:val="es-ES"/>
        </w:rPr>
      </w:pPr>
      <w:r w:rsidRPr="15B02ADF">
        <w:rPr>
          <w:lang w:val="es-ES"/>
        </w:rPr>
        <w:t>Para sacar la trazabilidad del lote se tendrán en cuenta todos los lotes que se hayan volcado desde el comienzo de la orden hasta la impresión del palet.</w:t>
      </w:r>
    </w:p>
    <w:p w:rsidR="15B02ADF" w:rsidRPr="00EA1BB4" w:rsidRDefault="15B02ADF" w:rsidP="15B02ADF">
      <w:pPr>
        <w:rPr>
          <w:lang w:val="es-ES"/>
        </w:rPr>
      </w:pPr>
      <w:r w:rsidRPr="15B02ADF">
        <w:rPr>
          <w:lang w:val="es-ES"/>
        </w:rPr>
        <w:t>Para que las cajas que se separan para realizar el escandall tengan también trazabilidad tenemos que hacer una pantalla especial para poder asignar un lote a todas las cajas de un determinado artículo y cuya trazabilidad sea todas las entradas que se seleccionen de esta misma variedad. La pantalla debe de preguntar desde/hasta fecha de entrada y variedad, deben de informar del número de cajas que hay que introducir para generar el nuevo lote para que así el nuevo lote lo pueden utilizar en el volcador con una única etiqueta.</w:t>
      </w:r>
    </w:p>
    <w:p w:rsidR="15B02ADF" w:rsidRPr="00EA1BB4" w:rsidRDefault="15B02ADF" w:rsidP="15B02ADF">
      <w:pPr>
        <w:rPr>
          <w:lang w:val="es-ES"/>
        </w:rPr>
      </w:pPr>
      <w:r w:rsidRPr="15B02ADF">
        <w:rPr>
          <w:lang w:val="es-ES"/>
        </w:rPr>
        <w:t>También hay un caso particular de transformación en el que la caña entra confeccionada en cajas de 15 Kgs. pero algunos clientes la quieren en cajas de 5 Kgs con lo que hay que realizar una transformación y generar nuevas etiquetas. (Mirar a ver si se puede unificar lo del escandall y lo de la caña para que sea todo desde una misma pantalla de transformación).</w:t>
      </w:r>
    </w:p>
    <w:p w:rsidR="15B02ADF" w:rsidRPr="00EA1BB4" w:rsidRDefault="15B02ADF" w:rsidP="15B02ADF">
      <w:pPr>
        <w:rPr>
          <w:lang w:val="es-ES"/>
        </w:rPr>
      </w:pPr>
    </w:p>
    <w:p w:rsidR="15B02ADF" w:rsidRPr="00EA1BB4" w:rsidRDefault="15B02ADF" w:rsidP="15B02ADF">
      <w:pPr>
        <w:pStyle w:val="Ttulo2"/>
        <w:rPr>
          <w:lang w:val="es-ES"/>
        </w:rPr>
      </w:pPr>
      <w:r w:rsidRPr="00EA1BB4">
        <w:rPr>
          <w:lang w:val="es-ES"/>
        </w:rPr>
        <w:t>Cambios en Entradas</w:t>
      </w:r>
    </w:p>
    <w:p w:rsidR="15B02ADF" w:rsidRPr="00EA1BB4" w:rsidRDefault="15B02ADF" w:rsidP="15B02ADF">
      <w:pPr>
        <w:rPr>
          <w:lang w:val="es-ES"/>
        </w:rPr>
      </w:pPr>
      <w:r w:rsidRPr="00EA1BB4">
        <w:rPr>
          <w:lang w:val="es-ES"/>
        </w:rPr>
        <w:t>En la pantalla de entradas de verano la etiqueta debe de contener dos códigos de barras para que lo puedan romper y poner en el palet correspondiente junto con el número de cajas.</w:t>
      </w:r>
    </w:p>
    <w:p w:rsidR="15B02ADF" w:rsidRPr="00EA1BB4" w:rsidRDefault="15B02ADF" w:rsidP="15B02ADF">
      <w:pPr>
        <w:rPr>
          <w:lang w:val="es-ES"/>
        </w:rPr>
      </w:pPr>
      <w:r w:rsidRPr="00EA1BB4">
        <w:rPr>
          <w:lang w:val="es-ES"/>
        </w:rPr>
        <w:t>Hay también que controlar que la fecha de entrada está permitida según la fecha de recolección autorizada y dar un aviso (NO BLOQUEAR).</w:t>
      </w:r>
    </w:p>
    <w:p w:rsidR="15B02ADF" w:rsidRPr="00EA1BB4" w:rsidRDefault="15B02ADF" w:rsidP="15B02ADF">
      <w:pPr>
        <w:rPr>
          <w:lang w:val="es-ES"/>
        </w:rPr>
      </w:pPr>
      <w:r w:rsidRPr="00EA1BB4">
        <w:rPr>
          <w:lang w:val="es-ES"/>
        </w:rPr>
        <w:t>Incorporar botón para cerrar parcela (lo pueden hacer también desde el check de parcelas).</w:t>
      </w:r>
    </w:p>
    <w:p w:rsidR="15B02ADF" w:rsidRPr="00EA1BB4" w:rsidRDefault="15B02ADF" w:rsidP="15B02ADF">
      <w:pPr>
        <w:rPr>
          <w:lang w:val="es-ES"/>
        </w:rPr>
      </w:pPr>
      <w:r w:rsidRPr="00EA1BB4">
        <w:rPr>
          <w:lang w:val="es-ES"/>
        </w:rPr>
        <w:t>Poder introducir Kgs. de Bonificación aunque la parcela esté cerrada.</w:t>
      </w:r>
    </w:p>
    <w:p w:rsidR="15B02ADF" w:rsidRPr="00EA1BB4" w:rsidRDefault="15B02ADF" w:rsidP="15B02ADF">
      <w:pPr>
        <w:rPr>
          <w:lang w:val="es-ES"/>
        </w:rPr>
      </w:pPr>
    </w:p>
    <w:p w:rsidR="15B02ADF" w:rsidRPr="00EA1BB4" w:rsidRDefault="15B02ADF" w:rsidP="15B02ADF">
      <w:pPr>
        <w:pStyle w:val="Ttulo2"/>
        <w:rPr>
          <w:lang w:val="es-ES"/>
        </w:rPr>
      </w:pPr>
      <w:r w:rsidRPr="00EA1BB4">
        <w:rPr>
          <w:lang w:val="es-ES"/>
        </w:rPr>
        <w:t>Artículos</w:t>
      </w:r>
    </w:p>
    <w:p w:rsidR="15B02ADF" w:rsidRPr="00EA1BB4" w:rsidRDefault="15B02ADF" w:rsidP="15B02ADF">
      <w:pPr>
        <w:rPr>
          <w:lang w:val="es-ES"/>
        </w:rPr>
      </w:pPr>
      <w:r w:rsidRPr="00EA1BB4">
        <w:rPr>
          <w:lang w:val="es-ES"/>
        </w:rPr>
        <w:t>Añadir un check de articulo de ventas para que en las ventas sólo puedan seleccionar un artículo que esté activo y que sea de ventas (no de entrada). En las calidades también se añade el artículo de ventas (Este es el que tiene que generar en el stock).</w:t>
      </w:r>
    </w:p>
    <w:p w:rsidR="15B02ADF" w:rsidRPr="00EA1BB4" w:rsidRDefault="15B02ADF" w:rsidP="15B02ADF">
      <w:pPr>
        <w:rPr>
          <w:lang w:val="es-ES"/>
        </w:rPr>
      </w:pPr>
      <w:r w:rsidRPr="00EA1BB4">
        <w:rPr>
          <w:lang w:val="es-ES"/>
        </w:rPr>
        <w:t>Añadir un nuevo campo que sea producto (algo así como variedad) con código, descripción, y código oficial.</w:t>
      </w:r>
    </w:p>
    <w:p w:rsidR="15B02ADF" w:rsidRPr="00EA1BB4" w:rsidRDefault="15B02ADF" w:rsidP="15B02ADF">
      <w:pPr>
        <w:rPr>
          <w:lang w:val="es-ES"/>
        </w:rPr>
      </w:pPr>
      <w:r w:rsidRPr="00EA1BB4">
        <w:rPr>
          <w:lang w:val="es-ES"/>
        </w:rPr>
        <w:lastRenderedPageBreak/>
        <w:t>En las búsquedas de variedades mirar si se puede añadir el código de variedad numérica (añadir campo o generarlo automáticamente).</w:t>
      </w:r>
    </w:p>
    <w:p w:rsidR="15B02ADF" w:rsidRPr="00EA1BB4" w:rsidRDefault="15B02ADF" w:rsidP="15B02ADF">
      <w:pPr>
        <w:rPr>
          <w:lang w:val="es-ES"/>
        </w:rPr>
      </w:pPr>
    </w:p>
    <w:p w:rsidR="15B02ADF" w:rsidRPr="00EA1BB4" w:rsidRDefault="15B02ADF" w:rsidP="15B02ADF">
      <w:pPr>
        <w:pStyle w:val="Ttulo2"/>
        <w:rPr>
          <w:lang w:val="es-ES"/>
        </w:rPr>
      </w:pPr>
      <w:r w:rsidRPr="00EA1BB4">
        <w:rPr>
          <w:lang w:val="es-ES"/>
        </w:rPr>
        <w:t>Generar albaranes</w:t>
      </w:r>
    </w:p>
    <w:p w:rsidR="15B02ADF" w:rsidRPr="00EA1BB4" w:rsidRDefault="15B02ADF" w:rsidP="15B02ADF">
      <w:pPr>
        <w:rPr>
          <w:lang w:val="es-ES"/>
        </w:rPr>
      </w:pPr>
      <w:r w:rsidRPr="00EA1BB4">
        <w:rPr>
          <w:lang w:val="es-ES"/>
        </w:rPr>
        <w:t>Al generar los albaranes se tiene que poder realizar el albarán aunque no se haya realizado todavía el picking (dejan los albaranes ya realizados a falta del picking). Si no hay picking realizado la carga debe de ser la que se indica en los palets de carga (esto en verano no se podrá realizar ya que el peso lo tienen que introducir a mano, pero en invierno como van a peso fijo sí se puede adelantar).</w:t>
      </w:r>
    </w:p>
    <w:p w:rsidR="15B02ADF" w:rsidRPr="00EA1BB4" w:rsidRDefault="15B02ADF" w:rsidP="15B02ADF">
      <w:pPr>
        <w:rPr>
          <w:lang w:val="es-ES"/>
        </w:rPr>
      </w:pPr>
    </w:p>
    <w:p w:rsidR="15B02ADF" w:rsidRPr="00EA1BB4" w:rsidRDefault="15B02ADF" w:rsidP="15B02ADF">
      <w:pPr>
        <w:rPr>
          <w:lang w:val="es-ES"/>
        </w:rPr>
      </w:pPr>
      <w:r w:rsidRPr="00EA1BB4">
        <w:rPr>
          <w:lang w:val="es-ES"/>
        </w:rPr>
        <w:t>Cuando el albarán se realiza desde la opción de "Servir Pedido" tendrán que servir lo que esté cargado desde el picking. Si no tiene picking tendrá que servir lo que está en el Palet si hay palet asignado y si no lo que hay en el pedido.</w:t>
      </w:r>
    </w:p>
    <w:p w:rsidR="15B02ADF" w:rsidRPr="00EA1BB4" w:rsidRDefault="15B02ADF" w:rsidP="15B02ADF">
      <w:pPr>
        <w:rPr>
          <w:lang w:val="es-ES"/>
        </w:rPr>
      </w:pPr>
    </w:p>
    <w:p w:rsidR="00EA3CC1" w:rsidRPr="00EA1BB4" w:rsidRDefault="00EA3CC1" w:rsidP="00EA3CC1">
      <w:pPr>
        <w:pStyle w:val="Ttulo1"/>
        <w:rPr>
          <w:lang w:val="es-ES"/>
        </w:rPr>
      </w:pPr>
      <w:r w:rsidRPr="00EA1BB4">
        <w:rPr>
          <w:lang w:val="es-ES"/>
        </w:rPr>
        <w:t>Modificaciones 16/01/2015</w:t>
      </w:r>
    </w:p>
    <w:p w:rsidR="00EA3CC1" w:rsidRPr="00EA1BB4" w:rsidRDefault="00EA3CC1" w:rsidP="00EA3CC1">
      <w:pPr>
        <w:rPr>
          <w:lang w:val="es-ES"/>
        </w:rPr>
      </w:pPr>
    </w:p>
    <w:p w:rsidR="00EA3CC1" w:rsidRPr="00EA1BB4" w:rsidRDefault="00EA3CC1" w:rsidP="00EA3CC1">
      <w:pPr>
        <w:pStyle w:val="Ttulo2"/>
        <w:rPr>
          <w:lang w:val="es-ES"/>
        </w:rPr>
      </w:pPr>
      <w:r w:rsidRPr="00EA1BB4">
        <w:rPr>
          <w:lang w:val="es-ES"/>
        </w:rPr>
        <w:t>Entradas.</w:t>
      </w:r>
    </w:p>
    <w:p w:rsidR="00EA3CC1" w:rsidRPr="00EA1BB4" w:rsidRDefault="00EA3CC1" w:rsidP="00EA3CC1">
      <w:pPr>
        <w:rPr>
          <w:lang w:val="es-ES"/>
        </w:rPr>
      </w:pPr>
      <w:r w:rsidRPr="00EA1BB4">
        <w:rPr>
          <w:lang w:val="es-ES"/>
        </w:rPr>
        <w:t>Poder modificar una entrada aunque esté liquidada.</w:t>
      </w:r>
    </w:p>
    <w:p w:rsidR="00EA3CC1" w:rsidRPr="00EA1BB4" w:rsidRDefault="00EA3CC1" w:rsidP="00EA3CC1">
      <w:pPr>
        <w:rPr>
          <w:lang w:val="es-ES"/>
        </w:rPr>
      </w:pPr>
      <w:r w:rsidRPr="00EA1BB4">
        <w:rPr>
          <w:lang w:val="es-ES"/>
        </w:rPr>
        <w:t>Cerrar parcelas antiguas y pasarlas al historico.</w:t>
      </w:r>
    </w:p>
    <w:p w:rsidR="00EA3CC1" w:rsidRPr="00EA1BB4" w:rsidRDefault="00EA3CC1" w:rsidP="00EA3CC1">
      <w:pPr>
        <w:rPr>
          <w:lang w:val="es-ES"/>
        </w:rPr>
      </w:pPr>
      <w:r w:rsidRPr="00EA1BB4">
        <w:rPr>
          <w:lang w:val="es-ES"/>
        </w:rPr>
        <w:t>En entradas hay que poner articulo de ventas que es el que se pone en el stock.</w:t>
      </w:r>
    </w:p>
    <w:p w:rsidR="00EA3CC1" w:rsidRPr="00EA1BB4" w:rsidRDefault="00EA3CC1" w:rsidP="00EA3CC1">
      <w:pPr>
        <w:rPr>
          <w:lang w:val="es-ES"/>
        </w:rPr>
      </w:pPr>
      <w:r w:rsidRPr="00EA1BB4">
        <w:rPr>
          <w:lang w:val="es-ES"/>
        </w:rPr>
        <w:t xml:space="preserve">Entradas de verdure (invierno) botón para imprimir aparece pantalla con </w:t>
      </w:r>
    </w:p>
    <w:p w:rsidR="00EA3CC1" w:rsidRPr="00EA1BB4" w:rsidRDefault="00EA3CC1" w:rsidP="00EA3CC1">
      <w:pPr>
        <w:pStyle w:val="Prrafodelista"/>
        <w:numPr>
          <w:ilvl w:val="0"/>
          <w:numId w:val="2"/>
        </w:numPr>
        <w:rPr>
          <w:lang w:val="es-ES"/>
        </w:rPr>
      </w:pPr>
      <w:r w:rsidRPr="00EA1BB4">
        <w:rPr>
          <w:lang w:val="es-ES"/>
        </w:rPr>
        <w:t>Albarán (Nº de Copias) – Por defecto 1</w:t>
      </w:r>
    </w:p>
    <w:p w:rsidR="00EA3CC1" w:rsidRPr="00EA1BB4" w:rsidRDefault="00EA3CC1" w:rsidP="00EA3CC1">
      <w:pPr>
        <w:pStyle w:val="Prrafodelista"/>
        <w:numPr>
          <w:ilvl w:val="0"/>
          <w:numId w:val="2"/>
        </w:numPr>
        <w:rPr>
          <w:lang w:val="es-ES"/>
        </w:rPr>
      </w:pPr>
      <w:r w:rsidRPr="00EA1BB4">
        <w:rPr>
          <w:lang w:val="es-ES"/>
        </w:rPr>
        <w:t>Et. Caja (Nº Etiquetas) – Por defecto Nº de envases</w:t>
      </w:r>
    </w:p>
    <w:p w:rsidR="00EA3CC1" w:rsidRPr="00EA1BB4" w:rsidRDefault="00EA3CC1" w:rsidP="00EA3CC1">
      <w:pPr>
        <w:pStyle w:val="Prrafodelista"/>
        <w:numPr>
          <w:ilvl w:val="0"/>
          <w:numId w:val="2"/>
        </w:numPr>
        <w:rPr>
          <w:lang w:val="es-ES"/>
        </w:rPr>
      </w:pPr>
      <w:r w:rsidRPr="00EA1BB4">
        <w:rPr>
          <w:lang w:val="es-ES"/>
        </w:rPr>
        <w:t>Hoja Escandall (Nº de Copias) – Por defecto 1</w:t>
      </w:r>
    </w:p>
    <w:p w:rsidR="00EA3CC1" w:rsidRPr="00EA1BB4" w:rsidRDefault="00EA3CC1" w:rsidP="00EA3CC1">
      <w:pPr>
        <w:rPr>
          <w:lang w:val="es-ES"/>
        </w:rPr>
      </w:pPr>
      <w:r w:rsidRPr="00EA1BB4">
        <w:rPr>
          <w:lang w:val="es-ES"/>
        </w:rPr>
        <w:t>Botón para reimprimir con la misma pantalla pero por defecto todo a 0.</w:t>
      </w:r>
    </w:p>
    <w:p w:rsidR="00EA3CC1" w:rsidRPr="00EA1BB4" w:rsidRDefault="00EA3CC1" w:rsidP="00EA3CC1">
      <w:pPr>
        <w:rPr>
          <w:lang w:val="es-ES"/>
        </w:rPr>
      </w:pPr>
    </w:p>
    <w:p w:rsidR="00EA3CC1" w:rsidRPr="00EA1BB4" w:rsidRDefault="00EA3CC1" w:rsidP="00EA3CC1">
      <w:pPr>
        <w:pStyle w:val="Ttulo2"/>
        <w:rPr>
          <w:lang w:val="es-ES"/>
        </w:rPr>
      </w:pPr>
      <w:r w:rsidRPr="00EA1BB4">
        <w:rPr>
          <w:lang w:val="es-ES"/>
        </w:rPr>
        <w:t>Producción</w:t>
      </w:r>
    </w:p>
    <w:p w:rsidR="00EA3CC1" w:rsidRPr="00EA1BB4" w:rsidRDefault="00EA3CC1" w:rsidP="00EA3CC1">
      <w:pPr>
        <w:rPr>
          <w:lang w:val="es-ES"/>
        </w:rPr>
      </w:pPr>
      <w:r w:rsidRPr="00EA1BB4">
        <w:rPr>
          <w:lang w:val="es-ES"/>
        </w:rPr>
        <w:t>Al finalizar el parte tienen que indicar el número de cajas que desean devolver al almacén (el peso se calcula dependiendo de las cajas/o del peso medio).</w:t>
      </w:r>
    </w:p>
    <w:p w:rsidR="00CE7C33" w:rsidRPr="00EA1BB4" w:rsidRDefault="00CE7C33" w:rsidP="00EA3CC1">
      <w:pPr>
        <w:rPr>
          <w:lang w:val="es-ES"/>
        </w:rPr>
      </w:pPr>
      <w:r w:rsidRPr="00EA1BB4">
        <w:rPr>
          <w:lang w:val="es-ES"/>
        </w:rPr>
        <w:t>Poder añadir la trazabilidad de manera manual y un botón para poder sacar la trazabilidad desde el pedido/albarán hasta la entrada y desde la entrada hasta el albarán.</w:t>
      </w:r>
    </w:p>
    <w:p w:rsidR="00CE7C33" w:rsidRPr="00EA1BB4" w:rsidRDefault="00CE7C33" w:rsidP="00EA3CC1">
      <w:pPr>
        <w:rPr>
          <w:lang w:val="es-ES"/>
        </w:rPr>
      </w:pPr>
      <w:r w:rsidRPr="00EA1BB4">
        <w:rPr>
          <w:lang w:val="es-ES"/>
        </w:rPr>
        <w:t>Informe de las expediciones que no tienen la trazabilidad introducida. (Se ha servido el albarán pero no tienen trazabilidad)</w:t>
      </w:r>
    </w:p>
    <w:p w:rsidR="00EA3CC1" w:rsidRPr="00EA1BB4" w:rsidRDefault="00135488" w:rsidP="00EA3CC1">
      <w:pPr>
        <w:pStyle w:val="Ttulo2"/>
        <w:rPr>
          <w:lang w:val="es-ES"/>
        </w:rPr>
      </w:pPr>
      <w:r w:rsidRPr="00EA1BB4">
        <w:rPr>
          <w:lang w:val="es-ES"/>
        </w:rPr>
        <w:t>Client</w:t>
      </w:r>
      <w:r>
        <w:rPr>
          <w:lang w:val="es-ES"/>
        </w:rPr>
        <w:t>es</w:t>
      </w:r>
      <w:bookmarkStart w:id="0" w:name="_GoBack"/>
      <w:bookmarkEnd w:id="0"/>
    </w:p>
    <w:p w:rsidR="00EA3CC1" w:rsidRPr="00EA1BB4" w:rsidRDefault="00EA3CC1" w:rsidP="00EA3CC1">
      <w:pPr>
        <w:rPr>
          <w:lang w:val="es-ES"/>
        </w:rPr>
      </w:pPr>
      <w:r w:rsidRPr="00EA1BB4">
        <w:rPr>
          <w:lang w:val="es-ES"/>
        </w:rPr>
        <w:t>En direcciones de envío mostrar los campos de EAN Pagador, Factura, Emisor, etc.</w:t>
      </w:r>
    </w:p>
    <w:p w:rsidR="00EA3CC1" w:rsidRPr="00D2331E" w:rsidRDefault="00CE7C33" w:rsidP="00CE7C33">
      <w:pPr>
        <w:pStyle w:val="Ttulo2"/>
        <w:rPr>
          <w:lang w:val="es-ES"/>
        </w:rPr>
      </w:pPr>
      <w:r w:rsidRPr="00D2331E">
        <w:rPr>
          <w:lang w:val="es-ES"/>
        </w:rPr>
        <w:t>Artículos</w:t>
      </w:r>
    </w:p>
    <w:p w:rsidR="00CE7C33" w:rsidRPr="00EA1BB4" w:rsidRDefault="00CE7C33" w:rsidP="00CE7C33">
      <w:pPr>
        <w:rPr>
          <w:lang w:val="es-ES"/>
        </w:rPr>
      </w:pPr>
      <w:r w:rsidRPr="00EA1BB4">
        <w:rPr>
          <w:lang w:val="es-ES"/>
        </w:rPr>
        <w:t>Mostrar el dato del PVP.</w:t>
      </w:r>
    </w:p>
    <w:p w:rsidR="003B072B" w:rsidRDefault="00EA1BB4" w:rsidP="00EA1BB4">
      <w:pPr>
        <w:pStyle w:val="Ttulo1"/>
        <w:rPr>
          <w:lang w:val="es-ES"/>
        </w:rPr>
      </w:pPr>
      <w:r>
        <w:rPr>
          <w:lang w:val="es-ES"/>
        </w:rPr>
        <w:lastRenderedPageBreak/>
        <w:t>Modificaciones 30/01/2015</w:t>
      </w:r>
    </w:p>
    <w:p w:rsidR="00EA1BB4" w:rsidRDefault="00EA1BB4" w:rsidP="00EA1BB4">
      <w:pPr>
        <w:pStyle w:val="Ttulo2"/>
        <w:rPr>
          <w:lang w:val="es-ES"/>
        </w:rPr>
      </w:pPr>
      <w:r>
        <w:rPr>
          <w:lang w:val="es-ES"/>
        </w:rPr>
        <w:t>Revisión Pantallas</w:t>
      </w:r>
    </w:p>
    <w:p w:rsidR="00EA1BB4" w:rsidRDefault="00EA1BB4" w:rsidP="00EA1BB4">
      <w:pPr>
        <w:rPr>
          <w:lang w:val="es-ES"/>
        </w:rPr>
      </w:pPr>
      <w:r>
        <w:rPr>
          <w:lang w:val="es-ES"/>
        </w:rPr>
        <w:t>Revisar en todas las pantallas y el traspaso las claves</w:t>
      </w:r>
      <w:r w:rsidR="00D2331E">
        <w:rPr>
          <w:lang w:val="es-ES"/>
        </w:rPr>
        <w:t xml:space="preserve"> ajenas vacías para que no haya</w:t>
      </w:r>
      <w:r>
        <w:rPr>
          <w:lang w:val="es-ES"/>
        </w:rPr>
        <w:t xml:space="preserve"> problemas de NULL.</w:t>
      </w:r>
    </w:p>
    <w:p w:rsidR="00EA1BB4" w:rsidRDefault="00EA1BB4" w:rsidP="00EA1BB4">
      <w:pPr>
        <w:pStyle w:val="Ttulo2"/>
        <w:rPr>
          <w:lang w:val="es-ES"/>
        </w:rPr>
      </w:pPr>
      <w:r>
        <w:rPr>
          <w:lang w:val="es-ES"/>
        </w:rPr>
        <w:t>Asientos</w:t>
      </w:r>
    </w:p>
    <w:p w:rsidR="00EA1BB4" w:rsidRPr="008E0E09" w:rsidRDefault="00EA1BB4" w:rsidP="00EA1BB4">
      <w:pPr>
        <w:rPr>
          <w:strike/>
          <w:lang w:val="es-ES"/>
        </w:rPr>
      </w:pPr>
      <w:r w:rsidRPr="008E0E09">
        <w:rPr>
          <w:strike/>
          <w:lang w:val="es-ES"/>
        </w:rPr>
        <w:t>Liberar el diario.</w:t>
      </w:r>
    </w:p>
    <w:p w:rsidR="00F36A14" w:rsidRDefault="00F36A14" w:rsidP="00EA1BB4">
      <w:pPr>
        <w:rPr>
          <w:lang w:val="es-ES"/>
        </w:rPr>
      </w:pPr>
      <w:r>
        <w:rPr>
          <w:lang w:val="es-ES"/>
        </w:rPr>
        <w:t>Modelo 340 (Filtrar por erróneas)</w:t>
      </w:r>
    </w:p>
    <w:p w:rsidR="00EA1BB4" w:rsidRDefault="00EA1BB4" w:rsidP="00EA1BB4">
      <w:pPr>
        <w:pStyle w:val="Ttulo2"/>
        <w:rPr>
          <w:lang w:val="es-ES"/>
        </w:rPr>
      </w:pPr>
      <w:r>
        <w:rPr>
          <w:lang w:val="es-ES"/>
        </w:rPr>
        <w:t>Importación de COARVAL</w:t>
      </w:r>
    </w:p>
    <w:p w:rsidR="00EA1BB4" w:rsidRDefault="00EA1BB4" w:rsidP="00EA1BB4">
      <w:pPr>
        <w:rPr>
          <w:lang w:val="es-ES"/>
        </w:rPr>
      </w:pPr>
      <w:r>
        <w:rPr>
          <w:lang w:val="es-ES"/>
        </w:rPr>
        <w:t>Al importar los tickets cambiar el importe de los tickets que tengan importe 0 por 0.01</w:t>
      </w:r>
    </w:p>
    <w:p w:rsidR="00EA1BB4" w:rsidRDefault="00EA1BB4" w:rsidP="00EA1BB4">
      <w:pPr>
        <w:pStyle w:val="Ttulo2"/>
        <w:rPr>
          <w:lang w:val="es-ES"/>
        </w:rPr>
      </w:pPr>
      <w:r>
        <w:rPr>
          <w:lang w:val="es-ES"/>
        </w:rPr>
        <w:t>Facturas de Venta.</w:t>
      </w:r>
    </w:p>
    <w:p w:rsidR="00EA1BB4" w:rsidRDefault="00EA1BB4" w:rsidP="00EA1BB4">
      <w:pPr>
        <w:rPr>
          <w:lang w:val="es-ES"/>
        </w:rPr>
      </w:pPr>
      <w:r>
        <w:rPr>
          <w:lang w:val="es-ES"/>
        </w:rPr>
        <w:t>Dejar modificar las bases imponibles ya que al introducir los tickets agrupados no tiene porqué coincidir.</w:t>
      </w:r>
    </w:p>
    <w:p w:rsidR="00D2331E" w:rsidRPr="00D2331E" w:rsidRDefault="00D2331E" w:rsidP="00EA1BB4">
      <w:pPr>
        <w:rPr>
          <w:strike/>
          <w:lang w:val="es-ES"/>
        </w:rPr>
      </w:pPr>
      <w:r w:rsidRPr="00D2331E">
        <w:rPr>
          <w:strike/>
          <w:lang w:val="es-ES"/>
        </w:rPr>
        <w:t>Contabilización en el diario de divisas.</w:t>
      </w:r>
    </w:p>
    <w:p w:rsidR="00EA1BB4" w:rsidRDefault="00EA1BB4" w:rsidP="00EA1BB4">
      <w:pPr>
        <w:pStyle w:val="Ttulo2"/>
        <w:rPr>
          <w:lang w:val="es-ES"/>
        </w:rPr>
      </w:pPr>
      <w:r>
        <w:rPr>
          <w:lang w:val="es-ES"/>
        </w:rPr>
        <w:t>Documentos de Venta y de Compra</w:t>
      </w:r>
    </w:p>
    <w:p w:rsidR="00EA1BB4" w:rsidRPr="00AE246E" w:rsidRDefault="00EA1BB4" w:rsidP="00EA1BB4">
      <w:pPr>
        <w:rPr>
          <w:strike/>
          <w:lang w:val="es-ES"/>
        </w:rPr>
      </w:pPr>
      <w:r w:rsidRPr="00AE246E">
        <w:rPr>
          <w:strike/>
          <w:lang w:val="es-ES"/>
        </w:rPr>
        <w:t>Revisar para que no dé error en las fechas de que no es válida del periodo.</w:t>
      </w:r>
    </w:p>
    <w:p w:rsidR="00EA1BB4" w:rsidRDefault="00EA1BB4" w:rsidP="00EA1BB4">
      <w:pPr>
        <w:rPr>
          <w:lang w:val="es-ES"/>
        </w:rPr>
      </w:pPr>
      <w:r>
        <w:rPr>
          <w:lang w:val="es-ES"/>
        </w:rPr>
        <w:t>Al imprimir una factura debemos de imprimir en el orden en el que están en la factura (por orden de línea).</w:t>
      </w:r>
    </w:p>
    <w:p w:rsidR="00EA1BB4" w:rsidRDefault="00EA1BB4" w:rsidP="00EA1BB4">
      <w:pPr>
        <w:rPr>
          <w:lang w:val="es-ES"/>
        </w:rPr>
      </w:pPr>
      <w:r>
        <w:rPr>
          <w:lang w:val="es-ES"/>
        </w:rPr>
        <w:t>Comprobar el tema de las observaciones automáticas.</w:t>
      </w:r>
    </w:p>
    <w:p w:rsidR="00EA1BB4" w:rsidRDefault="00EA1BB4" w:rsidP="00EA1BB4">
      <w:pPr>
        <w:rPr>
          <w:lang w:val="es-ES"/>
        </w:rPr>
      </w:pPr>
      <w:r>
        <w:rPr>
          <w:lang w:val="es-ES"/>
        </w:rPr>
        <w:t>Al generar una factura en observaciones debe de poner el número de albarán del que viene siempre que lo tenga el cliente.</w:t>
      </w:r>
    </w:p>
    <w:p w:rsidR="004D3515" w:rsidRPr="005D5EBB" w:rsidRDefault="004D3515" w:rsidP="00EA1BB4">
      <w:pPr>
        <w:rPr>
          <w:strike/>
          <w:lang w:val="es-ES"/>
        </w:rPr>
      </w:pPr>
      <w:r w:rsidRPr="005D5EBB">
        <w:rPr>
          <w:strike/>
          <w:lang w:val="es-ES"/>
        </w:rPr>
        <w:t>Generar desglose de facturas. Hay que tener en cuenta las cuentas contables</w:t>
      </w:r>
      <w:r w:rsidR="00733098" w:rsidRPr="005D5EBB">
        <w:rPr>
          <w:strike/>
          <w:lang w:val="es-ES"/>
        </w:rPr>
        <w:t xml:space="preserve"> en divisas.</w:t>
      </w:r>
    </w:p>
    <w:p w:rsidR="00874783" w:rsidRPr="005C2A4C" w:rsidRDefault="00874783" w:rsidP="00EA1BB4">
      <w:pPr>
        <w:rPr>
          <w:strike/>
          <w:lang w:val="es-ES"/>
        </w:rPr>
      </w:pPr>
      <w:r w:rsidRPr="005C2A4C">
        <w:rPr>
          <w:strike/>
          <w:lang w:val="es-ES"/>
        </w:rPr>
        <w:t>Añadir una opción en albaranes de venta para ANULAR el albarán y que no se facture</w:t>
      </w:r>
      <w:r w:rsidR="00461D6C" w:rsidRPr="005C2A4C">
        <w:rPr>
          <w:strike/>
          <w:lang w:val="es-ES"/>
        </w:rPr>
        <w:t xml:space="preserve"> (Situación = “A”)</w:t>
      </w:r>
      <w:r w:rsidR="00F36A14" w:rsidRPr="005C2A4C">
        <w:rPr>
          <w:strike/>
          <w:lang w:val="es-ES"/>
        </w:rPr>
        <w:t>.</w:t>
      </w:r>
    </w:p>
    <w:p w:rsidR="00535BF9" w:rsidRPr="00535BF9" w:rsidRDefault="00535BF9" w:rsidP="00535BF9">
      <w:pPr>
        <w:pStyle w:val="Ttulo2"/>
        <w:rPr>
          <w:lang w:val="es-ES"/>
        </w:rPr>
      </w:pPr>
      <w:r w:rsidRPr="00535BF9">
        <w:rPr>
          <w:lang w:val="es-ES"/>
        </w:rPr>
        <w:t xml:space="preserve">Proveedores </w:t>
      </w:r>
    </w:p>
    <w:p w:rsidR="00535BF9" w:rsidRDefault="00535BF9" w:rsidP="00535BF9">
      <w:pPr>
        <w:rPr>
          <w:lang w:val="es-ES"/>
        </w:rPr>
      </w:pPr>
      <w:r w:rsidRPr="00535BF9">
        <w:rPr>
          <w:lang w:val="es-ES"/>
        </w:rPr>
        <w:t>Añadir el t</w:t>
      </w:r>
      <w:r>
        <w:rPr>
          <w:lang w:val="es-ES"/>
        </w:rPr>
        <w:t xml:space="preserve">ipo de </w:t>
      </w:r>
      <w:r w:rsidR="00B22A3D">
        <w:rPr>
          <w:lang w:val="es-ES"/>
        </w:rPr>
        <w:t>IVA</w:t>
      </w:r>
      <w:r>
        <w:rPr>
          <w:lang w:val="es-ES"/>
        </w:rPr>
        <w:t xml:space="preserve"> predeterminado para los acreedores.</w:t>
      </w:r>
    </w:p>
    <w:p w:rsidR="00B22A3D" w:rsidRPr="00535BF9" w:rsidRDefault="00B22A3D" w:rsidP="00535BF9">
      <w:pPr>
        <w:rPr>
          <w:lang w:val="es-ES"/>
        </w:rPr>
      </w:pPr>
      <w:r>
        <w:rPr>
          <w:lang w:val="es-ES"/>
        </w:rPr>
        <w:t>Añadir DIVISAS en facturas de Acreedor (No lo usan actualmente pero por si acaso).</w:t>
      </w:r>
    </w:p>
    <w:p w:rsidR="00EA1BB4" w:rsidRDefault="00EA1BB4" w:rsidP="00EA1BB4">
      <w:pPr>
        <w:pStyle w:val="Ttulo2"/>
        <w:rPr>
          <w:lang w:val="es-ES"/>
        </w:rPr>
      </w:pPr>
      <w:r>
        <w:rPr>
          <w:lang w:val="es-ES"/>
        </w:rPr>
        <w:t>Listados</w:t>
      </w:r>
    </w:p>
    <w:p w:rsidR="00EA1BB4" w:rsidRDefault="00EA1BB4" w:rsidP="00EA1BB4">
      <w:pPr>
        <w:pStyle w:val="Prrafodelista"/>
        <w:numPr>
          <w:ilvl w:val="0"/>
          <w:numId w:val="2"/>
        </w:numPr>
        <w:rPr>
          <w:lang w:val="es-ES"/>
        </w:rPr>
      </w:pPr>
      <w:r>
        <w:rPr>
          <w:lang w:val="es-ES"/>
        </w:rPr>
        <w:t>Listado de Entradas y Salidas.</w:t>
      </w:r>
    </w:p>
    <w:p w:rsidR="00EA1BB4" w:rsidRDefault="00EA1BB4" w:rsidP="00EA1BB4">
      <w:pPr>
        <w:pStyle w:val="Prrafodelista"/>
        <w:numPr>
          <w:ilvl w:val="0"/>
          <w:numId w:val="2"/>
        </w:numPr>
        <w:rPr>
          <w:lang w:val="es-ES"/>
        </w:rPr>
      </w:pPr>
      <w:r>
        <w:rPr>
          <w:lang w:val="es-ES"/>
        </w:rPr>
        <w:t>Entradas</w:t>
      </w:r>
    </w:p>
    <w:p w:rsidR="00EA1BB4" w:rsidRDefault="00EA1BB4" w:rsidP="00EA1BB4">
      <w:pPr>
        <w:pStyle w:val="Prrafodelista"/>
        <w:numPr>
          <w:ilvl w:val="1"/>
          <w:numId w:val="2"/>
        </w:numPr>
        <w:rPr>
          <w:lang w:val="es-ES"/>
        </w:rPr>
      </w:pPr>
      <w:r>
        <w:rPr>
          <w:lang w:val="es-ES"/>
        </w:rPr>
        <w:t>Listado Agrupado por variedad y periodo (para las liquidaciones)</w:t>
      </w:r>
    </w:p>
    <w:p w:rsidR="00EA1BB4" w:rsidRDefault="00EA1BB4" w:rsidP="00EA1BB4">
      <w:pPr>
        <w:pStyle w:val="Prrafodelista"/>
        <w:numPr>
          <w:ilvl w:val="0"/>
          <w:numId w:val="2"/>
        </w:numPr>
        <w:rPr>
          <w:lang w:val="es-ES"/>
        </w:rPr>
      </w:pPr>
      <w:r>
        <w:rPr>
          <w:lang w:val="es-ES"/>
        </w:rPr>
        <w:t>Ventas (** Tener en cuenta los descuentos a nivel de cabecera a la hora de mostrarlos )</w:t>
      </w:r>
    </w:p>
    <w:p w:rsidR="00EA1BB4" w:rsidRDefault="00EA1BB4" w:rsidP="00EA1BB4">
      <w:pPr>
        <w:pStyle w:val="Prrafodelista"/>
        <w:numPr>
          <w:ilvl w:val="1"/>
          <w:numId w:val="2"/>
        </w:numPr>
        <w:rPr>
          <w:lang w:val="es-ES"/>
        </w:rPr>
      </w:pPr>
      <w:r>
        <w:rPr>
          <w:lang w:val="es-ES"/>
        </w:rPr>
        <w:t>Intrastat mensual por país.</w:t>
      </w:r>
    </w:p>
    <w:p w:rsidR="00EA1BB4" w:rsidRDefault="00EA1BB4" w:rsidP="00EA1BB4">
      <w:pPr>
        <w:pStyle w:val="Prrafodelista"/>
        <w:numPr>
          <w:ilvl w:val="1"/>
          <w:numId w:val="2"/>
        </w:numPr>
        <w:rPr>
          <w:lang w:val="es-ES"/>
        </w:rPr>
      </w:pPr>
      <w:r>
        <w:rPr>
          <w:lang w:val="es-ES"/>
        </w:rPr>
        <w:t>No mostrar el desglose por cliente únicamente totales por variedad y país.</w:t>
      </w:r>
    </w:p>
    <w:p w:rsidR="00EA1BB4" w:rsidRDefault="00EA1BB4" w:rsidP="00EA1BB4">
      <w:pPr>
        <w:pStyle w:val="Prrafodelista"/>
        <w:numPr>
          <w:ilvl w:val="1"/>
          <w:numId w:val="2"/>
        </w:numPr>
        <w:rPr>
          <w:lang w:val="es-ES"/>
        </w:rPr>
      </w:pPr>
      <w:r>
        <w:rPr>
          <w:vertAlign w:val="superscript"/>
          <w:lang w:val="es-ES"/>
        </w:rPr>
        <w:t xml:space="preserve">** </w:t>
      </w:r>
      <w:r>
        <w:rPr>
          <w:lang w:val="es-ES"/>
        </w:rPr>
        <w:t xml:space="preserve">Venta diaria </w:t>
      </w:r>
    </w:p>
    <w:p w:rsidR="00EA1BB4" w:rsidRDefault="00EA1BB4" w:rsidP="00EA1BB4">
      <w:pPr>
        <w:pStyle w:val="Prrafodelista"/>
        <w:numPr>
          <w:ilvl w:val="1"/>
          <w:numId w:val="2"/>
        </w:numPr>
        <w:rPr>
          <w:lang w:val="es-ES"/>
        </w:rPr>
      </w:pPr>
      <w:r>
        <w:rPr>
          <w:lang w:val="es-ES"/>
        </w:rPr>
        <w:t>** Expedición diaria</w:t>
      </w:r>
    </w:p>
    <w:p w:rsidR="00EA1BB4" w:rsidRDefault="00EA1BB4" w:rsidP="00EA1BB4">
      <w:pPr>
        <w:pStyle w:val="Prrafodelista"/>
        <w:numPr>
          <w:ilvl w:val="1"/>
          <w:numId w:val="2"/>
        </w:numPr>
        <w:rPr>
          <w:lang w:val="es-ES"/>
        </w:rPr>
      </w:pPr>
      <w:r>
        <w:rPr>
          <w:lang w:val="es-ES"/>
        </w:rPr>
        <w:t>** Resumen de ventas por cliente y periodo.</w:t>
      </w:r>
    </w:p>
    <w:p w:rsidR="00461D6C" w:rsidRDefault="00461D6C" w:rsidP="00461D6C">
      <w:pPr>
        <w:pStyle w:val="Prrafodelista"/>
        <w:numPr>
          <w:ilvl w:val="0"/>
          <w:numId w:val="2"/>
        </w:numPr>
        <w:rPr>
          <w:lang w:val="es-ES"/>
        </w:rPr>
      </w:pPr>
      <w:r>
        <w:rPr>
          <w:lang w:val="es-ES"/>
        </w:rPr>
        <w:t>Facturas de Compra</w:t>
      </w:r>
    </w:p>
    <w:p w:rsidR="00461D6C" w:rsidRDefault="00461D6C" w:rsidP="00461D6C">
      <w:pPr>
        <w:pStyle w:val="Prrafodelista"/>
        <w:numPr>
          <w:ilvl w:val="1"/>
          <w:numId w:val="2"/>
        </w:numPr>
        <w:rPr>
          <w:lang w:val="es-ES"/>
        </w:rPr>
      </w:pPr>
      <w:r>
        <w:rPr>
          <w:lang w:val="es-ES"/>
        </w:rPr>
        <w:t>Listado de retenciones agrupado por socios/proveedores</w:t>
      </w:r>
    </w:p>
    <w:p w:rsidR="00461D6C" w:rsidRDefault="00461D6C" w:rsidP="00461D6C">
      <w:pPr>
        <w:pStyle w:val="Prrafodelista"/>
        <w:numPr>
          <w:ilvl w:val="0"/>
          <w:numId w:val="2"/>
        </w:numPr>
        <w:rPr>
          <w:lang w:val="es-ES"/>
        </w:rPr>
      </w:pPr>
      <w:r>
        <w:rPr>
          <w:lang w:val="es-ES"/>
        </w:rPr>
        <w:t>Nóminas</w:t>
      </w:r>
    </w:p>
    <w:p w:rsidR="00461D6C" w:rsidRDefault="00461D6C" w:rsidP="00461D6C">
      <w:pPr>
        <w:pStyle w:val="Prrafodelista"/>
        <w:numPr>
          <w:ilvl w:val="1"/>
          <w:numId w:val="2"/>
        </w:numPr>
        <w:rPr>
          <w:lang w:val="es-ES"/>
        </w:rPr>
      </w:pPr>
      <w:r>
        <w:rPr>
          <w:lang w:val="es-ES"/>
        </w:rPr>
        <w:t>Listado de retenciones agrupado por empleado. (111, 190)</w:t>
      </w:r>
    </w:p>
    <w:p w:rsidR="00CE7C33" w:rsidRPr="00EA1BB4" w:rsidRDefault="00CE7C33" w:rsidP="00CE7C33">
      <w:pPr>
        <w:rPr>
          <w:lang w:val="es-ES"/>
        </w:rPr>
      </w:pPr>
    </w:p>
    <w:sectPr w:rsidR="00CE7C33" w:rsidRPr="00EA1BB4" w:rsidSect="00875BD5">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36B7" w:rsidRDefault="000136B7" w:rsidP="00E5777D">
      <w:pPr>
        <w:spacing w:after="0" w:line="240" w:lineRule="auto"/>
      </w:pPr>
      <w:r>
        <w:separator/>
      </w:r>
    </w:p>
  </w:endnote>
  <w:endnote w:type="continuationSeparator" w:id="1">
    <w:p w:rsidR="000136B7" w:rsidRDefault="000136B7" w:rsidP="00E577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00022FF" w:usb1="C000205B" w:usb2="00000009" w:usb3="00000000" w:csb0="000001D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1BB4" w:rsidRDefault="00EA1BB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81061908"/>
      <w:docPartObj>
        <w:docPartGallery w:val="Page Numbers (Bottom of Page)"/>
        <w:docPartUnique/>
      </w:docPartObj>
    </w:sdtPr>
    <w:sdtContent>
      <w:p w:rsidR="00EA1BB4" w:rsidRDefault="00F36268">
        <w:pPr>
          <w:pStyle w:val="Piedepgina"/>
          <w:jc w:val="center"/>
        </w:pPr>
        <w:r w:rsidRPr="00F36268">
          <w:rPr>
            <w:noProof/>
            <w:lang w:val="es-ES_tradnl" w:eastAsia="es-ES_tradnl"/>
          </w:rPr>
        </w:r>
        <w:r w:rsidRPr="00F36268">
          <w:rPr>
            <w:noProof/>
            <w:lang w:val="es-ES_tradnl" w:eastAsia="es-ES_tradnl"/>
          </w:rPr>
          <w:pict>
            <v:shapetype id="_x0000_t110" coordsize="21600,21600" o:spt="110" path="m10800,l,10800,10800,21600,21600,10800xe">
              <v:stroke joinstyle="miter"/>
              <v:path gradientshapeok="t" o:connecttype="rect" textboxrect="5400,5400,16200,16200"/>
            </v:shapetype>
            <v:shape id="Decisión 1" o:spid="_x0000_s4097" type="#_x0000_t110" alt="Light horizontal" style="width:430.5pt;height:3.55pt;flip:y;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i8tgIAAHU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" fillcolor="black" stroked="f">
              <v:fill r:id="rId1" o:title="" type="pattern"/>
              <w10:wrap type="none"/>
              <w10:anchorlock/>
            </v:shape>
          </w:pict>
        </w:r>
      </w:p>
      <w:p w:rsidR="00EA1BB4" w:rsidRDefault="00F36268">
        <w:pPr>
          <w:pStyle w:val="Piedepgina"/>
          <w:jc w:val="center"/>
        </w:pPr>
        <w:fldSimple w:instr="PAGE    \* MERGEFORMAT">
          <w:r w:rsidR="005D5EBB" w:rsidRPr="005D5EBB">
            <w:rPr>
              <w:noProof/>
              <w:lang w:val="es-ES"/>
            </w:rPr>
            <w:t>11</w:t>
          </w:r>
        </w:fldSimple>
      </w:p>
    </w:sdtContent>
  </w:sdt>
  <w:p w:rsidR="00EA1BB4" w:rsidRDefault="00EA1BB4">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1BB4" w:rsidRDefault="00EA1BB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36B7" w:rsidRDefault="000136B7" w:rsidP="00E5777D">
      <w:pPr>
        <w:spacing w:after="0" w:line="240" w:lineRule="auto"/>
      </w:pPr>
      <w:r>
        <w:separator/>
      </w:r>
    </w:p>
  </w:footnote>
  <w:footnote w:type="continuationSeparator" w:id="1">
    <w:p w:rsidR="000136B7" w:rsidRDefault="000136B7" w:rsidP="00E5777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1BB4" w:rsidRDefault="00EA1BB4">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1BB4" w:rsidRDefault="00EA1BB4">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1BB4" w:rsidRDefault="00EA1BB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4506E"/>
    <w:multiLevelType w:val="hybridMultilevel"/>
    <w:tmpl w:val="A5A09CF2"/>
    <w:lvl w:ilvl="0" w:tplc="229E7F78">
      <w:start w:val="1"/>
      <w:numFmt w:val="lowerLetter"/>
      <w:lvlText w:val="%1)"/>
      <w:lvlJc w:val="left"/>
      <w:pPr>
        <w:ind w:left="1425" w:hanging="360"/>
      </w:pPr>
      <w:rPr>
        <w:rFonts w:hint="default"/>
      </w:r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
    <w:nsid w:val="167B1085"/>
    <w:multiLevelType w:val="hybridMultilevel"/>
    <w:tmpl w:val="257A4256"/>
    <w:lvl w:ilvl="0" w:tplc="9A287FFA">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
    <w:nsid w:val="4E1F3ECE"/>
    <w:multiLevelType w:val="hybridMultilevel"/>
    <w:tmpl w:val="6DEEB098"/>
    <w:lvl w:ilvl="0" w:tplc="243EB864">
      <w:start w:val="1"/>
      <w:numFmt w:val="decimal"/>
      <w:lvlText w:val="%1."/>
      <w:lvlJc w:val="left"/>
      <w:pPr>
        <w:ind w:left="720" w:hanging="360"/>
      </w:pPr>
    </w:lvl>
    <w:lvl w:ilvl="1" w:tplc="8BC8EEB0">
      <w:start w:val="1"/>
      <w:numFmt w:val="lowerLetter"/>
      <w:lvlText w:val="%2."/>
      <w:lvlJc w:val="left"/>
      <w:pPr>
        <w:ind w:left="1440" w:hanging="360"/>
      </w:pPr>
    </w:lvl>
    <w:lvl w:ilvl="2" w:tplc="69D6CD2C">
      <w:start w:val="1"/>
      <w:numFmt w:val="lowerRoman"/>
      <w:lvlText w:val="%3."/>
      <w:lvlJc w:val="right"/>
      <w:pPr>
        <w:ind w:left="2160" w:hanging="180"/>
      </w:pPr>
    </w:lvl>
    <w:lvl w:ilvl="3" w:tplc="A8A4166C">
      <w:start w:val="1"/>
      <w:numFmt w:val="decimal"/>
      <w:lvlText w:val="%4."/>
      <w:lvlJc w:val="left"/>
      <w:pPr>
        <w:ind w:left="2880" w:hanging="360"/>
      </w:pPr>
    </w:lvl>
    <w:lvl w:ilvl="4" w:tplc="71C05602">
      <w:start w:val="1"/>
      <w:numFmt w:val="lowerLetter"/>
      <w:lvlText w:val="%5."/>
      <w:lvlJc w:val="left"/>
      <w:pPr>
        <w:ind w:left="3600" w:hanging="360"/>
      </w:pPr>
    </w:lvl>
    <w:lvl w:ilvl="5" w:tplc="FD7C3FA8">
      <w:start w:val="1"/>
      <w:numFmt w:val="lowerRoman"/>
      <w:lvlText w:val="%6."/>
      <w:lvlJc w:val="right"/>
      <w:pPr>
        <w:ind w:left="4320" w:hanging="180"/>
      </w:pPr>
    </w:lvl>
    <w:lvl w:ilvl="6" w:tplc="90B0397A">
      <w:start w:val="1"/>
      <w:numFmt w:val="decimal"/>
      <w:lvlText w:val="%7."/>
      <w:lvlJc w:val="left"/>
      <w:pPr>
        <w:ind w:left="5040" w:hanging="360"/>
      </w:pPr>
    </w:lvl>
    <w:lvl w:ilvl="7" w:tplc="4B66FCF0">
      <w:start w:val="1"/>
      <w:numFmt w:val="lowerLetter"/>
      <w:lvlText w:val="%8."/>
      <w:lvlJc w:val="left"/>
      <w:pPr>
        <w:ind w:left="5760" w:hanging="360"/>
      </w:pPr>
    </w:lvl>
    <w:lvl w:ilvl="8" w:tplc="35A2FE90">
      <w:start w:val="1"/>
      <w:numFmt w:val="lowerRoman"/>
      <w:lvlText w:val="%9."/>
      <w:lvlJc w:val="right"/>
      <w:pPr>
        <w:ind w:left="6480" w:hanging="180"/>
      </w:pPr>
    </w:lvl>
  </w:abstractNum>
  <w:abstractNum w:abstractNumId="3">
    <w:nsid w:val="5B411C7E"/>
    <w:multiLevelType w:val="hybridMultilevel"/>
    <w:tmpl w:val="072EAB14"/>
    <w:lvl w:ilvl="0" w:tplc="1A106048">
      <w:start w:val="1"/>
      <w:numFmt w:val="lowerLetter"/>
      <w:lvlText w:val="%1)"/>
      <w:lvlJc w:val="left"/>
      <w:pPr>
        <w:ind w:left="1785" w:hanging="360"/>
      </w:pPr>
      <w:rPr>
        <w:rFonts w:hint="default"/>
      </w:rPr>
    </w:lvl>
    <w:lvl w:ilvl="1" w:tplc="0C0A0019" w:tentative="1">
      <w:start w:val="1"/>
      <w:numFmt w:val="lowerLetter"/>
      <w:lvlText w:val="%2."/>
      <w:lvlJc w:val="left"/>
      <w:pPr>
        <w:ind w:left="2505" w:hanging="360"/>
      </w:pPr>
    </w:lvl>
    <w:lvl w:ilvl="2" w:tplc="0C0A001B" w:tentative="1">
      <w:start w:val="1"/>
      <w:numFmt w:val="lowerRoman"/>
      <w:lvlText w:val="%3."/>
      <w:lvlJc w:val="right"/>
      <w:pPr>
        <w:ind w:left="3225" w:hanging="180"/>
      </w:pPr>
    </w:lvl>
    <w:lvl w:ilvl="3" w:tplc="0C0A000F" w:tentative="1">
      <w:start w:val="1"/>
      <w:numFmt w:val="decimal"/>
      <w:lvlText w:val="%4."/>
      <w:lvlJc w:val="left"/>
      <w:pPr>
        <w:ind w:left="3945" w:hanging="360"/>
      </w:pPr>
    </w:lvl>
    <w:lvl w:ilvl="4" w:tplc="0C0A0019" w:tentative="1">
      <w:start w:val="1"/>
      <w:numFmt w:val="lowerLetter"/>
      <w:lvlText w:val="%5."/>
      <w:lvlJc w:val="left"/>
      <w:pPr>
        <w:ind w:left="4665" w:hanging="360"/>
      </w:pPr>
    </w:lvl>
    <w:lvl w:ilvl="5" w:tplc="0C0A001B" w:tentative="1">
      <w:start w:val="1"/>
      <w:numFmt w:val="lowerRoman"/>
      <w:lvlText w:val="%6."/>
      <w:lvlJc w:val="right"/>
      <w:pPr>
        <w:ind w:left="5385" w:hanging="180"/>
      </w:pPr>
    </w:lvl>
    <w:lvl w:ilvl="6" w:tplc="0C0A000F" w:tentative="1">
      <w:start w:val="1"/>
      <w:numFmt w:val="decimal"/>
      <w:lvlText w:val="%7."/>
      <w:lvlJc w:val="left"/>
      <w:pPr>
        <w:ind w:left="6105" w:hanging="360"/>
      </w:pPr>
    </w:lvl>
    <w:lvl w:ilvl="7" w:tplc="0C0A0019" w:tentative="1">
      <w:start w:val="1"/>
      <w:numFmt w:val="lowerLetter"/>
      <w:lvlText w:val="%8."/>
      <w:lvlJc w:val="left"/>
      <w:pPr>
        <w:ind w:left="6825" w:hanging="360"/>
      </w:pPr>
    </w:lvl>
    <w:lvl w:ilvl="8" w:tplc="0C0A001B" w:tentative="1">
      <w:start w:val="1"/>
      <w:numFmt w:val="lowerRoman"/>
      <w:lvlText w:val="%9."/>
      <w:lvlJc w:val="right"/>
      <w:pPr>
        <w:ind w:left="7545" w:hanging="180"/>
      </w:pPr>
    </w:lvl>
  </w:abstractNum>
  <w:abstractNum w:abstractNumId="4">
    <w:nsid w:val="6BF311AF"/>
    <w:multiLevelType w:val="hybridMultilevel"/>
    <w:tmpl w:val="36D610D0"/>
    <w:lvl w:ilvl="0" w:tplc="0FAA7006">
      <w:numFmt w:val="bullet"/>
      <w:lvlText w:val="-"/>
      <w:lvlJc w:val="left"/>
      <w:pPr>
        <w:ind w:left="1065" w:hanging="360"/>
      </w:pPr>
      <w:rPr>
        <w:rFonts w:ascii="Trebuchet MS" w:eastAsiaTheme="minorEastAsia" w:hAnsi="Trebuchet MS" w:cstheme="minorBidi"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efaultTabStop w:val="708"/>
  <w:hyphenationZone w:val="425"/>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applyBreakingRules/>
    <w:useFELayout/>
  </w:compat>
  <w:rsids>
    <w:rsidRoot w:val="00B348E1"/>
    <w:rsid w:val="000136B7"/>
    <w:rsid w:val="000477E9"/>
    <w:rsid w:val="0005694F"/>
    <w:rsid w:val="000C2481"/>
    <w:rsid w:val="00135488"/>
    <w:rsid w:val="001B7BF1"/>
    <w:rsid w:val="001E0B8B"/>
    <w:rsid w:val="002522AC"/>
    <w:rsid w:val="00252BEB"/>
    <w:rsid w:val="00274213"/>
    <w:rsid w:val="003141F4"/>
    <w:rsid w:val="003A09BB"/>
    <w:rsid w:val="003B072B"/>
    <w:rsid w:val="00412551"/>
    <w:rsid w:val="00461D6C"/>
    <w:rsid w:val="00472587"/>
    <w:rsid w:val="00480032"/>
    <w:rsid w:val="004D3515"/>
    <w:rsid w:val="00520C5D"/>
    <w:rsid w:val="00535BF9"/>
    <w:rsid w:val="00575C56"/>
    <w:rsid w:val="005C2A4C"/>
    <w:rsid w:val="005D5EBB"/>
    <w:rsid w:val="006660FA"/>
    <w:rsid w:val="00726B73"/>
    <w:rsid w:val="0073159C"/>
    <w:rsid w:val="00733098"/>
    <w:rsid w:val="00786D90"/>
    <w:rsid w:val="00834F7C"/>
    <w:rsid w:val="00846466"/>
    <w:rsid w:val="00874783"/>
    <w:rsid w:val="00875BD5"/>
    <w:rsid w:val="008D4F4E"/>
    <w:rsid w:val="008E0E09"/>
    <w:rsid w:val="008F5A0D"/>
    <w:rsid w:val="00931D12"/>
    <w:rsid w:val="00A36421"/>
    <w:rsid w:val="00AE246E"/>
    <w:rsid w:val="00AF2903"/>
    <w:rsid w:val="00AF44CE"/>
    <w:rsid w:val="00B22A3D"/>
    <w:rsid w:val="00B348E1"/>
    <w:rsid w:val="00B56E67"/>
    <w:rsid w:val="00BF7410"/>
    <w:rsid w:val="00CE0848"/>
    <w:rsid w:val="00CE7C33"/>
    <w:rsid w:val="00D2331E"/>
    <w:rsid w:val="00E1505F"/>
    <w:rsid w:val="00E209EE"/>
    <w:rsid w:val="00E30044"/>
    <w:rsid w:val="00E5777D"/>
    <w:rsid w:val="00EA1BB4"/>
    <w:rsid w:val="00EA3CC1"/>
    <w:rsid w:val="00F36268"/>
    <w:rsid w:val="00F36A14"/>
    <w:rsid w:val="00F92A76"/>
    <w:rsid w:val="00FC4033"/>
    <w:rsid w:val="0A42BFF4"/>
    <w:rsid w:val="15B02AD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5BD5"/>
  </w:style>
  <w:style w:type="paragraph" w:styleId="Ttulo1">
    <w:name w:val="heading 1"/>
    <w:basedOn w:val="Normal"/>
    <w:next w:val="Normal"/>
    <w:link w:val="Ttulo1Car"/>
    <w:uiPriority w:val="9"/>
    <w:qFormat/>
    <w:rsid w:val="00875BD5"/>
    <w:pPr>
      <w:keepNext/>
      <w:keepLines/>
      <w:pBdr>
        <w:bottom w:val="single" w:sz="4" w:space="1" w:color="90C226" w:themeColor="accent1"/>
      </w:pBdr>
      <w:spacing w:before="400" w:after="40" w:line="240" w:lineRule="auto"/>
      <w:outlineLvl w:val="0"/>
    </w:pPr>
    <w:rPr>
      <w:rFonts w:asciiTheme="majorHAnsi" w:eastAsiaTheme="majorEastAsia" w:hAnsiTheme="majorHAnsi" w:cstheme="majorBidi"/>
      <w:color w:val="90C226" w:themeColor="accent1"/>
      <w:sz w:val="32"/>
      <w:szCs w:val="32"/>
    </w:rPr>
  </w:style>
  <w:style w:type="paragraph" w:styleId="Ttulo2">
    <w:name w:val="heading 2"/>
    <w:basedOn w:val="Normal"/>
    <w:next w:val="Normal"/>
    <w:link w:val="Ttulo2Car"/>
    <w:uiPriority w:val="9"/>
    <w:unhideWhenUsed/>
    <w:qFormat/>
    <w:rsid w:val="00875BD5"/>
    <w:pPr>
      <w:keepNext/>
      <w:keepLines/>
      <w:spacing w:before="160" w:after="0" w:line="240" w:lineRule="auto"/>
      <w:outlineLvl w:val="1"/>
    </w:pPr>
    <w:rPr>
      <w:rFonts w:asciiTheme="majorHAnsi" w:eastAsiaTheme="majorEastAsia" w:hAnsiTheme="majorHAnsi" w:cstheme="majorBidi"/>
      <w:color w:val="90C226" w:themeColor="accent1"/>
      <w:sz w:val="28"/>
      <w:szCs w:val="28"/>
    </w:rPr>
  </w:style>
  <w:style w:type="paragraph" w:styleId="Ttulo3">
    <w:name w:val="heading 3"/>
    <w:basedOn w:val="Normal"/>
    <w:next w:val="Normal"/>
    <w:link w:val="Ttulo3Car"/>
    <w:uiPriority w:val="9"/>
    <w:semiHidden/>
    <w:unhideWhenUsed/>
    <w:qFormat/>
    <w:rsid w:val="00875BD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875BD5"/>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875BD5"/>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875BD5"/>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875BD5"/>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875BD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875BD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75BD5"/>
    <w:pPr>
      <w:spacing w:after="0" w:line="240" w:lineRule="auto"/>
      <w:contextualSpacing/>
    </w:pPr>
    <w:rPr>
      <w:rFonts w:asciiTheme="majorHAnsi" w:eastAsiaTheme="majorEastAsia" w:hAnsiTheme="majorHAnsi" w:cstheme="majorBidi"/>
      <w:color w:val="90C226" w:themeColor="accent1"/>
      <w:spacing w:val="-7"/>
      <w:sz w:val="64"/>
      <w:szCs w:val="64"/>
    </w:rPr>
  </w:style>
  <w:style w:type="character" w:customStyle="1" w:styleId="TtuloCar">
    <w:name w:val="Título Car"/>
    <w:basedOn w:val="Fuentedeprrafopredeter"/>
    <w:link w:val="Ttulo"/>
    <w:uiPriority w:val="10"/>
    <w:rsid w:val="00875BD5"/>
    <w:rPr>
      <w:rFonts w:asciiTheme="majorHAnsi" w:eastAsiaTheme="majorEastAsia" w:hAnsiTheme="majorHAnsi" w:cstheme="majorBidi"/>
      <w:color w:val="90C226" w:themeColor="accent1"/>
      <w:spacing w:val="-7"/>
      <w:sz w:val="64"/>
      <w:szCs w:val="64"/>
    </w:rPr>
  </w:style>
  <w:style w:type="paragraph" w:styleId="Subttulo">
    <w:name w:val="Subtitle"/>
    <w:basedOn w:val="Normal"/>
    <w:next w:val="Normal"/>
    <w:link w:val="SubttuloCar"/>
    <w:uiPriority w:val="11"/>
    <w:qFormat/>
    <w:rsid w:val="00875BD5"/>
    <w:pPr>
      <w:numPr>
        <w:ilvl w:val="1"/>
      </w:numPr>
      <w:spacing w:after="240" w:line="240" w:lineRule="auto"/>
    </w:pPr>
    <w:rPr>
      <w:rFonts w:asciiTheme="majorHAnsi" w:eastAsiaTheme="majorEastAsia" w:hAnsiTheme="majorHAnsi" w:cstheme="majorBidi"/>
      <w:color w:val="404040" w:themeColor="text1" w:themeTint="BF"/>
      <w:sz w:val="28"/>
      <w:szCs w:val="28"/>
    </w:rPr>
  </w:style>
  <w:style w:type="character" w:customStyle="1" w:styleId="SubttuloCar">
    <w:name w:val="Subtítulo Car"/>
    <w:basedOn w:val="Fuentedeprrafopredeter"/>
    <w:link w:val="Subttulo"/>
    <w:uiPriority w:val="11"/>
    <w:rsid w:val="00875BD5"/>
    <w:rPr>
      <w:rFonts w:asciiTheme="majorHAnsi" w:eastAsiaTheme="majorEastAsia" w:hAnsiTheme="majorHAnsi" w:cstheme="majorBidi"/>
      <w:color w:val="404040" w:themeColor="text1" w:themeTint="BF"/>
      <w:sz w:val="28"/>
      <w:szCs w:val="28"/>
    </w:rPr>
  </w:style>
  <w:style w:type="character" w:customStyle="1" w:styleId="Ttulo1Car">
    <w:name w:val="Título 1 Car"/>
    <w:basedOn w:val="Fuentedeprrafopredeter"/>
    <w:link w:val="Ttulo1"/>
    <w:uiPriority w:val="9"/>
    <w:rsid w:val="00875BD5"/>
    <w:rPr>
      <w:rFonts w:asciiTheme="majorHAnsi" w:eastAsiaTheme="majorEastAsia" w:hAnsiTheme="majorHAnsi" w:cstheme="majorBidi"/>
      <w:color w:val="90C226" w:themeColor="accent1"/>
      <w:sz w:val="32"/>
      <w:szCs w:val="32"/>
    </w:rPr>
  </w:style>
  <w:style w:type="character" w:customStyle="1" w:styleId="Ttulo2Car">
    <w:name w:val="Título 2 Car"/>
    <w:basedOn w:val="Fuentedeprrafopredeter"/>
    <w:link w:val="Ttulo2"/>
    <w:uiPriority w:val="9"/>
    <w:rsid w:val="00875BD5"/>
    <w:rPr>
      <w:rFonts w:asciiTheme="majorHAnsi" w:eastAsiaTheme="majorEastAsia" w:hAnsiTheme="majorHAnsi" w:cstheme="majorBidi"/>
      <w:color w:val="90C226" w:themeColor="accent1"/>
      <w:sz w:val="28"/>
      <w:szCs w:val="28"/>
    </w:rPr>
  </w:style>
  <w:style w:type="character" w:customStyle="1" w:styleId="Ttulo3Car">
    <w:name w:val="Título 3 Car"/>
    <w:basedOn w:val="Fuentedeprrafopredeter"/>
    <w:link w:val="Ttulo3"/>
    <w:uiPriority w:val="9"/>
    <w:semiHidden/>
    <w:rsid w:val="00875BD5"/>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875BD5"/>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875BD5"/>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875BD5"/>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75BD5"/>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75BD5"/>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75BD5"/>
    <w:rPr>
      <w:rFonts w:asciiTheme="majorHAnsi" w:eastAsiaTheme="majorEastAsia" w:hAnsiTheme="majorHAnsi" w:cstheme="majorBidi"/>
      <w:i/>
      <w:iCs/>
      <w:smallCaps/>
      <w:color w:val="595959" w:themeColor="text1" w:themeTint="A6"/>
    </w:rPr>
  </w:style>
  <w:style w:type="character" w:styleId="nfasissutil">
    <w:name w:val="Subtle Emphasis"/>
    <w:basedOn w:val="Fuentedeprrafopredeter"/>
    <w:uiPriority w:val="19"/>
    <w:qFormat/>
    <w:rsid w:val="00875BD5"/>
    <w:rPr>
      <w:i/>
      <w:iCs/>
      <w:color w:val="595959" w:themeColor="text1" w:themeTint="A6"/>
    </w:rPr>
  </w:style>
  <w:style w:type="character" w:styleId="nfasis">
    <w:name w:val="Emphasis"/>
    <w:basedOn w:val="Fuentedeprrafopredeter"/>
    <w:uiPriority w:val="20"/>
    <w:qFormat/>
    <w:rsid w:val="00875BD5"/>
    <w:rPr>
      <w:i/>
      <w:iCs/>
    </w:rPr>
  </w:style>
  <w:style w:type="character" w:styleId="nfasisintenso">
    <w:name w:val="Intense Emphasis"/>
    <w:basedOn w:val="Fuentedeprrafopredeter"/>
    <w:uiPriority w:val="21"/>
    <w:qFormat/>
    <w:rsid w:val="00875BD5"/>
    <w:rPr>
      <w:b/>
      <w:bCs/>
      <w:i/>
      <w:iCs/>
    </w:rPr>
  </w:style>
  <w:style w:type="character" w:styleId="Textoennegrita">
    <w:name w:val="Strong"/>
    <w:basedOn w:val="Fuentedeprrafopredeter"/>
    <w:uiPriority w:val="22"/>
    <w:qFormat/>
    <w:rsid w:val="00875BD5"/>
    <w:rPr>
      <w:b/>
      <w:bCs/>
    </w:rPr>
  </w:style>
  <w:style w:type="paragraph" w:styleId="Cita">
    <w:name w:val="Quote"/>
    <w:basedOn w:val="Normal"/>
    <w:next w:val="Normal"/>
    <w:link w:val="CitaCar"/>
    <w:uiPriority w:val="29"/>
    <w:qFormat/>
    <w:rsid w:val="00875BD5"/>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75BD5"/>
    <w:rPr>
      <w:i/>
      <w:iCs/>
    </w:rPr>
  </w:style>
  <w:style w:type="paragraph" w:styleId="Citadestacada">
    <w:name w:val="Intense Quote"/>
    <w:basedOn w:val="Normal"/>
    <w:next w:val="Normal"/>
    <w:link w:val="CitadestacadaCar"/>
    <w:uiPriority w:val="30"/>
    <w:qFormat/>
    <w:rsid w:val="00875BD5"/>
    <w:pPr>
      <w:spacing w:before="100" w:beforeAutospacing="1" w:after="240"/>
      <w:ind w:left="864" w:right="864"/>
      <w:jc w:val="center"/>
    </w:pPr>
    <w:rPr>
      <w:rFonts w:asciiTheme="majorHAnsi" w:eastAsiaTheme="majorEastAsia" w:hAnsiTheme="majorHAnsi" w:cstheme="majorBidi"/>
      <w:color w:val="90C226" w:themeColor="accent1"/>
      <w:sz w:val="28"/>
      <w:szCs w:val="28"/>
    </w:rPr>
  </w:style>
  <w:style w:type="character" w:customStyle="1" w:styleId="CitadestacadaCar">
    <w:name w:val="Cita destacada Car"/>
    <w:basedOn w:val="Fuentedeprrafopredeter"/>
    <w:link w:val="Citadestacada"/>
    <w:uiPriority w:val="30"/>
    <w:rsid w:val="00875BD5"/>
    <w:rPr>
      <w:rFonts w:asciiTheme="majorHAnsi" w:eastAsiaTheme="majorEastAsia" w:hAnsiTheme="majorHAnsi" w:cstheme="majorBidi"/>
      <w:color w:val="90C226" w:themeColor="accent1"/>
      <w:sz w:val="28"/>
      <w:szCs w:val="28"/>
    </w:rPr>
  </w:style>
  <w:style w:type="character" w:styleId="Referenciasutil">
    <w:name w:val="Subtle Reference"/>
    <w:basedOn w:val="Fuentedeprrafopredeter"/>
    <w:uiPriority w:val="31"/>
    <w:qFormat/>
    <w:rsid w:val="00875BD5"/>
    <w:rPr>
      <w:smallCaps/>
      <w:color w:val="404040" w:themeColor="text1" w:themeTint="BF"/>
    </w:rPr>
  </w:style>
  <w:style w:type="character" w:styleId="Referenciaintensa">
    <w:name w:val="Intense Reference"/>
    <w:basedOn w:val="Fuentedeprrafopredeter"/>
    <w:uiPriority w:val="32"/>
    <w:qFormat/>
    <w:rsid w:val="00875BD5"/>
    <w:rPr>
      <w:b/>
      <w:bCs/>
      <w:smallCaps/>
      <w:u w:val="single"/>
    </w:rPr>
  </w:style>
  <w:style w:type="character" w:styleId="Ttulodellibro">
    <w:name w:val="Book Title"/>
    <w:basedOn w:val="Fuentedeprrafopredeter"/>
    <w:uiPriority w:val="33"/>
    <w:qFormat/>
    <w:rsid w:val="00875BD5"/>
    <w:rPr>
      <w:b/>
      <w:bCs/>
      <w:smallCaps/>
    </w:rPr>
  </w:style>
  <w:style w:type="paragraph" w:styleId="Epgrafe">
    <w:name w:val="caption"/>
    <w:basedOn w:val="Normal"/>
    <w:next w:val="Normal"/>
    <w:uiPriority w:val="35"/>
    <w:semiHidden/>
    <w:unhideWhenUsed/>
    <w:qFormat/>
    <w:rsid w:val="00875BD5"/>
    <w:pPr>
      <w:spacing w:line="240" w:lineRule="auto"/>
    </w:pPr>
    <w:rPr>
      <w:b/>
      <w:bCs/>
      <w:color w:val="404040" w:themeColor="text1" w:themeTint="BF"/>
    </w:rPr>
  </w:style>
  <w:style w:type="paragraph" w:styleId="TtulodeTDC">
    <w:name w:val="TOC Heading"/>
    <w:basedOn w:val="Ttulo1"/>
    <w:next w:val="Normal"/>
    <w:uiPriority w:val="39"/>
    <w:semiHidden/>
    <w:unhideWhenUsed/>
    <w:qFormat/>
    <w:rsid w:val="00875BD5"/>
    <w:pPr>
      <w:outlineLvl w:val="9"/>
    </w:pPr>
  </w:style>
  <w:style w:type="paragraph" w:styleId="Sinespaciado">
    <w:name w:val="No Spacing"/>
    <w:uiPriority w:val="1"/>
    <w:qFormat/>
    <w:rsid w:val="00875BD5"/>
    <w:pPr>
      <w:spacing w:after="0" w:line="240" w:lineRule="auto"/>
    </w:pPr>
  </w:style>
  <w:style w:type="paragraph" w:styleId="Prrafodelista">
    <w:name w:val="List Paragraph"/>
    <w:basedOn w:val="Normal"/>
    <w:uiPriority w:val="34"/>
    <w:qFormat/>
    <w:rsid w:val="00875BD5"/>
    <w:pPr>
      <w:ind w:left="720"/>
      <w:contextualSpacing/>
    </w:pPr>
  </w:style>
  <w:style w:type="paragraph" w:styleId="Textodeglobo">
    <w:name w:val="Balloon Text"/>
    <w:basedOn w:val="Normal"/>
    <w:link w:val="TextodegloboCar"/>
    <w:uiPriority w:val="99"/>
    <w:semiHidden/>
    <w:unhideWhenUsed/>
    <w:rsid w:val="00FC403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C4033"/>
    <w:rPr>
      <w:rFonts w:ascii="Segoe UI" w:hAnsi="Segoe UI" w:cs="Segoe UI"/>
      <w:sz w:val="18"/>
      <w:szCs w:val="18"/>
    </w:rPr>
  </w:style>
  <w:style w:type="paragraph" w:styleId="Encabezado">
    <w:name w:val="header"/>
    <w:basedOn w:val="Normal"/>
    <w:link w:val="EncabezadoCar"/>
    <w:uiPriority w:val="99"/>
    <w:unhideWhenUsed/>
    <w:rsid w:val="00E5777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5777D"/>
  </w:style>
  <w:style w:type="paragraph" w:styleId="Piedepgina">
    <w:name w:val="footer"/>
    <w:basedOn w:val="Normal"/>
    <w:link w:val="PiedepginaCar"/>
    <w:uiPriority w:val="99"/>
    <w:unhideWhenUsed/>
    <w:rsid w:val="00E5777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5777D"/>
  </w:style>
</w:styles>
</file>

<file path=word/webSettings.xml><?xml version="1.0" encoding="utf-8"?>
<w:webSettings xmlns:r="http://schemas.openxmlformats.org/officeDocument/2006/relationships" xmlns:w="http://schemas.openxmlformats.org/wordprocessingml/2006/main">
  <w:divs>
    <w:div w:id="314771696">
      <w:bodyDiv w:val="1"/>
      <w:marLeft w:val="0"/>
      <w:marRight w:val="0"/>
      <w:marTop w:val="0"/>
      <w:marBottom w:val="0"/>
      <w:divBdr>
        <w:top w:val="none" w:sz="0" w:space="0" w:color="auto"/>
        <w:left w:val="none" w:sz="0" w:space="0" w:color="auto"/>
        <w:bottom w:val="none" w:sz="0" w:space="0" w:color="auto"/>
        <w:right w:val="none" w:sz="0" w:space="0" w:color="auto"/>
      </w:divBdr>
    </w:div>
    <w:div w:id="778525743">
      <w:bodyDiv w:val="1"/>
      <w:marLeft w:val="0"/>
      <w:marRight w:val="0"/>
      <w:marTop w:val="0"/>
      <w:marBottom w:val="0"/>
      <w:divBdr>
        <w:top w:val="none" w:sz="0" w:space="0" w:color="auto"/>
        <w:left w:val="none" w:sz="0" w:space="0" w:color="auto"/>
        <w:bottom w:val="none" w:sz="0" w:space="0" w:color="auto"/>
        <w:right w:val="none" w:sz="0" w:space="0" w:color="auto"/>
      </w:divBdr>
    </w:div>
    <w:div w:id="1436170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9.gif"/></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customXml/itemProps2.xml><?xml version="1.0" encoding="utf-8"?>
<ds:datastoreItem xmlns:ds="http://schemas.openxmlformats.org/officeDocument/2006/customXml" ds:itemID="{CB82E89F-86EC-1B40-8109-DE0E37631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12</Pages>
  <Words>2033</Words>
  <Characters>11186</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martinez</dc:creator>
  <cp:keywords/>
  <cp:lastModifiedBy>J. Daniel Martinez</cp:lastModifiedBy>
  <cp:revision>21</cp:revision>
  <cp:lastPrinted>2014-12-11T09:02:00Z</cp:lastPrinted>
  <dcterms:created xsi:type="dcterms:W3CDTF">2014-12-11T09:04:00Z</dcterms:created>
  <dcterms:modified xsi:type="dcterms:W3CDTF">2015-02-01T12:30:00Z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