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bookmarkStart w:id="0" w:name="_GoBack"/>
      <w:bookmarkEnd w:id="0"/>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D85E86">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F26CDB" w:rsidRDefault="00F26CDB" w:rsidP="00A164DE">
                  <w:pPr>
                    <w:pStyle w:val="Cover-PublDate"/>
                    <w:ind w:right="-72"/>
                  </w:pPr>
                  <w:r>
                    <w:t>Month 2017</w:t>
                  </w:r>
                </w:p>
                <w:p w:rsidR="00F26CDB" w:rsidRDefault="00F26CDB"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D85E86"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F26CDB" w:rsidRDefault="00F26CDB"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F26CDB" w:rsidRDefault="00F26CDB" w:rsidP="00A164DE">
                  <w:pPr>
                    <w:jc w:val="center"/>
                    <w:rPr>
                      <w:sz w:val="20"/>
                      <w:szCs w:val="20"/>
                    </w:rPr>
                  </w:pPr>
                  <w:r>
                    <w:rPr>
                      <w:sz w:val="20"/>
                      <w:szCs w:val="20"/>
                    </w:rPr>
                    <w:t>Month Year</w:t>
                  </w:r>
                </w:p>
                <w:p w:rsidR="00F26CDB" w:rsidRPr="007B4B8F" w:rsidRDefault="00F26CDB"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1" w:name="OLE_LINK1"/>
      <w:bookmarkStart w:id="2"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1"/>
    <w:bookmarkEnd w:id="2"/>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D85E86"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F26CDB" w:rsidRPr="002B7FE6" w:rsidRDefault="00F26CDB"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F26CDB" w:rsidRPr="002B7FE6" w:rsidRDefault="00F26CDB"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F26CDB" w:rsidRPr="002B7FE6" w:rsidRDefault="00F26CDB" w:rsidP="00A164DE">
                  <w:pPr>
                    <w:spacing w:after="0"/>
                    <w:jc w:val="center"/>
                    <w:rPr>
                      <w:spacing w:val="-4"/>
                      <w:sz w:val="20"/>
                      <w:szCs w:val="20"/>
                    </w:rPr>
                  </w:pPr>
                  <w:r w:rsidRPr="002B7FE6">
                    <w:rPr>
                      <w:sz w:val="20"/>
                      <w:szCs w:val="20"/>
                    </w:rPr>
                    <w:t>ADF&amp;G ADA Coordinator, P.O. Box 115526, Juneau, AK 99811-5526</w:t>
                  </w:r>
                </w:p>
                <w:p w:rsidR="00F26CDB" w:rsidRPr="002B7FE6" w:rsidRDefault="00F26CDB" w:rsidP="00A164DE">
                  <w:pPr>
                    <w:spacing w:after="0"/>
                    <w:jc w:val="center"/>
                    <w:rPr>
                      <w:spacing w:val="-4"/>
                      <w:sz w:val="20"/>
                      <w:szCs w:val="20"/>
                    </w:rPr>
                  </w:pPr>
                  <w:r w:rsidRPr="002B7FE6">
                    <w:rPr>
                      <w:sz w:val="20"/>
                      <w:szCs w:val="20"/>
                    </w:rPr>
                    <w:t>U.S. Fish and Wildlife Service, 4401 N. Fairfax Drive, MS 2042, Arlington, VA 22203</w:t>
                  </w:r>
                </w:p>
                <w:p w:rsidR="00F26CDB" w:rsidRPr="002B7FE6" w:rsidRDefault="00F26CDB"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F26CDB" w:rsidRPr="002B7FE6" w:rsidRDefault="00F26CDB" w:rsidP="00A164DE">
                  <w:pPr>
                    <w:spacing w:after="0"/>
                    <w:jc w:val="center"/>
                    <w:rPr>
                      <w:b/>
                      <w:sz w:val="20"/>
                      <w:szCs w:val="20"/>
                    </w:rPr>
                  </w:pPr>
                  <w:r w:rsidRPr="002B7FE6">
                    <w:rPr>
                      <w:b/>
                      <w:sz w:val="20"/>
                      <w:szCs w:val="20"/>
                    </w:rPr>
                    <w:t>The department’s ADA Coordinator can be reached via phone at the following numbers:</w:t>
                  </w:r>
                </w:p>
                <w:p w:rsidR="00F26CDB" w:rsidRDefault="00F26CDB"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F26CDB" w:rsidRPr="002B7FE6" w:rsidRDefault="00F26CDB" w:rsidP="00A164DE">
                  <w:pPr>
                    <w:spacing w:after="60"/>
                    <w:jc w:val="center"/>
                    <w:rPr>
                      <w:sz w:val="20"/>
                      <w:szCs w:val="20"/>
                    </w:rPr>
                  </w:pPr>
                  <w:r w:rsidRPr="002B7FE6">
                    <w:rPr>
                      <w:sz w:val="20"/>
                      <w:szCs w:val="20"/>
                    </w:rPr>
                    <w:t>(Juneau TDD) 907-465-3646, or (FAX) 907-465-6078</w:t>
                  </w:r>
                </w:p>
                <w:p w:rsidR="00F26CDB" w:rsidRPr="002B7FE6" w:rsidRDefault="00F26CDB" w:rsidP="00A164DE">
                  <w:pPr>
                    <w:spacing w:after="0"/>
                    <w:jc w:val="center"/>
                    <w:rPr>
                      <w:b/>
                      <w:sz w:val="20"/>
                      <w:szCs w:val="20"/>
                    </w:rPr>
                  </w:pPr>
                  <w:r w:rsidRPr="002B7FE6">
                    <w:rPr>
                      <w:b/>
                      <w:sz w:val="20"/>
                      <w:szCs w:val="20"/>
                    </w:rPr>
                    <w:t>For information on alternative formats and questions on this publication, please contact:</w:t>
                  </w:r>
                </w:p>
                <w:p w:rsidR="00F26CDB" w:rsidRPr="0065344F" w:rsidRDefault="00F26CDB"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F26CDB" w:rsidRPr="0065344F" w:rsidRDefault="00F26CDB"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B0124"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497589872" w:history="1">
        <w:r w:rsidR="001B0124" w:rsidRPr="005E7759">
          <w:rPr>
            <w:rStyle w:val="Hyperlink"/>
            <w:noProof/>
          </w:rPr>
          <w:t>LIST OF TABLES</w:t>
        </w:r>
        <w:r w:rsidR="001B0124">
          <w:rPr>
            <w:noProof/>
            <w:webHidden/>
          </w:rPr>
          <w:tab/>
        </w:r>
        <w:r w:rsidR="001B0124">
          <w:rPr>
            <w:noProof/>
            <w:webHidden/>
          </w:rPr>
          <w:fldChar w:fldCharType="begin"/>
        </w:r>
        <w:r w:rsidR="001B0124">
          <w:rPr>
            <w:noProof/>
            <w:webHidden/>
          </w:rPr>
          <w:instrText xml:space="preserve"> PAGEREF _Toc497589872 \h </w:instrText>
        </w:r>
        <w:r w:rsidR="001B0124">
          <w:rPr>
            <w:noProof/>
            <w:webHidden/>
          </w:rPr>
        </w:r>
        <w:r w:rsidR="001B0124">
          <w:rPr>
            <w:noProof/>
            <w:webHidden/>
          </w:rPr>
          <w:fldChar w:fldCharType="separate"/>
        </w:r>
        <w:r w:rsidR="00F26CDB">
          <w:rPr>
            <w:noProof/>
            <w:webHidden/>
          </w:rPr>
          <w:t>iii</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73" w:history="1">
        <w:r w:rsidR="001B0124" w:rsidRPr="005E7759">
          <w:rPr>
            <w:rStyle w:val="Hyperlink"/>
            <w:noProof/>
          </w:rPr>
          <w:t>LIST OF FIGURES</w:t>
        </w:r>
        <w:r w:rsidR="001B0124">
          <w:rPr>
            <w:noProof/>
            <w:webHidden/>
          </w:rPr>
          <w:tab/>
        </w:r>
        <w:r w:rsidR="001B0124">
          <w:rPr>
            <w:noProof/>
            <w:webHidden/>
          </w:rPr>
          <w:fldChar w:fldCharType="begin"/>
        </w:r>
        <w:r w:rsidR="001B0124">
          <w:rPr>
            <w:noProof/>
            <w:webHidden/>
          </w:rPr>
          <w:instrText xml:space="preserve"> PAGEREF _Toc497589873 \h </w:instrText>
        </w:r>
        <w:r w:rsidR="001B0124">
          <w:rPr>
            <w:noProof/>
            <w:webHidden/>
          </w:rPr>
        </w:r>
        <w:r w:rsidR="001B0124">
          <w:rPr>
            <w:noProof/>
            <w:webHidden/>
          </w:rPr>
          <w:fldChar w:fldCharType="separate"/>
        </w:r>
        <w:r w:rsidR="00F26CDB">
          <w:rPr>
            <w:noProof/>
            <w:webHidden/>
          </w:rPr>
          <w:t>iii</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74" w:history="1">
        <w:r w:rsidR="001B0124" w:rsidRPr="005E7759">
          <w:rPr>
            <w:rStyle w:val="Hyperlink"/>
            <w:noProof/>
          </w:rPr>
          <w:t>LIST OF APPENDICES</w:t>
        </w:r>
        <w:r w:rsidR="001B0124">
          <w:rPr>
            <w:noProof/>
            <w:webHidden/>
          </w:rPr>
          <w:tab/>
        </w:r>
        <w:r w:rsidR="001B0124">
          <w:rPr>
            <w:noProof/>
            <w:webHidden/>
          </w:rPr>
          <w:fldChar w:fldCharType="begin"/>
        </w:r>
        <w:r w:rsidR="001B0124">
          <w:rPr>
            <w:noProof/>
            <w:webHidden/>
          </w:rPr>
          <w:instrText xml:space="preserve"> PAGEREF _Toc497589874 \h </w:instrText>
        </w:r>
        <w:r w:rsidR="001B0124">
          <w:rPr>
            <w:noProof/>
            <w:webHidden/>
          </w:rPr>
        </w:r>
        <w:r w:rsidR="001B0124">
          <w:rPr>
            <w:noProof/>
            <w:webHidden/>
          </w:rPr>
          <w:fldChar w:fldCharType="separate"/>
        </w:r>
        <w:r w:rsidR="00F26CDB">
          <w:rPr>
            <w:noProof/>
            <w:webHidden/>
          </w:rPr>
          <w:t>iii</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75" w:history="1">
        <w:r w:rsidR="001B0124" w:rsidRPr="005E7759">
          <w:rPr>
            <w:rStyle w:val="Hyperlink"/>
            <w:noProof/>
          </w:rPr>
          <w:t>abstract</w:t>
        </w:r>
        <w:r w:rsidR="001B0124">
          <w:rPr>
            <w:noProof/>
            <w:webHidden/>
          </w:rPr>
          <w:tab/>
        </w:r>
        <w:r w:rsidR="001B0124">
          <w:rPr>
            <w:noProof/>
            <w:webHidden/>
          </w:rPr>
          <w:fldChar w:fldCharType="begin"/>
        </w:r>
        <w:r w:rsidR="001B0124">
          <w:rPr>
            <w:noProof/>
            <w:webHidden/>
          </w:rPr>
          <w:instrText xml:space="preserve"> PAGEREF _Toc497589875 \h </w:instrText>
        </w:r>
        <w:r w:rsidR="001B0124">
          <w:rPr>
            <w:noProof/>
            <w:webHidden/>
          </w:rPr>
        </w:r>
        <w:r w:rsidR="001B0124">
          <w:rPr>
            <w:noProof/>
            <w:webHidden/>
          </w:rPr>
          <w:fldChar w:fldCharType="separate"/>
        </w:r>
        <w:r w:rsidR="00F26CDB">
          <w:rPr>
            <w:noProof/>
            <w:webHidden/>
          </w:rPr>
          <w:t>1</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76" w:history="1">
        <w:r w:rsidR="001B0124" w:rsidRPr="005E7759">
          <w:rPr>
            <w:rStyle w:val="Hyperlink"/>
            <w:noProof/>
          </w:rPr>
          <w:t>Introduction</w:t>
        </w:r>
        <w:r w:rsidR="001B0124">
          <w:rPr>
            <w:noProof/>
            <w:webHidden/>
          </w:rPr>
          <w:tab/>
        </w:r>
        <w:r w:rsidR="001B0124">
          <w:rPr>
            <w:noProof/>
            <w:webHidden/>
          </w:rPr>
          <w:fldChar w:fldCharType="begin"/>
        </w:r>
        <w:r w:rsidR="001B0124">
          <w:rPr>
            <w:noProof/>
            <w:webHidden/>
          </w:rPr>
          <w:instrText xml:space="preserve"> PAGEREF _Toc497589876 \h </w:instrText>
        </w:r>
        <w:r w:rsidR="001B0124">
          <w:rPr>
            <w:noProof/>
            <w:webHidden/>
          </w:rPr>
        </w:r>
        <w:r w:rsidR="001B0124">
          <w:rPr>
            <w:noProof/>
            <w:webHidden/>
          </w:rPr>
          <w:fldChar w:fldCharType="separate"/>
        </w:r>
        <w:r w:rsidR="00F26CDB">
          <w:rPr>
            <w:noProof/>
            <w:webHidden/>
          </w:rPr>
          <w:t>1</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77" w:history="1">
        <w:r w:rsidR="001B0124" w:rsidRPr="005E7759">
          <w:rPr>
            <w:rStyle w:val="Hyperlink"/>
            <w:noProof/>
          </w:rPr>
          <w:t>Methods</w:t>
        </w:r>
        <w:r w:rsidR="001B0124">
          <w:rPr>
            <w:noProof/>
            <w:webHidden/>
          </w:rPr>
          <w:tab/>
        </w:r>
        <w:r w:rsidR="001B0124">
          <w:rPr>
            <w:noProof/>
            <w:webHidden/>
          </w:rPr>
          <w:fldChar w:fldCharType="begin"/>
        </w:r>
        <w:r w:rsidR="001B0124">
          <w:rPr>
            <w:noProof/>
            <w:webHidden/>
          </w:rPr>
          <w:instrText xml:space="preserve"> PAGEREF _Toc497589877 \h </w:instrText>
        </w:r>
        <w:r w:rsidR="001B0124">
          <w:rPr>
            <w:noProof/>
            <w:webHidden/>
          </w:rPr>
        </w:r>
        <w:r w:rsidR="001B0124">
          <w:rPr>
            <w:noProof/>
            <w:webHidden/>
          </w:rPr>
          <w:fldChar w:fldCharType="separate"/>
        </w:r>
        <w:r w:rsidR="00F26CDB">
          <w:rPr>
            <w:noProof/>
            <w:webHidden/>
          </w:rPr>
          <w:t>2</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78" w:history="1">
        <w:r w:rsidR="001B0124" w:rsidRPr="005E7759">
          <w:rPr>
            <w:rStyle w:val="Hyperlink"/>
            <w:noProof/>
          </w:rPr>
          <w:t>Spatial layout</w:t>
        </w:r>
        <w:r w:rsidR="001B0124">
          <w:rPr>
            <w:noProof/>
            <w:webHidden/>
          </w:rPr>
          <w:tab/>
        </w:r>
        <w:r w:rsidR="001B0124">
          <w:rPr>
            <w:noProof/>
            <w:webHidden/>
          </w:rPr>
          <w:fldChar w:fldCharType="begin"/>
        </w:r>
        <w:r w:rsidR="001B0124">
          <w:rPr>
            <w:noProof/>
            <w:webHidden/>
          </w:rPr>
          <w:instrText xml:space="preserve"> PAGEREF _Toc497589878 \h </w:instrText>
        </w:r>
        <w:r w:rsidR="001B0124">
          <w:rPr>
            <w:noProof/>
            <w:webHidden/>
          </w:rPr>
        </w:r>
        <w:r w:rsidR="001B0124">
          <w:rPr>
            <w:noProof/>
            <w:webHidden/>
          </w:rPr>
          <w:fldChar w:fldCharType="separate"/>
        </w:r>
        <w:r w:rsidR="00F26CDB">
          <w:rPr>
            <w:noProof/>
            <w:webHidden/>
          </w:rPr>
          <w:t>2</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79" w:history="1">
        <w:r w:rsidR="001B0124" w:rsidRPr="005E7759">
          <w:rPr>
            <w:rStyle w:val="Hyperlink"/>
            <w:noProof/>
          </w:rPr>
          <w:t>Gear and Field Logistics</w:t>
        </w:r>
        <w:r w:rsidR="001B0124">
          <w:rPr>
            <w:noProof/>
            <w:webHidden/>
          </w:rPr>
          <w:tab/>
        </w:r>
        <w:r w:rsidR="001B0124">
          <w:rPr>
            <w:noProof/>
            <w:webHidden/>
          </w:rPr>
          <w:fldChar w:fldCharType="begin"/>
        </w:r>
        <w:r w:rsidR="001B0124">
          <w:rPr>
            <w:noProof/>
            <w:webHidden/>
          </w:rPr>
          <w:instrText xml:space="preserve"> PAGEREF _Toc497589879 \h </w:instrText>
        </w:r>
        <w:r w:rsidR="001B0124">
          <w:rPr>
            <w:noProof/>
            <w:webHidden/>
          </w:rPr>
        </w:r>
        <w:r w:rsidR="001B0124">
          <w:rPr>
            <w:noProof/>
            <w:webHidden/>
          </w:rPr>
          <w:fldChar w:fldCharType="separate"/>
        </w:r>
        <w:r w:rsidR="00F26CDB">
          <w:rPr>
            <w:noProof/>
            <w:webHidden/>
          </w:rPr>
          <w:t>3</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80" w:history="1">
        <w:r w:rsidR="001B0124" w:rsidRPr="005E7759">
          <w:rPr>
            <w:rStyle w:val="Hyperlink"/>
            <w:noProof/>
          </w:rPr>
          <w:t>Biological Sampling</w:t>
        </w:r>
        <w:r w:rsidR="001B0124">
          <w:rPr>
            <w:noProof/>
            <w:webHidden/>
          </w:rPr>
          <w:tab/>
        </w:r>
        <w:r w:rsidR="001B0124">
          <w:rPr>
            <w:noProof/>
            <w:webHidden/>
          </w:rPr>
          <w:fldChar w:fldCharType="begin"/>
        </w:r>
        <w:r w:rsidR="001B0124">
          <w:rPr>
            <w:noProof/>
            <w:webHidden/>
          </w:rPr>
          <w:instrText xml:space="preserve"> PAGEREF _Toc497589880 \h </w:instrText>
        </w:r>
        <w:r w:rsidR="001B0124">
          <w:rPr>
            <w:noProof/>
            <w:webHidden/>
          </w:rPr>
        </w:r>
        <w:r w:rsidR="001B0124">
          <w:rPr>
            <w:noProof/>
            <w:webHidden/>
          </w:rPr>
          <w:fldChar w:fldCharType="separate"/>
        </w:r>
        <w:r w:rsidR="00F26CDB">
          <w:rPr>
            <w:noProof/>
            <w:webHidden/>
          </w:rPr>
          <w:t>3</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81" w:history="1">
        <w:r w:rsidR="001B0124" w:rsidRPr="005E7759">
          <w:rPr>
            <w:rStyle w:val="Hyperlink"/>
            <w:noProof/>
          </w:rPr>
          <w:t>Analysis</w:t>
        </w:r>
        <w:r w:rsidR="001B0124">
          <w:rPr>
            <w:noProof/>
            <w:webHidden/>
          </w:rPr>
          <w:tab/>
        </w:r>
        <w:r w:rsidR="001B0124">
          <w:rPr>
            <w:noProof/>
            <w:webHidden/>
          </w:rPr>
          <w:fldChar w:fldCharType="begin"/>
        </w:r>
        <w:r w:rsidR="001B0124">
          <w:rPr>
            <w:noProof/>
            <w:webHidden/>
          </w:rPr>
          <w:instrText xml:space="preserve"> PAGEREF _Toc497589881 \h </w:instrText>
        </w:r>
        <w:r w:rsidR="001B0124">
          <w:rPr>
            <w:noProof/>
            <w:webHidden/>
          </w:rPr>
        </w:r>
        <w:r w:rsidR="001B0124">
          <w:rPr>
            <w:noProof/>
            <w:webHidden/>
          </w:rPr>
          <w:fldChar w:fldCharType="separate"/>
        </w:r>
        <w:r w:rsidR="00F26CDB">
          <w:rPr>
            <w:noProof/>
            <w:webHidden/>
          </w:rPr>
          <w:t>3</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82" w:history="1">
        <w:r w:rsidR="001B0124" w:rsidRPr="005E7759">
          <w:rPr>
            <w:rStyle w:val="Hyperlink"/>
            <w:noProof/>
          </w:rPr>
          <w:t>All Sizes</w:t>
        </w:r>
        <w:r w:rsidR="001B0124">
          <w:rPr>
            <w:noProof/>
            <w:webHidden/>
          </w:rPr>
          <w:tab/>
        </w:r>
        <w:r w:rsidR="001B0124">
          <w:rPr>
            <w:noProof/>
            <w:webHidden/>
          </w:rPr>
          <w:fldChar w:fldCharType="begin"/>
        </w:r>
        <w:r w:rsidR="001B0124">
          <w:rPr>
            <w:noProof/>
            <w:webHidden/>
          </w:rPr>
          <w:instrText xml:space="preserve"> PAGEREF _Toc497589882 \h </w:instrText>
        </w:r>
        <w:r w:rsidR="001B0124">
          <w:rPr>
            <w:noProof/>
            <w:webHidden/>
          </w:rPr>
        </w:r>
        <w:r w:rsidR="001B0124">
          <w:rPr>
            <w:noProof/>
            <w:webHidden/>
          </w:rPr>
          <w:fldChar w:fldCharType="separate"/>
        </w:r>
        <w:r w:rsidR="00F26CDB">
          <w:rPr>
            <w:noProof/>
            <w:webHidden/>
          </w:rPr>
          <w:t>3</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83" w:history="1">
        <w:r w:rsidR="001B0124" w:rsidRPr="005E7759">
          <w:rPr>
            <w:rStyle w:val="Hyperlink"/>
            <w:noProof/>
          </w:rPr>
          <w:t>Larges</w:t>
        </w:r>
        <w:r w:rsidR="001B0124">
          <w:rPr>
            <w:noProof/>
            <w:webHidden/>
          </w:rPr>
          <w:tab/>
        </w:r>
        <w:r w:rsidR="001B0124">
          <w:rPr>
            <w:noProof/>
            <w:webHidden/>
          </w:rPr>
          <w:fldChar w:fldCharType="begin"/>
        </w:r>
        <w:r w:rsidR="001B0124">
          <w:rPr>
            <w:noProof/>
            <w:webHidden/>
          </w:rPr>
          <w:instrText xml:space="preserve"> PAGEREF _Toc497589883 \h </w:instrText>
        </w:r>
        <w:r w:rsidR="001B0124">
          <w:rPr>
            <w:noProof/>
            <w:webHidden/>
          </w:rPr>
        </w:r>
        <w:r w:rsidR="001B0124">
          <w:rPr>
            <w:noProof/>
            <w:webHidden/>
          </w:rPr>
          <w:fldChar w:fldCharType="separate"/>
        </w:r>
        <w:r w:rsidR="00F26CDB">
          <w:rPr>
            <w:noProof/>
            <w:webHidden/>
          </w:rPr>
          <w:t>4</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84" w:history="1">
        <w:r w:rsidR="001B0124" w:rsidRPr="005E7759">
          <w:rPr>
            <w:rStyle w:val="Hyperlink"/>
            <w:noProof/>
          </w:rPr>
          <w:t>Results</w:t>
        </w:r>
        <w:r w:rsidR="001B0124">
          <w:rPr>
            <w:noProof/>
            <w:webHidden/>
          </w:rPr>
          <w:tab/>
        </w:r>
        <w:r w:rsidR="001B0124">
          <w:rPr>
            <w:noProof/>
            <w:webHidden/>
          </w:rPr>
          <w:fldChar w:fldCharType="begin"/>
        </w:r>
        <w:r w:rsidR="001B0124">
          <w:rPr>
            <w:noProof/>
            <w:webHidden/>
          </w:rPr>
          <w:instrText xml:space="preserve"> PAGEREF _Toc497589884 \h </w:instrText>
        </w:r>
        <w:r w:rsidR="001B0124">
          <w:rPr>
            <w:noProof/>
            <w:webHidden/>
          </w:rPr>
        </w:r>
        <w:r w:rsidR="001B0124">
          <w:rPr>
            <w:noProof/>
            <w:webHidden/>
          </w:rPr>
          <w:fldChar w:fldCharType="separate"/>
        </w:r>
        <w:r w:rsidR="00F26CDB">
          <w:rPr>
            <w:noProof/>
            <w:webHidden/>
          </w:rPr>
          <w:t>5</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85" w:history="1">
        <w:r w:rsidR="001B0124" w:rsidRPr="005E7759">
          <w:rPr>
            <w:rStyle w:val="Hyperlink"/>
            <w:noProof/>
          </w:rPr>
          <w:t>Survey-wide</w:t>
        </w:r>
        <w:r w:rsidR="001B0124">
          <w:rPr>
            <w:noProof/>
            <w:webHidden/>
          </w:rPr>
          <w:tab/>
        </w:r>
        <w:r w:rsidR="001B0124">
          <w:rPr>
            <w:noProof/>
            <w:webHidden/>
          </w:rPr>
          <w:fldChar w:fldCharType="begin"/>
        </w:r>
        <w:r w:rsidR="001B0124">
          <w:rPr>
            <w:noProof/>
            <w:webHidden/>
          </w:rPr>
          <w:instrText xml:space="preserve"> PAGEREF _Toc497589885 \h </w:instrText>
        </w:r>
        <w:r w:rsidR="001B0124">
          <w:rPr>
            <w:noProof/>
            <w:webHidden/>
          </w:rPr>
        </w:r>
        <w:r w:rsidR="001B0124">
          <w:rPr>
            <w:noProof/>
            <w:webHidden/>
          </w:rPr>
          <w:fldChar w:fldCharType="separate"/>
        </w:r>
        <w:r w:rsidR="00F26CDB">
          <w:rPr>
            <w:noProof/>
            <w:webHidden/>
          </w:rPr>
          <w:t>5</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86" w:history="1">
        <w:r w:rsidR="001B0124" w:rsidRPr="005E7759">
          <w:rPr>
            <w:rStyle w:val="Hyperlink"/>
            <w:noProof/>
          </w:rPr>
          <w:t>Raw Effort and Catch</w:t>
        </w:r>
        <w:r w:rsidR="001B0124">
          <w:rPr>
            <w:noProof/>
            <w:webHidden/>
          </w:rPr>
          <w:tab/>
        </w:r>
        <w:r w:rsidR="001B0124">
          <w:rPr>
            <w:noProof/>
            <w:webHidden/>
          </w:rPr>
          <w:fldChar w:fldCharType="begin"/>
        </w:r>
        <w:r w:rsidR="001B0124">
          <w:rPr>
            <w:noProof/>
            <w:webHidden/>
          </w:rPr>
          <w:instrText xml:space="preserve"> PAGEREF _Toc497589886 \h </w:instrText>
        </w:r>
        <w:r w:rsidR="001B0124">
          <w:rPr>
            <w:noProof/>
            <w:webHidden/>
          </w:rPr>
        </w:r>
        <w:r w:rsidR="001B0124">
          <w:rPr>
            <w:noProof/>
            <w:webHidden/>
          </w:rPr>
          <w:fldChar w:fldCharType="separate"/>
        </w:r>
        <w:r w:rsidR="00F26CDB">
          <w:rPr>
            <w:noProof/>
            <w:webHidden/>
          </w:rPr>
          <w:t>5</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87" w:history="1">
        <w:r w:rsidR="001B0124" w:rsidRPr="005E7759">
          <w:rPr>
            <w:rStyle w:val="Hyperlink"/>
            <w:noProof/>
          </w:rPr>
          <w:t>Catch Rate</w:t>
        </w:r>
        <w:r w:rsidR="001B0124">
          <w:rPr>
            <w:noProof/>
            <w:webHidden/>
          </w:rPr>
          <w:tab/>
        </w:r>
        <w:r w:rsidR="001B0124">
          <w:rPr>
            <w:noProof/>
            <w:webHidden/>
          </w:rPr>
          <w:fldChar w:fldCharType="begin"/>
        </w:r>
        <w:r w:rsidR="001B0124">
          <w:rPr>
            <w:noProof/>
            <w:webHidden/>
          </w:rPr>
          <w:instrText xml:space="preserve"> PAGEREF _Toc497589887 \h </w:instrText>
        </w:r>
        <w:r w:rsidR="001B0124">
          <w:rPr>
            <w:noProof/>
            <w:webHidden/>
          </w:rPr>
        </w:r>
        <w:r w:rsidR="001B0124">
          <w:rPr>
            <w:noProof/>
            <w:webHidden/>
          </w:rPr>
          <w:fldChar w:fldCharType="separate"/>
        </w:r>
        <w:r w:rsidR="00F26CDB">
          <w:rPr>
            <w:noProof/>
            <w:webHidden/>
          </w:rPr>
          <w:t>5</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88" w:history="1">
        <w:r w:rsidR="001B0124" w:rsidRPr="005E7759">
          <w:rPr>
            <w:rStyle w:val="Hyperlink"/>
            <w:noProof/>
          </w:rPr>
          <w:t>Size and Sex Composition</w:t>
        </w:r>
        <w:r w:rsidR="001B0124">
          <w:rPr>
            <w:noProof/>
            <w:webHidden/>
          </w:rPr>
          <w:tab/>
        </w:r>
        <w:r w:rsidR="001B0124">
          <w:rPr>
            <w:noProof/>
            <w:webHidden/>
          </w:rPr>
          <w:fldChar w:fldCharType="begin"/>
        </w:r>
        <w:r w:rsidR="001B0124">
          <w:rPr>
            <w:noProof/>
            <w:webHidden/>
          </w:rPr>
          <w:instrText xml:space="preserve"> PAGEREF _Toc497589888 \h </w:instrText>
        </w:r>
        <w:r w:rsidR="001B0124">
          <w:rPr>
            <w:noProof/>
            <w:webHidden/>
          </w:rPr>
        </w:r>
        <w:r w:rsidR="001B0124">
          <w:rPr>
            <w:noProof/>
            <w:webHidden/>
          </w:rPr>
          <w:fldChar w:fldCharType="separate"/>
        </w:r>
        <w:r w:rsidR="00F26CDB">
          <w:rPr>
            <w:noProof/>
            <w:webHidden/>
          </w:rPr>
          <w:t>5</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89" w:history="1">
        <w:r w:rsidR="001B0124" w:rsidRPr="005E7759">
          <w:rPr>
            <w:rStyle w:val="Hyperlink"/>
            <w:noProof/>
          </w:rPr>
          <w:t>Area 1</w:t>
        </w:r>
        <w:r w:rsidR="001B0124">
          <w:rPr>
            <w:noProof/>
            <w:webHidden/>
          </w:rPr>
          <w:tab/>
        </w:r>
        <w:r w:rsidR="001B0124">
          <w:rPr>
            <w:noProof/>
            <w:webHidden/>
          </w:rPr>
          <w:fldChar w:fldCharType="begin"/>
        </w:r>
        <w:r w:rsidR="001B0124">
          <w:rPr>
            <w:noProof/>
            <w:webHidden/>
          </w:rPr>
          <w:instrText xml:space="preserve"> PAGEREF _Toc497589889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0" w:history="1">
        <w:r w:rsidR="001B0124" w:rsidRPr="005E7759">
          <w:rPr>
            <w:rStyle w:val="Hyperlink"/>
            <w:noProof/>
          </w:rPr>
          <w:t>Catch Rate</w:t>
        </w:r>
        <w:r w:rsidR="001B0124">
          <w:rPr>
            <w:noProof/>
            <w:webHidden/>
          </w:rPr>
          <w:tab/>
        </w:r>
        <w:r w:rsidR="001B0124">
          <w:rPr>
            <w:noProof/>
            <w:webHidden/>
          </w:rPr>
          <w:fldChar w:fldCharType="begin"/>
        </w:r>
        <w:r w:rsidR="001B0124">
          <w:rPr>
            <w:noProof/>
            <w:webHidden/>
          </w:rPr>
          <w:instrText xml:space="preserve"> PAGEREF _Toc497589890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1" w:history="1">
        <w:r w:rsidR="001B0124" w:rsidRPr="005E7759">
          <w:rPr>
            <w:rStyle w:val="Hyperlink"/>
            <w:noProof/>
          </w:rPr>
          <w:t>Size Composition</w:t>
        </w:r>
        <w:r w:rsidR="001B0124">
          <w:rPr>
            <w:noProof/>
            <w:webHidden/>
          </w:rPr>
          <w:tab/>
        </w:r>
        <w:r w:rsidR="001B0124">
          <w:rPr>
            <w:noProof/>
            <w:webHidden/>
          </w:rPr>
          <w:fldChar w:fldCharType="begin"/>
        </w:r>
        <w:r w:rsidR="001B0124">
          <w:rPr>
            <w:noProof/>
            <w:webHidden/>
          </w:rPr>
          <w:instrText xml:space="preserve"> PAGEREF _Toc497589891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92" w:history="1">
        <w:r w:rsidR="001B0124" w:rsidRPr="005E7759">
          <w:rPr>
            <w:rStyle w:val="Hyperlink"/>
            <w:noProof/>
          </w:rPr>
          <w:t>Area 2</w:t>
        </w:r>
        <w:r w:rsidR="001B0124">
          <w:rPr>
            <w:noProof/>
            <w:webHidden/>
          </w:rPr>
          <w:tab/>
        </w:r>
        <w:r w:rsidR="001B0124">
          <w:rPr>
            <w:noProof/>
            <w:webHidden/>
          </w:rPr>
          <w:fldChar w:fldCharType="begin"/>
        </w:r>
        <w:r w:rsidR="001B0124">
          <w:rPr>
            <w:noProof/>
            <w:webHidden/>
          </w:rPr>
          <w:instrText xml:space="preserve"> PAGEREF _Toc497589892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3" w:history="1">
        <w:r w:rsidR="001B0124" w:rsidRPr="005E7759">
          <w:rPr>
            <w:rStyle w:val="Hyperlink"/>
            <w:noProof/>
          </w:rPr>
          <w:t>Catch Rate</w:t>
        </w:r>
        <w:r w:rsidR="001B0124">
          <w:rPr>
            <w:noProof/>
            <w:webHidden/>
          </w:rPr>
          <w:tab/>
        </w:r>
        <w:r w:rsidR="001B0124">
          <w:rPr>
            <w:noProof/>
            <w:webHidden/>
          </w:rPr>
          <w:fldChar w:fldCharType="begin"/>
        </w:r>
        <w:r w:rsidR="001B0124">
          <w:rPr>
            <w:noProof/>
            <w:webHidden/>
          </w:rPr>
          <w:instrText xml:space="preserve"> PAGEREF _Toc497589893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4" w:history="1">
        <w:r w:rsidR="001B0124" w:rsidRPr="005E7759">
          <w:rPr>
            <w:rStyle w:val="Hyperlink"/>
            <w:noProof/>
          </w:rPr>
          <w:t>Size Composition</w:t>
        </w:r>
        <w:r w:rsidR="001B0124">
          <w:rPr>
            <w:noProof/>
            <w:webHidden/>
          </w:rPr>
          <w:tab/>
        </w:r>
        <w:r w:rsidR="001B0124">
          <w:rPr>
            <w:noProof/>
            <w:webHidden/>
          </w:rPr>
          <w:fldChar w:fldCharType="begin"/>
        </w:r>
        <w:r w:rsidR="001B0124">
          <w:rPr>
            <w:noProof/>
            <w:webHidden/>
          </w:rPr>
          <w:instrText xml:space="preserve"> PAGEREF _Toc497589894 \h </w:instrText>
        </w:r>
        <w:r w:rsidR="001B0124">
          <w:rPr>
            <w:noProof/>
            <w:webHidden/>
          </w:rPr>
        </w:r>
        <w:r w:rsidR="001B0124">
          <w:rPr>
            <w:noProof/>
            <w:webHidden/>
          </w:rPr>
          <w:fldChar w:fldCharType="separate"/>
        </w:r>
        <w:r w:rsidR="00F26CDB">
          <w:rPr>
            <w:noProof/>
            <w:webHidden/>
          </w:rPr>
          <w:t>6</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95" w:history="1">
        <w:r w:rsidR="001B0124" w:rsidRPr="005E7759">
          <w:rPr>
            <w:rStyle w:val="Hyperlink"/>
            <w:noProof/>
          </w:rPr>
          <w:t>Area 3</w:t>
        </w:r>
        <w:r w:rsidR="001B0124">
          <w:rPr>
            <w:noProof/>
            <w:webHidden/>
          </w:rPr>
          <w:tab/>
        </w:r>
        <w:r w:rsidR="001B0124">
          <w:rPr>
            <w:noProof/>
            <w:webHidden/>
          </w:rPr>
          <w:fldChar w:fldCharType="begin"/>
        </w:r>
        <w:r w:rsidR="001B0124">
          <w:rPr>
            <w:noProof/>
            <w:webHidden/>
          </w:rPr>
          <w:instrText xml:space="preserve"> PAGEREF _Toc497589895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6" w:history="1">
        <w:r w:rsidR="001B0124" w:rsidRPr="005E7759">
          <w:rPr>
            <w:rStyle w:val="Hyperlink"/>
            <w:noProof/>
          </w:rPr>
          <w:t>Catch Rate</w:t>
        </w:r>
        <w:r w:rsidR="001B0124">
          <w:rPr>
            <w:noProof/>
            <w:webHidden/>
          </w:rPr>
          <w:tab/>
        </w:r>
        <w:r w:rsidR="001B0124">
          <w:rPr>
            <w:noProof/>
            <w:webHidden/>
          </w:rPr>
          <w:fldChar w:fldCharType="begin"/>
        </w:r>
        <w:r w:rsidR="001B0124">
          <w:rPr>
            <w:noProof/>
            <w:webHidden/>
          </w:rPr>
          <w:instrText xml:space="preserve"> PAGEREF _Toc497589896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3"/>
        <w:rPr>
          <w:rFonts w:asciiTheme="minorHAnsi" w:eastAsiaTheme="minorEastAsia" w:hAnsiTheme="minorHAnsi" w:cstheme="minorBidi"/>
          <w:noProof/>
          <w:sz w:val="22"/>
          <w:szCs w:val="22"/>
        </w:rPr>
      </w:pPr>
      <w:hyperlink w:anchor="_Toc497589897" w:history="1">
        <w:r w:rsidR="001B0124" w:rsidRPr="005E7759">
          <w:rPr>
            <w:rStyle w:val="Hyperlink"/>
            <w:noProof/>
          </w:rPr>
          <w:t>Size Composition</w:t>
        </w:r>
        <w:r w:rsidR="001B0124">
          <w:rPr>
            <w:noProof/>
            <w:webHidden/>
          </w:rPr>
          <w:tab/>
        </w:r>
        <w:r w:rsidR="001B0124">
          <w:rPr>
            <w:noProof/>
            <w:webHidden/>
          </w:rPr>
          <w:fldChar w:fldCharType="begin"/>
        </w:r>
        <w:r w:rsidR="001B0124">
          <w:rPr>
            <w:noProof/>
            <w:webHidden/>
          </w:rPr>
          <w:instrText xml:space="preserve"> PAGEREF _Toc497589897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898" w:history="1">
        <w:r w:rsidR="001B0124" w:rsidRPr="005E7759">
          <w:rPr>
            <w:rStyle w:val="Hyperlink"/>
            <w:noProof/>
          </w:rPr>
          <w:t>Discussion</w:t>
        </w:r>
        <w:r w:rsidR="001B0124">
          <w:rPr>
            <w:noProof/>
            <w:webHidden/>
          </w:rPr>
          <w:tab/>
        </w:r>
        <w:r w:rsidR="001B0124">
          <w:rPr>
            <w:noProof/>
            <w:webHidden/>
          </w:rPr>
          <w:fldChar w:fldCharType="begin"/>
        </w:r>
        <w:r w:rsidR="001B0124">
          <w:rPr>
            <w:noProof/>
            <w:webHidden/>
          </w:rPr>
          <w:instrText xml:space="preserve"> PAGEREF _Toc497589898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899" w:history="1">
        <w:r w:rsidR="001B0124" w:rsidRPr="005E7759">
          <w:rPr>
            <w:rStyle w:val="Hyperlink"/>
            <w:noProof/>
          </w:rPr>
          <w:t>Survey-wide CPUE</w:t>
        </w:r>
        <w:r w:rsidR="001B0124">
          <w:rPr>
            <w:noProof/>
            <w:webHidden/>
          </w:rPr>
          <w:tab/>
        </w:r>
        <w:r w:rsidR="001B0124">
          <w:rPr>
            <w:noProof/>
            <w:webHidden/>
          </w:rPr>
          <w:fldChar w:fldCharType="begin"/>
        </w:r>
        <w:r w:rsidR="001B0124">
          <w:rPr>
            <w:noProof/>
            <w:webHidden/>
          </w:rPr>
          <w:instrText xml:space="preserve"> PAGEREF _Toc497589899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900" w:history="1">
        <w:r w:rsidR="001B0124" w:rsidRPr="005E7759">
          <w:rPr>
            <w:rStyle w:val="Hyperlink"/>
            <w:noProof/>
          </w:rPr>
          <w:t>Trends since reopening commercial fishery</w:t>
        </w:r>
        <w:r w:rsidR="001B0124">
          <w:rPr>
            <w:noProof/>
            <w:webHidden/>
          </w:rPr>
          <w:tab/>
        </w:r>
        <w:r w:rsidR="001B0124">
          <w:rPr>
            <w:noProof/>
            <w:webHidden/>
          </w:rPr>
          <w:fldChar w:fldCharType="begin"/>
        </w:r>
        <w:r w:rsidR="001B0124">
          <w:rPr>
            <w:noProof/>
            <w:webHidden/>
          </w:rPr>
          <w:instrText xml:space="preserve"> PAGEREF _Toc497589900 \h </w:instrText>
        </w:r>
        <w:r w:rsidR="001B0124">
          <w:rPr>
            <w:noProof/>
            <w:webHidden/>
          </w:rPr>
        </w:r>
        <w:r w:rsidR="001B0124">
          <w:rPr>
            <w:noProof/>
            <w:webHidden/>
          </w:rPr>
          <w:fldChar w:fldCharType="separate"/>
        </w:r>
        <w:r w:rsidR="00F26CDB">
          <w:rPr>
            <w:noProof/>
            <w:webHidden/>
          </w:rPr>
          <w:t>7</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901" w:history="1">
        <w:r w:rsidR="001B0124" w:rsidRPr="005E7759">
          <w:rPr>
            <w:rStyle w:val="Hyperlink"/>
            <w:noProof/>
          </w:rPr>
          <w:t>Size Frequency distributions</w:t>
        </w:r>
        <w:r w:rsidR="001B0124">
          <w:rPr>
            <w:noProof/>
            <w:webHidden/>
          </w:rPr>
          <w:tab/>
        </w:r>
        <w:r w:rsidR="001B0124">
          <w:rPr>
            <w:noProof/>
            <w:webHidden/>
          </w:rPr>
          <w:fldChar w:fldCharType="begin"/>
        </w:r>
        <w:r w:rsidR="001B0124">
          <w:rPr>
            <w:noProof/>
            <w:webHidden/>
          </w:rPr>
          <w:instrText xml:space="preserve"> PAGEREF _Toc497589901 \h </w:instrText>
        </w:r>
        <w:r w:rsidR="001B0124">
          <w:rPr>
            <w:noProof/>
            <w:webHidden/>
          </w:rPr>
        </w:r>
        <w:r w:rsidR="001B0124">
          <w:rPr>
            <w:noProof/>
            <w:webHidden/>
          </w:rPr>
          <w:fldChar w:fldCharType="separate"/>
        </w:r>
        <w:r w:rsidR="00F26CDB">
          <w:rPr>
            <w:noProof/>
            <w:webHidden/>
          </w:rPr>
          <w:t>8</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902" w:history="1">
        <w:r w:rsidR="001B0124" w:rsidRPr="005E7759">
          <w:rPr>
            <w:rStyle w:val="Hyperlink"/>
            <w:noProof/>
          </w:rPr>
          <w:t>Size at sex</w:t>
        </w:r>
        <w:r w:rsidR="001B0124">
          <w:rPr>
            <w:noProof/>
            <w:webHidden/>
          </w:rPr>
          <w:tab/>
        </w:r>
        <w:r w:rsidR="001B0124">
          <w:rPr>
            <w:noProof/>
            <w:webHidden/>
          </w:rPr>
          <w:fldChar w:fldCharType="begin"/>
        </w:r>
        <w:r w:rsidR="001B0124">
          <w:rPr>
            <w:noProof/>
            <w:webHidden/>
          </w:rPr>
          <w:instrText xml:space="preserve"> PAGEREF _Toc497589902 \h </w:instrText>
        </w:r>
        <w:r w:rsidR="001B0124">
          <w:rPr>
            <w:noProof/>
            <w:webHidden/>
          </w:rPr>
        </w:r>
        <w:r w:rsidR="001B0124">
          <w:rPr>
            <w:noProof/>
            <w:webHidden/>
          </w:rPr>
          <w:fldChar w:fldCharType="separate"/>
        </w:r>
        <w:r w:rsidR="00F26CDB">
          <w:rPr>
            <w:noProof/>
            <w:webHidden/>
          </w:rPr>
          <w:t>8</w:t>
        </w:r>
        <w:r w:rsidR="001B0124">
          <w:rPr>
            <w:noProof/>
            <w:webHidden/>
          </w:rPr>
          <w:fldChar w:fldCharType="end"/>
        </w:r>
      </w:hyperlink>
    </w:p>
    <w:p w:rsidR="001B0124" w:rsidRDefault="00D85E86">
      <w:pPr>
        <w:pStyle w:val="TOC2"/>
        <w:rPr>
          <w:rFonts w:asciiTheme="minorHAnsi" w:eastAsiaTheme="minorEastAsia" w:hAnsiTheme="minorHAnsi" w:cstheme="minorBidi"/>
          <w:noProof/>
          <w:sz w:val="22"/>
          <w:szCs w:val="22"/>
        </w:rPr>
      </w:pPr>
      <w:hyperlink w:anchor="_Toc497589903" w:history="1">
        <w:r w:rsidR="001B0124" w:rsidRPr="005E7759">
          <w:rPr>
            <w:rStyle w:val="Hyperlink"/>
            <w:noProof/>
          </w:rPr>
          <w:t>Comparison between areas</w:t>
        </w:r>
        <w:r w:rsidR="001B0124">
          <w:rPr>
            <w:noProof/>
            <w:webHidden/>
          </w:rPr>
          <w:tab/>
        </w:r>
        <w:r w:rsidR="001B0124">
          <w:rPr>
            <w:noProof/>
            <w:webHidden/>
          </w:rPr>
          <w:fldChar w:fldCharType="begin"/>
        </w:r>
        <w:r w:rsidR="001B0124">
          <w:rPr>
            <w:noProof/>
            <w:webHidden/>
          </w:rPr>
          <w:instrText xml:space="preserve"> PAGEREF _Toc497589903 \h </w:instrText>
        </w:r>
        <w:r w:rsidR="001B0124">
          <w:rPr>
            <w:noProof/>
            <w:webHidden/>
          </w:rPr>
        </w:r>
        <w:r w:rsidR="001B0124">
          <w:rPr>
            <w:noProof/>
            <w:webHidden/>
          </w:rPr>
          <w:fldChar w:fldCharType="separate"/>
        </w:r>
        <w:r w:rsidR="00F26CDB">
          <w:rPr>
            <w:noProof/>
            <w:webHidden/>
          </w:rPr>
          <w:t>8</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4" w:history="1">
        <w:r w:rsidR="001B0124" w:rsidRPr="005E7759">
          <w:rPr>
            <w:rStyle w:val="Hyperlink"/>
            <w:noProof/>
          </w:rPr>
          <w:t>Acknowledgements</w:t>
        </w:r>
        <w:r w:rsidR="001B0124">
          <w:rPr>
            <w:noProof/>
            <w:webHidden/>
          </w:rPr>
          <w:tab/>
        </w:r>
        <w:r w:rsidR="001B0124">
          <w:rPr>
            <w:noProof/>
            <w:webHidden/>
          </w:rPr>
          <w:fldChar w:fldCharType="begin"/>
        </w:r>
        <w:r w:rsidR="001B0124">
          <w:rPr>
            <w:noProof/>
            <w:webHidden/>
          </w:rPr>
          <w:instrText xml:space="preserve"> PAGEREF _Toc497589904 \h </w:instrText>
        </w:r>
        <w:r w:rsidR="001B0124">
          <w:rPr>
            <w:noProof/>
            <w:webHidden/>
          </w:rPr>
        </w:r>
        <w:r w:rsidR="001B0124">
          <w:rPr>
            <w:noProof/>
            <w:webHidden/>
          </w:rPr>
          <w:fldChar w:fldCharType="separate"/>
        </w:r>
        <w:r w:rsidR="00F26CDB">
          <w:rPr>
            <w:noProof/>
            <w:webHidden/>
          </w:rPr>
          <w:t>9</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5" w:history="1">
        <w:r w:rsidR="001B0124" w:rsidRPr="005E7759">
          <w:rPr>
            <w:rStyle w:val="Hyperlink"/>
            <w:noProof/>
          </w:rPr>
          <w:t>References Cited</w:t>
        </w:r>
        <w:r w:rsidR="001B0124">
          <w:rPr>
            <w:noProof/>
            <w:webHidden/>
          </w:rPr>
          <w:tab/>
        </w:r>
        <w:r w:rsidR="001B0124">
          <w:rPr>
            <w:noProof/>
            <w:webHidden/>
          </w:rPr>
          <w:fldChar w:fldCharType="begin"/>
        </w:r>
        <w:r w:rsidR="001B0124">
          <w:rPr>
            <w:noProof/>
            <w:webHidden/>
          </w:rPr>
          <w:instrText xml:space="preserve"> PAGEREF _Toc497589905 \h </w:instrText>
        </w:r>
        <w:r w:rsidR="001B0124">
          <w:rPr>
            <w:noProof/>
            <w:webHidden/>
          </w:rPr>
        </w:r>
        <w:r w:rsidR="001B0124">
          <w:rPr>
            <w:noProof/>
            <w:webHidden/>
          </w:rPr>
          <w:fldChar w:fldCharType="separate"/>
        </w:r>
        <w:r w:rsidR="00F26CDB">
          <w:rPr>
            <w:noProof/>
            <w:webHidden/>
          </w:rPr>
          <w:t>9</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6" w:history="1">
        <w:r w:rsidR="001B0124" w:rsidRPr="005E7759">
          <w:rPr>
            <w:rStyle w:val="Hyperlink"/>
            <w:noProof/>
          </w:rPr>
          <w:t>TABLES AND FIGURES</w:t>
        </w:r>
        <w:r w:rsidR="001B0124">
          <w:rPr>
            <w:noProof/>
            <w:webHidden/>
          </w:rPr>
          <w:tab/>
        </w:r>
        <w:r w:rsidR="001B0124">
          <w:rPr>
            <w:noProof/>
            <w:webHidden/>
          </w:rPr>
          <w:fldChar w:fldCharType="begin"/>
        </w:r>
        <w:r w:rsidR="001B0124">
          <w:rPr>
            <w:noProof/>
            <w:webHidden/>
          </w:rPr>
          <w:instrText xml:space="preserve"> PAGEREF _Toc497589906 \h </w:instrText>
        </w:r>
        <w:r w:rsidR="001B0124">
          <w:rPr>
            <w:noProof/>
            <w:webHidden/>
          </w:rPr>
        </w:r>
        <w:r w:rsidR="001B0124">
          <w:rPr>
            <w:noProof/>
            <w:webHidden/>
          </w:rPr>
          <w:fldChar w:fldCharType="separate"/>
        </w:r>
        <w:r w:rsidR="00F26CDB">
          <w:rPr>
            <w:noProof/>
            <w:webHidden/>
          </w:rPr>
          <w:t>11</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7" w:history="1">
        <w:r w:rsidR="001B0124" w:rsidRPr="005E7759">
          <w:rPr>
            <w:rStyle w:val="Hyperlink"/>
            <w:noProof/>
          </w:rPr>
          <w:t>Table 2.–Sex composition and carapace length of spot shrimp in the Prince William Sound pot survey.</w:t>
        </w:r>
        <w:r w:rsidR="001B0124">
          <w:rPr>
            <w:noProof/>
            <w:webHidden/>
          </w:rPr>
          <w:tab/>
        </w:r>
        <w:r w:rsidR="001B0124">
          <w:rPr>
            <w:noProof/>
            <w:webHidden/>
          </w:rPr>
          <w:fldChar w:fldCharType="begin"/>
        </w:r>
        <w:r w:rsidR="001B0124">
          <w:rPr>
            <w:noProof/>
            <w:webHidden/>
          </w:rPr>
          <w:instrText xml:space="preserve"> PAGEREF _Toc497589907 \h </w:instrText>
        </w:r>
        <w:r w:rsidR="001B0124">
          <w:rPr>
            <w:noProof/>
            <w:webHidden/>
          </w:rPr>
        </w:r>
        <w:r w:rsidR="001B0124">
          <w:rPr>
            <w:noProof/>
            <w:webHidden/>
          </w:rPr>
          <w:fldChar w:fldCharType="separate"/>
        </w:r>
        <w:r w:rsidR="00F26CDB">
          <w:rPr>
            <w:noProof/>
            <w:webHidden/>
          </w:rPr>
          <w:t>13</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8" w:history="1">
        <w:r w:rsidR="001B0124" w:rsidRPr="005E7759">
          <w:rPr>
            <w:rStyle w:val="Hyperlink"/>
            <w:noProof/>
          </w:rPr>
          <w:t>APPENDIX A: Stations</w:t>
        </w:r>
        <w:r w:rsidR="001B0124">
          <w:rPr>
            <w:noProof/>
            <w:webHidden/>
          </w:rPr>
          <w:tab/>
        </w:r>
        <w:r w:rsidR="001B0124">
          <w:rPr>
            <w:noProof/>
            <w:webHidden/>
          </w:rPr>
          <w:fldChar w:fldCharType="begin"/>
        </w:r>
        <w:r w:rsidR="001B0124">
          <w:rPr>
            <w:noProof/>
            <w:webHidden/>
          </w:rPr>
          <w:instrText xml:space="preserve"> PAGEREF _Toc497589908 \h </w:instrText>
        </w:r>
        <w:r w:rsidR="001B0124">
          <w:rPr>
            <w:noProof/>
            <w:webHidden/>
          </w:rPr>
        </w:r>
        <w:r w:rsidR="001B0124">
          <w:rPr>
            <w:noProof/>
            <w:webHidden/>
          </w:rPr>
          <w:fldChar w:fldCharType="separate"/>
        </w:r>
        <w:r w:rsidR="00F26CDB">
          <w:rPr>
            <w:noProof/>
            <w:webHidden/>
          </w:rPr>
          <w:t>23</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09" w:history="1">
        <w:r w:rsidR="001B0124" w:rsidRPr="005E7759">
          <w:rPr>
            <w:rStyle w:val="Hyperlink"/>
            <w:noProof/>
          </w:rPr>
          <w:t>APPENDIX B: CPUE by Statisitcal Area</w:t>
        </w:r>
        <w:r w:rsidR="001B0124">
          <w:rPr>
            <w:noProof/>
            <w:webHidden/>
          </w:rPr>
          <w:tab/>
        </w:r>
        <w:r w:rsidR="001B0124">
          <w:rPr>
            <w:noProof/>
            <w:webHidden/>
          </w:rPr>
          <w:fldChar w:fldCharType="begin"/>
        </w:r>
        <w:r w:rsidR="001B0124">
          <w:rPr>
            <w:noProof/>
            <w:webHidden/>
          </w:rPr>
          <w:instrText xml:space="preserve"> PAGEREF _Toc497589909 \h </w:instrText>
        </w:r>
        <w:r w:rsidR="001B0124">
          <w:rPr>
            <w:noProof/>
            <w:webHidden/>
          </w:rPr>
        </w:r>
        <w:r w:rsidR="001B0124">
          <w:rPr>
            <w:noProof/>
            <w:webHidden/>
          </w:rPr>
          <w:fldChar w:fldCharType="separate"/>
        </w:r>
        <w:r w:rsidR="00F26CDB">
          <w:rPr>
            <w:noProof/>
            <w:webHidden/>
          </w:rPr>
          <w:t>26</w:t>
        </w:r>
        <w:r w:rsidR="001B0124">
          <w:rPr>
            <w:noProof/>
            <w:webHidden/>
          </w:rPr>
          <w:fldChar w:fldCharType="end"/>
        </w:r>
      </w:hyperlink>
    </w:p>
    <w:p w:rsidR="001B0124" w:rsidRDefault="00D85E86">
      <w:pPr>
        <w:pStyle w:val="TOC1"/>
        <w:rPr>
          <w:rFonts w:asciiTheme="minorHAnsi" w:eastAsiaTheme="minorEastAsia" w:hAnsiTheme="minorHAnsi" w:cstheme="minorBidi"/>
          <w:caps w:val="0"/>
          <w:noProof/>
          <w:sz w:val="22"/>
          <w:szCs w:val="22"/>
        </w:rPr>
      </w:pPr>
      <w:hyperlink w:anchor="_Toc497589910" w:history="1">
        <w:r w:rsidR="001B0124" w:rsidRPr="005E7759">
          <w:rPr>
            <w:rStyle w:val="Hyperlink"/>
            <w:noProof/>
          </w:rPr>
          <w:t>APPENDIX C: Ovigerity by statitistical Area</w:t>
        </w:r>
        <w:r w:rsidR="001B0124">
          <w:rPr>
            <w:noProof/>
            <w:webHidden/>
          </w:rPr>
          <w:tab/>
        </w:r>
        <w:r w:rsidR="001B0124">
          <w:rPr>
            <w:noProof/>
            <w:webHidden/>
          </w:rPr>
          <w:fldChar w:fldCharType="begin"/>
        </w:r>
        <w:r w:rsidR="001B0124">
          <w:rPr>
            <w:noProof/>
            <w:webHidden/>
          </w:rPr>
          <w:instrText xml:space="preserve"> PAGEREF _Toc497589910 \h </w:instrText>
        </w:r>
        <w:r w:rsidR="001B0124">
          <w:rPr>
            <w:noProof/>
            <w:webHidden/>
          </w:rPr>
        </w:r>
        <w:r w:rsidR="001B0124">
          <w:rPr>
            <w:noProof/>
            <w:webHidden/>
          </w:rPr>
          <w:fldChar w:fldCharType="separate"/>
        </w:r>
        <w:r w:rsidR="00F26CDB">
          <w:rPr>
            <w:noProof/>
            <w:webHidden/>
          </w:rPr>
          <w:t>28</w:t>
        </w:r>
        <w:r w:rsidR="001B0124">
          <w:rPr>
            <w:noProof/>
            <w:webHidden/>
          </w:rPr>
          <w:fldChar w:fldCharType="end"/>
        </w:r>
      </w:hyperlink>
    </w:p>
    <w:p w:rsidR="00556AD1" w:rsidRDefault="007342DB" w:rsidP="00826550">
      <w:pPr>
        <w:pStyle w:val="Heading1"/>
      </w:pPr>
      <w:r>
        <w:lastRenderedPageBreak/>
        <w:fldChar w:fldCharType="end"/>
      </w:r>
      <w:bookmarkStart w:id="3" w:name="_Toc497589872"/>
      <w:r w:rsidR="00556AD1">
        <w:t>LIST OF TABLES</w:t>
      </w:r>
      <w:bookmarkEnd w:id="3"/>
    </w:p>
    <w:p w:rsidR="00556AD1" w:rsidRDefault="00556AD1" w:rsidP="00556AD1">
      <w:pPr>
        <w:pStyle w:val="List-Page"/>
      </w:pPr>
      <w:r>
        <w:t>Table</w:t>
      </w:r>
      <w:r>
        <w:tab/>
        <w:t>Page</w:t>
      </w:r>
    </w:p>
    <w:p w:rsidR="001F00DE"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7593093" w:history="1">
        <w:r w:rsidR="001F00DE" w:rsidRPr="004E4EE6">
          <w:rPr>
            <w:rStyle w:val="Hyperlink"/>
            <w:noProof/>
          </w:rPr>
          <w:t>Table 1.–Catch and CPUE of spot shrimp in the in the Prince William Sound pot survey, 1992–2016.</w:t>
        </w:r>
        <w:r w:rsidR="001F00DE">
          <w:rPr>
            <w:noProof/>
            <w:webHidden/>
          </w:rPr>
          <w:tab/>
        </w:r>
        <w:r w:rsidR="001F00DE">
          <w:rPr>
            <w:noProof/>
            <w:webHidden/>
          </w:rPr>
          <w:fldChar w:fldCharType="begin"/>
        </w:r>
        <w:r w:rsidR="001F00DE">
          <w:rPr>
            <w:noProof/>
            <w:webHidden/>
          </w:rPr>
          <w:instrText xml:space="preserve"> PAGEREF _Toc497593093 \h </w:instrText>
        </w:r>
        <w:r w:rsidR="001F00DE">
          <w:rPr>
            <w:noProof/>
            <w:webHidden/>
          </w:rPr>
        </w:r>
        <w:r w:rsidR="001F00DE">
          <w:rPr>
            <w:noProof/>
            <w:webHidden/>
          </w:rPr>
          <w:fldChar w:fldCharType="separate"/>
        </w:r>
        <w:r w:rsidR="00F26CDB">
          <w:rPr>
            <w:noProof/>
            <w:webHidden/>
          </w:rPr>
          <w:t>12</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094" w:history="1">
        <w:r w:rsidR="001F00DE" w:rsidRPr="004E4EE6">
          <w:rPr>
            <w:rStyle w:val="Hyperlink"/>
            <w:noProof/>
          </w:rPr>
          <w:t>Table 2.–Sex composition and carapace length of spot shrimp in the Prince William Sound pot survey.</w:t>
        </w:r>
        <w:r w:rsidR="001F00DE">
          <w:rPr>
            <w:noProof/>
            <w:webHidden/>
          </w:rPr>
          <w:tab/>
        </w:r>
        <w:r w:rsidR="001F00DE">
          <w:rPr>
            <w:noProof/>
            <w:webHidden/>
          </w:rPr>
          <w:fldChar w:fldCharType="begin"/>
        </w:r>
        <w:r w:rsidR="001F00DE">
          <w:rPr>
            <w:noProof/>
            <w:webHidden/>
          </w:rPr>
          <w:instrText xml:space="preserve"> PAGEREF _Toc497593094 \h </w:instrText>
        </w:r>
        <w:r w:rsidR="001F00DE">
          <w:rPr>
            <w:noProof/>
            <w:webHidden/>
          </w:rPr>
        </w:r>
        <w:r w:rsidR="001F00DE">
          <w:rPr>
            <w:noProof/>
            <w:webHidden/>
          </w:rPr>
          <w:fldChar w:fldCharType="separate"/>
        </w:r>
        <w:r w:rsidR="00F26CDB">
          <w:rPr>
            <w:noProof/>
            <w:webHidden/>
          </w:rPr>
          <w:t>13</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095" w:history="1">
        <w:r w:rsidR="001F00DE" w:rsidRPr="004E4EE6">
          <w:rPr>
            <w:rStyle w:val="Hyperlink"/>
            <w:noProof/>
          </w:rPr>
          <w:t>Table 3.–CPUE of spot shrimp in the Prince William Sound pot survey and commercial pot fishery by harvest area.  All sizes of shrimp are included.</w:t>
        </w:r>
        <w:r w:rsidR="001F00DE">
          <w:rPr>
            <w:noProof/>
            <w:webHidden/>
          </w:rPr>
          <w:tab/>
        </w:r>
        <w:r w:rsidR="001F00DE">
          <w:rPr>
            <w:noProof/>
            <w:webHidden/>
          </w:rPr>
          <w:fldChar w:fldCharType="begin"/>
        </w:r>
        <w:r w:rsidR="001F00DE">
          <w:rPr>
            <w:noProof/>
            <w:webHidden/>
          </w:rPr>
          <w:instrText xml:space="preserve"> PAGEREF _Toc497593095 \h </w:instrText>
        </w:r>
        <w:r w:rsidR="001F00DE">
          <w:rPr>
            <w:noProof/>
            <w:webHidden/>
          </w:rPr>
        </w:r>
        <w:r w:rsidR="001F00DE">
          <w:rPr>
            <w:noProof/>
            <w:webHidden/>
          </w:rPr>
          <w:fldChar w:fldCharType="separate"/>
        </w:r>
        <w:r w:rsidR="00F26CDB">
          <w:rPr>
            <w:noProof/>
            <w:webHidden/>
          </w:rPr>
          <w:t>14</w:t>
        </w:r>
        <w:r w:rsidR="001F00DE">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497589873"/>
      <w:r>
        <w:t>LIST OF FIGURES</w:t>
      </w:r>
      <w:bookmarkEnd w:id="4"/>
    </w:p>
    <w:p w:rsidR="00556AD1" w:rsidRDefault="00556AD1" w:rsidP="00556AD1">
      <w:pPr>
        <w:pStyle w:val="List-Page"/>
      </w:pPr>
      <w:r>
        <w:t>Figure</w:t>
      </w:r>
      <w:r>
        <w:tab/>
        <w:t>Page</w:t>
      </w:r>
    </w:p>
    <w:p w:rsidR="001F00DE" w:rsidRDefault="007342DB">
      <w:pPr>
        <w:pStyle w:val="TableofFigures"/>
        <w:rPr>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hyperlink w:anchor="_Toc497593104" w:history="1">
        <w:r w:rsidR="001F00DE" w:rsidRPr="00625584">
          <w:rPr>
            <w:rStyle w:val="Hyperlink"/>
            <w:noProof/>
          </w:rPr>
          <w:t>Figure 1.–Pot shrimp harvest and pot survey CPUE of Spot Shrimp in Prince William Sound.  Survey CPUE includes all sizes.  The commercial fishery was closed from 1992–2009.    Noncommercial harvest is unavailable for the years prior to 2002 and for 2006–2008 because harvest permits were not required.</w:t>
        </w:r>
        <w:r w:rsidR="001F00DE">
          <w:rPr>
            <w:noProof/>
            <w:webHidden/>
          </w:rPr>
          <w:tab/>
        </w:r>
        <w:r w:rsidR="001F00DE">
          <w:rPr>
            <w:noProof/>
            <w:webHidden/>
          </w:rPr>
          <w:fldChar w:fldCharType="begin"/>
        </w:r>
        <w:r w:rsidR="001F00DE">
          <w:rPr>
            <w:noProof/>
            <w:webHidden/>
          </w:rPr>
          <w:instrText xml:space="preserve"> PAGEREF _Toc497593104 \h </w:instrText>
        </w:r>
        <w:r w:rsidR="001F00DE">
          <w:rPr>
            <w:noProof/>
            <w:webHidden/>
          </w:rPr>
        </w:r>
        <w:r w:rsidR="001F00DE">
          <w:rPr>
            <w:noProof/>
            <w:webHidden/>
          </w:rPr>
          <w:fldChar w:fldCharType="separate"/>
        </w:r>
        <w:r w:rsidR="00F26CDB">
          <w:rPr>
            <w:noProof/>
            <w:webHidden/>
          </w:rPr>
          <w:t>15</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05" w:history="1">
        <w:r w:rsidR="001F00DE" w:rsidRPr="00625584">
          <w:rPr>
            <w:rStyle w:val="Hyperlink"/>
            <w:noProof/>
          </w:rPr>
          <w:t>Figure 2.–PWS spot shrimp pot survey sites and harvest areas.</w:t>
        </w:r>
        <w:r w:rsidR="001F00DE">
          <w:rPr>
            <w:noProof/>
            <w:webHidden/>
          </w:rPr>
          <w:tab/>
        </w:r>
        <w:r w:rsidR="001F00DE">
          <w:rPr>
            <w:noProof/>
            <w:webHidden/>
          </w:rPr>
          <w:fldChar w:fldCharType="begin"/>
        </w:r>
        <w:r w:rsidR="001F00DE">
          <w:rPr>
            <w:noProof/>
            <w:webHidden/>
          </w:rPr>
          <w:instrText xml:space="preserve"> PAGEREF _Toc497593105 \h </w:instrText>
        </w:r>
        <w:r w:rsidR="001F00DE">
          <w:rPr>
            <w:noProof/>
            <w:webHidden/>
          </w:rPr>
        </w:r>
        <w:r w:rsidR="001F00DE">
          <w:rPr>
            <w:noProof/>
            <w:webHidden/>
          </w:rPr>
          <w:fldChar w:fldCharType="separate"/>
        </w:r>
        <w:r w:rsidR="00F26CDB">
          <w:rPr>
            <w:noProof/>
            <w:webHidden/>
          </w:rPr>
          <w:t>16</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06" w:history="1">
        <w:r w:rsidR="001F00DE" w:rsidRPr="00625584">
          <w:rPr>
            <w:rStyle w:val="Hyperlink"/>
            <w:noProof/>
          </w:rPr>
          <w:t>Figure 3.–Survey-wide CPUE of spot shrimp in the PWS pot survey. Baselines are 1992–2016 averages and error bars are ±1 SE.</w:t>
        </w:r>
        <w:r w:rsidR="001F00DE">
          <w:rPr>
            <w:noProof/>
            <w:webHidden/>
          </w:rPr>
          <w:tab/>
        </w:r>
        <w:r w:rsidR="001F00DE">
          <w:rPr>
            <w:noProof/>
            <w:webHidden/>
          </w:rPr>
          <w:fldChar w:fldCharType="begin"/>
        </w:r>
        <w:r w:rsidR="001F00DE">
          <w:rPr>
            <w:noProof/>
            <w:webHidden/>
          </w:rPr>
          <w:instrText xml:space="preserve"> PAGEREF _Toc497593106 \h </w:instrText>
        </w:r>
        <w:r w:rsidR="001F00DE">
          <w:rPr>
            <w:noProof/>
            <w:webHidden/>
          </w:rPr>
        </w:r>
        <w:r w:rsidR="001F00DE">
          <w:rPr>
            <w:noProof/>
            <w:webHidden/>
          </w:rPr>
          <w:fldChar w:fldCharType="separate"/>
        </w:r>
        <w:r w:rsidR="00F26CDB">
          <w:rPr>
            <w:noProof/>
            <w:webHidden/>
          </w:rPr>
          <w:t>17</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07" w:history="1">
        <w:r w:rsidR="001F00DE" w:rsidRPr="00625584">
          <w:rPr>
            <w:rStyle w:val="Hyperlink"/>
            <w:noProof/>
          </w:rPr>
          <w:t>Figure 4.–Survey-wide mean carapace length ±1 SE of spot shrimp in the PWS pot survey with 1992-2016  average.</w:t>
        </w:r>
        <w:r w:rsidR="001F00DE">
          <w:rPr>
            <w:noProof/>
            <w:webHidden/>
          </w:rPr>
          <w:tab/>
        </w:r>
        <w:r w:rsidR="001F00DE">
          <w:rPr>
            <w:noProof/>
            <w:webHidden/>
          </w:rPr>
          <w:fldChar w:fldCharType="begin"/>
        </w:r>
        <w:r w:rsidR="001F00DE">
          <w:rPr>
            <w:noProof/>
            <w:webHidden/>
          </w:rPr>
          <w:instrText xml:space="preserve"> PAGEREF _Toc497593107 \h </w:instrText>
        </w:r>
        <w:r w:rsidR="001F00DE">
          <w:rPr>
            <w:noProof/>
            <w:webHidden/>
          </w:rPr>
        </w:r>
        <w:r w:rsidR="001F00DE">
          <w:rPr>
            <w:noProof/>
            <w:webHidden/>
          </w:rPr>
          <w:fldChar w:fldCharType="separate"/>
        </w:r>
        <w:r w:rsidR="00F26CDB">
          <w:rPr>
            <w:noProof/>
            <w:webHidden/>
          </w:rPr>
          <w:t>17</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08" w:history="1">
        <w:r w:rsidR="001F00DE" w:rsidRPr="00625584">
          <w:rPr>
            <w:rStyle w:val="Hyperlink"/>
            <w:noProof/>
          </w:rPr>
          <w:t>Figure 5.–CPUE of spot shrimp by harvest area in the PWS pot survey. Baselines are 1992–2016 averages and error bars are ±1 SE.</w:t>
        </w:r>
        <w:r w:rsidR="001F00DE">
          <w:rPr>
            <w:noProof/>
            <w:webHidden/>
          </w:rPr>
          <w:tab/>
        </w:r>
        <w:r w:rsidR="001F00DE">
          <w:rPr>
            <w:noProof/>
            <w:webHidden/>
          </w:rPr>
          <w:fldChar w:fldCharType="begin"/>
        </w:r>
        <w:r w:rsidR="001F00DE">
          <w:rPr>
            <w:noProof/>
            <w:webHidden/>
          </w:rPr>
          <w:instrText xml:space="preserve"> PAGEREF _Toc497593108 \h </w:instrText>
        </w:r>
        <w:r w:rsidR="001F00DE">
          <w:rPr>
            <w:noProof/>
            <w:webHidden/>
          </w:rPr>
        </w:r>
        <w:r w:rsidR="001F00DE">
          <w:rPr>
            <w:noProof/>
            <w:webHidden/>
          </w:rPr>
          <w:fldChar w:fldCharType="separate"/>
        </w:r>
        <w:r w:rsidR="00F26CDB">
          <w:rPr>
            <w:noProof/>
            <w:webHidden/>
          </w:rPr>
          <w:t>18</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09" w:history="1">
        <w:r w:rsidR="001F00DE" w:rsidRPr="00625584">
          <w:rPr>
            <w:rStyle w:val="Hyperlink"/>
            <w:noProof/>
          </w:rPr>
          <w:t>Figure 6.–Mean carapace length of spot shrimp  ±1 SE by harvest area in the PWS pot survey.  Baselines are 1992–2016 averages.</w:t>
        </w:r>
        <w:r w:rsidR="001F00DE">
          <w:rPr>
            <w:noProof/>
            <w:webHidden/>
          </w:rPr>
          <w:tab/>
        </w:r>
        <w:r w:rsidR="001F00DE">
          <w:rPr>
            <w:noProof/>
            <w:webHidden/>
          </w:rPr>
          <w:fldChar w:fldCharType="begin"/>
        </w:r>
        <w:r w:rsidR="001F00DE">
          <w:rPr>
            <w:noProof/>
            <w:webHidden/>
          </w:rPr>
          <w:instrText xml:space="preserve"> PAGEREF _Toc497593109 \h </w:instrText>
        </w:r>
        <w:r w:rsidR="001F00DE">
          <w:rPr>
            <w:noProof/>
            <w:webHidden/>
          </w:rPr>
        </w:r>
        <w:r w:rsidR="001F00DE">
          <w:rPr>
            <w:noProof/>
            <w:webHidden/>
          </w:rPr>
          <w:fldChar w:fldCharType="separate"/>
        </w:r>
        <w:r w:rsidR="00F26CDB">
          <w:rPr>
            <w:noProof/>
            <w:webHidden/>
          </w:rPr>
          <w:t>18</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0" w:history="1">
        <w:r w:rsidR="001F00DE" w:rsidRPr="00625584">
          <w:rPr>
            <w:rStyle w:val="Hyperlink"/>
            <w:noProof/>
          </w:rPr>
          <w:t>Figure 7.–Length frequencies of spot shrimp in the PWS spot pot survey.</w:t>
        </w:r>
        <w:r w:rsidR="001F00DE">
          <w:rPr>
            <w:noProof/>
            <w:webHidden/>
          </w:rPr>
          <w:tab/>
        </w:r>
        <w:r w:rsidR="001F00DE">
          <w:rPr>
            <w:noProof/>
            <w:webHidden/>
          </w:rPr>
          <w:fldChar w:fldCharType="begin"/>
        </w:r>
        <w:r w:rsidR="001F00DE">
          <w:rPr>
            <w:noProof/>
            <w:webHidden/>
          </w:rPr>
          <w:instrText xml:space="preserve"> PAGEREF _Toc497593110 \h </w:instrText>
        </w:r>
        <w:r w:rsidR="001F00DE">
          <w:rPr>
            <w:noProof/>
            <w:webHidden/>
          </w:rPr>
        </w:r>
        <w:r w:rsidR="001F00DE">
          <w:rPr>
            <w:noProof/>
            <w:webHidden/>
          </w:rPr>
          <w:fldChar w:fldCharType="separate"/>
        </w:r>
        <w:r w:rsidR="00F26CDB">
          <w:rPr>
            <w:noProof/>
            <w:webHidden/>
          </w:rPr>
          <w:t>19</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1" w:history="1">
        <w:r w:rsidR="001F00DE" w:rsidRPr="00625584">
          <w:rPr>
            <w:rStyle w:val="Hyperlink"/>
            <w:noProof/>
          </w:rPr>
          <w:t>Figure 8.–Length frequencies of spot shrimp by harvest area in the PWS pot survey.</w:t>
        </w:r>
        <w:r w:rsidR="001F00DE">
          <w:rPr>
            <w:noProof/>
            <w:webHidden/>
          </w:rPr>
          <w:tab/>
        </w:r>
        <w:r w:rsidR="001F00DE">
          <w:rPr>
            <w:noProof/>
            <w:webHidden/>
          </w:rPr>
          <w:fldChar w:fldCharType="begin"/>
        </w:r>
        <w:r w:rsidR="001F00DE">
          <w:rPr>
            <w:noProof/>
            <w:webHidden/>
          </w:rPr>
          <w:instrText xml:space="preserve"> PAGEREF _Toc497593111 \h </w:instrText>
        </w:r>
        <w:r w:rsidR="001F00DE">
          <w:rPr>
            <w:noProof/>
            <w:webHidden/>
          </w:rPr>
        </w:r>
        <w:r w:rsidR="001F00DE">
          <w:rPr>
            <w:noProof/>
            <w:webHidden/>
          </w:rPr>
          <w:fldChar w:fldCharType="separate"/>
        </w:r>
        <w:r w:rsidR="00F26CDB">
          <w:rPr>
            <w:noProof/>
            <w:webHidden/>
          </w:rPr>
          <w:t>20</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2" w:history="1">
        <w:r w:rsidR="001F00DE" w:rsidRPr="00625584">
          <w:rPr>
            <w:rStyle w:val="Hyperlink"/>
            <w:noProof/>
          </w:rPr>
          <w:t>Figure 9.–Length at 50% female of spot shrimp in the PWS pot survey with 1992–2016 average.</w:t>
        </w:r>
        <w:r w:rsidR="001F00DE">
          <w:rPr>
            <w:noProof/>
            <w:webHidden/>
          </w:rPr>
          <w:tab/>
        </w:r>
        <w:r w:rsidR="001F00DE">
          <w:rPr>
            <w:noProof/>
            <w:webHidden/>
          </w:rPr>
          <w:fldChar w:fldCharType="begin"/>
        </w:r>
        <w:r w:rsidR="001F00DE">
          <w:rPr>
            <w:noProof/>
            <w:webHidden/>
          </w:rPr>
          <w:instrText xml:space="preserve"> PAGEREF _Toc497593112 \h </w:instrText>
        </w:r>
        <w:r w:rsidR="001F00DE">
          <w:rPr>
            <w:noProof/>
            <w:webHidden/>
          </w:rPr>
        </w:r>
        <w:r w:rsidR="001F00DE">
          <w:rPr>
            <w:noProof/>
            <w:webHidden/>
          </w:rPr>
          <w:fldChar w:fldCharType="separate"/>
        </w:r>
        <w:r w:rsidR="00F26CDB">
          <w:rPr>
            <w:noProof/>
            <w:webHidden/>
          </w:rPr>
          <w:t>21</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3" w:history="1">
        <w:r w:rsidR="001F00DE" w:rsidRPr="00625584">
          <w:rPr>
            <w:rStyle w:val="Hyperlink"/>
            <w:noProof/>
          </w:rPr>
          <w:t>Figure 10.–Length at 50% female by harvest area of spot shrimp in the PWS pot survey with 1992–2016 averages.</w:t>
        </w:r>
        <w:r w:rsidR="001F00DE">
          <w:rPr>
            <w:noProof/>
            <w:webHidden/>
          </w:rPr>
          <w:tab/>
        </w:r>
        <w:r w:rsidR="001F00DE">
          <w:rPr>
            <w:noProof/>
            <w:webHidden/>
          </w:rPr>
          <w:fldChar w:fldCharType="begin"/>
        </w:r>
        <w:r w:rsidR="001F00DE">
          <w:rPr>
            <w:noProof/>
            <w:webHidden/>
          </w:rPr>
          <w:instrText xml:space="preserve"> PAGEREF _Toc497593113 \h </w:instrText>
        </w:r>
        <w:r w:rsidR="001F00DE">
          <w:rPr>
            <w:noProof/>
            <w:webHidden/>
          </w:rPr>
        </w:r>
        <w:r w:rsidR="001F00DE">
          <w:rPr>
            <w:noProof/>
            <w:webHidden/>
          </w:rPr>
          <w:fldChar w:fldCharType="separate"/>
        </w:r>
        <w:r w:rsidR="00F26CDB">
          <w:rPr>
            <w:noProof/>
            <w:webHidden/>
          </w:rPr>
          <w:t>21</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4" w:history="1">
        <w:r w:rsidR="001F00DE" w:rsidRPr="00625584">
          <w:rPr>
            <w:rStyle w:val="Hyperlink"/>
            <w:noProof/>
          </w:rPr>
          <w:t>Figure 11.–Proportion female in the spot shrimp catch of the PWS pot survey with 1992–2016 average.</w:t>
        </w:r>
        <w:r w:rsidR="001F00DE">
          <w:rPr>
            <w:noProof/>
            <w:webHidden/>
          </w:rPr>
          <w:tab/>
        </w:r>
        <w:r w:rsidR="001F00DE">
          <w:rPr>
            <w:noProof/>
            <w:webHidden/>
          </w:rPr>
          <w:fldChar w:fldCharType="begin"/>
        </w:r>
        <w:r w:rsidR="001F00DE">
          <w:rPr>
            <w:noProof/>
            <w:webHidden/>
          </w:rPr>
          <w:instrText xml:space="preserve"> PAGEREF _Toc497593114 \h </w:instrText>
        </w:r>
        <w:r w:rsidR="001F00DE">
          <w:rPr>
            <w:noProof/>
            <w:webHidden/>
          </w:rPr>
        </w:r>
        <w:r w:rsidR="001F00DE">
          <w:rPr>
            <w:noProof/>
            <w:webHidden/>
          </w:rPr>
          <w:fldChar w:fldCharType="separate"/>
        </w:r>
        <w:r w:rsidR="00F26CDB">
          <w:rPr>
            <w:noProof/>
            <w:webHidden/>
          </w:rPr>
          <w:t>22</w:t>
        </w:r>
        <w:r w:rsidR="001F00DE">
          <w:rPr>
            <w:noProof/>
            <w:webHidden/>
          </w:rPr>
          <w:fldChar w:fldCharType="end"/>
        </w:r>
      </w:hyperlink>
    </w:p>
    <w:p w:rsidR="001F00DE" w:rsidRDefault="00D85E86">
      <w:pPr>
        <w:pStyle w:val="TableofFigures"/>
        <w:rPr>
          <w:rFonts w:asciiTheme="minorHAnsi" w:eastAsiaTheme="minorEastAsia" w:hAnsiTheme="minorHAnsi" w:cstheme="minorBidi"/>
          <w:noProof/>
          <w:sz w:val="22"/>
          <w:szCs w:val="22"/>
        </w:rPr>
      </w:pPr>
      <w:hyperlink w:anchor="_Toc497593115" w:history="1">
        <w:r w:rsidR="001F00DE" w:rsidRPr="00625584">
          <w:rPr>
            <w:rStyle w:val="Hyperlink"/>
            <w:noProof/>
          </w:rPr>
          <w:t>Figure 12.–Proportion female in the spot shrimp catch of the PWS pot survey by harvest areas with 1992–2016 averages.</w:t>
        </w:r>
        <w:r w:rsidR="001F00DE">
          <w:rPr>
            <w:noProof/>
            <w:webHidden/>
          </w:rPr>
          <w:tab/>
        </w:r>
        <w:r w:rsidR="001F00DE">
          <w:rPr>
            <w:noProof/>
            <w:webHidden/>
          </w:rPr>
          <w:fldChar w:fldCharType="begin"/>
        </w:r>
        <w:r w:rsidR="001F00DE">
          <w:rPr>
            <w:noProof/>
            <w:webHidden/>
          </w:rPr>
          <w:instrText xml:space="preserve"> PAGEREF _Toc497593115 \h </w:instrText>
        </w:r>
        <w:r w:rsidR="001F00DE">
          <w:rPr>
            <w:noProof/>
            <w:webHidden/>
          </w:rPr>
        </w:r>
        <w:r w:rsidR="001F00DE">
          <w:rPr>
            <w:noProof/>
            <w:webHidden/>
          </w:rPr>
          <w:fldChar w:fldCharType="separate"/>
        </w:r>
        <w:r w:rsidR="00F26CDB">
          <w:rPr>
            <w:noProof/>
            <w:webHidden/>
          </w:rPr>
          <w:t>22</w:t>
        </w:r>
        <w:r w:rsidR="001F00DE">
          <w:rPr>
            <w:noProof/>
            <w:webHidden/>
          </w:rPr>
          <w:fldChar w:fldCharType="end"/>
        </w:r>
      </w:hyperlink>
    </w:p>
    <w:p w:rsidR="00EF14E4" w:rsidRDefault="007342DB" w:rsidP="00EF14E4">
      <w:r>
        <w:fldChar w:fldCharType="end"/>
      </w:r>
    </w:p>
    <w:p w:rsidR="004D552D" w:rsidRDefault="004D552D" w:rsidP="00EF14E4"/>
    <w:p w:rsidR="00556AD1" w:rsidRDefault="00556AD1" w:rsidP="00556AD1">
      <w:pPr>
        <w:pStyle w:val="Heading1"/>
      </w:pPr>
      <w:bookmarkStart w:id="5" w:name="_Toc497589874"/>
      <w:r>
        <w:t>LIST OF APPENDICES</w:t>
      </w:r>
      <w:bookmarkEnd w:id="5"/>
    </w:p>
    <w:commentRangeStart w:id="6"/>
    <w:p w:rsidR="00EB7FF0" w:rsidRDefault="007342DB">
      <w:pPr>
        <w:pStyle w:val="TableofFigures"/>
        <w:rPr>
          <w:rFonts w:asciiTheme="minorHAnsi" w:eastAsiaTheme="minorEastAsia" w:hAnsiTheme="minorHAnsi" w:cstheme="minorBidi"/>
          <w:noProof/>
          <w:sz w:val="22"/>
          <w:szCs w:val="22"/>
        </w:rPr>
      </w:pPr>
      <w:r>
        <w:fldChar w:fldCharType="begin"/>
      </w:r>
      <w:r w:rsidR="00826550">
        <w:instrText xml:space="preserve"> TOC \h \z \c "Appendix A" </w:instrText>
      </w:r>
      <w:r>
        <w:fldChar w:fldCharType="separate"/>
      </w:r>
      <w:hyperlink w:anchor="_Toc497594561" w:history="1">
        <w:r w:rsidR="00EB7FF0" w:rsidRPr="009C714C">
          <w:rPr>
            <w:rStyle w:val="Hyperlink"/>
            <w:noProof/>
          </w:rPr>
          <w:t>Appendix A1.– Location and depth of stations used in the Prince William Sound pot survey.</w:t>
        </w:r>
        <w:r w:rsidR="00EB7FF0">
          <w:rPr>
            <w:noProof/>
            <w:webHidden/>
          </w:rPr>
          <w:tab/>
        </w:r>
        <w:r w:rsidR="00EB7FF0">
          <w:rPr>
            <w:noProof/>
            <w:webHidden/>
          </w:rPr>
          <w:fldChar w:fldCharType="begin"/>
        </w:r>
        <w:r w:rsidR="00EB7FF0">
          <w:rPr>
            <w:noProof/>
            <w:webHidden/>
          </w:rPr>
          <w:instrText xml:space="preserve"> PAGEREF _Toc497594561 \h </w:instrText>
        </w:r>
        <w:r w:rsidR="00EB7FF0">
          <w:rPr>
            <w:noProof/>
            <w:webHidden/>
          </w:rPr>
        </w:r>
        <w:r w:rsidR="00EB7FF0">
          <w:rPr>
            <w:noProof/>
            <w:webHidden/>
          </w:rPr>
          <w:fldChar w:fldCharType="separate"/>
        </w:r>
        <w:r w:rsidR="00F26CDB">
          <w:rPr>
            <w:noProof/>
            <w:webHidden/>
          </w:rPr>
          <w:t>24</w:t>
        </w:r>
        <w:r w:rsidR="00EB7FF0">
          <w:rPr>
            <w:noProof/>
            <w:webHidden/>
          </w:rPr>
          <w:fldChar w:fldCharType="end"/>
        </w:r>
      </w:hyperlink>
    </w:p>
    <w:p w:rsidR="00EB7FF0" w:rsidRDefault="00D85E86">
      <w:pPr>
        <w:pStyle w:val="TableofFigures"/>
        <w:rPr>
          <w:rFonts w:asciiTheme="minorHAnsi" w:eastAsiaTheme="minorEastAsia" w:hAnsiTheme="minorHAnsi" w:cstheme="minorBidi"/>
          <w:noProof/>
          <w:sz w:val="22"/>
          <w:szCs w:val="22"/>
        </w:rPr>
      </w:pPr>
      <w:hyperlink w:anchor="_Toc497594562" w:history="1">
        <w:r w:rsidR="00EB7FF0" w:rsidRPr="009C714C">
          <w:rPr>
            <w:rStyle w:val="Hyperlink"/>
            <w:noProof/>
          </w:rPr>
          <w:t>Appendix A2.–CPUE (lb/pot) of spot shrimp in the Prince William Sound pot survey and commercial pot fishery by statistical area, 1992 to 2016.  All sizes of shrimp are included.  Only statistical areas containing survey sites are included.</w:t>
        </w:r>
        <w:r w:rsidR="00EB7FF0">
          <w:rPr>
            <w:noProof/>
            <w:webHidden/>
          </w:rPr>
          <w:tab/>
        </w:r>
        <w:r w:rsidR="00EB7FF0">
          <w:rPr>
            <w:noProof/>
            <w:webHidden/>
          </w:rPr>
          <w:fldChar w:fldCharType="begin"/>
        </w:r>
        <w:r w:rsidR="00EB7FF0">
          <w:rPr>
            <w:noProof/>
            <w:webHidden/>
          </w:rPr>
          <w:instrText xml:space="preserve"> PAGEREF _Toc497594562 \h </w:instrText>
        </w:r>
        <w:r w:rsidR="00EB7FF0">
          <w:rPr>
            <w:noProof/>
            <w:webHidden/>
          </w:rPr>
        </w:r>
        <w:r w:rsidR="00EB7FF0">
          <w:rPr>
            <w:noProof/>
            <w:webHidden/>
          </w:rPr>
          <w:fldChar w:fldCharType="separate"/>
        </w:r>
        <w:r w:rsidR="00F26CDB">
          <w:rPr>
            <w:noProof/>
            <w:webHidden/>
          </w:rPr>
          <w:t>27</w:t>
        </w:r>
        <w:r w:rsidR="00EB7FF0">
          <w:rPr>
            <w:noProof/>
            <w:webHidden/>
          </w:rPr>
          <w:fldChar w:fldCharType="end"/>
        </w:r>
      </w:hyperlink>
    </w:p>
    <w:p w:rsidR="00EB7FF0" w:rsidRDefault="00D85E86">
      <w:pPr>
        <w:pStyle w:val="TableofFigures"/>
        <w:rPr>
          <w:rFonts w:asciiTheme="minorHAnsi" w:eastAsiaTheme="minorEastAsia" w:hAnsiTheme="minorHAnsi" w:cstheme="minorBidi"/>
          <w:noProof/>
          <w:sz w:val="22"/>
          <w:szCs w:val="22"/>
        </w:rPr>
      </w:pPr>
      <w:hyperlink w:anchor="_Toc497594563" w:history="1">
        <w:r w:rsidR="00EB7FF0" w:rsidRPr="009C714C">
          <w:rPr>
            <w:rStyle w:val="Hyperlink"/>
            <w:noProof/>
          </w:rPr>
          <w:t>Appendix A3.–Percent of female spot shrimp with eggs in the Prince William Sound pot survey by statistical area, 1992 to 2016.  The survey-wide values do not include the Valdez site which is outside the commercial harvest area.</w:t>
        </w:r>
        <w:r w:rsidR="00EB7FF0">
          <w:rPr>
            <w:noProof/>
            <w:webHidden/>
          </w:rPr>
          <w:tab/>
        </w:r>
        <w:r w:rsidR="00EB7FF0">
          <w:rPr>
            <w:noProof/>
            <w:webHidden/>
          </w:rPr>
          <w:fldChar w:fldCharType="begin"/>
        </w:r>
        <w:r w:rsidR="00EB7FF0">
          <w:rPr>
            <w:noProof/>
            <w:webHidden/>
          </w:rPr>
          <w:instrText xml:space="preserve"> PAGEREF _Toc497594563 \h </w:instrText>
        </w:r>
        <w:r w:rsidR="00EB7FF0">
          <w:rPr>
            <w:noProof/>
            <w:webHidden/>
          </w:rPr>
        </w:r>
        <w:r w:rsidR="00EB7FF0">
          <w:rPr>
            <w:noProof/>
            <w:webHidden/>
          </w:rPr>
          <w:fldChar w:fldCharType="separate"/>
        </w:r>
        <w:r w:rsidR="00F26CDB">
          <w:rPr>
            <w:noProof/>
            <w:webHidden/>
          </w:rPr>
          <w:t>29</w:t>
        </w:r>
        <w:r w:rsidR="00EB7FF0">
          <w:rPr>
            <w:noProof/>
            <w:webHidden/>
          </w:rPr>
          <w:fldChar w:fldCharType="end"/>
        </w:r>
      </w:hyperlink>
    </w:p>
    <w:p w:rsidR="00556AD1" w:rsidRPr="00C82B2F" w:rsidRDefault="007342DB" w:rsidP="00C82B2F">
      <w:r>
        <w:fldChar w:fldCharType="end"/>
      </w:r>
      <w:commentRangeEnd w:id="6"/>
      <w:r w:rsidR="00EB7FF0">
        <w:rPr>
          <w:rStyle w:val="CommentReference"/>
        </w:rPr>
        <w:commentReference w:id="6"/>
      </w:r>
    </w:p>
    <w:p w:rsidR="00556AD1" w:rsidRPr="00C82B2F" w:rsidRDefault="00556AD1" w:rsidP="00C82B2F"/>
    <w:p w:rsidR="00C82B2F" w:rsidRPr="00C82B2F" w:rsidRDefault="00C82B2F" w:rsidP="00C82B2F"/>
    <w:p w:rsidR="00556AD1" w:rsidRDefault="00556AD1" w:rsidP="00556AD1">
      <w:pPr>
        <w:sectPr w:rsidR="00556AD1" w:rsidSect="00C506F1">
          <w:headerReference w:type="default" r:id="rId20"/>
          <w:footerReference w:type="default" r:id="rId2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7" w:name="_Toc497589875"/>
      <w:r>
        <w:lastRenderedPageBreak/>
        <w:t>abstract</w:t>
      </w:r>
      <w:bookmarkEnd w:id="7"/>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8" w:name="_Toc497589876"/>
      <w:r>
        <w:t>Introduction</w:t>
      </w:r>
      <w:bookmarkEnd w:id="8"/>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 xml:space="preserve">Intended to facilitate management, </w:t>
      </w:r>
      <w:r w:rsidR="001104C3">
        <w:t>especially for use at the 2018</w:t>
      </w:r>
      <w:r w:rsidR="00DD59AE">
        <w:t xml:space="preserve"> B</w:t>
      </w:r>
      <w:r w:rsidR="001104C3">
        <w:t>oard of Fisheries</w:t>
      </w:r>
      <w:r w:rsidR="00DD59AE">
        <w:t xml:space="preserve">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00F26CDB">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 xml:space="preserve">Being </w:t>
      </w:r>
      <w:proofErr w:type="spellStart"/>
      <w:r w:rsidR="00F11EB2">
        <w:t>prot</w:t>
      </w:r>
      <w:r w:rsidRPr="000403E9">
        <w:t>andric</w:t>
      </w:r>
      <w:proofErr w:type="spellEnd"/>
      <w:r w:rsidRPr="000403E9">
        <w:t xml:space="preserve"> </w:t>
      </w:r>
      <w:r w:rsidR="00362FDE" w:rsidRPr="000403E9">
        <w:t>hermaphrodites</w:t>
      </w:r>
      <w:r w:rsidR="001104C3">
        <w:t>,</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w:t>
      </w:r>
      <w:r w:rsidR="00F26CDB">
        <w:t>–</w:t>
      </w:r>
      <w:r w:rsidRPr="000403E9">
        <w:t>5 years as males (Kruse and Murphy 1989).</w:t>
      </w:r>
      <w:r w:rsidR="003E2E6C">
        <w:t xml:space="preserve">  </w:t>
      </w:r>
      <w:r w:rsidRPr="000403E9">
        <w:t>In Alaska</w:t>
      </w:r>
      <w:r w:rsidR="00DD59AE">
        <w:t>,</w:t>
      </w:r>
      <w:r w:rsidRPr="000403E9">
        <w:t xml:space="preserve"> females may live for another 3</w:t>
      </w:r>
      <w:r w:rsidR="00F26CDB">
        <w:t>–</w:t>
      </w:r>
      <w:r w:rsidRPr="000403E9">
        <w:t xml:space="preserve">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w:t>
      </w:r>
      <w:r w:rsidR="006162A9">
        <w:t>PWS</w:t>
      </w:r>
      <w:r w:rsidRPr="000403E9">
        <w:t xml:space="preserve">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w:t>
      </w:r>
      <w:r w:rsidR="00F26CDB">
        <w:t>,</w:t>
      </w:r>
      <w:r w:rsidR="004F65A2">
        <w:t xml:space="preserve"> initially by partial area closures instituted in February, and the</w:t>
      </w:r>
      <w:r w:rsidR="00DD59AE">
        <w:t>n by</w:t>
      </w:r>
      <w:r w:rsidR="004F65A2">
        <w:t xml:space="preserve"> </w:t>
      </w:r>
      <w:r w:rsidR="008F231F">
        <w:t xml:space="preserve">the </w:t>
      </w:r>
      <w:r w:rsidR="004F65A2">
        <w:t>EVOS in March.</w:t>
      </w:r>
      <w:r w:rsidRPr="000403E9">
        <w:t xml:space="preserve">  In 1990</w:t>
      </w:r>
      <w:r w:rsidR="003F17E9">
        <w:t>,</w:t>
      </w:r>
      <w:r w:rsidRPr="000403E9">
        <w:t xml:space="preserve"> gear restrictions were </w:t>
      </w:r>
      <w:r w:rsidRPr="000403E9">
        <w:lastRenderedPageBreak/>
        <w:t xml:space="preserve">instituted and in 1991 the GHR </w:t>
      </w:r>
      <w:r w:rsidR="001104C3">
        <w:t>was reduced to 10,000–40,000 lb</w:t>
      </w:r>
      <w:r w:rsidRPr="000403E9">
        <w:t xml:space="preserve">.  The commercial fishery was closed </w:t>
      </w:r>
      <w:r w:rsidR="00DD59AE">
        <w:t xml:space="preserve">for 18 years </w:t>
      </w:r>
      <w:r w:rsidRPr="000403E9">
        <w:t xml:space="preserve">from 1992 through 2009.  </w:t>
      </w:r>
      <w:r w:rsidR="004D552D">
        <w:t>T</w:t>
      </w:r>
      <w:r w:rsidR="008F231F">
        <w:t>he decline in abu</w:t>
      </w:r>
      <w:r w:rsidR="001D07C8">
        <w:t>n</w:t>
      </w:r>
      <w:r w:rsidR="008F231F">
        <w:t>dance could mostly be explained by overfishing</w:t>
      </w:r>
      <w:r w:rsidR="001D07C8">
        <w:t xml:space="preserve"> (Trowbridge 1992).</w:t>
      </w:r>
      <w:r w:rsidR="008F231F">
        <w:t xml:space="preserve"> </w:t>
      </w:r>
      <w:r w:rsidRPr="000403E9">
        <w:t xml:space="preserve">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opening of road access to the port of Whitter in 2000</w:t>
      </w:r>
      <w:r w:rsidR="001B0124">
        <w:t xml:space="preserve"> (Figure 1)</w:t>
      </w:r>
      <w:r w:rsidR="008C4E97" w:rsidRPr="000403E9">
        <w:t xml:space="preserve">.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497589877"/>
      <w:r>
        <w:t>Methods</w:t>
      </w:r>
      <w:bookmarkEnd w:id="9"/>
    </w:p>
    <w:p w:rsidR="00F0422F" w:rsidRDefault="00F0422F" w:rsidP="00F0422F">
      <w:pPr>
        <w:pStyle w:val="Heading2"/>
      </w:pPr>
      <w:bookmarkStart w:id="10" w:name="_Toc497589878"/>
      <w:r>
        <w:t>Spatial layout</w:t>
      </w:r>
      <w:bookmarkEnd w:id="10"/>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w:t>
      </w:r>
      <w:r w:rsidR="001104C3">
        <w:t xml:space="preserve"> in the oiled area.  Two strata -</w:t>
      </w:r>
      <w:r>
        <w:t xml:space="preserve"> one shallow (20–70</w:t>
      </w:r>
      <w:r w:rsidR="00990B41">
        <w:t xml:space="preserve"> fathoms)</w:t>
      </w:r>
      <w:r>
        <w:t xml:space="preserve"> and one deep (70–120</w:t>
      </w:r>
      <w:r w:rsidR="00990B41">
        <w:t xml:space="preserve"> </w:t>
      </w:r>
      <w:r>
        <w:t>fa</w:t>
      </w:r>
      <w:r w:rsidR="00990B41">
        <w:t>thoms</w:t>
      </w:r>
      <w:r w:rsidR="001104C3">
        <w:t>) -</w:t>
      </w:r>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 xml:space="preserve">In 2016 the project leader doubled the number of stations at each </w:t>
      </w:r>
      <w:r>
        <w:lastRenderedPageBreak/>
        <w:t>site to 8 and reduced the number of pots per station from 11 to 5.  Once es</w:t>
      </w:r>
      <w:r w:rsidR="009F6445">
        <w:t>tablished, station locations were</w:t>
      </w:r>
      <w:r>
        <w:t xml:space="preserve"> fixed.  </w:t>
      </w:r>
    </w:p>
    <w:p w:rsidR="00AF0625" w:rsidRDefault="00F0422F" w:rsidP="00F0422F">
      <w:pPr>
        <w:pStyle w:val="Heading2"/>
        <w:rPr>
          <w:i/>
        </w:rPr>
      </w:pPr>
      <w:bookmarkStart w:id="11" w:name="_Toc497589879"/>
      <w:r>
        <w:t>Gear and Field Logistics</w:t>
      </w:r>
      <w:bookmarkEnd w:id="11"/>
      <w:r>
        <w:t xml:space="preserve">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w:t>
      </w:r>
      <w:r w:rsidR="006162A9">
        <w:t>g with typical soak times of 20–</w:t>
      </w:r>
      <w:r w:rsidR="00AF0625">
        <w:t>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bookmarkStart w:id="12" w:name="_Toc497589880"/>
      <w:r>
        <w:t>Biological Sampling</w:t>
      </w:r>
      <w:bookmarkEnd w:id="12"/>
      <w:r>
        <w:t xml:space="preserve">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bookmarkStart w:id="13" w:name="_Toc497589881"/>
      <w:r>
        <w:t>Analysis</w:t>
      </w:r>
      <w:bookmarkEnd w:id="13"/>
      <w:r>
        <w:t xml:space="preserve"> </w:t>
      </w:r>
    </w:p>
    <w:p w:rsidR="00AF0625" w:rsidRDefault="00AF0625" w:rsidP="00AF0625">
      <w:r>
        <w:t>Spot shrimp catch and CPUE (kg per pot) was calculated for both large (&gt;32</w:t>
      </w:r>
      <w:r w:rsidR="006162A9">
        <w:t xml:space="preserve"> </w:t>
      </w:r>
      <w:r>
        <w:t>mm) and all sizes.  A carapace length of 32</w:t>
      </w:r>
      <w:r w:rsidR="006162A9">
        <w:t xml:space="preserve"> </w:t>
      </w:r>
      <w:r>
        <w:t xml:space="preserve">mm was estimated as the approximate minimum saleable size based on </w:t>
      </w:r>
      <w:commentRangeStart w:id="14"/>
      <w:r>
        <w:t xml:space="preserve">questionnaire mailed to </w:t>
      </w:r>
      <w:r w:rsidR="0060409B">
        <w:t>97 commercial fishermen in 1988</w:t>
      </w:r>
      <w:r>
        <w:t xml:space="preserve">(?) </w:t>
      </w:r>
      <w:proofErr w:type="gramStart"/>
      <w:r>
        <w:t>(Donaldson and Trowbridge, 1989)</w:t>
      </w:r>
      <w:commentRangeEnd w:id="14"/>
      <w:r w:rsidR="005B0285">
        <w:rPr>
          <w:rStyle w:val="CommentReference"/>
        </w:rPr>
        <w:commentReference w:id="14"/>
      </w:r>
      <w:r>
        <w:t>.</w:t>
      </w:r>
      <w:proofErr w:type="gramEnd"/>
      <w:r>
        <w:t xml:space="preserve">      </w:t>
      </w:r>
    </w:p>
    <w:p w:rsidR="00F0422F" w:rsidRDefault="00F0422F" w:rsidP="00F0422F">
      <w:pPr>
        <w:pStyle w:val="Heading3"/>
      </w:pPr>
      <w:bookmarkStart w:id="15" w:name="_Toc497589882"/>
      <w:r>
        <w:t>All Sizes</w:t>
      </w:r>
      <w:bookmarkEnd w:id="15"/>
      <w:r>
        <w:t xml:space="preserve"> </w:t>
      </w:r>
    </w:p>
    <w:p w:rsidR="00AF0625" w:rsidRDefault="006162A9" w:rsidP="00AF0625">
      <w:pPr>
        <w:contextualSpacing/>
      </w:pPr>
      <w:r>
        <w:t xml:space="preserve">The total catch of all sizes </w:t>
      </w:r>
      <w:r w:rsidR="00AF0625">
        <w:t xml:space="preserve">of spot shrimp </w:t>
      </w:r>
      <w:r w:rsidR="009D6087">
        <w:t>(</w:t>
      </w:r>
      <w:r w:rsidR="009D6087" w:rsidRPr="00EA742C">
        <w:rPr>
          <w:i/>
        </w:rPr>
        <w:t>c</w:t>
      </w:r>
      <w:r w:rsidR="009D6087">
        <w:t>) w</w:t>
      </w:r>
      <w:r w:rsidR="00D5160F">
        <w:t>as</w:t>
      </w:r>
      <w:r w:rsidR="00AF0625">
        <w:t xml:space="preserve"> </w:t>
      </w:r>
      <w:r>
        <w:t>the sum of catches in individual pots</w:t>
      </w:r>
      <w:r w:rsidR="00AF0625">
        <w:t xml:space="preserve">: </w:t>
      </w:r>
    </w:p>
    <w:p w:rsidR="00AF0625" w:rsidRPr="00F03FD7" w:rsidRDefault="00F03FD7" w:rsidP="00AF0625">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w:t>
      </w:r>
      <w:r w:rsidR="001B0124">
        <w:t xml:space="preserve">the </w:t>
      </w:r>
      <w:r w:rsidR="00AF0625">
        <w:t xml:space="preserve">catch in pot </w:t>
      </w:r>
      <w:r w:rsidR="009D6087" w:rsidRPr="00D5160F">
        <w:rPr>
          <w:i/>
        </w:rPr>
        <w:t>i</w:t>
      </w:r>
      <w:r w:rsidR="009D6087">
        <w:t xml:space="preserve">, </w:t>
      </w:r>
      <w:r w:rsidR="00AF0625" w:rsidRPr="00A36A2E">
        <w:t xml:space="preserve">and </w:t>
      </w:r>
      <w:r w:rsidR="00D05512">
        <w:t xml:space="preserve"> </w:t>
      </w:r>
      <w:r w:rsidR="005F0A75" w:rsidRPr="005754EC">
        <w:rPr>
          <w:i/>
        </w:rPr>
        <w:t>N</w:t>
      </w:r>
      <w:r w:rsidR="00AF0625" w:rsidRPr="00A36A2E">
        <w:t xml:space="preserve"> is</w:t>
      </w:r>
      <w:r w:rsidR="001B0124">
        <w:t xml:space="preserve"> the</w:t>
      </w:r>
      <w:r w:rsidR="00AF0625" w:rsidRPr="00A36A2E">
        <w:t xml:space="preserve">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w:rPr>
                <w:rFonts w:ascii="Cambria Math" w:hAnsi="Cambria Math"/>
              </w:rPr>
              <m:t>c</m:t>
            </m:r>
          </m:e>
        </m:acc>
        <m:r>
          <m:rPr>
            <m:sty m:val="bi"/>
          </m:rPr>
          <w:rPr>
            <w:rFonts w:ascii="Cambria Math" w:hAnsi="Cambria Math"/>
          </w:rPr>
          <m:t>)</m:t>
        </m:r>
      </m:oMath>
      <w:r w:rsidR="00EA742C">
        <w:rPr>
          <w:b/>
        </w:rPr>
        <w:t xml:space="preserve"> </w:t>
      </w:r>
      <w:r w:rsidR="009B1176">
        <w:t xml:space="preserve">of </w:t>
      </w:r>
      <w:r w:rsidR="000A6E14">
        <w:t xml:space="preserve">all sizes </w:t>
      </w:r>
      <w:r w:rsidR="00EA742C">
        <w:t>was calculated by dividing the total catch by the total number of pots successfully fished</w:t>
      </w:r>
      <w:r w:rsidR="000A6E14">
        <w:t>:</w:t>
      </w:r>
      <w:r>
        <w:t xml:space="preserve"> </w:t>
      </w:r>
    </w:p>
    <w:p w:rsidR="00AF0625" w:rsidRPr="005F0A75" w:rsidRDefault="00D85E86" w:rsidP="00AF0625">
      <w:pPr>
        <w:rPr>
          <w:b/>
        </w:rPr>
      </w:pPr>
      <m:oMathPara>
        <m:oMath>
          <m:acc>
            <m:accPr>
              <m:chr m:val="̅"/>
              <m:ctrlPr>
                <w:rPr>
                  <w:rFonts w:ascii="Cambria Math" w:hAnsi="Cambria Math"/>
                  <w:b/>
                  <w:i/>
                </w:rPr>
              </m:ctrlPr>
            </m:accPr>
            <m:e>
              <m:r>
                <w:rPr>
                  <w:rFonts w:ascii="Cambria Math" w:hAnsi="Cambria Math"/>
                </w:rPr>
                <m:t>c</m:t>
              </m:r>
            </m:e>
          </m:acc>
          <m:r>
            <m:rPr>
              <m:sty m:val="bi"/>
            </m:rP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N</m:t>
              </m:r>
            </m:den>
          </m:f>
        </m:oMath>
      </m:oMathPara>
    </w:p>
    <w:p w:rsidR="005F0A75" w:rsidRDefault="000A6E14" w:rsidP="00AF0625">
      <w:proofErr w:type="gramStart"/>
      <w:r>
        <w:t>with</w:t>
      </w:r>
      <w:proofErr w:type="gramEnd"/>
      <w:r>
        <w:t xml:space="preserve"> variance calculated</w:t>
      </w:r>
      <w:r w:rsidR="005F0A75">
        <w:t xml:space="preserve"> as :</w:t>
      </w:r>
    </w:p>
    <w:p w:rsidR="005F0A75" w:rsidRDefault="00F26CDB" w:rsidP="00AF0625">
      <m:oMathPara>
        <m:oMath>
          <m:r>
            <m:rPr>
              <m:sty m:val="p"/>
            </m:rPr>
            <w:rPr>
              <w:rFonts w:ascii="Cambria Math" w:hAnsi="Cambria Math"/>
            </w:rPr>
            <m:t>var</m:t>
          </m:r>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 xml:space="preserve"> </m:t>
                          </m:r>
                        </m:e>
                      </m:d>
                    </m:e>
                    <m:sup>
                      <m:r>
                        <w:rPr>
                          <w:rFonts w:ascii="Cambria Math" w:eastAsiaTheme="minorEastAsia" w:hAnsi="Cambria Math"/>
                        </w:rPr>
                        <m:t>2</m:t>
                      </m:r>
                    </m:sup>
                  </m:sSup>
                </m:e>
              </m:nary>
            </m:num>
            <m:den>
              <m:r>
                <w:rPr>
                  <w:rFonts w:ascii="Cambria Math" w:eastAsiaTheme="minorEastAsia" w:hAnsi="Cambria Math"/>
                </w:rPr>
                <m:t>N(N-1)</m:t>
              </m:r>
            </m:den>
          </m:f>
        </m:oMath>
      </m:oMathPara>
    </w:p>
    <w:p w:rsidR="005F0A75" w:rsidRPr="005F0A75" w:rsidRDefault="005F0A75" w:rsidP="00AF0625"/>
    <w:p w:rsidR="00F0422F" w:rsidRDefault="00F0422F" w:rsidP="00F0422F">
      <w:pPr>
        <w:pStyle w:val="Heading3"/>
      </w:pPr>
      <w:bookmarkStart w:id="16" w:name="_Toc497589883"/>
      <w:r>
        <w:lastRenderedPageBreak/>
        <w:t>Larges</w:t>
      </w:r>
      <w:bookmarkEnd w:id="16"/>
    </w:p>
    <w:p w:rsidR="009B1176" w:rsidRPr="009B1176" w:rsidRDefault="00867950" w:rsidP="009B1176">
      <w:r>
        <w:t xml:space="preserve">The catch of large </w:t>
      </w:r>
      <w:r w:rsidR="009B1176">
        <w:t xml:space="preserve">spot shrimp was estimated </w:t>
      </w:r>
      <w:r w:rsidR="004E632C">
        <w:t>using a</w:t>
      </w:r>
      <w:r w:rsidR="009B1176">
        <w:t xml:space="preserve"> ratio estimator</w:t>
      </w:r>
      <w:r w:rsidR="000A6E14">
        <w:t xml:space="preserve"> based on the proportion large</w:t>
      </w:r>
      <w:r w:rsidR="00D9463D">
        <w:t xml:space="preserve"> </w:t>
      </w:r>
      <w:r w:rsidR="009B1176">
        <w:t>stratified by site.</w:t>
      </w:r>
    </w:p>
    <w:p w:rsidR="00AF0625" w:rsidRDefault="004E632C" w:rsidP="00AF0625">
      <w:pPr>
        <w:contextualSpacing/>
      </w:pPr>
      <w:r>
        <w:t>Total c</w:t>
      </w:r>
      <w:r w:rsidR="00AF0625">
        <w:t>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sidR="00AF0625">
        <w:rPr>
          <w:rFonts w:eastAsiaTheme="minorEastAsia"/>
          <w:b/>
        </w:rPr>
        <w:t xml:space="preserve"> </w:t>
      </w:r>
      <w:r w:rsidR="00AF0625">
        <w:t xml:space="preserve">was estimated </w:t>
      </w:r>
      <w:r w:rsidR="00D5160F">
        <w:t xml:space="preserve">from the </w:t>
      </w:r>
      <w:r w:rsidR="00AF0625">
        <w:t xml:space="preserve">catch </w:t>
      </w:r>
      <w:r w:rsidR="00D5160F">
        <w:t xml:space="preserve">of all sizes </w:t>
      </w:r>
      <w:r w:rsidR="00AF0625">
        <w:t>an</w:t>
      </w:r>
      <w:r w:rsidR="00743679">
        <w:t>d proportion large at each site:</w:t>
      </w:r>
      <w:r w:rsidR="00AF0625">
        <w:t xml:space="preserve"> </w:t>
      </w:r>
    </w:p>
    <w:p w:rsidR="00AF0625" w:rsidRPr="00947EA7" w:rsidRDefault="00D85E86" w:rsidP="00AF0625">
      <w:pPr>
        <w:rPr>
          <w:rFonts w:eastAsiaTheme="minorEastAsia"/>
          <w:b/>
        </w:rPr>
      </w:pPr>
      <m:oMathPara>
        <m:oMath>
          <m:sSub>
            <m:sSubPr>
              <m:ctrlPr>
                <w:rPr>
                  <w:rFonts w:ascii="Cambria Math" w:hAnsi="Cambria Math"/>
                  <w:i/>
                </w:rPr>
              </m:ctrlPr>
            </m:sSubPr>
            <m:e>
              <m:r>
                <w:rPr>
                  <w:rFonts w:ascii="Cambria Math" w:hAnsi="Cambria Math"/>
                </w:rPr>
                <m:t>c</m:t>
              </m:r>
            </m:e>
            <m:sub>
              <m:r>
                <w:rPr>
                  <w:rFonts w:ascii="Cambria Math" w:hAnsi="Cambria Math"/>
                </w:rPr>
                <m:t>lrg</m:t>
              </m:r>
            </m:sub>
          </m:sSub>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h</m:t>
                  </m:r>
                </m:sub>
              </m:sSub>
            </m:e>
          </m:nary>
          <m:sSub>
            <m:sSubPr>
              <m:ctrlPr>
                <w:rPr>
                  <w:rFonts w:ascii="Cambria Math" w:hAnsi="Cambria Math"/>
                  <w:i/>
                </w:rPr>
              </m:ctrlPr>
            </m:sSubPr>
            <m:e>
              <m:r>
                <w:rPr>
                  <w:rFonts w:ascii="Cambria Math" w:hAnsi="Cambria Math"/>
                </w:rPr>
                <m:t>r</m:t>
              </m:r>
            </m:e>
            <m:sub>
              <m: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D85E86"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9463D">
        <w:rPr>
          <w:rFonts w:eastAsiaTheme="minorEastAsia"/>
        </w:rPr>
        <w:t xml:space="preserve"> </w:t>
      </w:r>
      <w:proofErr w:type="gramStart"/>
      <w:r w:rsidR="00D9463D">
        <w:rPr>
          <w:rFonts w:eastAsiaTheme="minorEastAsia"/>
        </w:rPr>
        <w:t>is</w:t>
      </w:r>
      <w:proofErr w:type="gramEnd"/>
      <w:r w:rsidR="00D9463D">
        <w:rPr>
          <w:rFonts w:eastAsiaTheme="minorEastAsia"/>
        </w:rPr>
        <w:t xml:space="preserve"> proportion large</w:t>
      </w:r>
      <w:r w:rsidR="00D5160F" w:rsidRPr="002375EA">
        <w:rPr>
          <w:rFonts w:eastAsiaTheme="minorEastAsia"/>
        </w:rPr>
        <w:t xml:space="preserve">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9B1176" w:rsidRPr="009B1176">
        <w:rPr>
          <w:i/>
        </w:rPr>
        <w:t>L</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D85E86"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005754EC">
        <w:rPr>
          <w:rFonts w:eastAsiaTheme="minorEastAsia"/>
        </w:rPr>
        <w:t xml:space="preserve"> or count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D85E86"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w:t>
      </w:r>
      <w:r w:rsidR="005754EC">
        <w:rPr>
          <w:rFonts w:eastAsiaTheme="minorEastAsia"/>
        </w:rPr>
        <w:t xml:space="preserve">or count </w:t>
      </w:r>
      <w:r w:rsidR="00E971A8">
        <w:rPr>
          <w:rFonts w:eastAsiaTheme="minorEastAsia"/>
        </w:rPr>
        <w:t xml:space="preserve">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D7174" w:rsidRDefault="00AF0625" w:rsidP="00AF0625">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lrg</m:t>
                  </m:r>
                </m:sub>
              </m:sSub>
            </m:num>
            <m:den>
              <m:r>
                <w:rPr>
                  <w:rFonts w:ascii="Cambria Math" w:hAnsi="Cambria Math"/>
                </w:rPr>
                <m:t>N</m:t>
              </m:r>
            </m:den>
          </m:f>
        </m:oMath>
      </m:oMathPara>
    </w:p>
    <w:p w:rsidR="009A3C46" w:rsidRPr="00A11D18" w:rsidRDefault="000A6E14" w:rsidP="004D7174">
      <w:pPr>
        <w:contextualSpacing/>
      </w:pPr>
      <w:proofErr w:type="gramStart"/>
      <w:r>
        <w:t>with</w:t>
      </w:r>
      <w:proofErr w:type="gramEnd"/>
      <w:r>
        <w:t xml:space="preserve"> variance estimated </w:t>
      </w:r>
      <w:r w:rsidR="001B0124">
        <w:t>by summing the</w:t>
      </w:r>
      <w:r w:rsidR="001F3D4A">
        <w:t xml:space="preserve"> variance</w:t>
      </w:r>
      <w:r w:rsidR="00B073CF">
        <w:t>s</w:t>
      </w:r>
      <w:r w:rsidR="001F3D4A">
        <w:t xml:space="preserve"> of </w:t>
      </w:r>
      <w:r w:rsidR="00C058BA">
        <w:t xml:space="preserve">large </w:t>
      </w:r>
      <w:r w:rsidR="001F3D4A">
        <w:t xml:space="preserve">catch </w:t>
      </w:r>
      <w:r w:rsidR="001B0124">
        <w:t>within</w:t>
      </w:r>
      <w:r w:rsidR="001F3D4A">
        <w:t xml:space="preserve"> each site </w:t>
      </w:r>
      <w:r w:rsidR="001B0124">
        <w:t xml:space="preserve">and </w:t>
      </w:r>
      <w:r w:rsidR="001F3D4A">
        <w:t>divi</w:t>
      </w:r>
      <w:r w:rsidR="001B0124">
        <w:t>ding</w:t>
      </w:r>
      <w:r w:rsidR="001F3D4A">
        <w:t xml:space="preserve"> by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11D18">
        <w:t>:</w:t>
      </w:r>
    </w:p>
    <w:p w:rsidR="009A3C46" w:rsidRDefault="009A3C46" w:rsidP="004D7174">
      <w:pPr>
        <w:contextualSpacing/>
        <w:rPr>
          <w:vertAlign w:val="superscript"/>
        </w:rPr>
      </w:pPr>
    </w:p>
    <w:p w:rsidR="009A3C46" w:rsidRDefault="009A3C46" w:rsidP="004D7174">
      <w:pPr>
        <w:contextualSpacing/>
      </w:pPr>
      <w:proofErr w:type="spellStart"/>
      <m:oMathPara>
        <m:oMath>
          <m:r>
            <m:rPr>
              <m:nor/>
            </m:rPr>
            <w:rPr>
              <w:rFonts w:ascii="Cambria Math" w:hAnsi="Cambria Math"/>
            </w:rPr>
            <m:t>var</m:t>
          </m:r>
          <w:proofErr w:type="spellEnd"/>
          <m:r>
            <m:rPr>
              <m:no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m:rPr>
              <m:nor/>
            </m:rPr>
            <w:rPr>
              <w:rFonts w:asci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rPr>
                    <m:t>=1</m:t>
                  </m:r>
                </m:sub>
                <m:sup>
                  <m:r>
                    <w:rPr>
                      <w:rFonts w:ascii="Cambria Math"/>
                    </w:rPr>
                    <m:t>L</m:t>
                  </m:r>
                </m:sup>
                <m:e>
                  <m:r>
                    <m:rPr>
                      <m:nor/>
                    </m:rPr>
                    <w:rPr>
                      <w:rFonts w:ascii="Cambria Math" w:hAnsi="Cambria Math"/>
                    </w:rPr>
                    <m:t>var</m:t>
                  </m:r>
                  <m:r>
                    <w:rPr>
                      <w:rFonts w:ascii="Cambria Math"/>
                    </w:rPr>
                    <m:t>(</m:t>
                  </m:r>
                </m:e>
              </m:nary>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lrg</m:t>
                      </m:r>
                    </m:e>
                    <m:sub>
                      <m:r>
                        <w:rPr>
                          <w:rFonts w:ascii="Cambria Math" w:hAnsi="Cambria Math"/>
                        </w:rPr>
                        <m:t>h</m:t>
                      </m:r>
                    </m:sub>
                  </m:sSub>
                </m:sub>
              </m:sSub>
              <m:r>
                <m:rPr>
                  <m:nor/>
                </m:rPr>
                <w:rPr>
                  <w:rFonts w:asci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9A3C46" w:rsidRPr="009A3C46" w:rsidRDefault="009A3C46" w:rsidP="004D7174">
      <w:pPr>
        <w:contextualSpacing/>
        <w:rPr>
          <w:oMath/>
        </w:rPr>
      </w:pPr>
    </w:p>
    <w:p w:rsidR="004E632C" w:rsidRDefault="009A3C46" w:rsidP="00AF0625">
      <w:r>
        <w:t>Within</w:t>
      </w:r>
      <w:r w:rsidR="00A142C0">
        <w:t xml:space="preserve"> each site, the variance of c</w:t>
      </w:r>
      <w:r w:rsidR="00F03FD7">
        <w:t>atch of larges was estimated as</w:t>
      </w:r>
      <w:r w:rsidR="00A142C0">
        <w:t>:</w:t>
      </w:r>
    </w:p>
    <w:p w:rsidR="00A142C0" w:rsidRDefault="00A142C0" w:rsidP="00AF0625">
      <w:proofErr w:type="spellStart"/>
      <m:oMathPara>
        <m:oMath>
          <m:r>
            <m:rPr>
              <m:nor/>
            </m:rPr>
            <w:rPr>
              <w:rFonts w:ascii="Cambria Math" w:hAnsi="Cambria Math"/>
            </w:rPr>
            <m:t>var</m:t>
          </m:r>
          <w:proofErr w:type="spellEnd"/>
          <m:r>
            <m:rPr>
              <m:nor/>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lrg</m:t>
                  </m:r>
                </m:sub>
              </m:sSub>
            </m:e>
            <m:sub>
              <m:r>
                <w:rPr>
                  <w:rFonts w:ascii="Cambria Math" w:hAnsi="Cambria Math"/>
                </w:rPr>
                <m:t>h</m:t>
              </m:r>
            </m:sub>
          </m:sSub>
          <m:r>
            <m:rPr>
              <m:nor/>
            </m:rPr>
            <w:rPr>
              <w:rFonts w:asci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2</m:t>
                  </m:r>
                </m:sup>
              </m:sSubSup>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rsidR="00852D3A" w:rsidRDefault="00A142C0" w:rsidP="00867950">
      <w:pPr>
        <w:ind w:left="720"/>
      </w:pPr>
      <w:proofErr w:type="gramStart"/>
      <w:r>
        <w:t>where</w:t>
      </w:r>
      <w:proofErr w:type="gramEnd"/>
    </w:p>
    <w:p w:rsidR="00A142C0" w:rsidRDefault="00A142C0" w:rsidP="00867950">
      <w:pPr>
        <w:ind w:left="720"/>
      </w:pPr>
      <w:r>
        <w:t xml:space="preserve"> </w:t>
      </w:r>
      <w:r w:rsidR="00867950">
        <w:tab/>
      </w:r>
      <w:r w:rsidR="00867950">
        <w:tab/>
      </w:r>
      <w:r w:rsidR="00867950">
        <w:tab/>
      </w:r>
      <w:r w:rsidR="00867950">
        <w:tab/>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r>
          <w:rPr>
            <w:rFonts w:ascii="Cambria Math"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lrg</m:t>
                                    </m:r>
                                  </m:e>
                                  <m:sub>
                                    <m:r>
                                      <w:rPr>
                                        <w:rFonts w:ascii="Cambria Math" w:eastAsiaTheme="minorEastAsia" w:hAnsi="Cambria Math"/>
                                      </w:rPr>
                                      <m:t xml:space="preserve">i </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all</m:t>
                                    </m:r>
                                  </m:e>
                                  <m:sub>
                                    <m:r>
                                      <w:rPr>
                                        <w:rFonts w:ascii="Cambria Math" w:eastAsiaTheme="minorEastAsia" w:hAnsi="Cambria Math"/>
                                      </w:rPr>
                                      <m:t>i</m:t>
                                    </m:r>
                                  </m:sub>
                                </m:sSub>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h </m:t>
                        </m:r>
                      </m:sub>
                    </m:sSub>
                    <m:r>
                      <w:rPr>
                        <w:rFonts w:ascii="Cambria Math" w:eastAsiaTheme="minorEastAsia" w:hAnsi="Cambria Math"/>
                      </w:rPr>
                      <m:t>- 1</m:t>
                    </m:r>
                  </m:den>
                </m:f>
              </m:e>
            </m:nary>
          </m:e>
        </m:d>
      </m:oMath>
    </w:p>
    <w:p w:rsidR="00237551" w:rsidRPr="00A142C0" w:rsidRDefault="00237551" w:rsidP="00611800"/>
    <w:p w:rsidR="000814BD" w:rsidRDefault="00A142C0" w:rsidP="000814BD">
      <w:pPr>
        <w:ind w:left="720"/>
        <w:contextualSpacing/>
      </w:pPr>
      <w:r>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39233C">
        <w:t xml:space="preserve"> </w:t>
      </w:r>
      <w:proofErr w:type="gramStart"/>
      <w:r w:rsidR="0039233C">
        <w:t>is</w:t>
      </w:r>
      <w:proofErr w:type="gramEnd"/>
      <w:r w:rsidR="0039233C">
        <w:t xml:space="preserve"> the number of pots sampled for length at site h</w:t>
      </w:r>
      <w:r w:rsidR="001F3D4A">
        <w:t>,</w:t>
      </w:r>
    </w:p>
    <w:p w:rsidR="00A142C0" w:rsidRDefault="001F3D4A" w:rsidP="000814BD">
      <w:pPr>
        <w:ind w:left="720"/>
        <w:contextualSpacing/>
      </w:pPr>
      <w:r>
        <w:t xml:space="preserve"> </w:t>
      </w:r>
      <w:proofErr w:type="gramStart"/>
      <w:r>
        <w:t>and</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total number of pots at site </w:t>
      </w:r>
      <w:r w:rsidRPr="001F3D4A">
        <w:rPr>
          <w:i/>
        </w:rPr>
        <w:t>h</w:t>
      </w:r>
      <w:r>
        <w:t xml:space="preserve">.  </w:t>
      </w:r>
      <w:r w:rsidR="0039233C">
        <w:t xml:space="preserve">  </w:t>
      </w:r>
    </w:p>
    <w:p w:rsidR="001F3D4A" w:rsidRDefault="001F3D4A" w:rsidP="00D9463D">
      <w:pPr>
        <w:contextualSpacing/>
        <w:rPr>
          <w:rFonts w:eastAsiaTheme="minorEastAsia"/>
        </w:rPr>
      </w:pPr>
    </w:p>
    <w:p w:rsidR="00D9463D" w:rsidRDefault="00C058BA" w:rsidP="00D9463D">
      <w:pPr>
        <w:contextualSpacing/>
        <w:rPr>
          <w:rFonts w:eastAsiaTheme="minorEastAsia"/>
        </w:rPr>
      </w:pPr>
      <w:r>
        <w:rPr>
          <w:rFonts w:eastAsiaTheme="minorEastAsia"/>
        </w:rPr>
        <w:lastRenderedPageBreak/>
        <w:t>Since i</w:t>
      </w:r>
      <w:r w:rsidR="00D9463D">
        <w:rPr>
          <w:rFonts w:eastAsiaTheme="minorEastAsia"/>
        </w:rPr>
        <w:t>ndividual shrimp were not weighed</w:t>
      </w:r>
      <w:r w:rsidR="001F3D4A">
        <w:rPr>
          <w:rFonts w:eastAsiaTheme="minorEastAsia"/>
        </w:rPr>
        <w:t xml:space="preserve"> prior to 2006</w:t>
      </w:r>
      <w:r>
        <w:rPr>
          <w:rFonts w:eastAsiaTheme="minorEastAsia"/>
        </w:rPr>
        <w:t>,</w:t>
      </w:r>
      <w:r w:rsidR="00D9463D">
        <w:rPr>
          <w:rFonts w:eastAsiaTheme="minorEastAsia"/>
        </w:rPr>
        <w:t xml:space="preserve"> those weights were estimated using the length-weight relationship fit to shrimp sampled in 2006–2010:</w:t>
      </w:r>
    </w:p>
    <w:p w:rsidR="00D9463D" w:rsidRDefault="00D9463D" w:rsidP="00D9463D">
      <w:pPr>
        <w:contextualSpacing/>
        <w:rPr>
          <w:rFonts w:eastAsiaTheme="minorEastAsia"/>
        </w:rPr>
      </w:pPr>
    </w:p>
    <w:p w:rsidR="00D9463D" w:rsidRPr="00414CD8" w:rsidRDefault="00D9463D" w:rsidP="00D9463D">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D9463D" w:rsidRDefault="00D9463D" w:rsidP="00867950">
      <w:pPr>
        <w:ind w:left="720"/>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whole weight in grams</w:t>
      </w:r>
      <w:r w:rsidR="00D05512">
        <w:rPr>
          <w:rFonts w:eastAsiaTheme="minorEastAsia"/>
        </w:rPr>
        <w:t>,</w:t>
      </w:r>
      <w:r>
        <w:rPr>
          <w:rFonts w:eastAsiaTheme="minorEastAsia"/>
        </w:rPr>
        <w:t xml:space="preserve"> and </w:t>
      </w:r>
      <w:r w:rsidRPr="00414CD8">
        <w:rPr>
          <w:rFonts w:eastAsiaTheme="minorEastAsia"/>
          <w:i/>
        </w:rPr>
        <w:t>l</w:t>
      </w:r>
      <w:r>
        <w:rPr>
          <w:rFonts w:eastAsiaTheme="minorEastAsia"/>
        </w:rPr>
        <w:t xml:space="preserve"> = carapace length in mm. </w:t>
      </w:r>
    </w:p>
    <w:p w:rsidR="00A142C0" w:rsidRDefault="00A142C0" w:rsidP="00AF0625">
      <w:r>
        <w:tab/>
      </w:r>
    </w:p>
    <w:p w:rsidR="00EE5DE7" w:rsidRDefault="00AF0625" w:rsidP="00AF0625">
      <w:r>
        <w:t xml:space="preserve">The Valdez </w:t>
      </w:r>
      <w:r w:rsidR="00E971A8">
        <w:t xml:space="preserve">site was not included in survey or area </w:t>
      </w:r>
      <w:r>
        <w:t xml:space="preserve">wide statistics because it is outside the commercial </w:t>
      </w:r>
      <w:r w:rsidR="001B0124">
        <w:t>harvest area</w:t>
      </w:r>
      <w:r>
        <w:t>.</w:t>
      </w:r>
      <w:r w:rsidR="005B0585">
        <w:t xml:space="preserve"> </w:t>
      </w:r>
    </w:p>
    <w:p w:rsidR="00C506F1" w:rsidRDefault="00743679" w:rsidP="00556AD1">
      <w:r>
        <w:t>The area bou</w:t>
      </w:r>
      <w:r w:rsidR="00DB4519">
        <w:t>ndary between areas 2 and 3</w:t>
      </w:r>
      <w:r w:rsidR="00D90469">
        <w:t xml:space="preserve"> </w:t>
      </w:r>
      <w:r>
        <w:t xml:space="preserve">shifted north in 2015, effectively </w:t>
      </w:r>
      <w:r w:rsidR="00F26CDB">
        <w:t>reallocating th</w:t>
      </w:r>
      <w:r>
        <w:t xml:space="preserve">e Herring Bay site from </w:t>
      </w:r>
      <w:r w:rsidR="00DB4519">
        <w:t xml:space="preserve">Area </w:t>
      </w:r>
      <w:r>
        <w:t>2 to 3 (Figure 2).  For consistency</w:t>
      </w:r>
      <w:r w:rsidR="00DB4519">
        <w:t xml:space="preserve"> and to facilitate interpretation of</w:t>
      </w:r>
      <w:r>
        <w:t xml:space="preserve"> </w:t>
      </w:r>
      <w:r w:rsidR="000417AD">
        <w:t>temporal</w:t>
      </w:r>
      <w:r w:rsidR="00DB4519">
        <w:t xml:space="preserve"> trends</w:t>
      </w:r>
      <w:r w:rsidR="00F26CDB">
        <w:t>,</w:t>
      </w:r>
      <w:r w:rsidR="00DB4519">
        <w:t xml:space="preserve"> the Herring Bay site</w:t>
      </w:r>
      <w:r>
        <w:t xml:space="preserve"> was considered part of Area 2 throughout the time series presented </w:t>
      </w:r>
      <w:r w:rsidR="00DB4519">
        <w:t>here</w:t>
      </w:r>
      <w:r>
        <w:t xml:space="preserve">.  </w:t>
      </w:r>
    </w:p>
    <w:p w:rsidR="006162A9" w:rsidRDefault="006162A9" w:rsidP="006162A9">
      <w:r>
        <w:t xml:space="preserve">Size at </w:t>
      </w:r>
      <w:r w:rsidR="00C0725F">
        <w:t>sex transition (L</w:t>
      </w:r>
      <w:r w:rsidR="00C0725F" w:rsidRPr="00743679">
        <w:rPr>
          <w:vertAlign w:val="subscript"/>
        </w:rPr>
        <w:t>50</w:t>
      </w:r>
      <w:r w:rsidR="00C0725F">
        <w:t xml:space="preserve">) </w:t>
      </w:r>
      <w:r>
        <w:t xml:space="preserve">was estimated using logistic regression. </w:t>
      </w:r>
    </w:p>
    <w:p w:rsidR="006162A9" w:rsidRDefault="006162A9" w:rsidP="00C506F1">
      <w:pPr>
        <w:pStyle w:val="Heading1"/>
      </w:pPr>
    </w:p>
    <w:p w:rsidR="00C506F1" w:rsidRDefault="00C506F1" w:rsidP="00C506F1">
      <w:pPr>
        <w:pStyle w:val="Heading1"/>
      </w:pPr>
      <w:bookmarkStart w:id="17" w:name="_Toc497589884"/>
      <w:r>
        <w:t>Results</w:t>
      </w:r>
      <w:bookmarkEnd w:id="17"/>
    </w:p>
    <w:p w:rsidR="00E1282B" w:rsidRDefault="00E1282B" w:rsidP="00E1282B">
      <w:pPr>
        <w:pStyle w:val="Heading2"/>
      </w:pPr>
      <w:bookmarkStart w:id="18" w:name="_Toc497589885"/>
      <w:r>
        <w:t>Survey-wide</w:t>
      </w:r>
      <w:bookmarkEnd w:id="18"/>
      <w:r>
        <w:t xml:space="preserve"> </w:t>
      </w:r>
    </w:p>
    <w:p w:rsidR="00E1282B" w:rsidRDefault="00E1282B" w:rsidP="00E1282B">
      <w:pPr>
        <w:pStyle w:val="Heading3"/>
      </w:pPr>
      <w:bookmarkStart w:id="19" w:name="_Toc497589886"/>
      <w:r>
        <w:t>Raw Effort and Catch</w:t>
      </w:r>
      <w:bookmarkEnd w:id="19"/>
      <w:r>
        <w:t xml:space="preserve">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bookmarkStart w:id="20" w:name="_Toc497589887"/>
      <w:r>
        <w:t>Catch Rate</w:t>
      </w:r>
      <w:bookmarkEnd w:id="20"/>
      <w:r>
        <w:t xml:space="preserv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w:t>
      </w:r>
      <w:r w:rsidR="00F07663">
        <w:t>.  Both l</w:t>
      </w:r>
      <w:r w:rsidR="00AF0625">
        <w:t>arge and all CPUE generally decreased from 1992 to 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bookmarkStart w:id="21" w:name="_Toc497589888"/>
      <w:r>
        <w:t xml:space="preserve">Size </w:t>
      </w:r>
      <w:r w:rsidR="007972D9">
        <w:t xml:space="preserve">and Sex </w:t>
      </w:r>
      <w:r>
        <w:t>Composition</w:t>
      </w:r>
      <w:bookmarkEnd w:id="21"/>
    </w:p>
    <w:p w:rsidR="006D564A" w:rsidRDefault="00AF0625" w:rsidP="00AF0625">
      <w:pPr>
        <w:contextualSpacing/>
        <w:rPr>
          <w:rStyle w:val="CommentReference"/>
        </w:rPr>
      </w:pPr>
      <w:commentRangeStart w:id="22"/>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r w:rsidR="006D564A">
        <w:t xml:space="preserve">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commentRangeEnd w:id="22"/>
      <w:r w:rsidR="00D66799">
        <w:rPr>
          <w:rStyle w:val="CommentReference"/>
        </w:rPr>
        <w:commentReference w:id="22"/>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rsidR="006162A9">
        <w:t xml:space="preserve">the recruitment pulse at </w:t>
      </w:r>
      <w:r>
        <w:t xml:space="preserve">25 mm in </w:t>
      </w:r>
      <w:r>
        <w:lastRenderedPageBreak/>
        <w:t>2005 p</w:t>
      </w:r>
      <w:r w:rsidR="006162A9">
        <w:t xml:space="preserve">rogressively shifts larger to </w:t>
      </w:r>
      <w:r>
        <w:t>37</w:t>
      </w:r>
      <w:r w:rsidR="00E025A9">
        <w:t xml:space="preserve"> </w:t>
      </w:r>
      <w:r>
        <w:t xml:space="preserve">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w:t>
      </w:r>
      <w:r w:rsidR="00C0725F">
        <w:t xml:space="preserve"> </w:t>
      </w:r>
      <w:r w:rsidR="00574BE3">
        <w:t>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w:t>
      </w:r>
      <w:proofErr w:type="spellStart"/>
      <w:r w:rsidR="00C058BA">
        <w:rPr>
          <w:color w:val="000000" w:themeColor="text1"/>
        </w:rPr>
        <w:t>the</w:t>
      </w:r>
      <w:r w:rsidR="007C2A29">
        <w:rPr>
          <w:color w:val="000000" w:themeColor="text1"/>
        </w:rPr>
        <w:t>spot</w:t>
      </w:r>
      <w:proofErr w:type="spellEnd"/>
      <w:r w:rsidR="007C2A29">
        <w:rPr>
          <w:color w:val="000000" w:themeColor="text1"/>
        </w:rPr>
        <w:t xml:space="preserve">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bookmarkStart w:id="23" w:name="_Toc497589889"/>
      <w:r>
        <w:t>Area 1</w:t>
      </w:r>
      <w:bookmarkEnd w:id="23"/>
    </w:p>
    <w:p w:rsidR="00E1282B" w:rsidRDefault="00DD6B08" w:rsidP="00E1282B">
      <w:pPr>
        <w:pStyle w:val="Heading3"/>
      </w:pPr>
      <w:bookmarkStart w:id="24" w:name="_Toc497589890"/>
      <w:r>
        <w:t>Catch Rate</w:t>
      </w:r>
      <w:bookmarkEnd w:id="24"/>
      <w:r>
        <w:t xml:space="preserve"> </w:t>
      </w:r>
    </w:p>
    <w:p w:rsidR="00AF0625" w:rsidRDefault="00AF0625" w:rsidP="00AF0625">
      <w:pPr>
        <w:contextualSpacing/>
      </w:pPr>
      <w:r>
        <w:t>In Area 1</w:t>
      </w:r>
      <w:r w:rsidR="00E025A9">
        <w:t>,</w:t>
      </w:r>
      <w:r>
        <w:t xml:space="preserve">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w:t>
      </w:r>
      <w:r w:rsidR="00E025A9">
        <w:t>,</w:t>
      </w:r>
      <w:r w:rsidR="00656B49" w:rsidRPr="000F7D9A">
        <w:t xml:space="preserve">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 xml:space="preserve">the </w:t>
      </w:r>
      <w:proofErr w:type="spellStart"/>
      <w:r>
        <w:t>interannual</w:t>
      </w:r>
      <w:proofErr w:type="spellEnd"/>
      <w:r>
        <w:t xml:space="preserve"> </w:t>
      </w:r>
      <w:proofErr w:type="gramStart"/>
      <w:r>
        <w:t xml:space="preserve">variation apparent in the </w:t>
      </w:r>
      <w:r w:rsidR="000F7D9A">
        <w:t>survey-wide values are</w:t>
      </w:r>
      <w:proofErr w:type="gramEnd"/>
      <w:r w:rsidR="000F7D9A">
        <w:t xml:space="preserve"> </w:t>
      </w:r>
      <w:r>
        <w:t>also</w:t>
      </w:r>
      <w:r w:rsidR="005C3010">
        <w:t xml:space="preserve"> apparent in the </w:t>
      </w:r>
      <w:r w:rsidR="00E025A9">
        <w:t>A</w:t>
      </w:r>
      <w:r w:rsidR="005C3010">
        <w:t xml:space="preserve">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bookmarkStart w:id="25" w:name="_Toc497589891"/>
      <w:r>
        <w:t>Size Composition</w:t>
      </w:r>
      <w:bookmarkEnd w:id="25"/>
    </w:p>
    <w:p w:rsidR="00AF0625" w:rsidRDefault="00656B49" w:rsidP="00AF0625">
      <w:pPr>
        <w:contextualSpacing/>
      </w:pPr>
      <w:r>
        <w:t>The</w:t>
      </w:r>
      <w:r w:rsidR="00C0725F">
        <w:t xml:space="preserve"> average size in A</w:t>
      </w:r>
      <w:r w:rsidR="00AF0625">
        <w:t>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w:t>
      </w:r>
      <w:r w:rsidR="00C0725F">
        <w:t>a near record maximum</w:t>
      </w:r>
      <w:r w:rsidR="00AF0625">
        <w:t xml:space="preserve"> in 2010–2012, however the 2016 value was near the long term average.  </w:t>
      </w:r>
    </w:p>
    <w:p w:rsidR="00AF0625" w:rsidRDefault="00AF0625" w:rsidP="00AF0625">
      <w:pPr>
        <w:contextualSpacing/>
      </w:pPr>
    </w:p>
    <w:p w:rsidR="00AF0625" w:rsidRDefault="00AF0625" w:rsidP="00AF0625">
      <w:pPr>
        <w:contextualSpacing/>
      </w:pPr>
      <w:r>
        <w:t xml:space="preserve">In the size frequency distributions, a dominant mode </w:t>
      </w:r>
      <w:r w:rsidR="007B4C5D">
        <w:t>grew from 31 mm in 2004 to 40 mm in 2008</w:t>
      </w:r>
      <w:r w:rsidR="0013412F">
        <w:t xml:space="preserve"> (Figure 8)</w:t>
      </w:r>
      <w:r>
        <w:t>.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bookmarkStart w:id="26" w:name="_Toc497589892"/>
      <w:r>
        <w:t>Area 2</w:t>
      </w:r>
      <w:bookmarkEnd w:id="26"/>
    </w:p>
    <w:p w:rsidR="00E1282B" w:rsidRDefault="00E1282B" w:rsidP="00E1282B">
      <w:pPr>
        <w:pStyle w:val="Heading3"/>
      </w:pPr>
      <w:bookmarkStart w:id="27" w:name="_Toc497589893"/>
      <w:r>
        <w:t>Catch Rate</w:t>
      </w:r>
      <w:bookmarkEnd w:id="27"/>
      <w:r>
        <w:t xml:space="preserv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although less abruptly than</w:t>
      </w:r>
      <w:r w:rsidR="00C0725F">
        <w:t xml:space="preserve"> </w:t>
      </w:r>
      <w:proofErr w:type="gramStart"/>
      <w:r w:rsidR="00C0725F">
        <w:t>in</w:t>
      </w:r>
      <w:r w:rsidR="00206A9C">
        <w:t xml:space="preserve">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bookmarkStart w:id="28" w:name="_Toc497589894"/>
      <w:r>
        <w:t>Size Composition</w:t>
      </w:r>
      <w:bookmarkEnd w:id="28"/>
    </w:p>
    <w:p w:rsidR="00AF0625" w:rsidRDefault="00AF0625" w:rsidP="00AF0625">
      <w:pPr>
        <w:contextualSpacing/>
      </w:pPr>
      <w:r>
        <w:t xml:space="preserve">Mean size in </w:t>
      </w:r>
      <w:r w:rsidR="00D66799">
        <w:t>A</w:t>
      </w:r>
      <w:r>
        <w:t>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lastRenderedPageBreak/>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bookmarkStart w:id="29" w:name="_Toc497589895"/>
      <w:r>
        <w:t>Area 3</w:t>
      </w:r>
      <w:bookmarkEnd w:id="29"/>
    </w:p>
    <w:p w:rsidR="00E1282B" w:rsidRDefault="00E1282B" w:rsidP="00E1282B">
      <w:pPr>
        <w:pStyle w:val="Heading3"/>
      </w:pPr>
      <w:bookmarkStart w:id="30" w:name="_Toc497589896"/>
      <w:r>
        <w:t>Catch Rate</w:t>
      </w:r>
      <w:bookmarkEnd w:id="30"/>
      <w:r>
        <w:t xml:space="preserve"> </w:t>
      </w:r>
    </w:p>
    <w:p w:rsidR="00AF0625" w:rsidRDefault="00AF0625" w:rsidP="00AF0625">
      <w:pPr>
        <w:contextualSpacing/>
      </w:pPr>
      <w:r>
        <w:t>Long term average</w:t>
      </w:r>
      <w:r w:rsidR="00C0725F">
        <w:t xml:space="preserve"> catch rates in A</w:t>
      </w:r>
      <w:r w:rsidR="00597335">
        <w:t xml:space="preserve">rea 3 were 0.8 </w:t>
      </w:r>
      <w:proofErr w:type="spellStart"/>
      <w:r>
        <w:t>lb</w:t>
      </w:r>
      <w:proofErr w:type="spellEnd"/>
      <w:r w:rsidR="00930C94">
        <w:t>/pot</w:t>
      </w:r>
      <w:r>
        <w:t xml:space="preserve"> of all sizes and </w:t>
      </w:r>
      <w:r w:rsidR="00C0725F">
        <w:t>0</w:t>
      </w:r>
      <w:r>
        <w:t xml:space="preserve">.5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catch rates in Area 3 were similar t</w:t>
      </w:r>
      <w:r w:rsidR="00E025A9">
        <w:t xml:space="preserve">o the other two </w:t>
      </w:r>
      <w:proofErr w:type="gramStart"/>
      <w:r w:rsidR="00E025A9">
        <w:t>areas,</w:t>
      </w:r>
      <w:proofErr w:type="gramEnd"/>
      <w:r w:rsidR="00E025A9">
        <w:t xml:space="preserve"> however A</w:t>
      </w:r>
      <w:r>
        <w:t xml:space="preserve">rea 3 did not </w:t>
      </w:r>
      <w:r w:rsidR="00833F43">
        <w:t>recover</w:t>
      </w:r>
      <w:r>
        <w:t xml:space="preserve"> as rapidly or as substantially from the 1998 record low as the other two areas.  Also, following the 2008 peak, </w:t>
      </w:r>
      <w:r w:rsidR="00C0725F">
        <w:t>A</w:t>
      </w:r>
      <w:r>
        <w:t xml:space="preserve">rea 3 has </w:t>
      </w:r>
      <w:r w:rsidR="00E025A9">
        <w:t>under</w:t>
      </w:r>
      <w:r>
        <w:t xml:space="preserve">performed the other two areas with catch rates generally trending slightly downward.     </w:t>
      </w:r>
    </w:p>
    <w:p w:rsidR="00E1282B" w:rsidRDefault="00E1282B" w:rsidP="00E1282B">
      <w:pPr>
        <w:pStyle w:val="Heading3"/>
      </w:pPr>
      <w:bookmarkStart w:id="31" w:name="_Toc497589897"/>
      <w:r>
        <w:t>Size Composition</w:t>
      </w:r>
      <w:bookmarkEnd w:id="31"/>
    </w:p>
    <w:p w:rsidR="00AF0625" w:rsidRDefault="00E025A9" w:rsidP="00AF0625">
      <w:pPr>
        <w:contextualSpacing/>
      </w:pPr>
      <w:r>
        <w:t>Mean size in A</w:t>
      </w:r>
      <w:r w:rsidR="00597335">
        <w:t>rea 3 was 30.6</w:t>
      </w:r>
      <w:r w:rsidR="00AF0625">
        <w:t xml:space="preserve"> </w:t>
      </w:r>
      <w:r w:rsidR="00930C94">
        <w:t xml:space="preserve">mm </w:t>
      </w:r>
      <w:r w:rsidR="00AF0625">
        <w:t>and ranged from 27</w:t>
      </w:r>
      <w:r w:rsidR="00597335">
        <w:t>.6 to 34.5</w:t>
      </w:r>
      <w:r w:rsidR="00C0725F">
        <w:t>, similar to A</w:t>
      </w:r>
      <w:r w:rsidR="00AF0625">
        <w:t>r</w:t>
      </w:r>
      <w:r w:rsidR="00C0725F">
        <w:t>ea 2 and smaller than A</w:t>
      </w:r>
      <w:r w:rsidR="00833F43">
        <w:t>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w:t>
      </w:r>
      <w:r w:rsidR="00E025A9">
        <w:t xml:space="preserve"> </w:t>
      </w:r>
      <w:r w:rsidR="00AF0625">
        <w:t>mm in 2004</w:t>
      </w:r>
      <w:r w:rsidR="00930C94">
        <w:t>,</w:t>
      </w:r>
      <w:r w:rsidR="00AF0625">
        <w:t xml:space="preserve"> to 44</w:t>
      </w:r>
      <w:r w:rsidR="00E025A9">
        <w:t xml:space="preserve"> </w:t>
      </w:r>
      <w:r w:rsidR="00AF0625">
        <w:t>mm in 2012</w:t>
      </w:r>
      <w:r>
        <w:t xml:space="preserve"> (Figure 8)</w:t>
      </w:r>
      <w:r w:rsidR="00AF0625">
        <w:t xml:space="preserve">.  In 2016 modes were </w:t>
      </w:r>
      <w:r w:rsidR="006508DC">
        <w:t>observed</w:t>
      </w:r>
      <w:r w:rsidR="00AF0625">
        <w:t xml:space="preserve"> at 27, 34, and 47</w:t>
      </w:r>
      <w:r w:rsidR="00E025A9">
        <w:t xml:space="preserve"> </w:t>
      </w:r>
      <w:r w:rsidR="00AF0625">
        <w:t xml:space="preserve">mm.   </w:t>
      </w:r>
    </w:p>
    <w:p w:rsidR="00C506F1" w:rsidRDefault="00C506F1" w:rsidP="00556AD1"/>
    <w:p w:rsidR="00C506F1" w:rsidRDefault="00C506F1" w:rsidP="00C506F1">
      <w:pPr>
        <w:pStyle w:val="Heading1"/>
      </w:pPr>
      <w:bookmarkStart w:id="32" w:name="_Toc497589898"/>
      <w:r>
        <w:t>Discussion</w:t>
      </w:r>
      <w:bookmarkEnd w:id="32"/>
    </w:p>
    <w:p w:rsidR="00E1282B" w:rsidRDefault="00E1282B" w:rsidP="00E1282B">
      <w:pPr>
        <w:pStyle w:val="Heading2"/>
      </w:pPr>
      <w:bookmarkStart w:id="33" w:name="_Toc497589899"/>
      <w:r>
        <w:t>Survey-wide CPUE</w:t>
      </w:r>
      <w:bookmarkEnd w:id="33"/>
      <w:r>
        <w:t xml:space="preserv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When the CPUE of all sizes from</w:t>
      </w:r>
      <w:r w:rsidR="00D66799">
        <w:t xml:space="preserve"> the</w:t>
      </w:r>
      <w:r>
        <w:t xml:space="preserve">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0725F">
        <w:t xml:space="preserve"> (Figure 1)</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bookmarkStart w:id="34" w:name="_Toc497589900"/>
      <w:r>
        <w:t>Trends since reopening commercial f</w:t>
      </w:r>
      <w:r w:rsidR="00E1282B">
        <w:t>ishery</w:t>
      </w:r>
      <w:bookmarkEnd w:id="34"/>
      <w:r w:rsidR="00E1282B">
        <w:t xml:space="preserve"> </w:t>
      </w:r>
    </w:p>
    <w:p w:rsidR="00AF0625" w:rsidRDefault="003133CD" w:rsidP="00AF0625">
      <w:pPr>
        <w:contextualSpacing/>
      </w:pPr>
      <w:r>
        <w:t xml:space="preserve">Following the reopening of the commercial fishery in 2010, the CPUE of larges, mean size and proportion female all declined from 2011 to 2015 (Figures 3, 4 and 11).  The noncommercial harvest appears to have substantially increased in the years leading up to the commercial opener </w:t>
      </w:r>
      <w:r>
        <w:lastRenderedPageBreak/>
        <w:t>as well (</w:t>
      </w:r>
      <w:r w:rsidR="00E025A9">
        <w:t>F</w:t>
      </w:r>
      <w:r>
        <w:t xml:space="preserve">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w:t>
      </w:r>
      <w:proofErr w:type="gramStart"/>
      <w:r>
        <w:t>themselves</w:t>
      </w:r>
      <w:proofErr w:type="gramEnd"/>
      <w:r w:rsidR="00C0725F">
        <w:t>,</w:t>
      </w:r>
      <w:r>
        <w:t xml:space="preserve">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w:t>
      </w:r>
      <w:r w:rsidR="00C0725F">
        <w:t xml:space="preserve">not </w:t>
      </w:r>
      <w:r>
        <w:t>followed historic highs in 2011.  Even after 4 consecutive years of decline the 2015 values of each were near the long term average.  Concerns were further allayed by the 2016 survey when the declining trend in all 3 metrics reversed.  In particular, the 2016 survey-wide CPUE of both large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bookmarkStart w:id="35" w:name="_Toc497589901"/>
      <w:r>
        <w:t>Size Frequency distributions</w:t>
      </w:r>
      <w:bookmarkEnd w:id="35"/>
    </w:p>
    <w:p w:rsidR="00A83FC2" w:rsidRDefault="00AF0625" w:rsidP="00AF0625">
      <w:pPr>
        <w:contextualSpacing/>
      </w:pPr>
      <w:r>
        <w:t xml:space="preserve">The progression in modes seen </w:t>
      </w:r>
      <w:r w:rsidR="00E025A9">
        <w:t xml:space="preserve">in </w:t>
      </w:r>
      <w:r>
        <w:t xml:space="preserve">the size frequency distributions, suggest a mean growth </w:t>
      </w:r>
      <w:r w:rsidR="0079757E">
        <w:t xml:space="preserve">rate of approximately </w:t>
      </w:r>
      <w:r w:rsidR="00F15374">
        <w:t>2</w:t>
      </w:r>
      <w:r w:rsidR="00F15374">
        <w:softHyphen/>
        <w:t xml:space="preserve">–3 </w:t>
      </w:r>
      <w:r w:rsidR="0079757E">
        <w:t>mm/</w:t>
      </w:r>
      <w:proofErr w:type="spellStart"/>
      <w:r>
        <w:t>yr</w:t>
      </w:r>
      <w:proofErr w:type="spellEnd"/>
      <w:r>
        <w:t xml:space="preserve"> for the s</w:t>
      </w:r>
      <w:r w:rsidR="000F64DF">
        <w:t xml:space="preserve">ize range 25 to 45 mm.  This </w:t>
      </w:r>
      <w:r>
        <w:t>growth rate is roughly consistent with the 3</w:t>
      </w:r>
      <w:r w:rsidR="00C0725F">
        <w:t xml:space="preserve"> </w:t>
      </w:r>
      <w:r>
        <w:t>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dominant mode at 27</w:t>
      </w:r>
      <w:r w:rsidR="00C0725F">
        <w:t xml:space="preserve"> </w:t>
      </w:r>
      <w:r w:rsidR="00241909">
        <w:t xml:space="preserve">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w:t>
      </w:r>
      <w:r w:rsidR="00F15374">
        <w:t>presumed grow</w:t>
      </w:r>
      <w:r w:rsidR="00241909">
        <w:t xml:space="preserve">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bookmarkStart w:id="36" w:name="_Toc497589902"/>
      <w:r>
        <w:t>Size at sex</w:t>
      </w:r>
      <w:bookmarkEnd w:id="36"/>
      <w:r>
        <w:t xml:space="preserve"> </w:t>
      </w:r>
    </w:p>
    <w:p w:rsidR="00A62725" w:rsidRDefault="00A62725" w:rsidP="00A62725">
      <w:r>
        <w:t xml:space="preserve">Declines in size of sex transition in a related </w:t>
      </w:r>
      <w:proofErr w:type="spellStart"/>
      <w:r>
        <w:t>Pandilid</w:t>
      </w:r>
      <w:proofErr w:type="spellEnd"/>
      <w:r>
        <w:t xml:space="preserve">, </w:t>
      </w:r>
      <w:r w:rsidR="00C0725F">
        <w:t>the northern pink shrimp (</w:t>
      </w:r>
      <w:r w:rsidRPr="00A62725">
        <w:rPr>
          <w:i/>
        </w:rPr>
        <w:t>P. borealis</w:t>
      </w:r>
      <w:r w:rsidR="00C0725F">
        <w:rPr>
          <w:i/>
        </w:rPr>
        <w:t>)</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w:t>
      </w:r>
      <w:r w:rsidRPr="002C7CC6">
        <w:rPr>
          <w:vertAlign w:val="subscript"/>
        </w:rPr>
        <w:t>50</w:t>
      </w:r>
      <w:r>
        <w:t xml:space="preserve"> have also been observed during periods of low abundance (</w:t>
      </w:r>
      <w:proofErr w:type="spellStart"/>
      <w:r>
        <w:t>Koeller</w:t>
      </w:r>
      <w:proofErr w:type="spellEnd"/>
      <w:r>
        <w:t xml:space="preserve"> et al 2000).  Instead, changes in L</w:t>
      </w:r>
      <w:r w:rsidRPr="002C7CC6">
        <w:rPr>
          <w:vertAlign w:val="subscript"/>
        </w:rPr>
        <w:t>50</w:t>
      </w:r>
      <w:r w:rsidR="00C0725F">
        <w:t xml:space="preserve"> are</w:t>
      </w:r>
      <w:r>
        <w:t xml:space="preserve"> </w:t>
      </w:r>
      <w:r w:rsidR="00D66799">
        <w:t xml:space="preserve">perhaps </w:t>
      </w:r>
      <w:r>
        <w:t>most directly used as an indication of growth rate and maximum size</w:t>
      </w:r>
      <w:r w:rsidR="00C0725F" w:rsidRPr="00C0725F">
        <w:t xml:space="preserve"> </w:t>
      </w:r>
      <w:r w:rsidR="00C0725F">
        <w:t>(</w:t>
      </w:r>
      <w:proofErr w:type="spellStart"/>
      <w:r w:rsidR="00C0725F">
        <w:t>Koeller</w:t>
      </w:r>
      <w:proofErr w:type="spellEnd"/>
      <w:r w:rsidR="00C0725F">
        <w:t xml:space="preserve"> et al. 2003)</w:t>
      </w:r>
      <w:r>
        <w:t xml:space="preserve">.  Size at transition in </w:t>
      </w:r>
      <w:proofErr w:type="spellStart"/>
      <w:r w:rsidR="00D42C55" w:rsidRPr="00D42C55">
        <w:t>Pandalids</w:t>
      </w:r>
      <w:proofErr w:type="spellEnd"/>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w:t>
      </w:r>
      <w:r w:rsidR="00C0725F">
        <w:t xml:space="preserve">a </w:t>
      </w:r>
      <w:r w:rsidR="00007D6A">
        <w:t xml:space="preserve">relatively </w:t>
      </w:r>
      <w:proofErr w:type="gramStart"/>
      <w:r w:rsidR="00007D6A">
        <w:t xml:space="preserve">invariant  </w:t>
      </w:r>
      <w:r w:rsidR="00F257D1">
        <w:t>proportionality</w:t>
      </w:r>
      <w:proofErr w:type="gramEnd"/>
      <w:r w:rsidR="00F257D1">
        <w:t xml:space="preserve"> constant</w:t>
      </w:r>
      <w:r w:rsidR="00007D6A">
        <w:t xml:space="preserve"> (~0.8) </w:t>
      </w:r>
      <w:r w:rsidR="00C0725F">
        <w:t>(</w:t>
      </w:r>
      <w:proofErr w:type="spellStart"/>
      <w:r w:rsidR="00C0725F">
        <w:t>Charnov</w:t>
      </w:r>
      <w:proofErr w:type="spellEnd"/>
      <w:r w:rsidR="00C0725F">
        <w:t xml:space="preserve"> and </w:t>
      </w:r>
      <w:proofErr w:type="spellStart"/>
      <w:r w:rsidR="00C0725F">
        <w:t>Skuladottir</w:t>
      </w:r>
      <w:proofErr w:type="spellEnd"/>
      <w:r w:rsidR="00C0725F">
        <w:t xml:space="preserve"> 2000</w:t>
      </w:r>
      <w:r w:rsidR="00461DF4">
        <w:t xml:space="preserve">, </w:t>
      </w:r>
      <w:proofErr w:type="spellStart"/>
      <w:r w:rsidR="00461DF4">
        <w:t>Skuladottir</w:t>
      </w:r>
      <w:proofErr w:type="spellEnd"/>
      <w:r w:rsidR="00461DF4">
        <w:t xml:space="preserve"> et al</w:t>
      </w:r>
      <w:r w:rsidR="00C0725F">
        <w:t>.</w:t>
      </w:r>
      <w:r w:rsidR="00461DF4">
        <w:t xml:space="preserve"> 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w:t>
      </w:r>
      <w:proofErr w:type="gramStart"/>
      <w:r>
        <w:t xml:space="preserve">that </w:t>
      </w:r>
      <w:r w:rsidR="00C058BA">
        <w:t xml:space="preserve"> </w:t>
      </w:r>
      <w:r>
        <w:t>growth</w:t>
      </w:r>
      <w:proofErr w:type="gramEnd"/>
      <w:r>
        <w:t xml:space="preserve"> rate</w:t>
      </w:r>
      <w:r w:rsidR="00283E95">
        <w:t xml:space="preserve"> and</w:t>
      </w:r>
      <w:r>
        <w:t xml:space="preserve"> </w:t>
      </w:r>
      <w:r w:rsidR="00C0725F">
        <w:t xml:space="preserve">maximum size </w:t>
      </w:r>
      <w:r>
        <w:t>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w:t>
      </w:r>
      <w:r w:rsidR="00007D6A">
        <w:t>our data</w:t>
      </w:r>
      <w:r>
        <w:t xml:space="preserve"> do not appear to support the utility of L</w:t>
      </w:r>
      <w:r w:rsidRPr="002C7CC6">
        <w:rPr>
          <w:vertAlign w:val="subscript"/>
        </w:rPr>
        <w:t>50</w:t>
      </w:r>
      <w:r>
        <w:t xml:space="preserve"> a</w:t>
      </w:r>
      <w:r w:rsidR="006E1600">
        <w:t>s an indicator of stock density</w:t>
      </w:r>
      <w:proofErr w:type="gramStart"/>
      <w:r w:rsidR="00007D6A">
        <w:t>;</w:t>
      </w:r>
      <w:r>
        <w:t xml:space="preserve"> </w:t>
      </w:r>
      <w:r w:rsidR="006E1600">
        <w:t xml:space="preserve"> </w:t>
      </w:r>
      <w:r>
        <w:t>L</w:t>
      </w:r>
      <w:r w:rsidRPr="002C7CC6">
        <w:rPr>
          <w:vertAlign w:val="subscript"/>
        </w:rPr>
        <w:t>50</w:t>
      </w:r>
      <w:proofErr w:type="gramEnd"/>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observed in </w:t>
      </w:r>
      <w:r w:rsidR="00007D6A">
        <w:t xml:space="preserve">the </w:t>
      </w:r>
      <w:r>
        <w:t xml:space="preserve">PWS </w:t>
      </w:r>
      <w:r w:rsidR="00007D6A">
        <w:t xml:space="preserve">survey </w:t>
      </w:r>
      <w:r>
        <w:t xml:space="preserve">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bookmarkStart w:id="37" w:name="_Toc497589903"/>
      <w:r>
        <w:t>Comparison between areas</w:t>
      </w:r>
      <w:bookmarkEnd w:id="37"/>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w:t>
      </w:r>
      <w:r w:rsidR="006508DC">
        <w:lastRenderedPageBreak/>
        <w:t>Area 1, a moderate increase in A</w:t>
      </w:r>
      <w:r>
        <w:t>rea 2 and only a minor increase in Area 3</w:t>
      </w:r>
      <w:r w:rsidR="00930C94">
        <w:t xml:space="preserve"> (Figure 5</w:t>
      </w:r>
      <w:r w:rsidR="004974B6">
        <w:t>)</w:t>
      </w:r>
      <w:r>
        <w:t xml:space="preserve">.   Of the 3, Area 3 </w:t>
      </w:r>
      <w:r w:rsidR="006E1600">
        <w:t>comes closest to a</w:t>
      </w:r>
      <w:r>
        <w:t xml:space="preserve">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r w:rsidR="006E1600">
        <w:t xml:space="preserve"> </w:t>
      </w:r>
      <w:r>
        <w:t>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w:t>
      </w:r>
      <w:r w:rsidR="00C44374">
        <w:t>,</w:t>
      </w:r>
      <w:r>
        <w:t xml:space="preserve"> the fishery </w:t>
      </w:r>
      <w:r w:rsidR="006E1600">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6E1600">
        <w:t>A</w:t>
      </w:r>
      <w:r w:rsidR="00930C94">
        <w:t xml:space="preserve">rea </w:t>
      </w:r>
      <w:r>
        <w:t xml:space="preserve">3. </w:t>
      </w:r>
    </w:p>
    <w:p w:rsidR="00C506F1" w:rsidRDefault="00C506F1" w:rsidP="00556AD1"/>
    <w:p w:rsidR="002848C8" w:rsidRDefault="002848C8" w:rsidP="00556AD1"/>
    <w:p w:rsidR="00C506F1" w:rsidRDefault="00C506F1" w:rsidP="00C506F1">
      <w:pPr>
        <w:pStyle w:val="Heading1"/>
      </w:pPr>
      <w:bookmarkStart w:id="38" w:name="_Toc497589904"/>
      <w:r>
        <w:t>Acknowledgements</w:t>
      </w:r>
      <w:bookmarkEnd w:id="38"/>
    </w:p>
    <w:p w:rsidR="00C506F1" w:rsidRDefault="00C506F1" w:rsidP="00556AD1"/>
    <w:p w:rsidR="00930C94" w:rsidRDefault="00930C94" w:rsidP="00556AD1"/>
    <w:p w:rsidR="00930C94" w:rsidRDefault="00930C94" w:rsidP="00556AD1"/>
    <w:p w:rsidR="00C506F1" w:rsidRDefault="00C506F1" w:rsidP="00C506F1">
      <w:pPr>
        <w:pStyle w:val="Heading1"/>
      </w:pPr>
      <w:bookmarkStart w:id="39" w:name="_Toc497589905"/>
      <w:r>
        <w:t>References Cited</w:t>
      </w:r>
      <w:bookmarkEnd w:id="39"/>
    </w:p>
    <w:p w:rsidR="006E1600" w:rsidRDefault="00AE42DE" w:rsidP="007C38F8">
      <w:pPr>
        <w:autoSpaceDE w:val="0"/>
        <w:autoSpaceDN w:val="0"/>
        <w:adjustRightInd w:val="0"/>
        <w:ind w:left="288" w:hanging="288"/>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w:t>
      </w:r>
      <w:r w:rsidRPr="006E1600">
        <w:rPr>
          <w:sz w:val="20"/>
          <w:szCs w:val="20"/>
        </w:rPr>
        <w:t>827.</w:t>
      </w:r>
    </w:p>
    <w:p w:rsidR="0013784B" w:rsidRDefault="0013784B" w:rsidP="007C38F8">
      <w:pPr>
        <w:autoSpaceDE w:val="0"/>
        <w:autoSpaceDN w:val="0"/>
        <w:adjustRightInd w:val="0"/>
        <w:ind w:left="288" w:hanging="288"/>
        <w:jc w:val="left"/>
        <w:rPr>
          <w:sz w:val="20"/>
          <w:szCs w:val="20"/>
        </w:rPr>
      </w:pPr>
      <w:proofErr w:type="gramStart"/>
      <w:r w:rsidRPr="006E1600">
        <w:rPr>
          <w:sz w:val="20"/>
          <w:szCs w:val="20"/>
        </w:rPr>
        <w:t>Bishop, G., C. Siddon, and J.</w:t>
      </w:r>
      <w:r w:rsidRPr="0013784B">
        <w:rPr>
          <w:sz w:val="20"/>
          <w:szCs w:val="20"/>
        </w:rPr>
        <w:t xml:space="preserve">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7C38F8" w:rsidRDefault="001E2CA7" w:rsidP="007C38F8">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7C38F8" w:rsidRDefault="00A62725" w:rsidP="007C38F8">
      <w:pPr>
        <w:pStyle w:val="Lit-Cited"/>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7C38F8">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Pandalus platyceros,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Pandalus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lastRenderedPageBreak/>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6E1600" w:rsidRPr="006E1600" w:rsidRDefault="00CB72E9" w:rsidP="00CB72E9">
      <w:pPr>
        <w:pStyle w:val="Lit-Cited"/>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r w:rsidRPr="006E1600">
        <w:t>.</w:t>
      </w:r>
      <w:proofErr w:type="gramEnd"/>
    </w:p>
    <w:p w:rsidR="001E2CA7" w:rsidRDefault="001E2CA7" w:rsidP="001E2CA7">
      <w:pPr>
        <w:pStyle w:val="Lit-Cited"/>
      </w:pPr>
      <w:proofErr w:type="gramStart"/>
      <w:r w:rsidRPr="006E1600">
        <w:t>Lowry, N.</w:t>
      </w:r>
      <w:proofErr w:type="gramEnd"/>
      <w:r w:rsidRPr="006E1600">
        <w:t xml:space="preserve">  2007. Biology and fisheries</w:t>
      </w:r>
      <w:r>
        <w:t xml:space="preserve"> for the spot prawn (Pandalus platyceros,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C38F8" w:rsidRDefault="007A0454" w:rsidP="007C38F8">
      <w:pPr>
        <w:pStyle w:val="Lit-Cited"/>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(Pandalus borealis) on the Flemish Cap. J. </w:t>
      </w:r>
      <w:proofErr w:type="spellStart"/>
      <w:r>
        <w:t>Northw</w:t>
      </w:r>
      <w:proofErr w:type="spellEnd"/>
      <w:r>
        <w:t>. Atl. Fish. Sci., 37: 147–164.</w:t>
      </w:r>
    </w:p>
    <w:p w:rsidR="005B0285" w:rsidRDefault="005B0285" w:rsidP="007C38F8">
      <w:pPr>
        <w:pStyle w:val="Lit-Cited"/>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40" w:name="_Toc497589906"/>
      <w:r w:rsidRPr="00C506F1">
        <w:lastRenderedPageBreak/>
        <w:t>TABLES AND FIGURES</w:t>
      </w:r>
      <w:bookmarkEnd w:id="40"/>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41" w:name="_Toc497593093"/>
      <w:r w:rsidRPr="00C506F1">
        <w:lastRenderedPageBreak/>
        <w:t xml:space="preserve">Table </w:t>
      </w:r>
      <w:r w:rsidR="00D85E86">
        <w:fldChar w:fldCharType="begin"/>
      </w:r>
      <w:r w:rsidR="00D85E86">
        <w:instrText xml:space="preserve"> SEQ Table \* ARABIC </w:instrText>
      </w:r>
      <w:r w:rsidR="00D85E86">
        <w:fldChar w:fldCharType="separate"/>
      </w:r>
      <w:r w:rsidR="00F26CDB">
        <w:rPr>
          <w:noProof/>
        </w:rPr>
        <w:t>1</w:t>
      </w:r>
      <w:r w:rsidR="00D85E86">
        <w:rPr>
          <w:noProof/>
        </w:rPr>
        <w:fldChar w:fldCharType="end"/>
      </w:r>
      <w:r w:rsidR="00FD0112">
        <w:rPr>
          <w:noProof/>
        </w:rPr>
        <w:t>.</w:t>
      </w:r>
      <w:r w:rsidR="006E1600">
        <w:rPr>
          <w:noProof/>
        </w:rPr>
        <w:t>–</w:t>
      </w:r>
      <w:r w:rsidR="00FD0112" w:rsidRPr="00FD0112">
        <w:rPr>
          <w:noProof/>
        </w:rPr>
        <w:t>Catch and CPUE of spot shrimp in the in the Prince Wi</w:t>
      </w:r>
      <w:r w:rsidR="00723276">
        <w:rPr>
          <w:noProof/>
        </w:rPr>
        <w:t>lliam Sound pot survey, 1992–</w:t>
      </w:r>
      <w:r w:rsidR="00FD0112" w:rsidRPr="00FD0112">
        <w:rPr>
          <w:noProof/>
        </w:rPr>
        <w:t>2016.</w:t>
      </w:r>
      <w:bookmarkEnd w:id="41"/>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42" w:name="_Toc497424804"/>
      <w:bookmarkStart w:id="43" w:name="_Toc497589907"/>
      <w:bookmarkStart w:id="44" w:name="_Toc497593094"/>
      <w:proofErr w:type="gramStart"/>
      <w:r w:rsidRPr="00C506F1">
        <w:lastRenderedPageBreak/>
        <w:t xml:space="preserve">Table </w:t>
      </w:r>
      <w:fldSimple w:instr=" SEQ Table \* ARABIC ">
        <w:r w:rsidR="00F26CDB">
          <w:rPr>
            <w:noProof/>
          </w:rPr>
          <w:t>2</w:t>
        </w:r>
      </w:fldSimple>
      <w:r>
        <w:rPr>
          <w:noProof/>
        </w:rPr>
        <w:t>.</w:t>
      </w:r>
      <w:r w:rsidR="006E1600">
        <w:t>–</w:t>
      </w:r>
      <w:r w:rsidR="00555934" w:rsidRPr="00DE18E2">
        <w:t>Sex composition and carapace length of spot shrimp in the Prince William Sound pot survey.</w:t>
      </w:r>
      <w:bookmarkEnd w:id="42"/>
      <w:bookmarkEnd w:id="43"/>
      <w:bookmarkEnd w:id="44"/>
      <w:proofErr w:type="gramEnd"/>
      <w:r w:rsidR="00555934" w:rsidRPr="00DE18E2">
        <w:t xml:space="preserve">  </w:t>
      </w:r>
    </w:p>
    <w:tbl>
      <w:tblPr>
        <w:tblW w:w="9468" w:type="dxa"/>
        <w:tblInd w:w="108" w:type="dxa"/>
        <w:tblLayout w:type="fixed"/>
        <w:tblLook w:val="04A0" w:firstRow="1" w:lastRow="0" w:firstColumn="1" w:lastColumn="0" w:noHBand="0" w:noVBand="1"/>
      </w:tblPr>
      <w:tblGrid>
        <w:gridCol w:w="641"/>
        <w:gridCol w:w="900"/>
        <w:gridCol w:w="979"/>
        <w:gridCol w:w="1090"/>
        <w:gridCol w:w="82"/>
        <w:gridCol w:w="897"/>
        <w:gridCol w:w="1062"/>
        <w:gridCol w:w="777"/>
        <w:gridCol w:w="112"/>
        <w:gridCol w:w="1012"/>
        <w:gridCol w:w="1038"/>
        <w:gridCol w:w="878"/>
      </w:tblGrid>
      <w:tr w:rsidR="00A2799B" w:rsidRPr="00DF325F" w:rsidTr="00A2799B">
        <w:trPr>
          <w:trHeight w:val="300"/>
        </w:trPr>
        <w:tc>
          <w:tcPr>
            <w:tcW w:w="641"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90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979"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109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A2799B">
              <w:rPr>
                <w:color w:val="000000"/>
                <w:sz w:val="22"/>
                <w:szCs w:val="22"/>
              </w:rPr>
              <w:t xml:space="preserve">Percent of </w:t>
            </w:r>
            <w:proofErr w:type="spellStart"/>
            <w:r w:rsidRPr="00A2799B">
              <w:rPr>
                <w:color w:val="000000"/>
                <w:sz w:val="22"/>
                <w:szCs w:val="22"/>
              </w:rPr>
              <w:t>Fems</w:t>
            </w:r>
            <w:proofErr w:type="spellEnd"/>
            <w:r w:rsidRPr="00A2799B">
              <w:rPr>
                <w:color w:val="000000"/>
                <w:sz w:val="22"/>
                <w:szCs w:val="22"/>
              </w:rPr>
              <w:t>.</w:t>
            </w:r>
            <w:r w:rsidRPr="00DF325F">
              <w:rPr>
                <w:color w:val="000000"/>
                <w:sz w:val="22"/>
                <w:szCs w:val="22"/>
              </w:rPr>
              <w:t xml:space="preserve"> w/ Eggs</w:t>
            </w:r>
          </w:p>
        </w:tc>
        <w:tc>
          <w:tcPr>
            <w:tcW w:w="82" w:type="dxa"/>
            <w:tcBorders>
              <w:top w:val="single" w:sz="4" w:space="0" w:color="auto"/>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736"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r w:rsidR="00A2799B">
              <w:rPr>
                <w:color w:val="000000"/>
                <w:sz w:val="22"/>
                <w:szCs w:val="22"/>
              </w:rPr>
              <w:t xml:space="preserve"> </w:t>
            </w:r>
            <w:r w:rsidR="00A2799B" w:rsidRPr="00DF325F">
              <w:rPr>
                <w:color w:val="000000"/>
                <w:sz w:val="22"/>
                <w:szCs w:val="22"/>
              </w:rPr>
              <w:t>(mm)</w:t>
            </w:r>
          </w:p>
        </w:tc>
        <w:tc>
          <w:tcPr>
            <w:tcW w:w="112"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928"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r w:rsidR="00A2799B">
              <w:rPr>
                <w:color w:val="000000"/>
                <w:sz w:val="22"/>
                <w:szCs w:val="22"/>
              </w:rPr>
              <w:t xml:space="preserve"> (mm) </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90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979"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109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45"/>
            <w:r w:rsidRPr="00DF325F">
              <w:rPr>
                <w:color w:val="000000"/>
                <w:sz w:val="22"/>
                <w:szCs w:val="22"/>
              </w:rPr>
              <w:t>–</w:t>
            </w:r>
            <w:commentRangeEnd w:id="45"/>
            <w:r w:rsidR="0013412F">
              <w:rPr>
                <w:rStyle w:val="CommentReference"/>
              </w:rPr>
              <w:commentReference w:id="45"/>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90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979"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109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46" w:name="_Toc497593095"/>
      <w:proofErr w:type="gramStart"/>
      <w:r w:rsidRPr="00C506F1">
        <w:lastRenderedPageBreak/>
        <w:t xml:space="preserve">Table </w:t>
      </w:r>
      <w:fldSimple w:instr=" SEQ Table \* ARABIC ">
        <w:r w:rsidR="00F26CDB">
          <w:rPr>
            <w:noProof/>
          </w:rPr>
          <w:t>3</w:t>
        </w:r>
      </w:fldSimple>
      <w:r>
        <w:rPr>
          <w:noProof/>
        </w:rPr>
        <w:t>.</w:t>
      </w:r>
      <w:r w:rsidR="006E1600">
        <w:rPr>
          <w:noProof/>
        </w:rPr>
        <w:t>–</w:t>
      </w:r>
      <w:r w:rsidR="004736A9" w:rsidRPr="004736A9">
        <w:rPr>
          <w:noProof/>
        </w:rPr>
        <w:t xml:space="preserve">CPUE of spot shrimp in the Prince William Sound pot survey and commercial pot fishery by </w:t>
      </w:r>
      <w:r w:rsidR="001B0124">
        <w:rPr>
          <w:noProof/>
        </w:rPr>
        <w:t>harvest area</w:t>
      </w:r>
      <w:r w:rsidR="004736A9" w:rsidRPr="004736A9">
        <w:rPr>
          <w:noProof/>
        </w:rPr>
        <w:t>.</w:t>
      </w:r>
      <w:proofErr w:type="gramEnd"/>
      <w:r w:rsidR="004736A9" w:rsidRPr="004736A9">
        <w:rPr>
          <w:noProof/>
        </w:rPr>
        <w:t xml:space="preserve">  All sizes of shrimp are included.</w:t>
      </w:r>
      <w:bookmarkEnd w:id="46"/>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47"/>
      <w:r>
        <w:rPr>
          <w:noProof/>
        </w:rPr>
        <w:drawing>
          <wp:inline distT="0" distB="0" distL="0" distR="0" wp14:anchorId="0E519730" wp14:editId="6B21CB1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47"/>
      <w:r w:rsidR="00835AAE">
        <w:rPr>
          <w:rStyle w:val="CommentReference"/>
        </w:rPr>
        <w:commentReference w:id="47"/>
      </w:r>
    </w:p>
    <w:p w:rsidR="00F14060" w:rsidRDefault="00F14060">
      <w:pPr>
        <w:spacing w:after="0"/>
        <w:jc w:val="left"/>
      </w:pPr>
    </w:p>
    <w:p w:rsidR="00F14060" w:rsidRDefault="00F14060" w:rsidP="00835AAE">
      <w:pPr>
        <w:pStyle w:val="Caption"/>
      </w:pPr>
      <w:bookmarkStart w:id="48" w:name="_Toc497593104"/>
      <w:r w:rsidRPr="00C506F1">
        <w:t xml:space="preserve">Figure </w:t>
      </w:r>
      <w:r w:rsidR="00D85E86">
        <w:fldChar w:fldCharType="begin"/>
      </w:r>
      <w:r w:rsidR="00D85E86">
        <w:instrText xml:space="preserve"> SEQ Figure \* ARABIC </w:instrText>
      </w:r>
      <w:r w:rsidR="00D85E86">
        <w:fldChar w:fldCharType="separate"/>
      </w:r>
      <w:r w:rsidR="00F26CDB">
        <w:rPr>
          <w:noProof/>
        </w:rPr>
        <w:t>1</w:t>
      </w:r>
      <w:r w:rsidR="00D85E86">
        <w:rPr>
          <w:noProof/>
        </w:rPr>
        <w:fldChar w:fldCharType="end"/>
      </w:r>
      <w:r w:rsidRPr="00C506F1">
        <w:t>.–</w:t>
      </w:r>
      <w:r w:rsidR="00647DDB">
        <w:t>Pot shrimp harvest and pot s</w:t>
      </w:r>
      <w:r>
        <w:t>urvey CPUE</w:t>
      </w:r>
      <w:r w:rsidR="00835AAE">
        <w:t xml:space="preserve"> of Spot Shrimp </w:t>
      </w:r>
      <w:r>
        <w:t xml:space="preserve">in Prince William Sound.  </w:t>
      </w:r>
      <w:commentRangeStart w:id="49"/>
      <w:r w:rsidR="005507CD">
        <w:t xml:space="preserve">Survey CPUE includes all sizes.  </w:t>
      </w:r>
      <w:r w:rsidR="00835AAE">
        <w:t xml:space="preserve">The commercial fishery was closed from 1992–2009.  </w:t>
      </w:r>
      <w:r w:rsidR="004D2F6F">
        <w:t xml:space="preserve">  Noncommercial harvest </w:t>
      </w:r>
      <w:r w:rsidR="00F876FB">
        <w:t xml:space="preserve">is unavailable </w:t>
      </w:r>
      <w:r w:rsidR="004D2F6F">
        <w:t>for the years prior to 2002 and for 2006–2008 because harvest permits were not required.</w:t>
      </w:r>
      <w:bookmarkEnd w:id="48"/>
      <w:r w:rsidR="004D2F6F">
        <w:t xml:space="preserve">  </w:t>
      </w:r>
      <w:r w:rsidR="000870FF">
        <w:t xml:space="preserve"> </w:t>
      </w:r>
      <w:commentRangeEnd w:id="49"/>
      <w:r w:rsidR="00AA5291">
        <w:rPr>
          <w:rStyle w:val="CommentReference"/>
        </w:rPr>
        <w:commentReference w:id="49"/>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50"/>
      <w:r>
        <w:rPr>
          <w:noProof/>
        </w:rPr>
        <w:lastRenderedPageBreak/>
        <w:drawing>
          <wp:inline distT="0" distB="0" distL="0" distR="0" wp14:anchorId="7FB2669E" wp14:editId="7A17A9C4">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50"/>
      <w:r w:rsidR="00734A91">
        <w:rPr>
          <w:rStyle w:val="CommentReference"/>
        </w:rPr>
        <w:commentReference w:id="50"/>
      </w:r>
    </w:p>
    <w:p w:rsidR="005949A8" w:rsidRDefault="005949A8" w:rsidP="005949A8"/>
    <w:p w:rsidR="005949A8" w:rsidRPr="00A359CC" w:rsidRDefault="008A52FF" w:rsidP="005949A8">
      <w:pPr>
        <w:pStyle w:val="Caption"/>
      </w:pPr>
      <w:bookmarkStart w:id="51" w:name="_Toc497593105"/>
      <w:r w:rsidRPr="00C506F1">
        <w:t xml:space="preserve">Figure </w:t>
      </w:r>
      <w:r w:rsidR="00D85E86">
        <w:fldChar w:fldCharType="begin"/>
      </w:r>
      <w:r w:rsidR="00D85E86">
        <w:instrText xml:space="preserve"> SEQ Figure \* ARABIC </w:instrText>
      </w:r>
      <w:r w:rsidR="00D85E86">
        <w:fldChar w:fldCharType="separate"/>
      </w:r>
      <w:r w:rsidR="00F26CDB">
        <w:rPr>
          <w:noProof/>
        </w:rPr>
        <w:t>2</w:t>
      </w:r>
      <w:r w:rsidR="00D85E86">
        <w:rPr>
          <w:noProof/>
        </w:rPr>
        <w:fldChar w:fldCharType="end"/>
      </w:r>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r w:rsidR="001B0124">
        <w:t>harvest</w:t>
      </w:r>
      <w:r w:rsidR="003E432C">
        <w:t xml:space="preserve"> a</w:t>
      </w:r>
      <w:r w:rsidR="005949A8">
        <w:t>reas.</w:t>
      </w:r>
      <w:bookmarkEnd w:id="51"/>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14:anchorId="74B4749F" wp14:editId="49EB00A8">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bookmarkStart w:id="52" w:name="_Toc497593106"/>
      <w:proofErr w:type="gramStart"/>
      <w:r w:rsidRPr="00C506F1">
        <w:t xml:space="preserve">Figure </w:t>
      </w:r>
      <w:fldSimple w:instr=" SEQ Figure \* ARABIC ">
        <w:r w:rsidR="00F26CDB">
          <w:rPr>
            <w:noProof/>
          </w:rPr>
          <w:t>3</w:t>
        </w:r>
      </w:fldSimple>
      <w:r w:rsidRPr="00C506F1">
        <w:t>.–</w:t>
      </w:r>
      <w:r>
        <w:t xml:space="preserve">Survey-wide CPUE </w:t>
      </w:r>
      <w:r w:rsidR="004067FF">
        <w:t xml:space="preserve">of spot shrimp </w:t>
      </w:r>
      <w:r>
        <w:t xml:space="preserve">in </w:t>
      </w:r>
      <w:r w:rsidRPr="00C30249">
        <w:rPr>
          <w:szCs w:val="22"/>
        </w:rPr>
        <w:t>the PWS pot survey</w:t>
      </w:r>
      <w:r w:rsidR="00C30249">
        <w:rPr>
          <w:szCs w:val="22"/>
        </w:rPr>
        <w:t>.</w:t>
      </w:r>
      <w:proofErr w:type="gramEnd"/>
      <w:r w:rsidR="00C30249">
        <w:rPr>
          <w:szCs w:val="22"/>
        </w:rPr>
        <w:t xml:space="preserve"> Baselines are 1992–201</w:t>
      </w:r>
      <w:r w:rsidR="00C30249" w:rsidRPr="00C30249">
        <w:rPr>
          <w:szCs w:val="22"/>
        </w:rPr>
        <w:t xml:space="preserve">6 </w:t>
      </w:r>
      <w:r w:rsidR="00C30249">
        <w:rPr>
          <w:szCs w:val="22"/>
        </w:rPr>
        <w:t>average</w:t>
      </w:r>
      <w:r w:rsidR="00F876FB">
        <w:rPr>
          <w:szCs w:val="22"/>
        </w:rPr>
        <w:t>s</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52"/>
    </w:p>
    <w:p w:rsidR="003E432C" w:rsidRDefault="003E432C" w:rsidP="00C82B2F">
      <w:r>
        <w:rPr>
          <w:noProof/>
        </w:rPr>
        <w:drawing>
          <wp:inline distT="0" distB="0" distL="0" distR="0" wp14:anchorId="57850179" wp14:editId="249673FF">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53" w:name="_Toc497593107"/>
      <w:r w:rsidRPr="00C506F1">
        <w:t xml:space="preserve">Figure </w:t>
      </w:r>
      <w:r w:rsidR="00D85E86">
        <w:fldChar w:fldCharType="begin"/>
      </w:r>
      <w:r w:rsidR="00D85E86">
        <w:instrText xml:space="preserve"> SEQ Figure \* ARABIC </w:instrText>
      </w:r>
      <w:r w:rsidR="00D85E86">
        <w:fldChar w:fldCharType="separate"/>
      </w:r>
      <w:r w:rsidR="00F26CDB">
        <w:rPr>
          <w:noProof/>
        </w:rPr>
        <w:t>4</w:t>
      </w:r>
      <w:r w:rsidR="00D85E86">
        <w:rPr>
          <w:noProof/>
        </w:rPr>
        <w:fldChar w:fldCharType="end"/>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w:t>
      </w:r>
      <w:proofErr w:type="gramStart"/>
      <w:r w:rsidR="00634B78">
        <w:t>2016  average</w:t>
      </w:r>
      <w:proofErr w:type="gramEnd"/>
      <w:r w:rsidR="00634B78">
        <w:t>.</w:t>
      </w:r>
      <w:bookmarkEnd w:id="53"/>
      <w:r w:rsidR="00634B78">
        <w:t xml:space="preserve"> </w:t>
      </w:r>
    </w:p>
    <w:p w:rsidR="002B0D12" w:rsidRDefault="001A14F1" w:rsidP="002B0D12">
      <w:r>
        <w:rPr>
          <w:noProof/>
        </w:rPr>
        <w:lastRenderedPageBreak/>
        <w:drawing>
          <wp:inline distT="0" distB="0" distL="0" distR="0" wp14:anchorId="3AECCCD6" wp14:editId="297B075C">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54" w:name="_Toc497593108"/>
      <w:proofErr w:type="gramStart"/>
      <w:r w:rsidRPr="00C506F1">
        <w:t xml:space="preserve">Figure </w:t>
      </w:r>
      <w:fldSimple w:instr=" SEQ Figure \* ARABIC ">
        <w:r w:rsidR="00F26CDB">
          <w:rPr>
            <w:noProof/>
          </w:rPr>
          <w:t>5</w:t>
        </w:r>
      </w:fldSimple>
      <w:r w:rsidRPr="00C506F1">
        <w:t>.–</w:t>
      </w:r>
      <w:r>
        <w:t xml:space="preserve">CPUE </w:t>
      </w:r>
      <w:r w:rsidR="004067FF">
        <w:t xml:space="preserve">of spot shrimp </w:t>
      </w:r>
      <w:r>
        <w:t xml:space="preserve">by </w:t>
      </w:r>
      <w:r w:rsidR="001B0124">
        <w:t>harvest</w:t>
      </w:r>
      <w:r>
        <w:t xml:space="preserve"> area in the PWS pot survey</w:t>
      </w:r>
      <w:r w:rsidR="00C30249">
        <w:t>.</w:t>
      </w:r>
      <w:proofErr w:type="gramEnd"/>
      <w:r w:rsidR="00C30249">
        <w:t xml:space="preserve"> Ba</w:t>
      </w:r>
      <w:r w:rsidR="00E11B49">
        <w:t>selines are 1992</w:t>
      </w:r>
      <w:r w:rsidR="00E11B49">
        <w:softHyphen/>
        <w:t xml:space="preserve">–2016 averages and error bars are </w:t>
      </w:r>
      <w:r w:rsidR="00E11B49">
        <w:rPr>
          <w:rStyle w:val="renderedqtext"/>
        </w:rPr>
        <w:t>±</w:t>
      </w:r>
      <w:r w:rsidR="00E11B49">
        <w:t>1 SE.</w:t>
      </w:r>
      <w:bookmarkEnd w:id="54"/>
      <w:r w:rsidR="00C30249">
        <w:t xml:space="preserve"> </w:t>
      </w:r>
    </w:p>
    <w:p w:rsidR="002B0D12" w:rsidRDefault="002B0D12" w:rsidP="002B0D12">
      <w:r>
        <w:rPr>
          <w:noProof/>
        </w:rPr>
        <w:drawing>
          <wp:inline distT="0" distB="0" distL="0" distR="0" wp14:anchorId="38A8D5EC" wp14:editId="40239414">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55" w:name="_Toc497593109"/>
      <w:r w:rsidRPr="00C506F1">
        <w:t xml:space="preserve">Figure </w:t>
      </w:r>
      <w:r w:rsidR="00D85E86">
        <w:fldChar w:fldCharType="begin"/>
      </w:r>
      <w:r w:rsidR="00D85E86">
        <w:instrText xml:space="preserve"> SEQ Figure \* ARABIC </w:instrText>
      </w:r>
      <w:r w:rsidR="00D85E86">
        <w:fldChar w:fldCharType="separate"/>
      </w:r>
      <w:r w:rsidR="00F26CDB">
        <w:rPr>
          <w:noProof/>
        </w:rPr>
        <w:t>6</w:t>
      </w:r>
      <w:r w:rsidR="00D85E86">
        <w:rPr>
          <w:noProof/>
        </w:rPr>
        <w:fldChar w:fldCharType="end"/>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 xml:space="preserve">by </w:t>
      </w:r>
      <w:r w:rsidR="001B0124">
        <w:t>harvest</w:t>
      </w:r>
      <w:r>
        <w:t xml:space="preserve"> area in the PWS pot survey</w:t>
      </w:r>
      <w:r w:rsidR="00723276">
        <w:t>.</w:t>
      </w:r>
      <w:r w:rsidR="00C30249">
        <w:t xml:space="preserve">  Ba</w:t>
      </w:r>
      <w:r w:rsidR="00E11B49">
        <w:t>selines are 1992</w:t>
      </w:r>
      <w:r w:rsidR="00E11B49">
        <w:softHyphen/>
        <w:t>–2016 averages.</w:t>
      </w:r>
      <w:bookmarkEnd w:id="55"/>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14:anchorId="55C48727" wp14:editId="6F81C4F2">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56" w:name="_Toc497593110"/>
      <w:proofErr w:type="gramStart"/>
      <w:r w:rsidRPr="00C506F1">
        <w:t xml:space="preserve">Figure </w:t>
      </w:r>
      <w:fldSimple w:instr=" SEQ Figure \* ARABIC ">
        <w:r w:rsidR="00F26CDB">
          <w:rPr>
            <w:noProof/>
          </w:rPr>
          <w:t>7</w:t>
        </w:r>
      </w:fldSimple>
      <w:r w:rsidRPr="00C506F1">
        <w:t>.–</w:t>
      </w:r>
      <w:r>
        <w:t>Length frequencies of spot shrimp in the PWS spot pot survey.</w:t>
      </w:r>
      <w:bookmarkEnd w:id="56"/>
      <w:proofErr w:type="gramEnd"/>
    </w:p>
    <w:p w:rsidR="00723276" w:rsidRPr="00723276" w:rsidRDefault="00723276" w:rsidP="00723276">
      <w:commentRangeStart w:id="57"/>
      <w:r>
        <w:rPr>
          <w:noProof/>
        </w:rPr>
        <w:lastRenderedPageBreak/>
        <w:drawing>
          <wp:inline distT="0" distB="0" distL="0" distR="0" wp14:anchorId="606D79B0" wp14:editId="62E245DA">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57"/>
      <w:r w:rsidR="00E712C0">
        <w:rPr>
          <w:rStyle w:val="CommentReference"/>
        </w:rPr>
        <w:commentReference w:id="57"/>
      </w:r>
    </w:p>
    <w:p w:rsidR="008F0796" w:rsidRDefault="00723276" w:rsidP="00723276">
      <w:bookmarkStart w:id="58" w:name="_Toc497593111"/>
      <w:r w:rsidRPr="00C506F1">
        <w:t xml:space="preserve">Figure </w:t>
      </w:r>
      <w:r w:rsidR="00D85E86">
        <w:fldChar w:fldCharType="begin"/>
      </w:r>
      <w:r w:rsidR="00D85E86">
        <w:instrText xml:space="preserve"> SEQ Figure \* ARABIC </w:instrText>
      </w:r>
      <w:r w:rsidR="00D85E86">
        <w:fldChar w:fldCharType="separate"/>
      </w:r>
      <w:r w:rsidR="00F26CDB">
        <w:rPr>
          <w:noProof/>
        </w:rPr>
        <w:t>8</w:t>
      </w:r>
      <w:r w:rsidR="00D85E86">
        <w:rPr>
          <w:noProof/>
        </w:rPr>
        <w:fldChar w:fldCharType="end"/>
      </w:r>
      <w:r w:rsidRPr="00C506F1">
        <w:t>.–</w:t>
      </w:r>
      <w:r>
        <w:t>Lengt</w:t>
      </w:r>
      <w:r w:rsidR="004067FF">
        <w:t xml:space="preserve">h frequencies of spot shrimp </w:t>
      </w:r>
      <w:r>
        <w:t xml:space="preserve">by </w:t>
      </w:r>
      <w:r w:rsidR="001B0124">
        <w:t>harvest</w:t>
      </w:r>
      <w:r>
        <w:t xml:space="preserve"> area in the PWS pot survey.</w:t>
      </w:r>
      <w:bookmarkEnd w:id="58"/>
      <w:r w:rsidRPr="00723276">
        <w:t xml:space="preserve"> </w:t>
      </w:r>
    </w:p>
    <w:p w:rsidR="008F0796" w:rsidRDefault="008F0796">
      <w:pPr>
        <w:spacing w:after="0"/>
        <w:jc w:val="left"/>
      </w:pPr>
      <w:r>
        <w:rPr>
          <w:noProof/>
        </w:rPr>
        <w:lastRenderedPageBreak/>
        <w:drawing>
          <wp:inline distT="0" distB="0" distL="0" distR="0" wp14:anchorId="21B8712E" wp14:editId="3BDAC029">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59" w:name="_Toc497593112"/>
      <w:proofErr w:type="gramStart"/>
      <w:r w:rsidRPr="00C506F1">
        <w:t xml:space="preserve">Figure </w:t>
      </w:r>
      <w:fldSimple w:instr=" SEQ Figure \* ARABIC ">
        <w:r w:rsidR="00F26CDB">
          <w:rPr>
            <w:noProof/>
          </w:rPr>
          <w:t>9</w:t>
        </w:r>
      </w:fldSimple>
      <w:r w:rsidRPr="00C506F1">
        <w:t>.–</w:t>
      </w:r>
      <w:r>
        <w:t>Length at 50% female of spot shrimp in the PWS pot survey</w:t>
      </w:r>
      <w:r w:rsidR="008C108D">
        <w:t xml:space="preserve"> with 1992</w:t>
      </w:r>
      <w:r w:rsidR="008C108D">
        <w:softHyphen/>
        <w:t>–2016 average</w:t>
      </w:r>
      <w:r w:rsidR="00C30249">
        <w:t>.</w:t>
      </w:r>
      <w:bookmarkEnd w:id="59"/>
      <w:proofErr w:type="gramEnd"/>
    </w:p>
    <w:p w:rsidR="008F0796" w:rsidRDefault="008F0796">
      <w:pPr>
        <w:spacing w:after="0"/>
        <w:jc w:val="left"/>
      </w:pPr>
    </w:p>
    <w:p w:rsidR="008F0796" w:rsidRDefault="008F0796">
      <w:pPr>
        <w:spacing w:after="0"/>
        <w:jc w:val="left"/>
      </w:pPr>
      <w:r>
        <w:rPr>
          <w:noProof/>
        </w:rPr>
        <w:drawing>
          <wp:inline distT="0" distB="0" distL="0" distR="0" wp14:anchorId="520AC58D" wp14:editId="02499834">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60" w:name="_Toc497593113"/>
      <w:proofErr w:type="gramStart"/>
      <w:r w:rsidRPr="00C506F1">
        <w:t xml:space="preserve">Figure </w:t>
      </w:r>
      <w:fldSimple w:instr=" SEQ Figure \* ARABIC ">
        <w:r w:rsidR="00F26CDB">
          <w:rPr>
            <w:noProof/>
          </w:rPr>
          <w:t>10</w:t>
        </w:r>
      </w:fldSimple>
      <w:r w:rsidRPr="00C506F1">
        <w:t>.–</w:t>
      </w:r>
      <w:r>
        <w:t xml:space="preserve">Length at 50% female </w:t>
      </w:r>
      <w:r w:rsidR="004067FF">
        <w:t xml:space="preserve">by </w:t>
      </w:r>
      <w:r w:rsidR="001B0124">
        <w:t>harvest</w:t>
      </w:r>
      <w:r w:rsidR="004067FF">
        <w:t xml:space="preserve"> area </w:t>
      </w:r>
      <w:r>
        <w:t>of spot shrimp in the PWS pot survey</w:t>
      </w:r>
      <w:r w:rsidR="008C108D">
        <w:t xml:space="preserve"> with 1992</w:t>
      </w:r>
      <w:r w:rsidR="008C108D">
        <w:softHyphen/>
        <w:t>–2016 averages.</w:t>
      </w:r>
      <w:bookmarkEnd w:id="60"/>
      <w:proofErr w:type="gramEnd"/>
    </w:p>
    <w:p w:rsidR="00F45D87" w:rsidRDefault="00F45D87">
      <w:pPr>
        <w:spacing w:after="0"/>
        <w:jc w:val="left"/>
      </w:pPr>
      <w:r>
        <w:rPr>
          <w:noProof/>
        </w:rPr>
        <w:lastRenderedPageBreak/>
        <w:drawing>
          <wp:inline distT="0" distB="0" distL="0" distR="0" wp14:anchorId="02C47D15" wp14:editId="46FF4E8B">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61" w:name="_Toc497593114"/>
      <w:proofErr w:type="gramStart"/>
      <w:r w:rsidRPr="00C506F1">
        <w:t xml:space="preserve">Figure </w:t>
      </w:r>
      <w:fldSimple w:instr=" SEQ Figure \* ARABIC ">
        <w:r w:rsidR="00F26CDB">
          <w:rPr>
            <w:noProof/>
          </w:rPr>
          <w:t>11</w:t>
        </w:r>
      </w:fldSimple>
      <w:r w:rsidRPr="00C506F1">
        <w:t>.–</w:t>
      </w:r>
      <w:r>
        <w:t>Proportion female in the spot shrimp catch of the PWS pot survey with 1992</w:t>
      </w:r>
      <w:r>
        <w:softHyphen/>
        <w:t>–2016 average.</w:t>
      </w:r>
      <w:bookmarkEnd w:id="61"/>
      <w:proofErr w:type="gramEnd"/>
    </w:p>
    <w:p w:rsidR="00F45D87" w:rsidRDefault="00F45D87">
      <w:pPr>
        <w:spacing w:after="0"/>
        <w:jc w:val="left"/>
      </w:pPr>
      <w:r>
        <w:rPr>
          <w:noProof/>
        </w:rPr>
        <w:drawing>
          <wp:inline distT="0" distB="0" distL="0" distR="0" wp14:anchorId="4B750204" wp14:editId="62DB23ED">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62" w:name="_Toc497593115"/>
      <w:proofErr w:type="gramStart"/>
      <w:r w:rsidRPr="00C506F1">
        <w:t xml:space="preserve">Figure </w:t>
      </w:r>
      <w:fldSimple w:instr=" SEQ Figure \* ARABIC ">
        <w:r w:rsidR="00F26CDB">
          <w:rPr>
            <w:noProof/>
          </w:rPr>
          <w:t>12</w:t>
        </w:r>
      </w:fldSimple>
      <w:r w:rsidRPr="00C506F1">
        <w:t>.–</w:t>
      </w:r>
      <w:r>
        <w:t xml:space="preserve">Proportion female in the spot shrimp catch of the PWS pot survey by </w:t>
      </w:r>
      <w:r w:rsidR="001B0124">
        <w:t>harvest</w:t>
      </w:r>
      <w:r>
        <w:t xml:space="preserve"> areas with 1992</w:t>
      </w:r>
      <w:r>
        <w:softHyphen/>
        <w:t>–2016 averages.</w:t>
      </w:r>
      <w:bookmarkEnd w:id="62"/>
      <w:proofErr w:type="gramEnd"/>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63" w:name="_Toc497589908"/>
      <w:r w:rsidRPr="00C506F1">
        <w:t xml:space="preserve">APPENDIX A: </w:t>
      </w:r>
      <w:r w:rsidR="00555934">
        <w:t>Stations</w:t>
      </w:r>
      <w:bookmarkEnd w:id="63"/>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64" w:name="_Toc497594561"/>
      <w:r w:rsidRPr="00C506F1">
        <w:lastRenderedPageBreak/>
        <w:t>Appendix A</w:t>
      </w:r>
      <w:r w:rsidR="00D85E86">
        <w:fldChar w:fldCharType="begin"/>
      </w:r>
      <w:r w:rsidR="00D85E86">
        <w:instrText xml:space="preserve"> SEQ Appendix_A \* ARABIC </w:instrText>
      </w:r>
      <w:r w:rsidR="00D85E86">
        <w:fldChar w:fldCharType="separate"/>
      </w:r>
      <w:r w:rsidR="00F26CDB">
        <w:rPr>
          <w:noProof/>
        </w:rPr>
        <w:t>1</w:t>
      </w:r>
      <w:r w:rsidR="00D85E86">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bookmarkEnd w:id="64"/>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7E6AC5" w:rsidRDefault="00A260D1">
      <w:pPr>
        <w:spacing w:after="0"/>
        <w:jc w:val="left"/>
        <w:sectPr w:rsidR="007E6AC5" w:rsidSect="00C506F1">
          <w:pgSz w:w="12240" w:h="15840" w:code="1"/>
          <w:pgMar w:top="1440" w:right="1440" w:bottom="1440" w:left="1440" w:header="720" w:footer="547" w:gutter="0"/>
          <w:cols w:space="432"/>
          <w:formProt w:val="0"/>
        </w:sectPr>
      </w:pPr>
      <w:r>
        <w:br w:type="page"/>
      </w:r>
    </w:p>
    <w:p w:rsidR="00A260D1" w:rsidRDefault="00A260D1">
      <w:pPr>
        <w:spacing w:after="0"/>
        <w:jc w:val="left"/>
      </w:pPr>
    </w:p>
    <w:p w:rsidR="00A260D1" w:rsidRPr="001A4C72" w:rsidRDefault="00A260D1" w:rsidP="00A260D1"/>
    <w:p w:rsidR="00A260D1" w:rsidRDefault="00A260D1" w:rsidP="00A260D1">
      <w:pPr>
        <w:pStyle w:val="Heading1"/>
        <w:spacing w:before="4000"/>
      </w:pPr>
      <w:bookmarkStart w:id="65" w:name="_Toc497589909"/>
      <w:r>
        <w:t>APPENDIX B</w:t>
      </w:r>
      <w:r w:rsidR="00555934">
        <w:t>: CPUE by Statisitcal Area</w:t>
      </w:r>
      <w:bookmarkEnd w:id="65"/>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66" w:name="_Toc497594562"/>
      <w:r>
        <w:lastRenderedPageBreak/>
        <w:t xml:space="preserve">Appendix </w:t>
      </w:r>
      <w:r w:rsidR="00EB7FF0">
        <w:t>A</w:t>
      </w:r>
      <w:r w:rsidR="003F17E9">
        <w:fldChar w:fldCharType="begin"/>
      </w:r>
      <w:r w:rsidR="003F17E9">
        <w:instrText xml:space="preserve"> SEQ Appendix_</w:instrText>
      </w:r>
      <w:r w:rsidR="00EB7FF0">
        <w:instrText>A</w:instrText>
      </w:r>
      <w:r w:rsidR="003F17E9">
        <w:instrText xml:space="preserve"> \* ARABIC </w:instrText>
      </w:r>
      <w:r w:rsidR="003F17E9">
        <w:fldChar w:fldCharType="separate"/>
      </w:r>
      <w:r w:rsidR="00F26CDB">
        <w:rPr>
          <w:noProof/>
        </w:rPr>
        <w:t>2</w:t>
      </w:r>
      <w:r w:rsidR="003F17E9">
        <w:rPr>
          <w:noProof/>
        </w:rPr>
        <w:fldChar w:fldCharType="end"/>
      </w:r>
      <w:r w:rsidRPr="00C506F1">
        <w:t>.</w:t>
      </w:r>
      <w:r w:rsidR="004736A9" w:rsidRPr="00C506F1">
        <w:t>–</w:t>
      </w:r>
      <w:r w:rsidR="004736A9" w:rsidRPr="004736A9">
        <w:t>CPUE (</w:t>
      </w:r>
      <w:proofErr w:type="spellStart"/>
      <w:r w:rsidR="004736A9" w:rsidRPr="004736A9">
        <w:t>lb</w:t>
      </w:r>
      <w:proofErr w:type="spellEnd"/>
      <w:r w:rsidR="004736A9" w:rsidRPr="004736A9">
        <w:t xml:space="preserve">/pot) of spot shrimp in the Prince William Sound pot survey and commercial pot fishery by </w:t>
      </w:r>
      <w:r w:rsidR="00FC5C69" w:rsidRPr="004736A9">
        <w:t>statistical</w:t>
      </w:r>
      <w:r w:rsidR="004736A9" w:rsidRPr="004736A9">
        <w:t xml:space="preserve"> area, 1992 to 2016.  All sizes of shrimp are included.  Only statistical areas containing survey sites are included.</w:t>
      </w:r>
      <w:bookmarkEnd w:id="66"/>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bookmarkStart w:id="67" w:name="_Toc497589910"/>
      <w:r>
        <w:lastRenderedPageBreak/>
        <w:t>APPENDIX C</w:t>
      </w:r>
      <w:r w:rsidRPr="00C506F1">
        <w:t xml:space="preserve">: </w:t>
      </w:r>
      <w:r>
        <w:t>Ovigerity by statitistical Area</w:t>
      </w:r>
      <w:bookmarkEnd w:id="67"/>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68" w:name="_Toc497594563"/>
      <w:proofErr w:type="gramStart"/>
      <w:r>
        <w:lastRenderedPageBreak/>
        <w:t xml:space="preserve">Appendix </w:t>
      </w:r>
      <w:r w:rsidRPr="00C506F1">
        <w:t>A</w:t>
      </w:r>
      <w:fldSimple w:instr=" SEQ Appendix_A \* ARABIC ">
        <w:r w:rsidR="00F26CDB">
          <w:rPr>
            <w:noProof/>
          </w:rPr>
          <w:t>3</w:t>
        </w:r>
      </w:fldSimple>
      <w:r w:rsidR="002E2A9C" w:rsidRPr="00C506F1">
        <w:t>.–</w:t>
      </w:r>
      <w:r w:rsidR="002E2A9C" w:rsidRPr="002E2A9C">
        <w:t>Percent of female spot shrimp with eggs in the Prince William Sound pot survey by statistical area, 1992 to 2016.</w:t>
      </w:r>
      <w:proofErr w:type="gramEnd"/>
      <w:r w:rsidR="002E2A9C" w:rsidRPr="002E2A9C">
        <w:t xml:space="preserve">  The survey-wide values do not include the Valdez site which is outside the commercial </w:t>
      </w:r>
      <w:r w:rsidR="001B0124">
        <w:t>harvest area</w:t>
      </w:r>
      <w:r w:rsidR="002E2A9C" w:rsidRPr="002E2A9C">
        <w:t>.</w:t>
      </w:r>
      <w:bookmarkEnd w:id="68"/>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FC5C69" w:rsidP="003F6A3E">
            <w:pPr>
              <w:spacing w:after="0"/>
              <w:jc w:val="center"/>
              <w:rPr>
                <w:color w:val="000000"/>
                <w:sz w:val="22"/>
                <w:szCs w:val="22"/>
              </w:rPr>
            </w:pPr>
            <w:r>
              <w:rPr>
                <w:color w:val="000000"/>
                <w:sz w:val="22"/>
                <w:szCs w:val="22"/>
              </w:rPr>
              <w:t>Survey-w</w:t>
            </w:r>
            <w:r w:rsidR="003F6A3E" w:rsidRPr="003F6A3E">
              <w:rPr>
                <w:color w:val="000000"/>
                <w:sz w:val="22"/>
                <w:szCs w:val="22"/>
              </w:rPr>
              <w:t>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DE0348">
      <w:pPr>
        <w:pStyle w:val="Cover-ReptTitle"/>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umm, Joshua D (DFG)" w:date="2017-11-05T09:37:00Z" w:initials="MJD(">
    <w:p w:rsidR="00F26CDB" w:rsidRDefault="00F26CDB">
      <w:pPr>
        <w:pStyle w:val="CommentText"/>
      </w:pPr>
      <w:r>
        <w:rPr>
          <w:rStyle w:val="CommentReference"/>
        </w:rPr>
        <w:annotationRef/>
      </w:r>
      <w:proofErr w:type="gramStart"/>
      <w:r>
        <w:t>split</w:t>
      </w:r>
      <w:proofErr w:type="gramEnd"/>
      <w:r>
        <w:t xml:space="preserve"> appendices</w:t>
      </w:r>
    </w:p>
  </w:comment>
  <w:comment w:id="14" w:author="Mumm, Joshua D" w:date="2017-11-05T12:41:00Z" w:initials="MJD(">
    <w:p w:rsidR="00F26CDB" w:rsidRDefault="00F26CDB">
      <w:pPr>
        <w:pStyle w:val="CommentText"/>
      </w:pPr>
      <w:r>
        <w:rPr>
          <w:rStyle w:val="CommentReference"/>
        </w:rPr>
        <w:annotationRef/>
      </w:r>
      <w:r>
        <w:t xml:space="preserve">Does anyone have a citation for this?   </w:t>
      </w:r>
      <w:proofErr w:type="gramStart"/>
      <w:r>
        <w:t>and</w:t>
      </w:r>
      <w:proofErr w:type="gramEnd"/>
      <w:r>
        <w:t xml:space="preserve"> can you confirm year?  I found this in some notes, but can’t locate the source pub.  </w:t>
      </w:r>
    </w:p>
  </w:comment>
  <w:comment w:id="22" w:author="Mumm, Joshua D" w:date="2017-11-05T09:57:00Z" w:initials="MJD(">
    <w:p w:rsidR="00D66799" w:rsidRDefault="00D66799">
      <w:pPr>
        <w:pStyle w:val="CommentText"/>
      </w:pPr>
      <w:r>
        <w:rPr>
          <w:rStyle w:val="CommentReference"/>
        </w:rPr>
        <w:annotationRef/>
      </w:r>
      <w:r>
        <w:t>Much attention to minutia.  Consider consolidating.</w:t>
      </w:r>
    </w:p>
  </w:comment>
  <w:comment w:id="45" w:author="Mumm, Joshua D (DFG)" w:date="2017-11-03T17:01:00Z" w:initials="MJD(">
    <w:p w:rsidR="00F26CDB" w:rsidRDefault="00F26CDB">
      <w:pPr>
        <w:pStyle w:val="CommentText"/>
      </w:pPr>
      <w:r>
        <w:rPr>
          <w:rStyle w:val="CommentReference"/>
        </w:rPr>
        <w:annotationRef/>
      </w:r>
      <w:r>
        <w:t xml:space="preserve">Add footnotes </w:t>
      </w:r>
      <w:proofErr w:type="gramStart"/>
      <w:r>
        <w:t>and  explain</w:t>
      </w:r>
      <w:proofErr w:type="gramEnd"/>
      <w:r>
        <w:t xml:space="preserve"> missing data . </w:t>
      </w:r>
    </w:p>
  </w:comment>
  <w:comment w:id="47" w:author="Mumm, Joshua D" w:date="2017-11-03T18:27:00Z" w:initials="MJD(">
    <w:p w:rsidR="00F26CDB" w:rsidRDefault="00F26CDB">
      <w:pPr>
        <w:pStyle w:val="CommentText"/>
      </w:pPr>
      <w:r>
        <w:rPr>
          <w:rStyle w:val="CommentReference"/>
        </w:rPr>
        <w:annotationRef/>
      </w:r>
      <w:r>
        <w:t>Add NC harvest in 15</w:t>
      </w:r>
      <w:proofErr w:type="gramStart"/>
      <w:r>
        <w:t>,16,17</w:t>
      </w:r>
      <w:proofErr w:type="gramEnd"/>
      <w:r>
        <w:t xml:space="preserve"> when available.  L/C thousands of pounds. </w:t>
      </w:r>
    </w:p>
  </w:comment>
  <w:comment w:id="49" w:author="Mumm, Joshua D" w:date="2017-11-05T10:55:00Z" w:initials="MJD(">
    <w:p w:rsidR="00AA5291" w:rsidRDefault="00AA5291">
      <w:pPr>
        <w:pStyle w:val="CommentText"/>
      </w:pPr>
      <w:r>
        <w:rPr>
          <w:rStyle w:val="CommentReference"/>
        </w:rPr>
        <w:annotationRef/>
      </w:r>
      <w:r>
        <w:t xml:space="preserve">Could make title caption shorter by moving to footnotes. </w:t>
      </w:r>
    </w:p>
  </w:comment>
  <w:comment w:id="50" w:author="Mumm, Joshua D (DFG)" w:date="2017-11-03T18:07:00Z" w:initials="MJD(">
    <w:p w:rsidR="00F26CDB" w:rsidRDefault="00F26CDB">
      <w:pPr>
        <w:pStyle w:val="CommentText"/>
      </w:pPr>
      <w:r>
        <w:rPr>
          <w:rStyle w:val="CommentReference"/>
        </w:rPr>
        <w:annotationRef/>
      </w:r>
      <w:r>
        <w:t xml:space="preserve">Be good to hide district boundary across Hinchinbrook entrance and strawberry.  Legend says these are shrimp area boundaries. Also darken stat boundaries. </w:t>
      </w:r>
    </w:p>
  </w:comment>
  <w:comment w:id="57" w:author="Mumm, Joshua D (DFG)" w:date="2017-11-03T18:07:00Z" w:initials="MJD(">
    <w:p w:rsidR="00F26CDB" w:rsidRDefault="00F26CDB">
      <w:pPr>
        <w:pStyle w:val="CommentText"/>
      </w:pPr>
      <w:r>
        <w:rPr>
          <w:rStyle w:val="CommentReference"/>
        </w:rPr>
        <w:annotationRef/>
      </w:r>
      <w:r>
        <w:t xml:space="preserve"> </w:t>
      </w:r>
      <w:proofErr w:type="gramStart"/>
      <w:r>
        <w:t>darken</w:t>
      </w:r>
      <w:proofErr w:type="gramEnd"/>
      <w:r>
        <w:t xml:space="preserve">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C6E" w:rsidRDefault="00830C6E">
      <w:r>
        <w:separator/>
      </w:r>
    </w:p>
  </w:endnote>
  <w:endnote w:type="continuationSeparator" w:id="0">
    <w:p w:rsidR="00830C6E" w:rsidRDefault="0083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6CDB" w:rsidRDefault="00F26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5E86">
      <w:rPr>
        <w:rStyle w:val="PageNumber"/>
        <w:noProof/>
      </w:rPr>
      <w:t>iii</w:t>
    </w:r>
    <w:r>
      <w:rPr>
        <w:rStyle w:val="PageNumber"/>
      </w:rPr>
      <w:fldChar w:fldCharType="end"/>
    </w:r>
  </w:p>
  <w:p w:rsidR="00F26CDB" w:rsidRDefault="00F26CD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5E86">
      <w:rPr>
        <w:rStyle w:val="PageNumber"/>
        <w:noProof/>
      </w:rPr>
      <w:t>16</w:t>
    </w:r>
    <w:r>
      <w:rPr>
        <w:rStyle w:val="PageNumber"/>
      </w:rPr>
      <w:fldChar w:fldCharType="end"/>
    </w:r>
  </w:p>
  <w:p w:rsidR="00F26CDB" w:rsidRDefault="00F26CD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5E86">
      <w:rPr>
        <w:rStyle w:val="PageNumber"/>
        <w:noProof/>
      </w:rPr>
      <w:t>18</w:t>
    </w:r>
    <w:r>
      <w:rPr>
        <w:rStyle w:val="PageNumber"/>
      </w:rPr>
      <w:fldChar w:fldCharType="end"/>
    </w:r>
  </w:p>
  <w:p w:rsidR="00F26CDB" w:rsidRDefault="00F26CD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5E86">
      <w:rPr>
        <w:rStyle w:val="PageNumber"/>
        <w:noProof/>
      </w:rPr>
      <w:t>30</w:t>
    </w:r>
    <w:r>
      <w:rPr>
        <w:rStyle w:val="PageNumber"/>
      </w:rPr>
      <w:fldChar w:fldCharType="end"/>
    </w:r>
  </w:p>
  <w:p w:rsidR="00F26CDB" w:rsidRDefault="00F26C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C6E" w:rsidRDefault="00830C6E">
      <w:r>
        <w:separator/>
      </w:r>
    </w:p>
  </w:footnote>
  <w:footnote w:type="continuationSeparator" w:id="0">
    <w:p w:rsidR="00830C6E" w:rsidRDefault="00830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CDB" w:rsidRDefault="00F26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07D6A"/>
    <w:rsid w:val="0003127E"/>
    <w:rsid w:val="000417AD"/>
    <w:rsid w:val="00042091"/>
    <w:rsid w:val="00055D7B"/>
    <w:rsid w:val="00063B11"/>
    <w:rsid w:val="000754EE"/>
    <w:rsid w:val="00080E73"/>
    <w:rsid w:val="000814BD"/>
    <w:rsid w:val="0008456C"/>
    <w:rsid w:val="000867A9"/>
    <w:rsid w:val="000870FF"/>
    <w:rsid w:val="000A3EF3"/>
    <w:rsid w:val="000A6E14"/>
    <w:rsid w:val="000C3F8E"/>
    <w:rsid w:val="000C77D8"/>
    <w:rsid w:val="000D123F"/>
    <w:rsid w:val="000D33EC"/>
    <w:rsid w:val="000D5F9F"/>
    <w:rsid w:val="000E0A16"/>
    <w:rsid w:val="000E0F7F"/>
    <w:rsid w:val="000E6E93"/>
    <w:rsid w:val="000F64DF"/>
    <w:rsid w:val="000F7D9A"/>
    <w:rsid w:val="00107A71"/>
    <w:rsid w:val="001104C3"/>
    <w:rsid w:val="00124ACD"/>
    <w:rsid w:val="0013412F"/>
    <w:rsid w:val="001376AE"/>
    <w:rsid w:val="0013784B"/>
    <w:rsid w:val="00143C1F"/>
    <w:rsid w:val="001601BA"/>
    <w:rsid w:val="00163347"/>
    <w:rsid w:val="00163CAF"/>
    <w:rsid w:val="00171B30"/>
    <w:rsid w:val="001732EE"/>
    <w:rsid w:val="00194808"/>
    <w:rsid w:val="001A14F1"/>
    <w:rsid w:val="001A4C72"/>
    <w:rsid w:val="001B0124"/>
    <w:rsid w:val="001B1331"/>
    <w:rsid w:val="001B2EE8"/>
    <w:rsid w:val="001B43C5"/>
    <w:rsid w:val="001D07C8"/>
    <w:rsid w:val="001D22F2"/>
    <w:rsid w:val="001E20A8"/>
    <w:rsid w:val="001E2BBA"/>
    <w:rsid w:val="001E2CA7"/>
    <w:rsid w:val="001E5209"/>
    <w:rsid w:val="001F00DE"/>
    <w:rsid w:val="001F08B0"/>
    <w:rsid w:val="001F3D4A"/>
    <w:rsid w:val="001F6300"/>
    <w:rsid w:val="00201A68"/>
    <w:rsid w:val="002055C3"/>
    <w:rsid w:val="00206A9C"/>
    <w:rsid w:val="00213118"/>
    <w:rsid w:val="00215049"/>
    <w:rsid w:val="002208F0"/>
    <w:rsid w:val="00237551"/>
    <w:rsid w:val="00241909"/>
    <w:rsid w:val="002645B6"/>
    <w:rsid w:val="00273C79"/>
    <w:rsid w:val="00274BA0"/>
    <w:rsid w:val="00283E95"/>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926"/>
    <w:rsid w:val="00314C1A"/>
    <w:rsid w:val="00326865"/>
    <w:rsid w:val="00345611"/>
    <w:rsid w:val="00346BD5"/>
    <w:rsid w:val="00347DC8"/>
    <w:rsid w:val="003531A0"/>
    <w:rsid w:val="0035578D"/>
    <w:rsid w:val="003577F6"/>
    <w:rsid w:val="0036274A"/>
    <w:rsid w:val="00362FDE"/>
    <w:rsid w:val="003728BF"/>
    <w:rsid w:val="003736FC"/>
    <w:rsid w:val="0038005F"/>
    <w:rsid w:val="0039233C"/>
    <w:rsid w:val="0039422A"/>
    <w:rsid w:val="0039796A"/>
    <w:rsid w:val="003A4469"/>
    <w:rsid w:val="003D114E"/>
    <w:rsid w:val="003E00C2"/>
    <w:rsid w:val="003E2E6C"/>
    <w:rsid w:val="003E432C"/>
    <w:rsid w:val="003E5920"/>
    <w:rsid w:val="003F17E9"/>
    <w:rsid w:val="003F1D6A"/>
    <w:rsid w:val="003F6A3E"/>
    <w:rsid w:val="004067FF"/>
    <w:rsid w:val="004236AA"/>
    <w:rsid w:val="00423D6A"/>
    <w:rsid w:val="0044133B"/>
    <w:rsid w:val="00450A18"/>
    <w:rsid w:val="0046037E"/>
    <w:rsid w:val="00461DF4"/>
    <w:rsid w:val="004700F3"/>
    <w:rsid w:val="004736A9"/>
    <w:rsid w:val="00480910"/>
    <w:rsid w:val="00481312"/>
    <w:rsid w:val="004974B6"/>
    <w:rsid w:val="004A4C9C"/>
    <w:rsid w:val="004B7FC7"/>
    <w:rsid w:val="004C41E1"/>
    <w:rsid w:val="004C4D33"/>
    <w:rsid w:val="004C50CD"/>
    <w:rsid w:val="004C5AB8"/>
    <w:rsid w:val="004C61D2"/>
    <w:rsid w:val="004D09D9"/>
    <w:rsid w:val="004D2D7B"/>
    <w:rsid w:val="004D2F6F"/>
    <w:rsid w:val="004D3F4F"/>
    <w:rsid w:val="004D552D"/>
    <w:rsid w:val="004D661F"/>
    <w:rsid w:val="004D7174"/>
    <w:rsid w:val="004E258D"/>
    <w:rsid w:val="004E2B13"/>
    <w:rsid w:val="004E632C"/>
    <w:rsid w:val="004E715D"/>
    <w:rsid w:val="004F45CA"/>
    <w:rsid w:val="004F65A2"/>
    <w:rsid w:val="004F7BDC"/>
    <w:rsid w:val="00502F4B"/>
    <w:rsid w:val="00513A1B"/>
    <w:rsid w:val="00526A56"/>
    <w:rsid w:val="005306CB"/>
    <w:rsid w:val="00530819"/>
    <w:rsid w:val="005319B5"/>
    <w:rsid w:val="0053263E"/>
    <w:rsid w:val="00542F28"/>
    <w:rsid w:val="005507CD"/>
    <w:rsid w:val="00555934"/>
    <w:rsid w:val="00556AD1"/>
    <w:rsid w:val="00561289"/>
    <w:rsid w:val="005720F2"/>
    <w:rsid w:val="00574BE3"/>
    <w:rsid w:val="00575164"/>
    <w:rsid w:val="005754EC"/>
    <w:rsid w:val="00577323"/>
    <w:rsid w:val="00590296"/>
    <w:rsid w:val="005949A8"/>
    <w:rsid w:val="00594A1F"/>
    <w:rsid w:val="00597335"/>
    <w:rsid w:val="005B0285"/>
    <w:rsid w:val="005B04FA"/>
    <w:rsid w:val="005B0585"/>
    <w:rsid w:val="005B6CF9"/>
    <w:rsid w:val="005C3010"/>
    <w:rsid w:val="005C5982"/>
    <w:rsid w:val="005E3F41"/>
    <w:rsid w:val="005E78B7"/>
    <w:rsid w:val="005F0A75"/>
    <w:rsid w:val="005F7C2D"/>
    <w:rsid w:val="00601B68"/>
    <w:rsid w:val="0060409B"/>
    <w:rsid w:val="00611800"/>
    <w:rsid w:val="006123A5"/>
    <w:rsid w:val="006162A9"/>
    <w:rsid w:val="00620F92"/>
    <w:rsid w:val="00623646"/>
    <w:rsid w:val="00632F99"/>
    <w:rsid w:val="00634B78"/>
    <w:rsid w:val="0063635C"/>
    <w:rsid w:val="00647DDB"/>
    <w:rsid w:val="006508DC"/>
    <w:rsid w:val="006545A6"/>
    <w:rsid w:val="00656B49"/>
    <w:rsid w:val="006608D9"/>
    <w:rsid w:val="00661414"/>
    <w:rsid w:val="00670D17"/>
    <w:rsid w:val="00682800"/>
    <w:rsid w:val="0068697D"/>
    <w:rsid w:val="00693F78"/>
    <w:rsid w:val="00694222"/>
    <w:rsid w:val="006A263F"/>
    <w:rsid w:val="006B18F4"/>
    <w:rsid w:val="006B45B6"/>
    <w:rsid w:val="006C052F"/>
    <w:rsid w:val="006C6A3B"/>
    <w:rsid w:val="006D564A"/>
    <w:rsid w:val="006E1600"/>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B4C5D"/>
    <w:rsid w:val="007C177B"/>
    <w:rsid w:val="007C2A29"/>
    <w:rsid w:val="007C38F8"/>
    <w:rsid w:val="007C55D7"/>
    <w:rsid w:val="007D211A"/>
    <w:rsid w:val="007D50BA"/>
    <w:rsid w:val="007E6AC5"/>
    <w:rsid w:val="007F72F4"/>
    <w:rsid w:val="0081194C"/>
    <w:rsid w:val="008163DA"/>
    <w:rsid w:val="00820AA7"/>
    <w:rsid w:val="00823776"/>
    <w:rsid w:val="00826550"/>
    <w:rsid w:val="008303F8"/>
    <w:rsid w:val="00830C6E"/>
    <w:rsid w:val="00833929"/>
    <w:rsid w:val="00833F43"/>
    <w:rsid w:val="00835AAE"/>
    <w:rsid w:val="008367C3"/>
    <w:rsid w:val="0083706A"/>
    <w:rsid w:val="00841E7D"/>
    <w:rsid w:val="00845630"/>
    <w:rsid w:val="00846F7C"/>
    <w:rsid w:val="00850FAE"/>
    <w:rsid w:val="00852D3A"/>
    <w:rsid w:val="008540F0"/>
    <w:rsid w:val="00856E60"/>
    <w:rsid w:val="00862CDE"/>
    <w:rsid w:val="00866BBE"/>
    <w:rsid w:val="00867950"/>
    <w:rsid w:val="008760DB"/>
    <w:rsid w:val="0088033F"/>
    <w:rsid w:val="00885DE4"/>
    <w:rsid w:val="0088650C"/>
    <w:rsid w:val="00887135"/>
    <w:rsid w:val="008A4A24"/>
    <w:rsid w:val="008A52FF"/>
    <w:rsid w:val="008B0F0C"/>
    <w:rsid w:val="008C108D"/>
    <w:rsid w:val="008C2844"/>
    <w:rsid w:val="008C4E97"/>
    <w:rsid w:val="008C6FA7"/>
    <w:rsid w:val="008D146B"/>
    <w:rsid w:val="008F0796"/>
    <w:rsid w:val="008F231F"/>
    <w:rsid w:val="0090745D"/>
    <w:rsid w:val="00913B8C"/>
    <w:rsid w:val="009156A3"/>
    <w:rsid w:val="00930C94"/>
    <w:rsid w:val="00933F77"/>
    <w:rsid w:val="00943492"/>
    <w:rsid w:val="009506F6"/>
    <w:rsid w:val="0095127A"/>
    <w:rsid w:val="009553BB"/>
    <w:rsid w:val="00957FCB"/>
    <w:rsid w:val="00960F6A"/>
    <w:rsid w:val="00970228"/>
    <w:rsid w:val="0097265D"/>
    <w:rsid w:val="00975934"/>
    <w:rsid w:val="0098691E"/>
    <w:rsid w:val="00990B41"/>
    <w:rsid w:val="009A3C46"/>
    <w:rsid w:val="009A410D"/>
    <w:rsid w:val="009A5F64"/>
    <w:rsid w:val="009B1176"/>
    <w:rsid w:val="009B7506"/>
    <w:rsid w:val="009C1E46"/>
    <w:rsid w:val="009D6087"/>
    <w:rsid w:val="009D6586"/>
    <w:rsid w:val="009E1056"/>
    <w:rsid w:val="009F2D05"/>
    <w:rsid w:val="009F6445"/>
    <w:rsid w:val="009F6EA3"/>
    <w:rsid w:val="00A018B7"/>
    <w:rsid w:val="00A11D18"/>
    <w:rsid w:val="00A142C0"/>
    <w:rsid w:val="00A164DE"/>
    <w:rsid w:val="00A2053F"/>
    <w:rsid w:val="00A20FC6"/>
    <w:rsid w:val="00A260D1"/>
    <w:rsid w:val="00A2799B"/>
    <w:rsid w:val="00A31A9C"/>
    <w:rsid w:val="00A361D6"/>
    <w:rsid w:val="00A4094A"/>
    <w:rsid w:val="00A41677"/>
    <w:rsid w:val="00A60531"/>
    <w:rsid w:val="00A6076E"/>
    <w:rsid w:val="00A62725"/>
    <w:rsid w:val="00A73F92"/>
    <w:rsid w:val="00A83FC2"/>
    <w:rsid w:val="00A93096"/>
    <w:rsid w:val="00AA0CED"/>
    <w:rsid w:val="00AA1B29"/>
    <w:rsid w:val="00AA37CF"/>
    <w:rsid w:val="00AA5291"/>
    <w:rsid w:val="00AB44AD"/>
    <w:rsid w:val="00AB5FCC"/>
    <w:rsid w:val="00AC3A45"/>
    <w:rsid w:val="00AC4775"/>
    <w:rsid w:val="00AD5C0B"/>
    <w:rsid w:val="00AE42DE"/>
    <w:rsid w:val="00AE4F51"/>
    <w:rsid w:val="00AF0625"/>
    <w:rsid w:val="00AF671C"/>
    <w:rsid w:val="00B035DC"/>
    <w:rsid w:val="00B073CF"/>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58BA"/>
    <w:rsid w:val="00C067B4"/>
    <w:rsid w:val="00C0725F"/>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05512"/>
    <w:rsid w:val="00D15AB9"/>
    <w:rsid w:val="00D22567"/>
    <w:rsid w:val="00D30D0F"/>
    <w:rsid w:val="00D364A9"/>
    <w:rsid w:val="00D42C55"/>
    <w:rsid w:val="00D50E69"/>
    <w:rsid w:val="00D5160F"/>
    <w:rsid w:val="00D51E4A"/>
    <w:rsid w:val="00D66799"/>
    <w:rsid w:val="00D8200B"/>
    <w:rsid w:val="00D85E86"/>
    <w:rsid w:val="00D86179"/>
    <w:rsid w:val="00D87B87"/>
    <w:rsid w:val="00D90003"/>
    <w:rsid w:val="00D90469"/>
    <w:rsid w:val="00D90F5D"/>
    <w:rsid w:val="00D92581"/>
    <w:rsid w:val="00D9463D"/>
    <w:rsid w:val="00D95EE5"/>
    <w:rsid w:val="00DA014F"/>
    <w:rsid w:val="00DB4519"/>
    <w:rsid w:val="00DB6B77"/>
    <w:rsid w:val="00DB6D5B"/>
    <w:rsid w:val="00DC2EC9"/>
    <w:rsid w:val="00DC7C89"/>
    <w:rsid w:val="00DD297C"/>
    <w:rsid w:val="00DD59AE"/>
    <w:rsid w:val="00DD6B08"/>
    <w:rsid w:val="00DE0348"/>
    <w:rsid w:val="00DE18E2"/>
    <w:rsid w:val="00DF325F"/>
    <w:rsid w:val="00E025A9"/>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B7FF0"/>
    <w:rsid w:val="00EC13A7"/>
    <w:rsid w:val="00EC60B0"/>
    <w:rsid w:val="00ED25D7"/>
    <w:rsid w:val="00EE524A"/>
    <w:rsid w:val="00EE5DE7"/>
    <w:rsid w:val="00EF14E4"/>
    <w:rsid w:val="00EF4243"/>
    <w:rsid w:val="00F00084"/>
    <w:rsid w:val="00F03FD7"/>
    <w:rsid w:val="00F0422F"/>
    <w:rsid w:val="00F042FA"/>
    <w:rsid w:val="00F07663"/>
    <w:rsid w:val="00F11EB2"/>
    <w:rsid w:val="00F14060"/>
    <w:rsid w:val="00F14612"/>
    <w:rsid w:val="00F15374"/>
    <w:rsid w:val="00F15C7D"/>
    <w:rsid w:val="00F24112"/>
    <w:rsid w:val="00F257D1"/>
    <w:rsid w:val="00F26CDB"/>
    <w:rsid w:val="00F424E0"/>
    <w:rsid w:val="00F4362F"/>
    <w:rsid w:val="00F440E8"/>
    <w:rsid w:val="00F45D87"/>
    <w:rsid w:val="00F5024C"/>
    <w:rsid w:val="00F70BB1"/>
    <w:rsid w:val="00F76940"/>
    <w:rsid w:val="00F876FB"/>
    <w:rsid w:val="00F87A8B"/>
    <w:rsid w:val="00FA05AF"/>
    <w:rsid w:val="00FA7DF8"/>
    <w:rsid w:val="00FB063D"/>
    <w:rsid w:val="00FC3459"/>
    <w:rsid w:val="00FC5C69"/>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 w:type="character" w:styleId="PlaceholderText">
    <w:name w:val="Placeholder Text"/>
    <w:basedOn w:val="DefaultParagraphFont"/>
    <w:uiPriority w:val="99"/>
    <w:semiHidden/>
    <w:rsid w:val="005F0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comments" Target="comments.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CFEC-D2E1-47AA-8714-66A279D6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0</TotalTime>
  <Pages>36</Pages>
  <Words>8001</Words>
  <Characters>45609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53503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Joshua D (DFG)</dc:creator>
  <cp:lastModifiedBy>Mumm, Joshua D</cp:lastModifiedBy>
  <cp:revision>2</cp:revision>
  <cp:lastPrinted>2017-11-05T18:39:00Z</cp:lastPrinted>
  <dcterms:created xsi:type="dcterms:W3CDTF">2017-11-05T21:42:00Z</dcterms:created>
  <dcterms:modified xsi:type="dcterms:W3CDTF">2017-11-05T21:42:00Z</dcterms:modified>
</cp:coreProperties>
</file>