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재무회계 (1~3년차, F1 업무단위·간단형)</w:t>
        <w:br/>
        <w:t>박서윤 · 공기업→사기업</w:t>
      </w:r>
    </w:p>
    <w:p>
      <w:pPr>
        <w:spacing w:line="240" w:lineRule="auto" w:before="0" w:after="0"/>
      </w:pPr>
    </w:p>
    <w:p>
      <w:pPr>
        <w:spacing w:line="336" w:lineRule="auto" w:before="80" w:after="80"/>
      </w:pPr>
      <w:r>
        <w:rPr>
          <w:rFonts w:ascii="Arial" w:hAnsi="Arial" w:eastAsia="맑은 고딕" w:cs="Arial"/>
          <w:b/>
          <w:sz w:val="22"/>
        </w:rPr>
        <w:t>[공기업(○○공사) / 재무회계팀 / 사원]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2024.03 ~ 재직 중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1. 주요 업무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1) 결산 및 재무제표 작성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월/분기/연 결산 마감 및 재무제표 작성 지원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계정별 분개 처리 및 결산 데이터 정합성 검증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2) 자금 관리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일일 자금 일계표 작성 및 자금 집행 관리 (월평균 약 80억 원 규모)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운전자금 수지 분석 및 단기 자금계획 수립 지원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3) 세무 신고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부가가치세 분기 신고, 원천세 월별 신고 자료 작성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세무조정 자료 준비 지원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4) 예산 관리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- 12개 부서 예산 집행 모니터링 및 예실 차이 분석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2. 주요 성과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(결산) 엑셀 VBA 기반 결산 자동화 도입으로 월결산 소요시간 5일에서 3일로 단축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(세무) 부가세 신고자료 사전 검증 프로세스 정비로 신고 오류 90% 감소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(자금) 자금 일계표 자동화 양식 개발로 일일 마감 시간 40% 절감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(예산) 예산 집행 현황 대시보드 구축으로 연말 이월 잔액 30% 감소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3. 적용 시스템·역량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SAP FI 모듈, K-IFRS 회계처리, 홈택스·위택스 신고, Excel(VBA·피벗) 활용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자격: 전산세무 2급, 재경관리사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