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A7" w:rsidRDefault="002013A7" w:rsidP="002013A7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Neural mechanisms underlying </w:t>
      </w:r>
    </w:p>
    <w:p w:rsidR="002013A7" w:rsidRDefault="002013A7" w:rsidP="002013A7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verification and falsification in human reasoning</w:t>
      </w:r>
    </w:p>
    <w:p w:rsidR="002013A7" w:rsidRDefault="002013A7" w:rsidP="002013A7">
      <w:pPr>
        <w:jc w:val="center"/>
        <w:rPr>
          <w:b/>
          <w:lang w:val="en-GB"/>
        </w:rPr>
      </w:pPr>
    </w:p>
    <w:p w:rsidR="007B1D1D" w:rsidRPr="002013A7" w:rsidRDefault="002013A7" w:rsidP="002013A7">
      <w:pPr>
        <w:jc w:val="center"/>
        <w:rPr>
          <w:b/>
          <w:lang w:val="en-GB"/>
        </w:rPr>
      </w:pPr>
      <w:r w:rsidRPr="007B1D1D">
        <w:rPr>
          <w:b/>
          <w:lang w:val="en-GB"/>
        </w:rPr>
        <w:t>Hierarchical Bayesian Model</w:t>
      </w:r>
    </w:p>
    <w:p w:rsidR="007B1D1D" w:rsidRDefault="007B1D1D">
      <w:pPr>
        <w:rPr>
          <w:b/>
          <w:u w:val="single"/>
          <w:lang w:val="en-GB"/>
        </w:rPr>
      </w:pPr>
    </w:p>
    <w:p w:rsidR="007B1D1D" w:rsidRPr="007B1D1D" w:rsidRDefault="007B1D1D">
      <w:pPr>
        <w:rPr>
          <w:b/>
          <w:u w:val="single"/>
          <w:lang w:val="en-GB"/>
        </w:rPr>
      </w:pPr>
      <w:r w:rsidRPr="007B1D1D">
        <w:rPr>
          <w:b/>
          <w:u w:val="single"/>
          <w:lang w:val="en-GB"/>
        </w:rPr>
        <w:t>I. Hierarchy</w:t>
      </w:r>
    </w:p>
    <w:p w:rsidR="007B1D1D" w:rsidRDefault="007B1D1D">
      <w:pPr>
        <w:rPr>
          <w:lang w:val="en-GB"/>
        </w:rPr>
      </w:pPr>
    </w:p>
    <w:p w:rsidR="007B1D1D" w:rsidRDefault="007B1D1D">
      <w:pPr>
        <w:rPr>
          <w:lang w:val="en-GB"/>
        </w:rPr>
      </w:pPr>
      <w:r>
        <w:rPr>
          <w:lang w:val="en-GB"/>
        </w:rPr>
        <w:t>has two levels.</w:t>
      </w:r>
    </w:p>
    <w:p w:rsidR="007B1D1D" w:rsidRDefault="007B1D1D">
      <w:pPr>
        <w:rPr>
          <w:lang w:val="en-GB"/>
        </w:rPr>
      </w:pPr>
      <w:r>
        <w:rPr>
          <w:lang w:val="en-GB"/>
        </w:rPr>
        <w:t>level 1</w:t>
      </w:r>
      <w:r>
        <w:rPr>
          <w:lang w:val="en-GB"/>
        </w:rPr>
        <w:tab/>
      </w:r>
      <w:r>
        <w:rPr>
          <w:lang w:val="en-GB"/>
        </w:rPr>
        <w:tab/>
        <w:t>target or nontarget?</w:t>
      </w:r>
    </w:p>
    <w:p w:rsidR="007B1D1D" w:rsidRDefault="007B1D1D">
      <w:pPr>
        <w:rPr>
          <w:lang w:val="en-GB"/>
        </w:rPr>
      </w:pPr>
      <w:r>
        <w:rPr>
          <w:lang w:val="en-GB"/>
        </w:rPr>
        <w:t>level 2</w:t>
      </w:r>
      <w:r>
        <w:rPr>
          <w:lang w:val="en-GB"/>
        </w:rPr>
        <w:tab/>
      </w:r>
      <w:r>
        <w:rPr>
          <w:lang w:val="en-GB"/>
        </w:rPr>
        <w:tab/>
        <w:t>what is the rule?</w:t>
      </w:r>
    </w:p>
    <w:p w:rsidR="007B1D1D" w:rsidRDefault="007B1D1D">
      <w:pPr>
        <w:rPr>
          <w:b/>
          <w:u w:val="single"/>
          <w:lang w:val="en-GB"/>
        </w:rPr>
      </w:pPr>
    </w:p>
    <w:p w:rsidR="007B1D1D" w:rsidRPr="007B1D1D" w:rsidRDefault="007B1D1D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II. Notation</w:t>
      </w:r>
    </w:p>
    <w:p w:rsidR="00EC31B4" w:rsidRDefault="00EC31B4">
      <w:pPr>
        <w:rPr>
          <w:lang w:val="en-GB"/>
        </w:rPr>
      </w:pPr>
    </w:p>
    <w:p w:rsidR="00EC31B4" w:rsidRDefault="00EC31B4">
      <w:pPr>
        <w:rPr>
          <w:lang w:val="en-GB"/>
        </w:rPr>
      </w:pPr>
      <w:r>
        <w:rPr>
          <w:lang w:val="en-GB"/>
        </w:rPr>
        <w:t>n</w:t>
      </w:r>
      <w:r>
        <w:rPr>
          <w:lang w:val="en-GB"/>
        </w:rPr>
        <w:tab/>
      </w:r>
      <w:r>
        <w:rPr>
          <w:lang w:val="en-GB"/>
        </w:rPr>
        <w:tab/>
        <w:t>trial number</w:t>
      </w:r>
    </w:p>
    <w:p w:rsidR="007B1D1D" w:rsidRDefault="007B1D1D">
      <w:pPr>
        <w:rPr>
          <w:lang w:val="en-GB"/>
        </w:rPr>
      </w:pPr>
      <w:r>
        <w:rPr>
          <w:lang w:val="en-GB"/>
        </w:rPr>
        <w:t>x</w:t>
      </w:r>
      <w:r>
        <w:rPr>
          <w:vertAlign w:val="subscript"/>
          <w:lang w:val="en-GB"/>
        </w:rPr>
        <w:t>n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is a 4-tuple (SL,CL,SR,CR) describing the </w:t>
      </w:r>
      <w:r w:rsidRPr="007B1D1D">
        <w:rPr>
          <w:u w:val="single"/>
          <w:lang w:val="en-GB"/>
        </w:rPr>
        <w:t>observation at trial n</w:t>
      </w:r>
    </w:p>
    <w:p w:rsidR="007B1D1D" w:rsidRPr="002013A7" w:rsidRDefault="007B1D1D">
      <w:pPr>
        <w:rPr>
          <w:u w:val="single"/>
          <w:lang w:val="en-GB"/>
        </w:rPr>
      </w:pP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</w:t>
      </w:r>
      <w:r w:rsidRPr="007B1D1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7B1D1D">
        <w:rPr>
          <w:lang w:val="en-GB"/>
        </w:rPr>
        <w:t xml:space="preserve">is a </w:t>
      </w:r>
      <w:r>
        <w:rPr>
          <w:lang w:val="en-GB"/>
        </w:rPr>
        <w:t>list (x</w:t>
      </w:r>
      <w:r>
        <w:rPr>
          <w:vertAlign w:val="subscript"/>
          <w:lang w:val="en-GB"/>
        </w:rPr>
        <w:t xml:space="preserve">1 </w:t>
      </w:r>
      <w:r>
        <w:rPr>
          <w:lang w:val="en-GB"/>
        </w:rPr>
        <w:t>x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... x</w:t>
      </w:r>
      <w:r>
        <w:rPr>
          <w:vertAlign w:val="subscript"/>
          <w:lang w:val="en-GB"/>
        </w:rPr>
        <w:t>n</w:t>
      </w:r>
      <w:r>
        <w:rPr>
          <w:lang w:val="en-GB"/>
        </w:rPr>
        <w:t xml:space="preserve">) with all of the </w:t>
      </w:r>
      <w:r w:rsidRPr="007B1D1D">
        <w:rPr>
          <w:u w:val="single"/>
          <w:lang w:val="en-GB"/>
        </w:rPr>
        <w:t>observations up to trial n</w:t>
      </w:r>
    </w:p>
    <w:p w:rsidR="007B1D1D" w:rsidRDefault="007B1D1D" w:rsidP="007B1D1D">
      <w:pPr>
        <w:rPr>
          <w:lang w:val="en-GB"/>
        </w:rPr>
      </w:pPr>
      <w:r>
        <w:rPr>
          <w:lang w:val="en-GB"/>
        </w:rPr>
        <w:t>t</w:t>
      </w:r>
      <w:r w:rsidR="00EC31B4">
        <w:rPr>
          <w:vertAlign w:val="subscript"/>
          <w:lang w:val="en-GB"/>
        </w:rPr>
        <w:t>n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is a boolean describing the </w:t>
      </w:r>
      <w:r w:rsidRPr="007B1D1D">
        <w:rPr>
          <w:u w:val="single"/>
          <w:lang w:val="en-GB"/>
        </w:rPr>
        <w:t xml:space="preserve">trial type (target/nontarget) at trial </w:t>
      </w:r>
      <w:r w:rsidR="00EC31B4">
        <w:rPr>
          <w:u w:val="single"/>
          <w:lang w:val="en-GB"/>
        </w:rPr>
        <w:t>n</w:t>
      </w:r>
    </w:p>
    <w:p w:rsidR="007B1D1D" w:rsidRDefault="007B1D1D" w:rsidP="007B1D1D">
      <w:pPr>
        <w:rPr>
          <w:u w:val="single"/>
          <w:lang w:val="en-GB"/>
        </w:rPr>
      </w:pPr>
      <w:r>
        <w:rPr>
          <w:b/>
          <w:lang w:val="en-GB"/>
        </w:rPr>
        <w:t>t</w:t>
      </w:r>
      <w:r w:rsidR="00EC31B4">
        <w:rPr>
          <w:b/>
          <w:vertAlign w:val="subscript"/>
          <w:lang w:val="en-GB"/>
        </w:rPr>
        <w:t>n</w:t>
      </w:r>
      <w:r w:rsidRPr="007B1D1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7B1D1D">
        <w:rPr>
          <w:lang w:val="en-GB"/>
        </w:rPr>
        <w:t xml:space="preserve">is a </w:t>
      </w:r>
      <w:r>
        <w:rPr>
          <w:lang w:val="en-GB"/>
        </w:rPr>
        <w:t>list (t</w:t>
      </w:r>
      <w:r>
        <w:rPr>
          <w:vertAlign w:val="subscript"/>
          <w:lang w:val="en-GB"/>
        </w:rPr>
        <w:t xml:space="preserve">1 </w:t>
      </w:r>
      <w:r>
        <w:rPr>
          <w:lang w:val="en-GB"/>
        </w:rPr>
        <w:t>t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... t</w:t>
      </w:r>
      <w:r w:rsidR="00EC31B4">
        <w:rPr>
          <w:vertAlign w:val="subscript"/>
          <w:lang w:val="en-GB"/>
        </w:rPr>
        <w:t>n</w:t>
      </w:r>
      <w:r>
        <w:rPr>
          <w:lang w:val="en-GB"/>
        </w:rPr>
        <w:t xml:space="preserve">) with all of the </w:t>
      </w:r>
      <w:r w:rsidR="00EC31B4">
        <w:rPr>
          <w:u w:val="single"/>
          <w:lang w:val="en-GB"/>
        </w:rPr>
        <w:t>trial types up to time n</w:t>
      </w:r>
    </w:p>
    <w:p w:rsidR="007B1D1D" w:rsidRPr="002013A7" w:rsidRDefault="007B1D1D">
      <w:pPr>
        <w:rPr>
          <w:lang w:val="en-GB"/>
        </w:rPr>
      </w:pPr>
      <w:r w:rsidRPr="007B1D1D">
        <w:rPr>
          <w:lang w:val="en-GB"/>
        </w:rPr>
        <w:t xml:space="preserve">r </w:t>
      </w:r>
      <w:r>
        <w:rPr>
          <w:lang w:val="en-GB"/>
        </w:rPr>
        <w:tab/>
      </w:r>
      <w:r>
        <w:rPr>
          <w:lang w:val="en-GB"/>
        </w:rPr>
        <w:tab/>
        <w:t>is the rule of the block</w:t>
      </w:r>
    </w:p>
    <w:p w:rsidR="007B1D1D" w:rsidRDefault="007B1D1D">
      <w:pPr>
        <w:rPr>
          <w:vertAlign w:val="subscript"/>
          <w:lang w:val="en-GB"/>
        </w:rPr>
      </w:pPr>
    </w:p>
    <w:p w:rsidR="007B1D1D" w:rsidRPr="007B1D1D" w:rsidRDefault="007B1D1D" w:rsidP="007B1D1D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III. Mathematical formula</w:t>
      </w:r>
    </w:p>
    <w:p w:rsidR="00EC31B4" w:rsidRDefault="00EC31B4" w:rsidP="007B1D1D">
      <w:pPr>
        <w:rPr>
          <w:lang w:val="en-GB"/>
        </w:rPr>
      </w:pPr>
    </w:p>
    <w:p w:rsidR="00EC31B4" w:rsidRDefault="00EC31B4" w:rsidP="007B1D1D">
      <w:pPr>
        <w:rPr>
          <w:b/>
          <w:u w:val="single"/>
          <w:lang w:val="en-GB"/>
        </w:rPr>
      </w:pPr>
      <w:r w:rsidRPr="00EC31B4">
        <w:rPr>
          <w:b/>
          <w:lang w:val="en-GB"/>
        </w:rPr>
        <w:tab/>
      </w:r>
      <w:r w:rsidRPr="00EC31B4">
        <w:rPr>
          <w:b/>
          <w:u w:val="single"/>
          <w:lang w:val="en-GB"/>
        </w:rPr>
        <w:t>III. 1) Target probability</w:t>
      </w:r>
    </w:p>
    <w:p w:rsidR="007B1D1D" w:rsidRPr="00EC31B4" w:rsidRDefault="007B1D1D" w:rsidP="007B1D1D">
      <w:pPr>
        <w:rPr>
          <w:b/>
          <w:u w:val="single"/>
          <w:lang w:val="en-GB"/>
        </w:rPr>
      </w:pPr>
    </w:p>
    <w:p w:rsidR="00EC31B4" w:rsidRDefault="00EC31B4" w:rsidP="007B1D1D">
      <w:pPr>
        <w:rPr>
          <w:lang w:val="en-GB"/>
        </w:rPr>
      </w:pPr>
      <w:r>
        <w:rPr>
          <w:lang w:val="en-GB"/>
        </w:rPr>
        <w:t xml:space="preserve">For each trial n, we calculate the probability of being target given everything we know about that block (i.e.,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 xml:space="preserve">n </w:t>
      </w:r>
      <w:r w:rsidRPr="00EC31B4">
        <w:rPr>
          <w:lang w:val="en-GB"/>
        </w:rPr>
        <w:t>and</w:t>
      </w:r>
      <w:r>
        <w:rPr>
          <w:b/>
          <w:lang w:val="en-GB"/>
        </w:rPr>
        <w:t xml:space="preserve"> t</w:t>
      </w:r>
      <w:r>
        <w:rPr>
          <w:b/>
          <w:vertAlign w:val="subscript"/>
          <w:lang w:val="en-GB"/>
        </w:rPr>
        <w:t>n-1</w:t>
      </w:r>
      <w:r w:rsidRPr="00EC31B4">
        <w:rPr>
          <w:lang w:val="en-GB"/>
        </w:rPr>
        <w:t>)</w:t>
      </w:r>
      <w:r>
        <w:rPr>
          <w:lang w:val="en-GB"/>
        </w:rPr>
        <w:t>.</w:t>
      </w:r>
    </w:p>
    <w:p w:rsidR="00EC31B4" w:rsidRDefault="00EC31B4" w:rsidP="007B1D1D">
      <w:pPr>
        <w:rPr>
          <w:lang w:val="en-GB"/>
        </w:rPr>
      </w:pPr>
    </w:p>
    <w:p w:rsidR="00EC31B4" w:rsidRDefault="00EC31B4" w:rsidP="007B1D1D">
      <w:pPr>
        <w:rPr>
          <w:lang w:val="en-GB"/>
        </w:rPr>
      </w:pPr>
      <w:r>
        <w:rPr>
          <w:lang w:val="en-GB"/>
        </w:rPr>
        <w:t>P(t</w:t>
      </w:r>
      <w:r>
        <w:rPr>
          <w:vertAlign w:val="subscript"/>
          <w:lang w:val="en-GB"/>
        </w:rPr>
        <w:t>n</w:t>
      </w:r>
      <w:r w:rsidRPr="00EC31B4">
        <w:rPr>
          <w:lang w:val="en-GB"/>
        </w:rPr>
        <w:t xml:space="preserve">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</w:p>
    <w:p w:rsidR="00EC31B4" w:rsidRDefault="00EC31B4" w:rsidP="00EC31B4">
      <w:pPr>
        <w:rPr>
          <w:lang w:val="en-GB"/>
        </w:rPr>
      </w:pPr>
      <w:r>
        <w:rPr>
          <w:lang w:val="en-GB"/>
        </w:rPr>
        <w:tab/>
        <w:t xml:space="preserve">= </w:t>
      </w: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P(t</w:t>
      </w:r>
      <w:r>
        <w:rPr>
          <w:vertAlign w:val="subscript"/>
          <w:lang w:val="en-GB"/>
        </w:rPr>
        <w:t>n</w:t>
      </w:r>
      <w:r w:rsidRPr="00EC31B4">
        <w:rPr>
          <w:lang w:val="en-GB"/>
        </w:rPr>
        <w:t xml:space="preserve"> | </w:t>
      </w:r>
      <w:r>
        <w:rPr>
          <w:lang w:val="en-GB"/>
        </w:rPr>
        <w:t xml:space="preserve">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  <w:r w:rsidRPr="00EC31B4">
        <w:rPr>
          <w:lang w:val="en-GB"/>
        </w:rPr>
        <w:t xml:space="preserve"> </w:t>
      </w:r>
      <w:r>
        <w:rPr>
          <w:lang w:val="en-GB"/>
        </w:rPr>
        <w:t xml:space="preserve">P(r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}</w:t>
      </w:r>
    </w:p>
    <w:p w:rsidR="00EC31B4" w:rsidRPr="00EC31B4" w:rsidRDefault="00EC31B4" w:rsidP="00EC31B4">
      <w:pPr>
        <w:rPr>
          <w:color w:val="7F7F7F" w:themeColor="text1" w:themeTint="80"/>
          <w:vertAlign w:val="subscript"/>
          <w:lang w:val="en-GB"/>
        </w:rPr>
      </w:pPr>
      <w:r w:rsidRPr="00EC31B4">
        <w:rPr>
          <w:color w:val="7F7F7F" w:themeColor="text1" w:themeTint="80"/>
          <w:lang w:val="en-GB"/>
        </w:rPr>
        <w:tab/>
        <w:t>t</w:t>
      </w:r>
      <w:r w:rsidRPr="00EC31B4">
        <w:rPr>
          <w:color w:val="7F7F7F" w:themeColor="text1" w:themeTint="80"/>
          <w:vertAlign w:val="subscript"/>
          <w:lang w:val="en-GB"/>
        </w:rPr>
        <w:t>n</w:t>
      </w:r>
      <w:r w:rsidRPr="00EC31B4">
        <w:rPr>
          <w:color w:val="7F7F7F" w:themeColor="text1" w:themeTint="80"/>
          <w:lang w:val="en-GB"/>
        </w:rPr>
        <w:t xml:space="preserve"> is fully determined by r and x</w:t>
      </w:r>
      <w:r w:rsidRPr="00EC31B4">
        <w:rPr>
          <w:color w:val="7F7F7F" w:themeColor="text1" w:themeTint="80"/>
          <w:vertAlign w:val="subscript"/>
          <w:lang w:val="en-GB"/>
        </w:rPr>
        <w:t>n</w:t>
      </w:r>
    </w:p>
    <w:p w:rsidR="00EC31B4" w:rsidRPr="00EC31B4" w:rsidRDefault="00EC31B4" w:rsidP="00EC31B4">
      <w:pPr>
        <w:rPr>
          <w:color w:val="7F7F7F" w:themeColor="text1" w:themeTint="80"/>
          <w:lang w:val="en-GB"/>
        </w:rPr>
      </w:pPr>
      <w:r w:rsidRPr="00EC31B4">
        <w:rPr>
          <w:color w:val="7F7F7F" w:themeColor="text1" w:themeTint="80"/>
          <w:lang w:val="en-GB"/>
        </w:rPr>
        <w:tab/>
        <w:t xml:space="preserve">r is fully determined by </w:t>
      </w:r>
      <w:r w:rsidRPr="00EC31B4">
        <w:rPr>
          <w:b/>
          <w:color w:val="7F7F7F" w:themeColor="text1" w:themeTint="80"/>
          <w:lang w:val="en-GB"/>
        </w:rPr>
        <w:t>x</w:t>
      </w:r>
      <w:r w:rsidRPr="00EC31B4">
        <w:rPr>
          <w:b/>
          <w:color w:val="7F7F7F" w:themeColor="text1" w:themeTint="80"/>
          <w:vertAlign w:val="subscript"/>
          <w:lang w:val="en-GB"/>
        </w:rPr>
        <w:t>n-1</w:t>
      </w:r>
      <w:r w:rsidRPr="00EC31B4">
        <w:rPr>
          <w:b/>
          <w:color w:val="7F7F7F" w:themeColor="text1" w:themeTint="80"/>
          <w:lang w:val="en-GB"/>
        </w:rPr>
        <w:t xml:space="preserve"> , t</w:t>
      </w:r>
      <w:r w:rsidRPr="00EC31B4">
        <w:rPr>
          <w:b/>
          <w:color w:val="7F7F7F" w:themeColor="text1" w:themeTint="80"/>
          <w:vertAlign w:val="subscript"/>
          <w:lang w:val="en-GB"/>
        </w:rPr>
        <w:t>n-1</w:t>
      </w:r>
    </w:p>
    <w:p w:rsidR="00EC31B4" w:rsidRDefault="00EC31B4" w:rsidP="00EC31B4">
      <w:pPr>
        <w:rPr>
          <w:lang w:val="en-GB"/>
        </w:rPr>
      </w:pPr>
      <w:r>
        <w:rPr>
          <w:lang w:val="en-GB"/>
        </w:rPr>
        <w:tab/>
        <w:t xml:space="preserve">= </w:t>
      </w: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P(t</w:t>
      </w:r>
      <w:r>
        <w:rPr>
          <w:vertAlign w:val="subscript"/>
          <w:lang w:val="en-GB"/>
        </w:rPr>
        <w:t>n</w:t>
      </w:r>
      <w:r w:rsidRPr="00EC31B4">
        <w:rPr>
          <w:lang w:val="en-GB"/>
        </w:rPr>
        <w:t xml:space="preserve"> | </w:t>
      </w:r>
      <w:r>
        <w:rPr>
          <w:lang w:val="en-GB"/>
        </w:rPr>
        <w:t xml:space="preserve">r , </w:t>
      </w:r>
      <w:r w:rsidRPr="00EC31B4">
        <w:rPr>
          <w:lang w:val="en-GB"/>
        </w:rPr>
        <w:t>x</w:t>
      </w:r>
      <w:r w:rsidRPr="00EC31B4">
        <w:rPr>
          <w:vertAlign w:val="subscript"/>
          <w:lang w:val="en-GB"/>
        </w:rPr>
        <w:t>n</w:t>
      </w:r>
      <w:r>
        <w:rPr>
          <w:lang w:val="en-GB"/>
        </w:rPr>
        <w:t>)</w:t>
      </w:r>
      <w:r w:rsidRPr="00EC31B4">
        <w:rPr>
          <w:lang w:val="en-GB"/>
        </w:rPr>
        <w:t xml:space="preserve"> </w:t>
      </w:r>
      <w:r>
        <w:rPr>
          <w:lang w:val="en-GB"/>
        </w:rPr>
        <w:t xml:space="preserve">P(r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}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(1)</w:t>
      </w:r>
    </w:p>
    <w:p w:rsidR="00EC31B4" w:rsidRDefault="00EC31B4" w:rsidP="00EC31B4">
      <w:pPr>
        <w:rPr>
          <w:lang w:val="en-GB"/>
        </w:rPr>
      </w:pPr>
    </w:p>
    <w:p w:rsidR="002013A7" w:rsidRPr="00EC31B4" w:rsidRDefault="002013A7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 w:rsidRPr="00EC31B4">
        <w:rPr>
          <w:b/>
          <w:u w:val="single"/>
          <w:lang w:val="en-GB"/>
        </w:rPr>
        <w:t>III.2) Conditional target probability</w:t>
      </w:r>
    </w:p>
    <w:p w:rsidR="002013A7" w:rsidRDefault="002013A7" w:rsidP="002013A7">
      <w:pPr>
        <w:rPr>
          <w:lang w:val="en-GB"/>
        </w:rPr>
      </w:pPr>
    </w:p>
    <w:p w:rsidR="002013A7" w:rsidRDefault="002013A7" w:rsidP="002013A7">
      <w:pPr>
        <w:rPr>
          <w:lang w:val="en-GB"/>
        </w:rPr>
      </w:pPr>
      <w:r>
        <w:rPr>
          <w:lang w:val="en-GB"/>
        </w:rPr>
        <w:t>P(t</w:t>
      </w:r>
      <w:r>
        <w:rPr>
          <w:vertAlign w:val="subscript"/>
          <w:lang w:val="en-GB"/>
        </w:rPr>
        <w:t>n</w:t>
      </w:r>
      <w:r w:rsidRPr="00EC31B4">
        <w:rPr>
          <w:lang w:val="en-GB"/>
        </w:rPr>
        <w:t xml:space="preserve"> | </w:t>
      </w:r>
      <w:r>
        <w:rPr>
          <w:lang w:val="en-GB"/>
        </w:rPr>
        <w:t xml:space="preserve">r , </w:t>
      </w:r>
      <w:r w:rsidRPr="00EC31B4">
        <w:rPr>
          <w:lang w:val="en-GB"/>
        </w:rPr>
        <w:t>x</w:t>
      </w:r>
      <w:r w:rsidRPr="00EC31B4">
        <w:rPr>
          <w:vertAlign w:val="subscript"/>
          <w:lang w:val="en-GB"/>
        </w:rPr>
        <w:t>n</w:t>
      </w:r>
      <w:r>
        <w:rPr>
          <w:lang w:val="en-GB"/>
        </w:rPr>
        <w:t xml:space="preserve">) is the </w:t>
      </w:r>
      <w:r w:rsidRPr="00A64F7D">
        <w:rPr>
          <w:u w:val="single"/>
          <w:lang w:val="en-GB"/>
        </w:rPr>
        <w:t>prediction given by rule r</w:t>
      </w:r>
      <w:r>
        <w:rPr>
          <w:lang w:val="en-GB"/>
        </w:rPr>
        <w:t xml:space="preserve"> and the observation </w:t>
      </w:r>
      <w:r w:rsidRPr="00EC31B4">
        <w:rPr>
          <w:lang w:val="en-GB"/>
        </w:rPr>
        <w:t>x</w:t>
      </w:r>
      <w:r w:rsidRPr="00EC31B4">
        <w:rPr>
          <w:vertAlign w:val="subscript"/>
          <w:lang w:val="en-GB"/>
        </w:rPr>
        <w:t>n</w:t>
      </w:r>
      <w:r w:rsidRPr="002013A7">
        <w:rPr>
          <w:lang w:val="en-GB"/>
        </w:rPr>
        <w:t>.</w:t>
      </w:r>
    </w:p>
    <w:p w:rsidR="00A64F7D" w:rsidRDefault="002013A7" w:rsidP="002013A7">
      <w:pPr>
        <w:rPr>
          <w:lang w:val="en-GB"/>
        </w:rPr>
      </w:pPr>
      <w:r>
        <w:rPr>
          <w:lang w:val="en-GB"/>
        </w:rPr>
        <w:t>This takes a value of 0 or 1 and is calculated using the disjunctive rule.</w:t>
      </w:r>
    </w:p>
    <w:p w:rsidR="002013A7" w:rsidRDefault="002013A7" w:rsidP="002013A7">
      <w:pPr>
        <w:rPr>
          <w:lang w:val="en-GB"/>
        </w:rPr>
      </w:pPr>
    </w:p>
    <w:p w:rsidR="002013A7" w:rsidRPr="00EC31B4" w:rsidRDefault="002013A7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>
        <w:rPr>
          <w:b/>
          <w:u w:val="single"/>
          <w:lang w:val="en-GB"/>
        </w:rPr>
        <w:t>III.3</w:t>
      </w:r>
      <w:r w:rsidRPr="00EC31B4">
        <w:rPr>
          <w:b/>
          <w:u w:val="single"/>
          <w:lang w:val="en-GB"/>
        </w:rPr>
        <w:t xml:space="preserve">) </w:t>
      </w:r>
      <w:r>
        <w:rPr>
          <w:b/>
          <w:u w:val="single"/>
          <w:lang w:val="en-GB"/>
        </w:rPr>
        <w:t>Rule p</w:t>
      </w:r>
      <w:r w:rsidRPr="00EC31B4">
        <w:rPr>
          <w:b/>
          <w:u w:val="single"/>
          <w:lang w:val="en-GB"/>
        </w:rPr>
        <w:t>robability</w:t>
      </w:r>
    </w:p>
    <w:p w:rsidR="002013A7" w:rsidRDefault="002013A7" w:rsidP="002013A7">
      <w:pPr>
        <w:rPr>
          <w:lang w:val="en-GB"/>
        </w:rPr>
      </w:pPr>
    </w:p>
    <w:p w:rsidR="002013A7" w:rsidRDefault="002013A7" w:rsidP="002013A7">
      <w:pPr>
        <w:rPr>
          <w:lang w:val="en-GB"/>
        </w:rPr>
      </w:pPr>
      <w:r>
        <w:rPr>
          <w:lang w:val="en-GB"/>
        </w:rPr>
        <w:t xml:space="preserve">P(r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is the probability of rule r being the actual rule, given what we saw before. Using Bayes rule:</w:t>
      </w:r>
    </w:p>
    <w:p w:rsidR="002013A7" w:rsidRDefault="002013A7" w:rsidP="002013A7">
      <w:pPr>
        <w:rPr>
          <w:lang w:val="en-GB"/>
        </w:rPr>
      </w:pPr>
    </w:p>
    <w:p w:rsidR="002013A7" w:rsidRDefault="002013A7" w:rsidP="002013A7">
      <w:pPr>
        <w:rPr>
          <w:lang w:val="en-GB"/>
        </w:rPr>
      </w:pPr>
      <w:r>
        <w:rPr>
          <w:lang w:val="en-GB"/>
        </w:rPr>
        <w:t xml:space="preserve">P(r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</w:p>
    <w:p w:rsidR="002013A7" w:rsidRDefault="002013A7" w:rsidP="002013A7">
      <w:pPr>
        <w:rPr>
          <w:lang w:val="en-GB"/>
        </w:rPr>
      </w:pPr>
      <w:r>
        <w:rPr>
          <w:lang w:val="en-GB"/>
        </w:rPr>
        <w:tab/>
        <w:t>= P(r) P(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 r) / P(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</w:p>
    <w:p w:rsidR="002013A7" w:rsidRPr="002013A7" w:rsidRDefault="002013A7" w:rsidP="002013A7">
      <w:pPr>
        <w:rPr>
          <w:color w:val="7F7F7F" w:themeColor="text1" w:themeTint="80"/>
          <w:lang w:val="en-GB"/>
        </w:rPr>
      </w:pPr>
      <w:r>
        <w:rPr>
          <w:lang w:val="en-GB"/>
        </w:rPr>
        <w:tab/>
      </w:r>
      <w:r w:rsidRPr="002013A7">
        <w:rPr>
          <w:color w:val="7F7F7F" w:themeColor="text1" w:themeTint="80"/>
          <w:lang w:val="en-GB"/>
        </w:rPr>
        <w:t>but P(x,t|r) = P(t|x,r)P(x|r) = P(t|x,r)P(x)</w:t>
      </w:r>
    </w:p>
    <w:p w:rsidR="002013A7" w:rsidRPr="002013A7" w:rsidRDefault="002013A7" w:rsidP="002013A7">
      <w:pPr>
        <w:rPr>
          <w:color w:val="7F7F7F" w:themeColor="text1" w:themeTint="80"/>
          <w:lang w:val="en-GB"/>
        </w:rPr>
      </w:pPr>
      <w:r w:rsidRPr="002013A7">
        <w:rPr>
          <w:color w:val="7F7F7F" w:themeColor="text1" w:themeTint="80"/>
          <w:lang w:val="en-GB"/>
        </w:rPr>
        <w:tab/>
        <w:t>and P(x,t) = P(t|x)P(x) = P(t|x)P(x)</w:t>
      </w:r>
    </w:p>
    <w:p w:rsidR="002013A7" w:rsidRPr="002013A7" w:rsidRDefault="002013A7" w:rsidP="002013A7">
      <w:pPr>
        <w:rPr>
          <w:color w:val="7F7F7F" w:themeColor="text1" w:themeTint="80"/>
          <w:lang w:val="en-GB"/>
        </w:rPr>
      </w:pPr>
      <w:r w:rsidRPr="002013A7">
        <w:rPr>
          <w:color w:val="7F7F7F" w:themeColor="text1" w:themeTint="80"/>
          <w:lang w:val="en-GB"/>
        </w:rPr>
        <w:tab/>
        <w:t>thus P(x,t|r)/P(x,t) = P(t|x,r)/ P(t|x)</w:t>
      </w:r>
    </w:p>
    <w:p w:rsidR="00A64F7D" w:rsidRDefault="002013A7" w:rsidP="002013A7">
      <w:pPr>
        <w:rPr>
          <w:lang w:val="en-GB"/>
        </w:rPr>
      </w:pPr>
      <w:r>
        <w:rPr>
          <w:lang w:val="en-GB"/>
        </w:rPr>
        <w:tab/>
        <w:t>= P(r) 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 r</w:t>
      </w:r>
      <w:r w:rsidR="00A64F7D">
        <w:rPr>
          <w:lang w:val="en-GB"/>
        </w:rPr>
        <w:t xml:space="preserve"> , </w:t>
      </w:r>
      <w:r w:rsidR="00A64F7D" w:rsidRPr="007B1D1D">
        <w:rPr>
          <w:b/>
          <w:lang w:val="en-GB"/>
        </w:rPr>
        <w:t>x</w:t>
      </w:r>
      <w:r w:rsidR="00A64F7D">
        <w:rPr>
          <w:b/>
          <w:vertAlign w:val="subscript"/>
          <w:lang w:val="en-GB"/>
        </w:rPr>
        <w:t>n-1</w:t>
      </w:r>
      <w:r>
        <w:rPr>
          <w:lang w:val="en-GB"/>
        </w:rPr>
        <w:t>) / 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 w:rsidR="00A64F7D">
        <w:rPr>
          <w:lang w:val="en-GB"/>
        </w:rPr>
        <w:t xml:space="preserve"> |</w:t>
      </w:r>
      <w:r w:rsidR="00A64F7D" w:rsidRPr="00A64F7D">
        <w:rPr>
          <w:b/>
          <w:lang w:val="en-GB"/>
        </w:rPr>
        <w:t xml:space="preserve"> </w:t>
      </w:r>
      <w:r w:rsidR="00A64F7D" w:rsidRPr="007B1D1D">
        <w:rPr>
          <w:b/>
          <w:lang w:val="en-GB"/>
        </w:rPr>
        <w:t>x</w:t>
      </w:r>
      <w:r w:rsidR="00A64F7D">
        <w:rPr>
          <w:b/>
          <w:vertAlign w:val="subscript"/>
          <w:lang w:val="en-GB"/>
        </w:rPr>
        <w:t>n-1</w:t>
      </w:r>
      <w:r w:rsidR="00A64F7D">
        <w:rPr>
          <w:lang w:val="en-GB"/>
        </w:rPr>
        <w:t>)</w:t>
      </w:r>
    </w:p>
    <w:p w:rsidR="00A64F7D" w:rsidRDefault="00A64F7D" w:rsidP="00A64F7D">
      <w:pPr>
        <w:rPr>
          <w:lang w:val="en-GB"/>
        </w:rPr>
      </w:pPr>
      <w:r>
        <w:rPr>
          <w:lang w:val="en-GB"/>
        </w:rPr>
        <w:tab/>
        <w:t>= P(r) 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 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) / </w:t>
      </w: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</w:t>
      </w:r>
      <w:r w:rsidRPr="00A64F7D">
        <w:rPr>
          <w:b/>
          <w:lang w:val="en-GB"/>
        </w:rPr>
        <w:t xml:space="preserve"> </w:t>
      </w:r>
      <w:r w:rsidRPr="00A64F7D">
        <w:rPr>
          <w:lang w:val="en-GB"/>
        </w:rPr>
        <w:t xml:space="preserve">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  <w:r w:rsidRPr="00EC31B4">
        <w:rPr>
          <w:lang w:val="en-GB"/>
        </w:rPr>
        <w:t xml:space="preserve"> </w:t>
      </w:r>
      <w:r>
        <w:rPr>
          <w:lang w:val="en-GB"/>
        </w:rPr>
        <w:t>P(</w:t>
      </w:r>
      <w:r w:rsidRPr="00A64F7D">
        <w:rPr>
          <w:lang w:val="en-GB"/>
        </w:rPr>
        <w:t>r</w:t>
      </w:r>
      <w:r>
        <w:rPr>
          <w:lang w:val="en-GB"/>
        </w:rPr>
        <w:t xml:space="preserve"> |</w:t>
      </w:r>
      <w:r w:rsidRPr="00A64F7D">
        <w:rPr>
          <w:b/>
          <w:lang w:val="en-GB"/>
        </w:rPr>
        <w:t xml:space="preserve">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}</w:t>
      </w:r>
    </w:p>
    <w:p w:rsidR="00A64F7D" w:rsidRPr="00A64F7D" w:rsidRDefault="00A64F7D" w:rsidP="00A64F7D">
      <w:pPr>
        <w:rPr>
          <w:color w:val="7F7F7F" w:themeColor="text1" w:themeTint="80"/>
          <w:lang w:val="en-GB"/>
        </w:rPr>
      </w:pPr>
      <w:r w:rsidRPr="00A64F7D">
        <w:rPr>
          <w:color w:val="7F7F7F" w:themeColor="text1" w:themeTint="80"/>
          <w:lang w:val="en-GB"/>
        </w:rPr>
        <w:tab/>
        <w:t>P(r) = P(r |</w:t>
      </w:r>
      <w:r w:rsidRPr="00A64F7D">
        <w:rPr>
          <w:b/>
          <w:color w:val="7F7F7F" w:themeColor="text1" w:themeTint="80"/>
          <w:lang w:val="en-GB"/>
        </w:rPr>
        <w:t xml:space="preserve"> x</w:t>
      </w:r>
      <w:r w:rsidRPr="00A64F7D">
        <w:rPr>
          <w:b/>
          <w:color w:val="7F7F7F" w:themeColor="text1" w:themeTint="80"/>
          <w:vertAlign w:val="subscript"/>
          <w:lang w:val="en-GB"/>
        </w:rPr>
        <w:t>n-1</w:t>
      </w:r>
      <w:r w:rsidRPr="00A64F7D">
        <w:rPr>
          <w:color w:val="7F7F7F" w:themeColor="text1" w:themeTint="80"/>
          <w:lang w:val="en-GB"/>
        </w:rPr>
        <w:t>)</w:t>
      </w:r>
    </w:p>
    <w:p w:rsidR="00A64F7D" w:rsidRDefault="00A64F7D" w:rsidP="00A64F7D">
      <w:pPr>
        <w:rPr>
          <w:lang w:val="en-GB"/>
        </w:rPr>
      </w:pPr>
      <w:r>
        <w:rPr>
          <w:lang w:val="en-GB"/>
        </w:rPr>
        <w:tab/>
        <w:t>= 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 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) / </w:t>
      </w: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</w:t>
      </w:r>
      <w:r w:rsidRPr="00A64F7D">
        <w:rPr>
          <w:b/>
          <w:lang w:val="en-GB"/>
        </w:rPr>
        <w:t xml:space="preserve"> </w:t>
      </w:r>
      <w:r w:rsidRPr="00A64F7D">
        <w:rPr>
          <w:lang w:val="en-GB"/>
        </w:rPr>
        <w:t xml:space="preserve">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  <w:r w:rsidRPr="00EC31B4">
        <w:rPr>
          <w:lang w:val="en-GB"/>
        </w:rPr>
        <w:t xml:space="preserve"> </w:t>
      </w:r>
      <w:r>
        <w:rPr>
          <w:lang w:val="en-GB"/>
        </w:rPr>
        <w:t>}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(2)</w:t>
      </w:r>
    </w:p>
    <w:p w:rsidR="002013A7" w:rsidRDefault="002013A7" w:rsidP="002013A7">
      <w:pPr>
        <w:rPr>
          <w:lang w:val="en-GB"/>
        </w:rPr>
      </w:pPr>
    </w:p>
    <w:p w:rsidR="002013A7" w:rsidRDefault="002013A7" w:rsidP="002013A7">
      <w:pPr>
        <w:rPr>
          <w:lang w:val="en-GB"/>
        </w:rPr>
      </w:pPr>
      <w:r>
        <w:rPr>
          <w:lang w:val="en-GB"/>
        </w:rPr>
        <w:t>Given independence of trials, we can say</w:t>
      </w:r>
    </w:p>
    <w:p w:rsidR="002013A7" w:rsidRDefault="002013A7" w:rsidP="007B1D1D">
      <w:pPr>
        <w:rPr>
          <w:lang w:val="en-GB"/>
        </w:rPr>
      </w:pPr>
    </w:p>
    <w:p w:rsidR="002013A7" w:rsidRPr="00A64F7D" w:rsidRDefault="002013A7" w:rsidP="007B1D1D">
      <w:pPr>
        <w:rPr>
          <w:lang w:val="en-GB"/>
        </w:rPr>
      </w:pPr>
      <w:r>
        <w:rPr>
          <w:lang w:val="en-GB"/>
        </w:rPr>
        <w:tab/>
      </w:r>
      <w:r w:rsidR="00A64F7D">
        <w:rPr>
          <w:lang w:val="en-GB"/>
        </w:rPr>
        <w:t>P(</w:t>
      </w:r>
      <w:r w:rsidR="00A64F7D">
        <w:rPr>
          <w:b/>
          <w:lang w:val="en-GB"/>
        </w:rPr>
        <w:t>t</w:t>
      </w:r>
      <w:r w:rsidR="00A64F7D">
        <w:rPr>
          <w:b/>
          <w:vertAlign w:val="subscript"/>
          <w:lang w:val="en-GB"/>
        </w:rPr>
        <w:t>n-1</w:t>
      </w:r>
      <w:r w:rsidR="00A64F7D">
        <w:rPr>
          <w:lang w:val="en-GB"/>
        </w:rPr>
        <w:t xml:space="preserve"> | r , </w:t>
      </w:r>
      <w:r w:rsidR="00A64F7D" w:rsidRPr="007B1D1D">
        <w:rPr>
          <w:b/>
          <w:lang w:val="en-GB"/>
        </w:rPr>
        <w:t>x</w:t>
      </w:r>
      <w:r w:rsidR="00A64F7D">
        <w:rPr>
          <w:b/>
          <w:vertAlign w:val="subscript"/>
          <w:lang w:val="en-GB"/>
        </w:rPr>
        <w:t>n-1</w:t>
      </w:r>
      <w:r w:rsidR="00A64F7D">
        <w:rPr>
          <w:lang w:val="en-GB"/>
        </w:rPr>
        <w:t xml:space="preserve">) = </w:t>
      </w:r>
      <w:r>
        <w:rPr>
          <w:rFonts w:ascii="Cambria" w:hAnsi="Cambria"/>
          <w:lang w:val="en-GB"/>
        </w:rPr>
        <w:t>Π</w:t>
      </w:r>
      <w:r w:rsidRPr="002013A7">
        <w:rPr>
          <w:rFonts w:ascii="Cambria" w:hAnsi="Cambria"/>
          <w:vertAlign w:val="subscript"/>
          <w:lang w:val="en-GB"/>
        </w:rPr>
        <w:t>i=1</w:t>
      </w:r>
      <w:r w:rsidRPr="00A64F7D">
        <w:rPr>
          <w:rFonts w:ascii="Cambria" w:hAnsi="Cambria"/>
          <w:vertAlign w:val="subscript"/>
          <w:lang w:val="en-GB"/>
        </w:rPr>
        <w:t>..n-1</w:t>
      </w:r>
      <w:r w:rsidRPr="00A64F7D">
        <w:rPr>
          <w:rFonts w:ascii="Cambria" w:hAnsi="Cambria"/>
          <w:lang w:val="en-GB"/>
        </w:rPr>
        <w:t xml:space="preserve"> { </w:t>
      </w:r>
      <w:r w:rsidR="00A64F7D" w:rsidRPr="00A64F7D">
        <w:rPr>
          <w:lang w:val="en-GB"/>
        </w:rPr>
        <w:t>P(t</w:t>
      </w:r>
      <w:r w:rsidR="00A64F7D" w:rsidRPr="00A64F7D">
        <w:rPr>
          <w:vertAlign w:val="subscript"/>
          <w:lang w:val="en-GB"/>
        </w:rPr>
        <w:t>i</w:t>
      </w:r>
      <w:r w:rsidR="00A64F7D" w:rsidRPr="00A64F7D">
        <w:rPr>
          <w:lang w:val="en-GB"/>
        </w:rPr>
        <w:t xml:space="preserve"> | r , x</w:t>
      </w:r>
      <w:r w:rsidR="00A64F7D" w:rsidRPr="00A64F7D">
        <w:rPr>
          <w:vertAlign w:val="subscript"/>
          <w:lang w:val="en-GB"/>
        </w:rPr>
        <w:t>i</w:t>
      </w:r>
      <w:r w:rsidR="00A64F7D" w:rsidRPr="00A64F7D">
        <w:rPr>
          <w:lang w:val="en-GB"/>
        </w:rPr>
        <w:t>)</w:t>
      </w:r>
      <w:r w:rsidRPr="00A64F7D">
        <w:rPr>
          <w:lang w:val="en-GB"/>
        </w:rPr>
        <w:t xml:space="preserve"> }</w:t>
      </w:r>
    </w:p>
    <w:p w:rsidR="00A64F7D" w:rsidRDefault="00A64F7D" w:rsidP="007B1D1D">
      <w:pPr>
        <w:rPr>
          <w:lang w:val="en-GB"/>
        </w:rPr>
      </w:pPr>
    </w:p>
    <w:p w:rsidR="00977575" w:rsidRDefault="00A64F7D" w:rsidP="007B1D1D">
      <w:pPr>
        <w:rPr>
          <w:vertAlign w:val="subscript"/>
          <w:lang w:val="en-GB"/>
        </w:rPr>
      </w:pPr>
      <w:r w:rsidRPr="00A64F7D">
        <w:rPr>
          <w:lang w:val="en-GB"/>
        </w:rPr>
        <w:t>P(t</w:t>
      </w:r>
      <w:r w:rsidRPr="00A64F7D">
        <w:rPr>
          <w:vertAlign w:val="subscript"/>
          <w:lang w:val="en-GB"/>
        </w:rPr>
        <w:t>i</w:t>
      </w:r>
      <w:r w:rsidRPr="00A64F7D">
        <w:rPr>
          <w:lang w:val="en-GB"/>
        </w:rPr>
        <w:t xml:space="preserve"> | r , x</w:t>
      </w:r>
      <w:r w:rsidRPr="00A64F7D">
        <w:rPr>
          <w:vertAlign w:val="subscript"/>
          <w:lang w:val="en-GB"/>
        </w:rPr>
        <w:t>i</w:t>
      </w:r>
      <w:r w:rsidRPr="00A64F7D">
        <w:rPr>
          <w:lang w:val="en-GB"/>
        </w:rPr>
        <w:t>)</w:t>
      </w:r>
      <w:r w:rsidR="00977575">
        <w:rPr>
          <w:lang w:val="en-GB"/>
        </w:rPr>
        <w:t xml:space="preserve">, as already explained in III.2) is sets the prediction of rule r for observation </w:t>
      </w:r>
      <w:r w:rsidR="00977575" w:rsidRPr="00A64F7D">
        <w:rPr>
          <w:lang w:val="en-GB"/>
        </w:rPr>
        <w:t>x</w:t>
      </w:r>
      <w:r w:rsidR="00977575" w:rsidRPr="00A64F7D">
        <w:rPr>
          <w:vertAlign w:val="subscript"/>
          <w:lang w:val="en-GB"/>
        </w:rPr>
        <w:t>i</w:t>
      </w:r>
      <w:r w:rsidR="00977575" w:rsidRPr="00977575">
        <w:rPr>
          <w:lang w:val="en-GB"/>
        </w:rPr>
        <w:t>.</w:t>
      </w:r>
    </w:p>
    <w:p w:rsidR="00A64F7D" w:rsidRDefault="00977575" w:rsidP="007B1D1D">
      <w:pPr>
        <w:rPr>
          <w:lang w:val="en-GB"/>
        </w:rPr>
      </w:pP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</w:t>
      </w:r>
      <w:r w:rsidRPr="00A64F7D">
        <w:rPr>
          <w:b/>
          <w:lang w:val="en-GB"/>
        </w:rPr>
        <w:t xml:space="preserve"> </w:t>
      </w:r>
      <w:r w:rsidRPr="00A64F7D">
        <w:rPr>
          <w:lang w:val="en-GB"/>
        </w:rPr>
        <w:t xml:space="preserve">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} thus corresponds to the total number of different rules that can explain the history of previous trials.</w:t>
      </w:r>
    </w:p>
    <w:p w:rsidR="00A64F7D" w:rsidRDefault="00977575" w:rsidP="007B1D1D">
      <w:pPr>
        <w:rPr>
          <w:lang w:val="en-GB"/>
        </w:rPr>
      </w:pPr>
      <w:r>
        <w:rPr>
          <w:lang w:val="en-GB"/>
        </w:rPr>
        <w:t>The probability value in equation (2) can be understood as a probabilistic distribution of rules that maximises entropy between the ones that can correctly predict the history of previous trials.</w:t>
      </w:r>
    </w:p>
    <w:p w:rsidR="002013A7" w:rsidRDefault="002013A7" w:rsidP="007B1D1D">
      <w:pPr>
        <w:rPr>
          <w:lang w:val="en-GB"/>
        </w:rPr>
      </w:pPr>
    </w:p>
    <w:p w:rsidR="00977575" w:rsidRDefault="00977575" w:rsidP="002013A7">
      <w:pPr>
        <w:rPr>
          <w:b/>
          <w:u w:val="single"/>
          <w:lang w:val="en-GB"/>
        </w:rPr>
      </w:pPr>
    </w:p>
    <w:p w:rsidR="00977575" w:rsidRDefault="00977575" w:rsidP="002013A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IV. Implementation of the model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>Given the previous analysis, an HBM is equivalent to the following heuristic: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>Keep track of the 36 possible candidate rules (6 features on each side).</w:t>
      </w:r>
    </w:p>
    <w:p w:rsidR="00977575" w:rsidRDefault="00977575" w:rsidP="002013A7">
      <w:pPr>
        <w:rPr>
          <w:lang w:val="en-GB"/>
        </w:rPr>
      </w:pPr>
      <w:r>
        <w:rPr>
          <w:lang w:val="en-GB"/>
        </w:rPr>
        <w:t>In the familiar condition, most of these rules can already be ruled out – so only 9 rules are possible candidates.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 xml:space="preserve">On each trial, the probability of being target corresponds to the average response between the candidate predictions. Respond TARGET if this average is over 50%, respond NONTARGET </w:t>
      </w:r>
      <w:r w:rsidR="004135D4">
        <w:rPr>
          <w:lang w:val="en-GB"/>
        </w:rPr>
        <w:t>if it's below</w:t>
      </w:r>
      <w:r>
        <w:rPr>
          <w:lang w:val="en-GB"/>
        </w:rPr>
        <w:t>.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>Every trial after receiving feedback, rule out candidates that made wrong prediction.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>This simple strategy is equivalent to all of the previous calculations.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V. Observations</w:t>
      </w:r>
    </w:p>
    <w:p w:rsidR="00F115F7" w:rsidRDefault="00F115F7" w:rsidP="002013A7">
      <w:pPr>
        <w:rPr>
          <w:b/>
          <w:u w:val="single"/>
          <w:lang w:val="en-GB"/>
        </w:rPr>
      </w:pPr>
    </w:p>
    <w:p w:rsidR="005152F1" w:rsidRPr="005152F1" w:rsidRDefault="005152F1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 w:rsidRPr="005152F1">
        <w:rPr>
          <w:b/>
          <w:u w:val="single"/>
          <w:lang w:val="en-GB"/>
        </w:rPr>
        <w:t>V. 1) Policy</w:t>
      </w:r>
    </w:p>
    <w:p w:rsidR="004135D4" w:rsidRDefault="00F115F7" w:rsidP="002013A7">
      <w:pPr>
        <w:rPr>
          <w:lang w:val="en-GB"/>
        </w:rPr>
      </w:pPr>
      <w:r>
        <w:rPr>
          <w:lang w:val="en-GB"/>
        </w:rPr>
        <w:t>It often happens</w:t>
      </w:r>
      <w:r w:rsidR="004135D4">
        <w:rPr>
          <w:lang w:val="en-GB"/>
        </w:rPr>
        <w:t>,</w:t>
      </w:r>
      <w:r w:rsidR="006F0785">
        <w:rPr>
          <w:lang w:val="en-GB"/>
        </w:rPr>
        <w:t xml:space="preserve"> and</w:t>
      </w:r>
      <w:r w:rsidR="004135D4">
        <w:rPr>
          <w:lang w:val="en-GB"/>
        </w:rPr>
        <w:t xml:space="preserve"> </w:t>
      </w:r>
      <w:r w:rsidR="006F0785">
        <w:rPr>
          <w:lang w:val="en-GB"/>
        </w:rPr>
        <w:t xml:space="preserve">critically </w:t>
      </w:r>
      <w:r w:rsidR="004135D4">
        <w:rPr>
          <w:lang w:val="en-GB"/>
        </w:rPr>
        <w:t>in the first trial, that the average response given by all possible candidate rules is exactly 50%. An arbitrary choice has to be made (and performance won't depend on the policy in this case).</w:t>
      </w:r>
    </w:p>
    <w:p w:rsidR="005152F1" w:rsidRDefault="004135D4" w:rsidP="002013A7">
      <w:pPr>
        <w:rPr>
          <w:lang w:val="en-GB"/>
        </w:rPr>
      </w:pPr>
      <w:r>
        <w:rPr>
          <w:lang w:val="en-GB"/>
        </w:rPr>
        <w:t>In the current implementation, p=50% will give a response TARGET.</w:t>
      </w:r>
    </w:p>
    <w:p w:rsidR="00977575" w:rsidRPr="00F115F7" w:rsidRDefault="005152F1" w:rsidP="002013A7">
      <w:pPr>
        <w:rPr>
          <w:lang w:val="en-GB"/>
        </w:rPr>
      </w:pPr>
      <w:r>
        <w:rPr>
          <w:lang w:val="en-GB"/>
        </w:rPr>
        <w:t>That said, this is not the explanation of why the model starts saying "target"at the beginning of each block. Wait for it!</w:t>
      </w:r>
    </w:p>
    <w:p w:rsidR="00977575" w:rsidRPr="00F115F7" w:rsidRDefault="00977575" w:rsidP="002013A7">
      <w:pPr>
        <w:rPr>
          <w:lang w:val="en-GB"/>
        </w:rPr>
      </w:pPr>
    </w:p>
    <w:p w:rsidR="005152F1" w:rsidRPr="005152F1" w:rsidRDefault="005152F1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>
        <w:rPr>
          <w:b/>
          <w:u w:val="single"/>
          <w:lang w:val="en-GB"/>
        </w:rPr>
        <w:t>V. 2) Candidates</w:t>
      </w:r>
    </w:p>
    <w:p w:rsidR="00977575" w:rsidRDefault="004135D4" w:rsidP="002013A7">
      <w:pPr>
        <w:rPr>
          <w:lang w:val="en-GB"/>
        </w:rPr>
      </w:pPr>
      <w:r>
        <w:rPr>
          <w:lang w:val="en-GB"/>
        </w:rPr>
        <w:t xml:space="preserve">As you may have already guessed, </w:t>
      </w:r>
      <w:r w:rsidRPr="001F0033">
        <w:rPr>
          <w:i/>
          <w:lang w:val="en-GB"/>
        </w:rPr>
        <w:t>candidates_hbm</w:t>
      </w:r>
      <w:r>
        <w:rPr>
          <w:lang w:val="en-GB"/>
        </w:rPr>
        <w:t xml:space="preserve"> shows the number of candidate rules by trial. It's nice to see how this number decreases exponentially alike!</w:t>
      </w:r>
    </w:p>
    <w:p w:rsidR="008178D8" w:rsidRDefault="008178D8" w:rsidP="002013A7">
      <w:pPr>
        <w:rPr>
          <w:lang w:val="en-GB"/>
        </w:rPr>
      </w:pPr>
    </w:p>
    <w:p w:rsidR="005152F1" w:rsidRDefault="005152F1" w:rsidP="002013A7">
      <w:pPr>
        <w:rPr>
          <w:lang w:val="en-GB"/>
        </w:rPr>
      </w:pPr>
    </w:p>
    <w:p w:rsidR="005152F1" w:rsidRPr="005152F1" w:rsidRDefault="005152F1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>
        <w:rPr>
          <w:b/>
          <w:u w:val="single"/>
          <w:lang w:val="en-GB"/>
        </w:rPr>
        <w:t>V. 3) Plots</w:t>
      </w:r>
    </w:p>
    <w:p w:rsidR="005152F1" w:rsidRDefault="005152F1" w:rsidP="002013A7">
      <w:pPr>
        <w:rPr>
          <w:lang w:val="en-GB"/>
        </w:rPr>
      </w:pPr>
    </w:p>
    <w:p w:rsidR="005152F1" w:rsidRDefault="008178D8" w:rsidP="002013A7">
      <w:pPr>
        <w:rPr>
          <w:lang w:val="en-GB"/>
        </w:rPr>
      </w:pPr>
      <w:r>
        <w:rPr>
          <w:lang w:val="en-GB"/>
        </w:rPr>
        <w:t xml:space="preserve">I've saved </w:t>
      </w:r>
      <w:r w:rsidR="005152F1">
        <w:rPr>
          <w:lang w:val="en-GB"/>
        </w:rPr>
        <w:t>and plotted another</w:t>
      </w:r>
      <w:r>
        <w:rPr>
          <w:lang w:val="en-GB"/>
        </w:rPr>
        <w:t xml:space="preserve"> </w:t>
      </w:r>
      <w:r w:rsidR="005152F1">
        <w:rPr>
          <w:lang w:val="en-GB"/>
        </w:rPr>
        <w:t xml:space="preserve">two </w:t>
      </w:r>
      <w:r>
        <w:rPr>
          <w:lang w:val="en-GB"/>
        </w:rPr>
        <w:t>variable</w:t>
      </w:r>
      <w:r w:rsidR="005152F1">
        <w:rPr>
          <w:lang w:val="en-GB"/>
        </w:rPr>
        <w:t>s</w:t>
      </w:r>
      <w:r>
        <w:rPr>
          <w:lang w:val="en-GB"/>
        </w:rPr>
        <w:t xml:space="preserve"> to the model </w:t>
      </w:r>
      <w:r w:rsidR="005152F1">
        <w:rPr>
          <w:lang w:val="en-GB"/>
        </w:rPr>
        <w:t>:</w:t>
      </w:r>
    </w:p>
    <w:p w:rsidR="005152F1" w:rsidRDefault="005152F1" w:rsidP="002013A7">
      <w:pPr>
        <w:rPr>
          <w:lang w:val="en-GB"/>
        </w:rPr>
      </w:pPr>
    </w:p>
    <w:p w:rsidR="005152F1" w:rsidRDefault="008178D8" w:rsidP="002013A7">
      <w:pPr>
        <w:rPr>
          <w:lang w:val="en-GB"/>
        </w:rPr>
      </w:pPr>
      <w:r w:rsidRPr="005152F1">
        <w:rPr>
          <w:u w:val="single"/>
          <w:lang w:val="en-GB"/>
        </w:rPr>
        <w:t>the entropy (log2) about of the rule</w:t>
      </w:r>
      <w:r>
        <w:rPr>
          <w:lang w:val="en-GB"/>
        </w:rPr>
        <w:t xml:space="preserve"> on each side (left, right). This differs from the number of candidates (in that you may don't know about the final rule but still know it's definitely triangle on the right).</w:t>
      </w:r>
    </w:p>
    <w:p w:rsidR="005152F1" w:rsidRDefault="005152F1" w:rsidP="002013A7">
      <w:pPr>
        <w:rPr>
          <w:lang w:val="en-GB"/>
        </w:rPr>
      </w:pPr>
      <w:r>
        <w:rPr>
          <w:lang w:val="en-GB"/>
        </w:rPr>
        <w:t>in the plot, both sides overlap.</w:t>
      </w:r>
    </w:p>
    <w:p w:rsidR="005152F1" w:rsidRDefault="005152F1" w:rsidP="002013A7">
      <w:pPr>
        <w:rPr>
          <w:lang w:val="en-GB"/>
        </w:rPr>
      </w:pPr>
    </w:p>
    <w:p w:rsidR="00D83DD6" w:rsidRDefault="005152F1" w:rsidP="002013A7">
      <w:pPr>
        <w:rPr>
          <w:lang w:val="en-GB"/>
        </w:rPr>
      </w:pPr>
      <w:r>
        <w:rPr>
          <w:u w:val="single"/>
          <w:lang w:val="en-GB"/>
        </w:rPr>
        <w:t>the actual probability of the response</w:t>
      </w:r>
      <w:r>
        <w:rPr>
          <w:lang w:val="en-GB"/>
        </w:rPr>
        <w:t xml:space="preserve"> which is not 1 </w:t>
      </w:r>
      <w:r w:rsidR="00D83DD6">
        <w:rPr>
          <w:lang w:val="en-GB"/>
        </w:rPr>
        <w:t>as in the response, but 0.555 both for the familiar and the novel conditions</w:t>
      </w:r>
      <w:r>
        <w:rPr>
          <w:lang w:val="en-GB"/>
        </w:rPr>
        <w:t>.</w:t>
      </w:r>
      <w:r w:rsidR="00D83DD6">
        <w:rPr>
          <w:lang w:val="en-GB"/>
        </w:rPr>
        <w:t xml:space="preserve"> this is something the task naturally leads to.</w:t>
      </w:r>
    </w:p>
    <w:p w:rsidR="00D83DD6" w:rsidRDefault="00D83DD6" w:rsidP="002013A7">
      <w:pPr>
        <w:rPr>
          <w:lang w:val="en-GB"/>
        </w:rPr>
      </w:pPr>
      <w:r>
        <w:rPr>
          <w:lang w:val="en-GB"/>
        </w:rPr>
        <w:t>i'm not giving to the model, so far, any aprioris about equiprobability of target/nontarget trials. thus, the model doesn't have any reason to expect it. this leads to two big points:</w:t>
      </w:r>
    </w:p>
    <w:p w:rsidR="00D83DD6" w:rsidRDefault="00D83DD6" w:rsidP="002013A7">
      <w:pPr>
        <w:rPr>
          <w:lang w:val="en-GB"/>
        </w:rPr>
      </w:pPr>
      <w:r>
        <w:rPr>
          <w:lang w:val="en-GB"/>
        </w:rPr>
        <w:tab/>
        <w:t>– the model could be improved by adding this information. it would hopefully the best one anyone could think of.</w:t>
      </w:r>
    </w:p>
    <w:p w:rsidR="008178D8" w:rsidRPr="005152F1" w:rsidRDefault="00D83DD6" w:rsidP="002013A7">
      <w:pPr>
        <w:rPr>
          <w:lang w:val="en-GB"/>
        </w:rPr>
      </w:pPr>
      <w:r>
        <w:rPr>
          <w:lang w:val="en-GB"/>
        </w:rPr>
        <w:tab/>
        <w:t>– given that participants weren't told about the equiprobability of target/nontarget, i think it's fine keeping the HBM as it is.</w:t>
      </w:r>
    </w:p>
    <w:p w:rsidR="00D83DD6" w:rsidRDefault="00D83DD6" w:rsidP="002013A7">
      <w:pPr>
        <w:rPr>
          <w:lang w:val="en-GB"/>
        </w:rPr>
      </w:pPr>
    </w:p>
    <w:p w:rsidR="00D83DD6" w:rsidRDefault="00D83DD6" w:rsidP="002013A7">
      <w:pPr>
        <w:rPr>
          <w:lang w:val="en-GB"/>
        </w:rPr>
      </w:pPr>
    </w:p>
    <w:p w:rsidR="007B1D1D" w:rsidRPr="00977575" w:rsidRDefault="00D83DD6" w:rsidP="002013A7">
      <w:pPr>
        <w:rPr>
          <w:lang w:val="en-GB"/>
        </w:rPr>
      </w:pPr>
      <w:r>
        <w:rPr>
          <w:lang w:val="en-GB"/>
        </w:rPr>
        <w:t>this could stand as an explanation of why the model (and maybe humans) start each block by saying "target".</w:t>
      </w:r>
    </w:p>
    <w:sectPr w:rsidR="007B1D1D" w:rsidRPr="00977575" w:rsidSect="007B1D1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1D1D"/>
    <w:rsid w:val="001F0033"/>
    <w:rsid w:val="002013A7"/>
    <w:rsid w:val="004135D4"/>
    <w:rsid w:val="005152F1"/>
    <w:rsid w:val="006F0785"/>
    <w:rsid w:val="007B1D1D"/>
    <w:rsid w:val="008178D8"/>
    <w:rsid w:val="00977575"/>
    <w:rsid w:val="00A64F7D"/>
    <w:rsid w:val="00D83DD6"/>
    <w:rsid w:val="00EC31B4"/>
    <w:rsid w:val="00F115F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511</Words>
  <Characters>2915</Characters>
  <Application>Microsoft Macintosh Word</Application>
  <DocSecurity>0</DocSecurity>
  <Lines>24</Lines>
  <Paragraphs>5</Paragraphs>
  <ScaleCrop>false</ScaleCrop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Balaguer</cp:lastModifiedBy>
  <cp:revision>6</cp:revision>
  <dcterms:created xsi:type="dcterms:W3CDTF">2013-11-20T10:21:00Z</dcterms:created>
  <dcterms:modified xsi:type="dcterms:W3CDTF">2013-11-20T11:37:00Z</dcterms:modified>
</cp:coreProperties>
</file>