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AHMET NEVFEL ÖZKAYA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432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28.34 Net / 281.13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16/27 | Okul: 60/110 | TG: 8251 (Dilim: %79.67)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28.34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%31.5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Cümle Yorumlama-Örtülü Anlam, Türkçe: Öznel ve Nesnel Anlatımlı Cümleler, Türkçe: FİİLİMSİLER, Türkçe: Soru-Cevap, Türkçe: Büyük Harflerin Kullanıldığı Yerler, Türkçe: Konu-Başlık, Türkçe: Metin Tamamlama-Metin Oluşturma, İnkılap Tarihi: Uyanan Avrupa ve Sarsılan Osmanlı, İnkılap Tarihi: Buhranlar Büyük Kahramanlar Doğurur, İngilizce: Invitation Cards and Letters, İngilizce: Understanding Texts on Friendship, İngilizce: Some Qualities of a True Friend, İngilizce: Making an Excuse and Apologizing,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Adım Adım Liderliğe (%33), Matematik: İki Doğal Sayının En Büyük Ortak Bölenini (Ebob) ve En Küçük Ortak Katını (Ekok) Hesaplar, İlgili Problemleri Çözer. (%14), Fen Bilimleri: Mevsimlerin Oluşumu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9.33 | D: 12 | Y: 8 | B: 0 | Başarı: %46.7]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%42.9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(%43)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9.33 (12 Doğru, 8 Yanlış, 0 Boş). Sağlam bir altyapın var ancak 8 yanlış netini aşağı çekmiş. Özellikle 'Mevsimlerin Oluşumu' konusundaki (%43) 21 Haziran/21 Aralık gün dönümleri ve birim alana düşen enerji miktarı şemalarını 3D simülasyonla tekrar etmelisin. Deney sorularında bağımsız değişkeni kenara yaz; haftalık 45 fen sorusu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4.00 | D: 8 | Y: 12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%14 | Üslü İfadeler Temel Kuralları: %75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(%14), Üslü İfadeler Temel Kuralları (%75),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4.00 (8 Doğru, 12 Yanlış, 0 Boş). Matematik dersi LGS başarında en kritik sıçrama alanındır (4.00 Net, 12 Yanlış). Stratejik Kural: Bilmediğin soruyu boş bırakmak 0.33 net kazandırır; rastgele tahmin yapmayı derhal bırak! Öncelikle [Aralarında Asal Sayılar, Çarpanlar ve Katlar / Asal Çarpanlar]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6.67 | D: 10 | Y: 10 | B: 0 | Başarı: %33.4]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 ve Sözcük Gruplarında Anlam: %50 | Cümle Yorumlama-Örtülü Anlam: %0 | Öznel ve Nesnel Anlatımlı Cümleler: %0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Cümle Yorumlama-Örtülü Anlam, Öznel ve Nesnel Anlatımlı Cümleler, FİİLİMSİLER, Soru-Cevap, Büyük Harflerin Kullanıldığı Yerler, Konu-Başlık,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6.67 (10 Doğru, 10 Yanlış, 0 Boş). Türkçe branşında 10 yanlış ciddi bir net kaybına yol açmış (6.67 Net). Acilen sıfır çektiğin [Cümle Yorumlama-Örtülü Anlam, Öznel ve Nesnel Anlatımlı Cümleler, FİİLİMSİLER]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1.67 | D: 3 | Y: 4 | B: 3 | Başarı: %16.7]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%0 | Mustafa Kemal'in Fikir Hayatını Etkileyen Olaylar: %0 | Mustafa Kemal'in Askerlik Hayatı: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Uyanan Avrupa ve Sarsılan Osmanlı, Mustafa Kemal'in Fikir Hayatını Etkileyen Olaylar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1.67 (3 Doğru, 4 Yanlış, 3 Boş). Hedeflenen seviyenin altında kalındı (1.67 Net). Sıfır çektiğin [Uyanan Avrupa ve Sarsılan Osmanlı, Mustafa Kemal'in Fikir Hayatını Etkileyen Olaylar] konusundaki kavram haritalarını çalış. Pekiştirilmesi gereken [Mustafa Kemal'in Öğrenim Hayatı (%67), Mustafa Kemal'in Askerlik Hayatı (%33)]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%50 | Kader Kavramları (Ömür, Ecel, Rızık, Tevekkül): %67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(%67), İnsanın İradesi ve Kader (%50),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6.00 (7 Doğru, 3 Yanlış, 0 Boş). Din Kültürü netin (6.00) potansiyelinin altında. Kavram karmaşası yaşanan [Kader ve Kaza İnancı (%67), İnsanın İradesi ve Kader (%50),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0.67 | D: 3 | Y: 7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%100 | Basit Sorular Sorma (Simple Inquiries): %50 | Friendship Okuduğunu Anlama: %0 | Kişisel Özellikler / Sıfatlar (Qualities): %0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Friendship Okuduğunu Anlama, Kişisel Özellikler / Sıfatlar (Qualities),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0.67 (3 Doğru, 7 Yanlış, 0 Boş). İngilizce branşında 0.67 net ile hedefin gerisinde kalındı. Sıfır çektiğin [Davet Kartları / Mektupları (Invitation), Friendship Okuduğunu Anlama, Kişisel Özellikler / Sıfatlar (Qualities), Mazeret Bildirme ve Özür Dileme] soru kalıplarını tekrar et. Pekiştirilmesi gereken [Basit Sorular Sorma (Simple Inquiries) (%50)]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32.84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37.34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