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ÇAĞRIHAN BENGÜL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117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44.34 Net / 333.71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9/27 | Okul: 39/110 | TG: 6353 (Dilim: %61.35)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Tablo ve Grafik Yorumlama, Türkçe: Soru-Cevap, Türkçe: Büyük Harflerin Kullanıldığı Yerler, Türkçe: Metin Tamamlama-Metin Oluşturma, Din Kültürü: 2. İnsanın İradesi ve Kader, Din Kültürü: 5. Bir Ayet Tanıyorum: Ayet El- Kürsi ve Anlamı, Din Kültürü: 4. Bir Peygamber Tanıyorum: Hz. Musa (A.S.), İngilizce: Making Simple Inquiries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(%25), Matematik: Verilen İki Doğal Sayının Aralarında Asal Olup Olmadığını Belirler. (%33),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9.67 (12 Doğru, 7 Yanlış, 1 Boş). Sağlam bir altyapın var ancak 7 yanlış netini aşağı çekmiş. Özellikle 'Mevsimlerin Oluşumu' konusundaki (%43)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%57 | Üslü İfadeler Temel Kuralları: %25 | Aralarında Asal Sayılar: %33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(%57),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Kritik açıkların olan [Çarpanlar ve Katlar / Asal Çarpanlar (%25), EBOB-EKOK Problemleri (%57), Üslü İfadeler Temel Kuralları (%25), Aralarında Asal Sayılar (%33)]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Tablo ve Grafik Yorumlama: %0 | Soru-Cevap: %0 | Büyük Harflerin Kullanıldığı Yerler: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Tablo ve Grafik Yorumlama,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[Tablo ve Grafik Yorumlama, Soru-Cevap]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Sıfır çektiğin [İnsanın İradesi ve Kader, Ayet el-Kürsi ve Anlamı, Hz. Musa (A.S.) ve Mücadelesi] konusunu mutlaka tekrar et. Kavram karmaşası yaşanan [Kader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4.67 | D: 6 | Y: 4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Basit Sorular Sorma (Simple Inquiries)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4.67 (6 Doğru, 4 Yanlış, 0 Boş). İngilizce branşında 4.67 net ile hedefin gerisinde kalındı. Sıfır çektiğin [Basit Sorular Sorma (Simple Inquiries)]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