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KEREM ARACI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37.00 Net / 299.64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12/27 | Okul: 53/110 | TG: 7608 (Dilim: %73.47)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%41.1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FİİLİMSİLER, Türkçe: Sebep-Sonuç, Amaç-Sonuç Cümleleri, Türkçe: Soru-Cevap, Türkçe: Büyük Harflerin Kullanıldığı Yerler, Din Kültürü: 1. Kader ve Kaza İnancı, Din Kültürü: 5. Bir Ayet Tanıyorum: Ayet El- Kürsi ve Anlamı,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(%43),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7.33 (10 Doğru, 8 Yanlış, 2 Boş). Fen Bilimleri dersi öncelikli müdahale alanındır (7.33 Net, 8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5.00 | D: 7 | Y: 6 | B: 7 | Başarı: %25.0]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%100 | EBOB-EKOK Problemleri: %43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5.00 (7 Doğru, 6 Yanlış, 7 Boş). Matematik dersi LGS başarında en kritik sıçrama alanındır (5.00 Net, 6 Yanlış). Stratejik Kural: Bilmediğin soruyu boş bırakmak 0.33 net kazandırır; rastgele tahmin yapmayı derhal bırak! Öncelikle [Üslü İfadeler Temel Kuralları,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8.67 | D: 11 | Y: 7 | B: 2 | Başarı: %43.4]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Cümle Yorumlama-Örtülü Anlam: %50 | Öznel ve Nesnel Anlatımlı Cümleler: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FİİLİMSİLER, Sebep-Sonuç, Amaç-Sonuç Cümleleri, Soru-Cevap,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8.67 (11 Doğru, 7 Yanlış, 2 Boş). Türkçe branşında 7 yanlış ciddi bir net kaybına yol açmış (8.67 Net). Acilen sıfır çektiğin [Sözcük ve Sözcük Gruplarında Anlam, Öznel ve Nesnel Anlatımlı Cümleler, FİİLİMSİLER]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[Mustafa Kemal'in Öğrenim Hayatı (%67), 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2.67 | D: 4 | Y: 4 | B: 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2.67 (4 Doğru, 4 Yanlış, 2 Boş). Din Kültürü netin (2.67) potansiyelinin altında. Sıfır çektiğin [Kader ve Kaza İnancı, Ayet el-Kürsi ve Anlamı] konusunu mutlaka tekrar et. Kavram karmaşası yaşanan [İnsanın İradesi ve Kader (%50),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7.33 (8 Doğru, 2 Yanlış, 0 Boş). İngilizce branşında 7.33 net ile hedefin gerisinde kalındı. Pekiştirilmesi gereken [Basit Sorular Sorma (Simple Inquiries)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41.5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46.0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