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NİSANUR KAYABEYOĞLU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229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26.67 Net / 261.91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19/27 | Okul: 67/110 | TG: 8871 (Dilim: %85.66)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%29.6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Söz Sanatları, Türkçe: Tablo ve Grafik Yorumlama, Türkçe: FİİLİMSİLER, Türkçe: Sebep-Sonuç, Amaç-Sonuç Cümleleri, Türkçe: Soru-Cevap, Türkçe: Büyük Harflerin Kullanıldığı Yerler, Türkçe: Metin Tamamlama-Metin Oluşturma, Din Kültürü: 5. Bir Ayet Tanıyorum: Ayet El- Kürsi ve Anlamı, Din Kültürü: 4. Bir Peygamber Tanıyorum: Hz. Musa (A.S.),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Uyanan Avrupa ve Sarsılan Osmanlı (%33), Din Kültürü: 1. Kader ve Kaza İnancı (%33), Din Kültürü: 3. Kaderle İlgili Kavramlar (%33), İngilizce: Some Qualities of a True Friend (%33),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10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6.00 | D: 9 | Y: 9 | B: 2 | Başarı: %30.0]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6.00 (9 Doğru, 9 Yanlış, 2 Boş). Fen Bilimleri dersi öncelikli müdahale alanındır (6.00 Net, 9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5.00 | D: 7 | Y: 6 | B: 7 | Başarı: %25.0]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5.00 (7 Doğru, 6 Yanlış, 7 Boş). Matematik dersi LGS başarında en kritik sıçrama alanındır (5.00 Net, 6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2.67 | D: 7 | Y: 13 | B: 0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Sözcük ve Sözcük Gruplarında Anlam: %50 | Cümle Yorumlama-Örtülü Anlam: %50 | Öznel ve Nesnel Anlatımlı Cümleler: %0 | Deyimler: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Söz Sanatları, Tablo ve Grafik Yorumlama, FİİLİMSİLER, Sebep-Sonuç, Amaç-Sonuç Cümleleri,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2.67 (7 Doğru, 13 Yanlış, 0 Boş). Türkçe branşında 13 yanlış ciddi bir net kaybına yol açmış (2.67 Net). Acilen sıfır çektiğin [Öznel ve Nesnel Anlatımlı Cümleler, Deyimler, Söz Sanatları]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%33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(%33),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[Uyanan Avrupa ve Sarsılan Osmanlı (%33),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2.67 | D: 4 | Y: 4 | B: 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2.67 (4 Doğru, 4 Yanlış, 2 Boş). Din Kültürü netin (2.67) potansiyelinin altında. Sıfır çektiğin [Ayet el-Kürsi ve Anlamı, Hz. Musa (A.S.) ve Mücadelesi]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4.33 | D: 5 | Y: 2 | B: 3 | Başarı: %43.3]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%50 | Friendship Okuduğunu Anlama: %100 | Kişisel Özellikler / Sıfatlar (Qualities): %33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4.33 (5 Doğru, 2 Yanlış, 3 Boş). İngilizce branşında 4.33 net ile hedefin gerisinde kalındı. Sıfır çektiğin [Mazeret Bildirme ve Özür Dileme] soru kalıplarını tekrar et. Pekiştirilmesi gereken [Daveti Kabul &amp; Reddetme Kalıpları (%50), 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31.17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35.67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