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MUSTAFA GÜLSEVEN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303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13.00 Net / 220.62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25 / 28 | Okul: 48 / 56 | TG: 2941 (Dilim: %96.49)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%15.0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13.00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%14.4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1. DENEMELER ARASI GELİŞİM VE AKADEMİK DEĞİŞİM ANALİZİ (PARAF 1 ➔ NARTEST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Değerlendirme Kriteri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1. Deneme (PARAF)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2. Deneme (NARTEST)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Sınavlar Arası Fark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Gelişim Durumu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left"/>
            </w:pPr>
            <w:r>
              <w:rPr>
                <w:sz w:val="15"/>
              </w:rPr>
              <w:t>Toplam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13.01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13.00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-0.01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⚖️ Dengeli Seyir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LGS Puanı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222.16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220.62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-1.54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Puan Kaybı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Sınıf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26. Sıra / 27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25. Sıra / 28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İçi Başarı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Okul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94. Sıra / 110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48. Sıra / 56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+46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Okul İçi Başarı</w:t>
            </w:r>
          </w:p>
        </w:tc>
      </w:tr>
    </w:tbl>
    <w:p>
      <w:pPr>
        <w:spacing w:before="60" w:after="20"/>
      </w:pPr>
      <w:r>
        <w:rPr>
          <w:b/>
          <w:color w:val="006666"/>
          <w:sz w:val="16"/>
        </w:rPr>
        <w:t>Branş Bazlı Net Değişim Tablosu: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Deneme Sınavı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Türkçe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İnkılap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Din Kül.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İngilizce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Matematik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Fen Bil.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 PARAF LGS 1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-2.00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6.67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Net Farkı (+/-)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-1.67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+0.00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+3.00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FDEDEC"/>
          </w:tcPr>
          <w:p>
            <w:pPr>
              <w:jc w:val="center"/>
            </w:pPr>
            <w:r>
              <w:rPr>
                <w:b/>
                <w:sz w:val="15"/>
              </w:rPr>
              <w:t>-2.67</w:t>
            </w:r>
          </w:p>
        </w:tc>
      </w:tr>
    </w:tbl>
    <w:p>
      <w:pPr>
        <w:spacing w:before="40" w:after="40"/>
      </w:pPr>
      <w:r>
        <w:rPr>
          <w:b/>
          <w:color w:val="0E6655"/>
          <w:sz w:val="16"/>
        </w:rPr>
        <w:t xml:space="preserve">⭐ En Yüksek Artış: Matematik (+3.00 Net)  |  </w:t>
      </w:r>
      <w:r>
        <w:rPr>
          <w:b/>
          <w:color w:val="B41414"/>
          <w:sz w:val="16"/>
        </w:rPr>
        <w:t>⚠️ Takip / Müdahale Alanı: Fen Bilimleri (-2.67 Net)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Cümlede Anlam, Türkçe: Deyimler ve Atasözleri, Türkçe: Paragrafta Anlam ve Yapı, Türkçe: Paragrafta Konu ve Başlık, Türkçe: Paragrafta Ana Düşünce, Türkçe: Düşünceyi Geliştirme Yolları, Türkçe: Grafik ve Tablo Okuma, Din Kültürü: Kaderle İlgili Kavramlar, İngilizce: Teklif Yapma, Kabul Etme, Özür Dileme, İngilizce: Frıendshıp, İngilizce: The Internet, İngilizce: Tercihleri İfade Etme, İngilizce: Soru Cümlesi, Fen Bilimleri: DNA ve Genetik Kod, Fen Bilimleri: DNA'nı Eşlenmesi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Türkçe: Fiilimsilerin İşlevi (%33), Din Kültürü: Kaza Ve Kader (%40), Din Kültürü: İnsanın Özgürlüğü Ve Sorumluluğu (%33), Matematik: Çarpanlar ve Katlar (%29), Matematik: Üslü İfadeler (%33), Fen Bilimleri: Mevsimlerin Oluşumu (%40), Fen Bilimleri: İklim ve Hava Olayları (%40)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3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4.00 | D: 8 | Y: 12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%40.0 | DNA ve Genetik Kod: %0.0 | İklim ve Hava Olayları: %40.0 | DNA ve Yapısı: %66.7 | DNA'nı Eşlenmesi: %0.0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DNA ve Genetik Kod, DNA'nı Eşlenmesi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(%40), İklim ve Hava Olayları (%40), DNA ve Yapısı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4.00 (8 Doğru, 12 Yanlış, 0 Boş). Fen Bilimleri dersi öncelikli müdahale alanındır (4.00 Net, 12 Yanlış). Kesin Kural: Emin olmadığın soruları rastgele tahminle işaretleme; bilmediğini boş bırakmak dahi netini hemen yükseltecektir. 'Mevsimlerin Oluşumu' (%40) temel kavramlarını sıfırdan çalış. 'İklim ve Hava Hareketleri' (%40) hava olayları kavram haritasını çıkar.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3.00 | D: 7 | Y: 12 | B: 1 | Başarı: %15.0]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%29 | Ebob-Ekok Problemleri: %50 | Üslü İfadeler: %33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(%29), Ebob-Ekok Problemleri (%50), Üslü İfadeler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3.00 (7 Doğru, 12 Yanlış, 1 Boş). Matematik dersi LGS başarında en kritik sıçrama alanındır (3.00 Net, 12 Yanlış). Stratejik Kural: Bilmediğin soruyu boş bırakmak 0.33 net kazandırır; rastgele tahmin yapmayı derhal bırak! Öncelikle [Çarpanlar ve Katlar, Ebob-Ekok Problemleri]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0.00 | D: 5 | Y: 15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1/16 Tam Başarı | Gelişim Alanları: Sözcükte Anlam: %50 | Cümlede Anlam: %0 | Deyimler ve Atasözleri: %0 | Paragrafta Anlam ve Yapı: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Cümlede Anlam, Deyimler ve Atasözleri, Paragrafta Anlam ve Yapı, Paragrafta Konu ve Başlık, Paragrafta Ana Düşünce, Düşünceyi Geliştirme Yolları, Grafik ve Tablo Okuma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Sözcükte Anlam (%50), Yazım Kuralları (%50), Fiilimsilerin İşlevi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0.00 (5 Doğru, 15 Yanlış, 0 Boş). Türkçe branşında 15 yanlış ciddi bir net kaybına yol açmış (0.00 Net). Acilen sıfır çektiğin [Cümlede Anlam, Deyimler ve Atasözleri, Paragrafta Anlam ve Yapı]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%67 | M. Kemal'in Fikir Hayatını Etkileyen Olay ve Kişiler: %50 | M. Kemal'in Çocukluk Dönemi ve Öğrenim Hayatı: %100 | M. Kemal'İn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20. Yüzyıl Başlarında Osmanlı (%67), M. Kemal'in Fikir Hayatını Etkileyen Olay ve Kişiler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7.33 (8 Doğru, 2 Yanlış, 0 Boş). Hedeflenen seviyenin altında kalındı (7.33 Net). Pekiştirilmesi gereken [20. Yüzyıl Başlarında Osmanlı (%67), M. Kemal'in Fikir Hayatını Etkileyen Olay ve Kişiler (%50)]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0.67 | D: 3 | Y: 7 | B: 0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%40 | İnsanın Özgürlüğü Ve Sorumluluğu: %33 | Kaderle İlgili Kavramlar: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Kaderle İlgili Kavramlar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Kaza Ve Kader (%40), İnsanın Özgürlüğü Ve Sorumluluğu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0.67 (3 Doğru, 7 Yanlış, 0 Boş). Din Kültürü netin (0.67) potansiyelinin altında. Sıfır çektiğin [Kaderle İlgili Kavramlar] konusunu mutlaka tekrar et. Kavram karmaşası yaşanan [Kaza Ve Kader (%40), İnsanın Özgürlüğü Ve Sorumluluğu (%33)]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-2.00 | D: 1 | Y: 9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%0 | Frıendshıp: %0 | The Internet: %0 | Tercihleri İfade Etme: %0 | Soru Cümlesi: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Teklif Yapma, Kabul Etme, Özür Dileme, Frıendshıp, The Internet, Tercihleri İfade Etme, Soru Cümlesi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-2.00 (1 Doğru, 9 Yanlış, 0 Boş). İngilizce branşında -2.00 net ile hedefin gerisinde kalındı. Sıfır çektiğin [Teklif Yapma, Kabul Etme, Özür Dileme, Frıendshıp, The Internet, Tercihleri İfade Etme, Soru Cümlesi] soru kalıplarını tekrar et.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18.0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23.0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210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Acil sınav taktiği: Bilmediğini kesinlikle boş bırakma, temel kavramlar.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