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20"/>
        <w:jc w:val="center"/>
      </w:pPr>
      <w:r>
        <w:rPr>
          <w:b/>
          <w:color w:val="1F497D"/>
          <w:sz w:val="25"/>
        </w:rPr>
        <w:t>8/B SINIFI BİREYSEL LGS GELİŞİM VE HEDEF KARNESİ</w:t>
      </w:r>
    </w:p>
    <w:p>
      <w:pPr>
        <w:spacing w:after="60"/>
        <w:jc w:val="center"/>
      </w:pPr>
      <w:r>
        <w:rPr>
          <w:i/>
          <w:color w:val="646464"/>
          <w:sz w:val="17"/>
        </w:rPr>
        <w:t>Deneme Sınavı: 2026-2027  NARTEST LGS 1 | Kurumsal Başarı ve Takip Sistemi</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2700"/>
        <w:gridCol w:w="2700"/>
        <w:gridCol w:w="2700"/>
        <w:gridCol w:w="2700"/>
      </w:tblGrid>
      <w:tr>
        <w:tc>
          <w:tcPr>
            <w:tcW w:type="dxa" w:w="2700"/>
            <w:shd w:fill="DCE6F1"/>
            <w:tcMar>
              <w:top w:w="35" w:type="dxa"/>
              <w:bottom w:w="35" w:type="dxa"/>
              <w:left w:w="50" w:type="dxa"/>
              <w:right w:w="50" w:type="dxa"/>
            </w:tcMar>
          </w:tcPr>
          <w:p>
            <w:r>
              <w:rPr>
                <w:b/>
                <w:sz w:val="16"/>
              </w:rPr>
              <w:t>Öğrenci Adı Soyadı:</w:t>
            </w:r>
          </w:p>
        </w:tc>
        <w:tc>
          <w:tcPr>
            <w:tcW w:type="dxa" w:w="2700"/>
            <w:tcMar>
              <w:top w:w="35" w:type="dxa"/>
              <w:bottom w:w="35" w:type="dxa"/>
              <w:left w:w="50" w:type="dxa"/>
              <w:right w:w="50" w:type="dxa"/>
            </w:tcMar>
          </w:tcPr>
          <w:p>
            <w:r>
              <w:rPr>
                <w:sz w:val="16"/>
              </w:rPr>
              <w:t>ZEYNEP ECE ÇELİKDEMİR</w:t>
            </w:r>
          </w:p>
        </w:tc>
        <w:tc>
          <w:tcPr>
            <w:tcW w:type="dxa" w:w="2700"/>
            <w:shd w:fill="DCE6F1"/>
            <w:tcMar>
              <w:top w:w="35" w:type="dxa"/>
              <w:bottom w:w="35" w:type="dxa"/>
              <w:left w:w="50" w:type="dxa"/>
              <w:right w:w="50" w:type="dxa"/>
            </w:tcMar>
          </w:tcPr>
          <w:p>
            <w:r>
              <w:rPr>
                <w:b/>
                <w:sz w:val="16"/>
              </w:rPr>
              <w:t>Okul Numarası / Şube:</w:t>
            </w:r>
          </w:p>
        </w:tc>
        <w:tc>
          <w:tcPr>
            <w:tcW w:type="dxa" w:w="2700"/>
            <w:tcMar>
              <w:top w:w="35" w:type="dxa"/>
              <w:bottom w:w="35" w:type="dxa"/>
              <w:left w:w="50" w:type="dxa"/>
              <w:right w:w="50" w:type="dxa"/>
            </w:tcMar>
          </w:tcPr>
          <w:p>
            <w:r>
              <w:rPr>
                <w:sz w:val="16"/>
              </w:rPr>
              <w:t>306 / 8/B</w:t>
            </w:r>
          </w:p>
        </w:tc>
      </w:tr>
      <w:tr>
        <w:tc>
          <w:tcPr>
            <w:tcW w:type="dxa" w:w="2700"/>
            <w:shd w:fill="DCE6F1"/>
            <w:tcMar>
              <w:top w:w="35" w:type="dxa"/>
              <w:bottom w:w="35" w:type="dxa"/>
              <w:left w:w="50" w:type="dxa"/>
              <w:right w:w="50" w:type="dxa"/>
            </w:tcMar>
          </w:tcPr>
          <w:p>
            <w:r>
              <w:rPr>
                <w:b/>
                <w:sz w:val="16"/>
              </w:rPr>
              <w:t>Toplam Net / Puan:</w:t>
            </w:r>
          </w:p>
        </w:tc>
        <w:tc>
          <w:tcPr>
            <w:tcW w:type="dxa" w:w="2700"/>
            <w:tcMar>
              <w:top w:w="35" w:type="dxa"/>
              <w:bottom w:w="35" w:type="dxa"/>
              <w:left w:w="50" w:type="dxa"/>
              <w:right w:w="50" w:type="dxa"/>
            </w:tcMar>
          </w:tcPr>
          <w:p>
            <w:r>
              <w:rPr>
                <w:sz w:val="16"/>
              </w:rPr>
              <w:t>74.34 Net / 445.08 Puan</w:t>
            </w:r>
          </w:p>
        </w:tc>
        <w:tc>
          <w:tcPr>
            <w:tcW w:type="dxa" w:w="2700"/>
            <w:shd w:fill="DCE6F1"/>
            <w:tcMar>
              <w:top w:w="35" w:type="dxa"/>
              <w:bottom w:w="35" w:type="dxa"/>
              <w:left w:w="50" w:type="dxa"/>
              <w:right w:w="50" w:type="dxa"/>
            </w:tcMar>
          </w:tcPr>
          <w:p>
            <w:r>
              <w:rPr>
                <w:b/>
                <w:sz w:val="16"/>
              </w:rPr>
              <w:t>Resmi Başarı Sıralaması:</w:t>
            </w:r>
          </w:p>
        </w:tc>
        <w:tc>
          <w:tcPr>
            <w:tcW w:type="dxa" w:w="2700"/>
            <w:tcMar>
              <w:top w:w="35" w:type="dxa"/>
              <w:bottom w:w="35" w:type="dxa"/>
              <w:left w:w="50" w:type="dxa"/>
              <w:right w:w="50" w:type="dxa"/>
            </w:tcMar>
          </w:tcPr>
          <w:p>
            <w:r>
              <w:rPr>
                <w:sz w:val="16"/>
              </w:rPr>
              <w:t>Sınıf: 2 / 28 | Okul: 8 / 56 | TG: 696 (Dilim: %22.84)</w:t>
            </w:r>
          </w:p>
        </w:tc>
      </w:tr>
    </w:tbl>
    <w:p>
      <w:pPr>
        <w:spacing w:after="20"/>
      </w:pP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543"/>
        <w:gridCol w:w="1543"/>
        <w:gridCol w:w="1543"/>
        <w:gridCol w:w="1543"/>
        <w:gridCol w:w="1543"/>
        <w:gridCol w:w="1543"/>
        <w:gridCol w:w="1543"/>
      </w:tblGrid>
      <w:tr>
        <w:tc>
          <w:tcPr>
            <w:tcW w:type="dxa" w:w="1543"/>
            <w:shd w:fill="1F497D"/>
            <w:tcMar>
              <w:top w:w="25" w:type="dxa"/>
              <w:bottom w:w="25" w:type="dxa"/>
              <w:left w:w="35" w:type="dxa"/>
              <w:right w:w="35" w:type="dxa"/>
            </w:tcMar>
          </w:tcPr>
          <w:p>
            <w:pPr>
              <w:jc w:val="center"/>
            </w:pPr>
            <w:r>
              <w:rPr>
                <w:b/>
                <w:color w:val="FFFFFF"/>
                <w:sz w:val="15"/>
              </w:rPr>
              <w:t>Ders Adı</w:t>
            </w:r>
          </w:p>
        </w:tc>
        <w:tc>
          <w:tcPr>
            <w:tcW w:type="dxa" w:w="1543"/>
            <w:shd w:fill="1F497D"/>
            <w:tcMar>
              <w:top w:w="25" w:type="dxa"/>
              <w:bottom w:w="25" w:type="dxa"/>
              <w:left w:w="35" w:type="dxa"/>
              <w:right w:w="35" w:type="dxa"/>
            </w:tcMar>
          </w:tcPr>
          <w:p>
            <w:pPr>
              <w:jc w:val="center"/>
            </w:pPr>
            <w:r>
              <w:rPr>
                <w:b/>
                <w:color w:val="FFFFFF"/>
                <w:sz w:val="15"/>
              </w:rPr>
              <w:t>Soru</w:t>
            </w:r>
          </w:p>
        </w:tc>
        <w:tc>
          <w:tcPr>
            <w:tcW w:type="dxa" w:w="1543"/>
            <w:shd w:fill="1F497D"/>
            <w:tcMar>
              <w:top w:w="25" w:type="dxa"/>
              <w:bottom w:w="25" w:type="dxa"/>
              <w:left w:w="35" w:type="dxa"/>
              <w:right w:w="35" w:type="dxa"/>
            </w:tcMar>
          </w:tcPr>
          <w:p>
            <w:pPr>
              <w:jc w:val="center"/>
            </w:pPr>
            <w:r>
              <w:rPr>
                <w:b/>
                <w:color w:val="FFFFFF"/>
                <w:sz w:val="15"/>
              </w:rPr>
              <w:t>Doğru</w:t>
            </w:r>
          </w:p>
        </w:tc>
        <w:tc>
          <w:tcPr>
            <w:tcW w:type="dxa" w:w="1543"/>
            <w:shd w:fill="1F497D"/>
            <w:tcMar>
              <w:top w:w="25" w:type="dxa"/>
              <w:bottom w:w="25" w:type="dxa"/>
              <w:left w:w="35" w:type="dxa"/>
              <w:right w:w="35" w:type="dxa"/>
            </w:tcMar>
          </w:tcPr>
          <w:p>
            <w:pPr>
              <w:jc w:val="center"/>
            </w:pPr>
            <w:r>
              <w:rPr>
                <w:b/>
                <w:color w:val="FFFFFF"/>
                <w:sz w:val="15"/>
              </w:rPr>
              <w:t>Yanlış</w:t>
            </w:r>
          </w:p>
        </w:tc>
        <w:tc>
          <w:tcPr>
            <w:tcW w:type="dxa" w:w="1543"/>
            <w:shd w:fill="1F497D"/>
            <w:tcMar>
              <w:top w:w="25" w:type="dxa"/>
              <w:bottom w:w="25" w:type="dxa"/>
              <w:left w:w="35" w:type="dxa"/>
              <w:right w:w="35" w:type="dxa"/>
            </w:tcMar>
          </w:tcPr>
          <w:p>
            <w:pPr>
              <w:jc w:val="center"/>
            </w:pPr>
            <w:r>
              <w:rPr>
                <w:b/>
                <w:color w:val="FFFFFF"/>
                <w:sz w:val="15"/>
              </w:rPr>
              <w:t>Boş</w:t>
            </w:r>
          </w:p>
        </w:tc>
        <w:tc>
          <w:tcPr>
            <w:tcW w:type="dxa" w:w="1543"/>
            <w:shd w:fill="1F497D"/>
            <w:tcMar>
              <w:top w:w="25" w:type="dxa"/>
              <w:bottom w:w="25" w:type="dxa"/>
              <w:left w:w="35" w:type="dxa"/>
              <w:right w:w="35" w:type="dxa"/>
            </w:tcMar>
          </w:tcPr>
          <w:p>
            <w:pPr>
              <w:jc w:val="center"/>
            </w:pPr>
            <w:r>
              <w:rPr>
                <w:b/>
                <w:color w:val="FFFFFF"/>
                <w:sz w:val="15"/>
              </w:rPr>
              <w:t>Net</w:t>
            </w:r>
          </w:p>
        </w:tc>
        <w:tc>
          <w:tcPr>
            <w:tcW w:type="dxa" w:w="1543"/>
            <w:shd w:fill="1F497D"/>
            <w:tcMar>
              <w:top w:w="25" w:type="dxa"/>
              <w:bottom w:w="25" w:type="dxa"/>
              <w:left w:w="35" w:type="dxa"/>
              <w:right w:w="35" w:type="dxa"/>
            </w:tcMar>
          </w:tcPr>
          <w:p>
            <w:pPr>
              <w:jc w:val="center"/>
            </w:pPr>
            <w:r>
              <w:rPr>
                <w:b/>
                <w:color w:val="FFFFFF"/>
                <w:sz w:val="15"/>
              </w:rPr>
              <w:t>Başarı %</w:t>
            </w:r>
          </w:p>
        </w:tc>
      </w:tr>
      <w:tr>
        <w:tc>
          <w:tcPr>
            <w:tcW w:type="dxa" w:w="1543"/>
            <w:tcMar>
              <w:top w:w="20" w:type="dxa"/>
              <w:bottom w:w="20" w:type="dxa"/>
              <w:left w:w="35" w:type="dxa"/>
              <w:right w:w="35" w:type="dxa"/>
            </w:tcMar>
          </w:tcPr>
          <w:p>
            <w:pPr>
              <w:jc w:val="left"/>
            </w:pPr>
            <w:r>
              <w:rPr>
                <w:sz w:val="15"/>
              </w:rPr>
              <w:t>Türkçe</w:t>
            </w:r>
          </w:p>
        </w:tc>
        <w:tc>
          <w:tcPr>
            <w:tcW w:type="dxa" w:w="1543"/>
            <w:tcMar>
              <w:top w:w="20" w:type="dxa"/>
              <w:bottom w:w="20" w:type="dxa"/>
              <w:left w:w="35" w:type="dxa"/>
              <w:right w:w="35" w:type="dxa"/>
            </w:tcMar>
          </w:tcPr>
          <w:p>
            <w:pPr>
              <w:jc w:val="center"/>
            </w:pPr>
            <w:r>
              <w:rPr>
                <w:sz w:val="15"/>
              </w:rPr>
              <w:t>20</w:t>
            </w:r>
          </w:p>
        </w:tc>
        <w:tc>
          <w:tcPr>
            <w:tcW w:type="dxa" w:w="1543"/>
            <w:tcMar>
              <w:top w:w="20" w:type="dxa"/>
              <w:bottom w:w="20" w:type="dxa"/>
              <w:left w:w="35" w:type="dxa"/>
              <w:right w:w="35" w:type="dxa"/>
            </w:tcMar>
          </w:tcPr>
          <w:p>
            <w:pPr>
              <w:jc w:val="center"/>
            </w:pPr>
            <w:r>
              <w:rPr>
                <w:sz w:val="15"/>
              </w:rPr>
              <w:t>18</w:t>
            </w:r>
          </w:p>
        </w:tc>
        <w:tc>
          <w:tcPr>
            <w:tcW w:type="dxa" w:w="1543"/>
            <w:tcMar>
              <w:top w:w="20" w:type="dxa"/>
              <w:bottom w:w="20" w:type="dxa"/>
              <w:left w:w="35" w:type="dxa"/>
              <w:right w:w="35" w:type="dxa"/>
            </w:tcMar>
          </w:tcPr>
          <w:p>
            <w:pPr>
              <w:jc w:val="center"/>
            </w:pPr>
            <w:r>
              <w:rPr>
                <w:sz w:val="15"/>
              </w:rPr>
              <w:t>2</w:t>
            </w:r>
          </w:p>
        </w:tc>
        <w:tc>
          <w:tcPr>
            <w:tcW w:type="dxa" w:w="1543"/>
            <w:tcMar>
              <w:top w:w="20" w:type="dxa"/>
              <w:bottom w:w="20" w:type="dxa"/>
              <w:left w:w="35" w:type="dxa"/>
              <w:right w:w="35" w:type="dxa"/>
            </w:tcMar>
          </w:tcPr>
          <w:p>
            <w:pPr>
              <w:jc w:val="center"/>
            </w:pPr>
            <w:r>
              <w:rPr>
                <w:sz w:val="15"/>
              </w:rPr>
              <w:t>0</w:t>
            </w:r>
          </w:p>
        </w:tc>
        <w:tc>
          <w:tcPr>
            <w:tcW w:type="dxa" w:w="1543"/>
            <w:tcMar>
              <w:top w:w="20" w:type="dxa"/>
              <w:bottom w:w="20" w:type="dxa"/>
              <w:left w:w="35" w:type="dxa"/>
              <w:right w:w="35" w:type="dxa"/>
            </w:tcMar>
          </w:tcPr>
          <w:p>
            <w:pPr>
              <w:jc w:val="center"/>
            </w:pPr>
            <w:r>
              <w:rPr>
                <w:sz w:val="15"/>
              </w:rPr>
              <w:t>17.33</w:t>
            </w:r>
          </w:p>
        </w:tc>
        <w:tc>
          <w:tcPr>
            <w:tcW w:type="dxa" w:w="1543"/>
            <w:tcMar>
              <w:top w:w="20" w:type="dxa"/>
              <w:bottom w:w="20" w:type="dxa"/>
              <w:left w:w="35" w:type="dxa"/>
              <w:right w:w="35" w:type="dxa"/>
            </w:tcMar>
          </w:tcPr>
          <w:p>
            <w:pPr>
              <w:jc w:val="center"/>
            </w:pPr>
            <w:r>
              <w:rPr>
                <w:sz w:val="15"/>
              </w:rPr>
              <w:t>%86.6</w:t>
            </w:r>
          </w:p>
        </w:tc>
      </w:tr>
      <w:tr>
        <w:tc>
          <w:tcPr>
            <w:tcW w:type="dxa" w:w="1543"/>
            <w:tcMar>
              <w:top w:w="20" w:type="dxa"/>
              <w:bottom w:w="20" w:type="dxa"/>
              <w:left w:w="35" w:type="dxa"/>
              <w:right w:w="35" w:type="dxa"/>
            </w:tcMar>
          </w:tcPr>
          <w:p>
            <w:pPr>
              <w:jc w:val="left"/>
            </w:pPr>
            <w:r>
              <w:rPr>
                <w:sz w:val="15"/>
              </w:rPr>
              <w:t>İnkılap Tarihi</w:t>
            </w:r>
          </w:p>
        </w:tc>
        <w:tc>
          <w:tcPr>
            <w:tcW w:type="dxa" w:w="1543"/>
            <w:tcMar>
              <w:top w:w="20" w:type="dxa"/>
              <w:bottom w:w="20" w:type="dxa"/>
              <w:left w:w="35" w:type="dxa"/>
              <w:right w:w="35" w:type="dxa"/>
            </w:tcMar>
          </w:tcPr>
          <w:p>
            <w:pPr>
              <w:jc w:val="center"/>
            </w:pPr>
            <w:r>
              <w:rPr>
                <w:sz w:val="15"/>
              </w:rPr>
              <w:t>10</w:t>
            </w:r>
          </w:p>
        </w:tc>
        <w:tc>
          <w:tcPr>
            <w:tcW w:type="dxa" w:w="1543"/>
            <w:tcMar>
              <w:top w:w="20" w:type="dxa"/>
              <w:bottom w:w="20" w:type="dxa"/>
              <w:left w:w="35" w:type="dxa"/>
              <w:right w:w="35" w:type="dxa"/>
            </w:tcMar>
          </w:tcPr>
          <w:p>
            <w:pPr>
              <w:jc w:val="center"/>
            </w:pPr>
            <w:r>
              <w:rPr>
                <w:sz w:val="15"/>
              </w:rPr>
              <w:t>8</w:t>
            </w:r>
          </w:p>
        </w:tc>
        <w:tc>
          <w:tcPr>
            <w:tcW w:type="dxa" w:w="1543"/>
            <w:tcMar>
              <w:top w:w="20" w:type="dxa"/>
              <w:bottom w:w="20" w:type="dxa"/>
              <w:left w:w="35" w:type="dxa"/>
              <w:right w:w="35" w:type="dxa"/>
            </w:tcMar>
          </w:tcPr>
          <w:p>
            <w:pPr>
              <w:jc w:val="center"/>
            </w:pPr>
            <w:r>
              <w:rPr>
                <w:sz w:val="15"/>
              </w:rPr>
              <w:t>2</w:t>
            </w:r>
          </w:p>
        </w:tc>
        <w:tc>
          <w:tcPr>
            <w:tcW w:type="dxa" w:w="1543"/>
            <w:tcMar>
              <w:top w:w="20" w:type="dxa"/>
              <w:bottom w:w="20" w:type="dxa"/>
              <w:left w:w="35" w:type="dxa"/>
              <w:right w:w="35" w:type="dxa"/>
            </w:tcMar>
          </w:tcPr>
          <w:p>
            <w:pPr>
              <w:jc w:val="center"/>
            </w:pPr>
            <w:r>
              <w:rPr>
                <w:sz w:val="15"/>
              </w:rPr>
              <w:t>0</w:t>
            </w:r>
          </w:p>
        </w:tc>
        <w:tc>
          <w:tcPr>
            <w:tcW w:type="dxa" w:w="1543"/>
            <w:tcMar>
              <w:top w:w="20" w:type="dxa"/>
              <w:bottom w:w="20" w:type="dxa"/>
              <w:left w:w="35" w:type="dxa"/>
              <w:right w:w="35" w:type="dxa"/>
            </w:tcMar>
          </w:tcPr>
          <w:p>
            <w:pPr>
              <w:jc w:val="center"/>
            </w:pPr>
            <w:r>
              <w:rPr>
                <w:sz w:val="15"/>
              </w:rPr>
              <w:t>7.33</w:t>
            </w:r>
          </w:p>
        </w:tc>
        <w:tc>
          <w:tcPr>
            <w:tcW w:type="dxa" w:w="1543"/>
            <w:tcMar>
              <w:top w:w="20" w:type="dxa"/>
              <w:bottom w:w="20" w:type="dxa"/>
              <w:left w:w="35" w:type="dxa"/>
              <w:right w:w="35" w:type="dxa"/>
            </w:tcMar>
          </w:tcPr>
          <w:p>
            <w:pPr>
              <w:jc w:val="center"/>
            </w:pPr>
            <w:r>
              <w:rPr>
                <w:sz w:val="15"/>
              </w:rPr>
              <w:t>%73.3</w:t>
            </w:r>
          </w:p>
        </w:tc>
      </w:tr>
      <w:tr>
        <w:tc>
          <w:tcPr>
            <w:tcW w:type="dxa" w:w="1543"/>
            <w:tcMar>
              <w:top w:w="20" w:type="dxa"/>
              <w:bottom w:w="20" w:type="dxa"/>
              <w:left w:w="35" w:type="dxa"/>
              <w:right w:w="35" w:type="dxa"/>
            </w:tcMar>
          </w:tcPr>
          <w:p>
            <w:pPr>
              <w:jc w:val="left"/>
            </w:pPr>
            <w:r>
              <w:rPr>
                <w:sz w:val="15"/>
              </w:rPr>
              <w:t>Din Kültürü</w:t>
            </w:r>
          </w:p>
        </w:tc>
        <w:tc>
          <w:tcPr>
            <w:tcW w:type="dxa" w:w="1543"/>
            <w:tcMar>
              <w:top w:w="20" w:type="dxa"/>
              <w:bottom w:w="20" w:type="dxa"/>
              <w:left w:w="35" w:type="dxa"/>
              <w:right w:w="35" w:type="dxa"/>
            </w:tcMar>
          </w:tcPr>
          <w:p>
            <w:pPr>
              <w:jc w:val="center"/>
            </w:pPr>
            <w:r>
              <w:rPr>
                <w:sz w:val="15"/>
              </w:rPr>
              <w:t>10</w:t>
            </w:r>
          </w:p>
        </w:tc>
        <w:tc>
          <w:tcPr>
            <w:tcW w:type="dxa" w:w="1543"/>
            <w:tcMar>
              <w:top w:w="20" w:type="dxa"/>
              <w:bottom w:w="20" w:type="dxa"/>
              <w:left w:w="35" w:type="dxa"/>
              <w:right w:w="35" w:type="dxa"/>
            </w:tcMar>
          </w:tcPr>
          <w:p>
            <w:pPr>
              <w:jc w:val="center"/>
            </w:pPr>
            <w:r>
              <w:rPr>
                <w:sz w:val="15"/>
              </w:rPr>
              <w:t>9</w:t>
            </w:r>
          </w:p>
        </w:tc>
        <w:tc>
          <w:tcPr>
            <w:tcW w:type="dxa" w:w="1543"/>
            <w:tcMar>
              <w:top w:w="20" w:type="dxa"/>
              <w:bottom w:w="20" w:type="dxa"/>
              <w:left w:w="35" w:type="dxa"/>
              <w:right w:w="35" w:type="dxa"/>
            </w:tcMar>
          </w:tcPr>
          <w:p>
            <w:pPr>
              <w:jc w:val="center"/>
            </w:pPr>
            <w:r>
              <w:rPr>
                <w:sz w:val="15"/>
              </w:rPr>
              <w:t>1</w:t>
            </w:r>
          </w:p>
        </w:tc>
        <w:tc>
          <w:tcPr>
            <w:tcW w:type="dxa" w:w="1543"/>
            <w:tcMar>
              <w:top w:w="20" w:type="dxa"/>
              <w:bottom w:w="20" w:type="dxa"/>
              <w:left w:w="35" w:type="dxa"/>
              <w:right w:w="35" w:type="dxa"/>
            </w:tcMar>
          </w:tcPr>
          <w:p>
            <w:pPr>
              <w:jc w:val="center"/>
            </w:pPr>
            <w:r>
              <w:rPr>
                <w:sz w:val="15"/>
              </w:rPr>
              <w:t>0</w:t>
            </w:r>
          </w:p>
        </w:tc>
        <w:tc>
          <w:tcPr>
            <w:tcW w:type="dxa" w:w="1543"/>
            <w:tcMar>
              <w:top w:w="20" w:type="dxa"/>
              <w:bottom w:w="20" w:type="dxa"/>
              <w:left w:w="35" w:type="dxa"/>
              <w:right w:w="35" w:type="dxa"/>
            </w:tcMar>
          </w:tcPr>
          <w:p>
            <w:pPr>
              <w:jc w:val="center"/>
            </w:pPr>
            <w:r>
              <w:rPr>
                <w:sz w:val="15"/>
              </w:rPr>
              <w:t>8.67</w:t>
            </w:r>
          </w:p>
        </w:tc>
        <w:tc>
          <w:tcPr>
            <w:tcW w:type="dxa" w:w="1543"/>
            <w:tcMar>
              <w:top w:w="20" w:type="dxa"/>
              <w:bottom w:w="20" w:type="dxa"/>
              <w:left w:w="35" w:type="dxa"/>
              <w:right w:w="35" w:type="dxa"/>
            </w:tcMar>
          </w:tcPr>
          <w:p>
            <w:pPr>
              <w:jc w:val="center"/>
            </w:pPr>
            <w:r>
              <w:rPr>
                <w:sz w:val="15"/>
              </w:rPr>
              <w:t>%86.7</w:t>
            </w:r>
          </w:p>
        </w:tc>
      </w:tr>
      <w:tr>
        <w:tc>
          <w:tcPr>
            <w:tcW w:type="dxa" w:w="1543"/>
            <w:tcMar>
              <w:top w:w="20" w:type="dxa"/>
              <w:bottom w:w="20" w:type="dxa"/>
              <w:left w:w="35" w:type="dxa"/>
              <w:right w:w="35" w:type="dxa"/>
            </w:tcMar>
          </w:tcPr>
          <w:p>
            <w:pPr>
              <w:jc w:val="left"/>
            </w:pPr>
            <w:r>
              <w:rPr>
                <w:sz w:val="15"/>
              </w:rPr>
              <w:t>İngilizce</w:t>
            </w:r>
          </w:p>
        </w:tc>
        <w:tc>
          <w:tcPr>
            <w:tcW w:type="dxa" w:w="1543"/>
            <w:tcMar>
              <w:top w:w="20" w:type="dxa"/>
              <w:bottom w:w="20" w:type="dxa"/>
              <w:left w:w="35" w:type="dxa"/>
              <w:right w:w="35" w:type="dxa"/>
            </w:tcMar>
          </w:tcPr>
          <w:p>
            <w:pPr>
              <w:jc w:val="center"/>
            </w:pPr>
            <w:r>
              <w:rPr>
                <w:sz w:val="15"/>
              </w:rPr>
              <w:t>10</w:t>
            </w:r>
          </w:p>
        </w:tc>
        <w:tc>
          <w:tcPr>
            <w:tcW w:type="dxa" w:w="1543"/>
            <w:tcMar>
              <w:top w:w="20" w:type="dxa"/>
              <w:bottom w:w="20" w:type="dxa"/>
              <w:left w:w="35" w:type="dxa"/>
              <w:right w:w="35" w:type="dxa"/>
            </w:tcMar>
          </w:tcPr>
          <w:p>
            <w:pPr>
              <w:jc w:val="center"/>
            </w:pPr>
            <w:r>
              <w:rPr>
                <w:sz w:val="15"/>
              </w:rPr>
              <w:t>9</w:t>
            </w:r>
          </w:p>
        </w:tc>
        <w:tc>
          <w:tcPr>
            <w:tcW w:type="dxa" w:w="1543"/>
            <w:tcMar>
              <w:top w:w="20" w:type="dxa"/>
              <w:bottom w:w="20" w:type="dxa"/>
              <w:left w:w="35" w:type="dxa"/>
              <w:right w:w="35" w:type="dxa"/>
            </w:tcMar>
          </w:tcPr>
          <w:p>
            <w:pPr>
              <w:jc w:val="center"/>
            </w:pPr>
            <w:r>
              <w:rPr>
                <w:sz w:val="15"/>
              </w:rPr>
              <w:t>1</w:t>
            </w:r>
          </w:p>
        </w:tc>
        <w:tc>
          <w:tcPr>
            <w:tcW w:type="dxa" w:w="1543"/>
            <w:tcMar>
              <w:top w:w="20" w:type="dxa"/>
              <w:bottom w:w="20" w:type="dxa"/>
              <w:left w:w="35" w:type="dxa"/>
              <w:right w:w="35" w:type="dxa"/>
            </w:tcMar>
          </w:tcPr>
          <w:p>
            <w:pPr>
              <w:jc w:val="center"/>
            </w:pPr>
            <w:r>
              <w:rPr>
                <w:sz w:val="15"/>
              </w:rPr>
              <w:t>0</w:t>
            </w:r>
          </w:p>
        </w:tc>
        <w:tc>
          <w:tcPr>
            <w:tcW w:type="dxa" w:w="1543"/>
            <w:tcMar>
              <w:top w:w="20" w:type="dxa"/>
              <w:bottom w:w="20" w:type="dxa"/>
              <w:left w:w="35" w:type="dxa"/>
              <w:right w:w="35" w:type="dxa"/>
            </w:tcMar>
          </w:tcPr>
          <w:p>
            <w:pPr>
              <w:jc w:val="center"/>
            </w:pPr>
            <w:r>
              <w:rPr>
                <w:sz w:val="15"/>
              </w:rPr>
              <w:t>8.67</w:t>
            </w:r>
          </w:p>
        </w:tc>
        <w:tc>
          <w:tcPr>
            <w:tcW w:type="dxa" w:w="1543"/>
            <w:tcMar>
              <w:top w:w="20" w:type="dxa"/>
              <w:bottom w:w="20" w:type="dxa"/>
              <w:left w:w="35" w:type="dxa"/>
              <w:right w:w="35" w:type="dxa"/>
            </w:tcMar>
          </w:tcPr>
          <w:p>
            <w:pPr>
              <w:jc w:val="center"/>
            </w:pPr>
            <w:r>
              <w:rPr>
                <w:sz w:val="15"/>
              </w:rPr>
              <w:t>%86.7</w:t>
            </w:r>
          </w:p>
        </w:tc>
      </w:tr>
      <w:tr>
        <w:tc>
          <w:tcPr>
            <w:tcW w:type="dxa" w:w="1543"/>
            <w:tcMar>
              <w:top w:w="20" w:type="dxa"/>
              <w:bottom w:w="20" w:type="dxa"/>
              <w:left w:w="35" w:type="dxa"/>
              <w:right w:w="35" w:type="dxa"/>
            </w:tcMar>
          </w:tcPr>
          <w:p>
            <w:pPr>
              <w:jc w:val="left"/>
            </w:pPr>
            <w:r>
              <w:rPr>
                <w:sz w:val="15"/>
              </w:rPr>
              <w:t>Matematik</w:t>
            </w:r>
          </w:p>
        </w:tc>
        <w:tc>
          <w:tcPr>
            <w:tcW w:type="dxa" w:w="1543"/>
            <w:tcMar>
              <w:top w:w="20" w:type="dxa"/>
              <w:bottom w:w="20" w:type="dxa"/>
              <w:left w:w="35" w:type="dxa"/>
              <w:right w:w="35" w:type="dxa"/>
            </w:tcMar>
          </w:tcPr>
          <w:p>
            <w:pPr>
              <w:jc w:val="center"/>
            </w:pPr>
            <w:r>
              <w:rPr>
                <w:sz w:val="15"/>
              </w:rPr>
              <w:t>20</w:t>
            </w:r>
          </w:p>
        </w:tc>
        <w:tc>
          <w:tcPr>
            <w:tcW w:type="dxa" w:w="1543"/>
            <w:tcMar>
              <w:top w:w="20" w:type="dxa"/>
              <w:bottom w:w="20" w:type="dxa"/>
              <w:left w:w="35" w:type="dxa"/>
              <w:right w:w="35" w:type="dxa"/>
            </w:tcMar>
          </w:tcPr>
          <w:p>
            <w:pPr>
              <w:jc w:val="center"/>
            </w:pPr>
            <w:r>
              <w:rPr>
                <w:sz w:val="15"/>
              </w:rPr>
              <w:t>18</w:t>
            </w:r>
          </w:p>
        </w:tc>
        <w:tc>
          <w:tcPr>
            <w:tcW w:type="dxa" w:w="1543"/>
            <w:tcMar>
              <w:top w:w="20" w:type="dxa"/>
              <w:bottom w:w="20" w:type="dxa"/>
              <w:left w:w="35" w:type="dxa"/>
              <w:right w:w="35" w:type="dxa"/>
            </w:tcMar>
          </w:tcPr>
          <w:p>
            <w:pPr>
              <w:jc w:val="center"/>
            </w:pPr>
            <w:r>
              <w:rPr>
                <w:sz w:val="15"/>
              </w:rPr>
              <w:t>1</w:t>
            </w:r>
          </w:p>
        </w:tc>
        <w:tc>
          <w:tcPr>
            <w:tcW w:type="dxa" w:w="1543"/>
            <w:tcMar>
              <w:top w:w="20" w:type="dxa"/>
              <w:bottom w:w="20" w:type="dxa"/>
              <w:left w:w="35" w:type="dxa"/>
              <w:right w:w="35" w:type="dxa"/>
            </w:tcMar>
          </w:tcPr>
          <w:p>
            <w:pPr>
              <w:jc w:val="center"/>
            </w:pPr>
            <w:r>
              <w:rPr>
                <w:sz w:val="15"/>
              </w:rPr>
              <w:t>1</w:t>
            </w:r>
          </w:p>
        </w:tc>
        <w:tc>
          <w:tcPr>
            <w:tcW w:type="dxa" w:w="1543"/>
            <w:tcMar>
              <w:top w:w="20" w:type="dxa"/>
              <w:bottom w:w="20" w:type="dxa"/>
              <w:left w:w="35" w:type="dxa"/>
              <w:right w:w="35" w:type="dxa"/>
            </w:tcMar>
          </w:tcPr>
          <w:p>
            <w:pPr>
              <w:jc w:val="center"/>
            </w:pPr>
            <w:r>
              <w:rPr>
                <w:sz w:val="15"/>
              </w:rPr>
              <w:t>17.67</w:t>
            </w:r>
          </w:p>
        </w:tc>
        <w:tc>
          <w:tcPr>
            <w:tcW w:type="dxa" w:w="1543"/>
            <w:tcMar>
              <w:top w:w="20" w:type="dxa"/>
              <w:bottom w:w="20" w:type="dxa"/>
              <w:left w:w="35" w:type="dxa"/>
              <w:right w:w="35" w:type="dxa"/>
            </w:tcMar>
          </w:tcPr>
          <w:p>
            <w:pPr>
              <w:jc w:val="center"/>
            </w:pPr>
            <w:r>
              <w:rPr>
                <w:sz w:val="15"/>
              </w:rPr>
              <w:t>%88.4</w:t>
            </w:r>
          </w:p>
        </w:tc>
      </w:tr>
      <w:tr>
        <w:tc>
          <w:tcPr>
            <w:tcW w:type="dxa" w:w="1543"/>
            <w:tcMar>
              <w:top w:w="20" w:type="dxa"/>
              <w:bottom w:w="20" w:type="dxa"/>
              <w:left w:w="35" w:type="dxa"/>
              <w:right w:w="35" w:type="dxa"/>
            </w:tcMar>
          </w:tcPr>
          <w:p>
            <w:pPr>
              <w:jc w:val="left"/>
            </w:pPr>
            <w:r>
              <w:rPr>
                <w:sz w:val="15"/>
              </w:rPr>
              <w:t>Fen Bilimleri</w:t>
            </w:r>
          </w:p>
        </w:tc>
        <w:tc>
          <w:tcPr>
            <w:tcW w:type="dxa" w:w="1543"/>
            <w:tcMar>
              <w:top w:w="20" w:type="dxa"/>
              <w:bottom w:w="20" w:type="dxa"/>
              <w:left w:w="35" w:type="dxa"/>
              <w:right w:w="35" w:type="dxa"/>
            </w:tcMar>
          </w:tcPr>
          <w:p>
            <w:pPr>
              <w:jc w:val="center"/>
            </w:pPr>
            <w:r>
              <w:rPr>
                <w:sz w:val="15"/>
              </w:rPr>
              <w:t>20</w:t>
            </w:r>
          </w:p>
        </w:tc>
        <w:tc>
          <w:tcPr>
            <w:tcW w:type="dxa" w:w="1543"/>
            <w:tcMar>
              <w:top w:w="20" w:type="dxa"/>
              <w:bottom w:w="20" w:type="dxa"/>
              <w:left w:w="35" w:type="dxa"/>
              <w:right w:w="35" w:type="dxa"/>
            </w:tcMar>
          </w:tcPr>
          <w:p>
            <w:pPr>
              <w:jc w:val="center"/>
            </w:pPr>
            <w:r>
              <w:rPr>
                <w:sz w:val="15"/>
              </w:rPr>
              <w:t>16</w:t>
            </w:r>
          </w:p>
        </w:tc>
        <w:tc>
          <w:tcPr>
            <w:tcW w:type="dxa" w:w="1543"/>
            <w:tcMar>
              <w:top w:w="20" w:type="dxa"/>
              <w:bottom w:w="20" w:type="dxa"/>
              <w:left w:w="35" w:type="dxa"/>
              <w:right w:w="35" w:type="dxa"/>
            </w:tcMar>
          </w:tcPr>
          <w:p>
            <w:pPr>
              <w:jc w:val="center"/>
            </w:pPr>
            <w:r>
              <w:rPr>
                <w:sz w:val="15"/>
              </w:rPr>
              <w:t>4</w:t>
            </w:r>
          </w:p>
        </w:tc>
        <w:tc>
          <w:tcPr>
            <w:tcW w:type="dxa" w:w="1543"/>
            <w:tcMar>
              <w:top w:w="20" w:type="dxa"/>
              <w:bottom w:w="20" w:type="dxa"/>
              <w:left w:w="35" w:type="dxa"/>
              <w:right w:w="35" w:type="dxa"/>
            </w:tcMar>
          </w:tcPr>
          <w:p>
            <w:pPr>
              <w:jc w:val="center"/>
            </w:pPr>
            <w:r>
              <w:rPr>
                <w:sz w:val="15"/>
              </w:rPr>
              <w:t>0</w:t>
            </w:r>
          </w:p>
        </w:tc>
        <w:tc>
          <w:tcPr>
            <w:tcW w:type="dxa" w:w="1543"/>
            <w:tcMar>
              <w:top w:w="20" w:type="dxa"/>
              <w:bottom w:w="20" w:type="dxa"/>
              <w:left w:w="35" w:type="dxa"/>
              <w:right w:w="35" w:type="dxa"/>
            </w:tcMar>
          </w:tcPr>
          <w:p>
            <w:pPr>
              <w:jc w:val="center"/>
            </w:pPr>
            <w:r>
              <w:rPr>
                <w:sz w:val="15"/>
              </w:rPr>
              <w:t>14.67</w:t>
            </w:r>
          </w:p>
        </w:tc>
        <w:tc>
          <w:tcPr>
            <w:tcW w:type="dxa" w:w="1543"/>
            <w:tcMar>
              <w:top w:w="20" w:type="dxa"/>
              <w:bottom w:w="20" w:type="dxa"/>
              <w:left w:w="35" w:type="dxa"/>
              <w:right w:w="35" w:type="dxa"/>
            </w:tcMar>
          </w:tcPr>
          <w:p>
            <w:pPr>
              <w:jc w:val="center"/>
            </w:pPr>
            <w:r>
              <w:rPr>
                <w:sz w:val="15"/>
              </w:rPr>
              <w:t>%73.4</w:t>
            </w:r>
          </w:p>
        </w:tc>
      </w:tr>
      <w:tr>
        <w:tc>
          <w:tcPr>
            <w:tcW w:type="dxa" w:w="1543"/>
            <w:tcMar>
              <w:top w:w="20" w:type="dxa"/>
              <w:bottom w:w="20" w:type="dxa"/>
              <w:left w:w="35" w:type="dxa"/>
              <w:right w:w="35" w:type="dxa"/>
            </w:tcMar>
            <w:shd w:fill="DCE6F1"/>
          </w:tcPr>
          <w:p>
            <w:pPr>
              <w:jc w:val="left"/>
            </w:pPr>
            <w:r>
              <w:rPr>
                <w:b/>
                <w:sz w:val="15"/>
              </w:rPr>
              <w:t>TOPLAM</w:t>
            </w:r>
          </w:p>
        </w:tc>
        <w:tc>
          <w:tcPr>
            <w:tcW w:type="dxa" w:w="1543"/>
            <w:tcMar>
              <w:top w:w="20" w:type="dxa"/>
              <w:bottom w:w="20" w:type="dxa"/>
              <w:left w:w="35" w:type="dxa"/>
              <w:right w:w="35" w:type="dxa"/>
            </w:tcMar>
            <w:shd w:fill="DCE6F1"/>
          </w:tcPr>
          <w:p>
            <w:pPr>
              <w:jc w:val="center"/>
            </w:pPr>
            <w:r>
              <w:rPr>
                <w:b/>
                <w:sz w:val="15"/>
              </w:rPr>
              <w:t>90</w:t>
            </w:r>
          </w:p>
        </w:tc>
        <w:tc>
          <w:tcPr>
            <w:tcW w:type="dxa" w:w="1543"/>
            <w:tcMar>
              <w:top w:w="20" w:type="dxa"/>
              <w:bottom w:w="20" w:type="dxa"/>
              <w:left w:w="35" w:type="dxa"/>
              <w:right w:w="35" w:type="dxa"/>
            </w:tcMar>
            <w:shd w:fill="DCE6F1"/>
          </w:tcPr>
          <w:p>
            <w:pPr>
              <w:jc w:val="center"/>
            </w:pPr>
            <w:r>
              <w:rPr>
                <w:b/>
                <w:sz w:val="15"/>
              </w:rPr>
              <w:t>78</w:t>
            </w:r>
          </w:p>
        </w:tc>
        <w:tc>
          <w:tcPr>
            <w:tcW w:type="dxa" w:w="1543"/>
            <w:tcMar>
              <w:top w:w="20" w:type="dxa"/>
              <w:bottom w:w="20" w:type="dxa"/>
              <w:left w:w="35" w:type="dxa"/>
              <w:right w:w="35" w:type="dxa"/>
            </w:tcMar>
            <w:shd w:fill="DCE6F1"/>
          </w:tcPr>
          <w:p>
            <w:pPr>
              <w:jc w:val="center"/>
            </w:pPr>
            <w:r>
              <w:rPr>
                <w:b/>
                <w:sz w:val="15"/>
              </w:rPr>
              <w:t>11</w:t>
            </w:r>
          </w:p>
        </w:tc>
        <w:tc>
          <w:tcPr>
            <w:tcW w:type="dxa" w:w="1543"/>
            <w:tcMar>
              <w:top w:w="20" w:type="dxa"/>
              <w:bottom w:w="20" w:type="dxa"/>
              <w:left w:w="35" w:type="dxa"/>
              <w:right w:w="35" w:type="dxa"/>
            </w:tcMar>
            <w:shd w:fill="DCE6F1"/>
          </w:tcPr>
          <w:p>
            <w:pPr>
              <w:jc w:val="center"/>
            </w:pPr>
            <w:r>
              <w:rPr>
                <w:b/>
                <w:sz w:val="15"/>
              </w:rPr>
              <w:t>1</w:t>
            </w:r>
          </w:p>
        </w:tc>
        <w:tc>
          <w:tcPr>
            <w:tcW w:type="dxa" w:w="1543"/>
            <w:tcMar>
              <w:top w:w="20" w:type="dxa"/>
              <w:bottom w:w="20" w:type="dxa"/>
              <w:left w:w="35" w:type="dxa"/>
              <w:right w:w="35" w:type="dxa"/>
            </w:tcMar>
            <w:shd w:fill="DCE6F1"/>
          </w:tcPr>
          <w:p>
            <w:pPr>
              <w:jc w:val="center"/>
            </w:pPr>
            <w:r>
              <w:rPr>
                <w:b/>
                <w:sz w:val="15"/>
              </w:rPr>
              <w:t>74.34</w:t>
            </w:r>
          </w:p>
        </w:tc>
        <w:tc>
          <w:tcPr>
            <w:tcW w:type="dxa" w:w="1543"/>
            <w:tcMar>
              <w:top w:w="20" w:type="dxa"/>
              <w:bottom w:w="20" w:type="dxa"/>
              <w:left w:w="35" w:type="dxa"/>
              <w:right w:w="35" w:type="dxa"/>
            </w:tcMar>
            <w:shd w:fill="DCE6F1"/>
          </w:tcPr>
          <w:p>
            <w:pPr>
              <w:jc w:val="center"/>
            </w:pPr>
            <w:r>
              <w:rPr>
                <w:b/>
                <w:sz w:val="15"/>
              </w:rPr>
              <w:t>%82.6</w:t>
            </w:r>
          </w:p>
        </w:tc>
      </w:tr>
    </w:tbl>
    <w:p>
      <w:pPr>
        <w:spacing w:before="80" w:after="40"/>
      </w:pPr>
      <w:r>
        <w:rPr>
          <w:b/>
          <w:color w:val="1F497D"/>
          <w:sz w:val="18"/>
        </w:rPr>
        <w:t>1. DENEMELER ARASI GELİŞİM VE AKADEMİK DEĞİŞİM ANALİZİ (PARAF 1 ➔ NARTEST 1)</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2160"/>
        <w:gridCol w:w="2160"/>
        <w:gridCol w:w="2160"/>
        <w:gridCol w:w="2160"/>
        <w:gridCol w:w="2160"/>
      </w:tblGrid>
      <w:tr>
        <w:tc>
          <w:tcPr>
            <w:tcW w:type="dxa" w:w="2160"/>
            <w:shd w:fill="1F497D"/>
            <w:tcMar>
              <w:top w:w="25" w:type="dxa"/>
              <w:bottom w:w="25" w:type="dxa"/>
              <w:left w:w="35" w:type="dxa"/>
              <w:right w:w="35" w:type="dxa"/>
            </w:tcMar>
          </w:tcPr>
          <w:p>
            <w:pPr>
              <w:jc w:val="left"/>
            </w:pPr>
            <w:r>
              <w:rPr>
                <w:b/>
                <w:color w:val="FFFFFF"/>
                <w:sz w:val="15"/>
              </w:rPr>
              <w:t>Değerlendirme Kriteri</w:t>
            </w:r>
          </w:p>
        </w:tc>
        <w:tc>
          <w:tcPr>
            <w:tcW w:type="dxa" w:w="2160"/>
            <w:shd w:fill="1F497D"/>
            <w:tcMar>
              <w:top w:w="25" w:type="dxa"/>
              <w:bottom w:w="25" w:type="dxa"/>
              <w:left w:w="35" w:type="dxa"/>
              <w:right w:w="35" w:type="dxa"/>
            </w:tcMar>
          </w:tcPr>
          <w:p>
            <w:pPr>
              <w:jc w:val="center"/>
            </w:pPr>
            <w:r>
              <w:rPr>
                <w:b/>
                <w:color w:val="FFFFFF"/>
                <w:sz w:val="15"/>
              </w:rPr>
              <w:t>1. Deneme (PARAF)</w:t>
            </w:r>
          </w:p>
        </w:tc>
        <w:tc>
          <w:tcPr>
            <w:tcW w:type="dxa" w:w="2160"/>
            <w:shd w:fill="1F497D"/>
            <w:tcMar>
              <w:top w:w="25" w:type="dxa"/>
              <w:bottom w:w="25" w:type="dxa"/>
              <w:left w:w="35" w:type="dxa"/>
              <w:right w:w="35" w:type="dxa"/>
            </w:tcMar>
          </w:tcPr>
          <w:p>
            <w:pPr>
              <w:jc w:val="center"/>
            </w:pPr>
            <w:r>
              <w:rPr>
                <w:b/>
                <w:color w:val="FFFFFF"/>
                <w:sz w:val="15"/>
              </w:rPr>
              <w:t>2. Deneme (NARTEST)</w:t>
            </w:r>
          </w:p>
        </w:tc>
        <w:tc>
          <w:tcPr>
            <w:tcW w:type="dxa" w:w="2160"/>
            <w:shd w:fill="1F497D"/>
            <w:tcMar>
              <w:top w:w="25" w:type="dxa"/>
              <w:bottom w:w="25" w:type="dxa"/>
              <w:left w:w="35" w:type="dxa"/>
              <w:right w:w="35" w:type="dxa"/>
            </w:tcMar>
          </w:tcPr>
          <w:p>
            <w:pPr>
              <w:jc w:val="center"/>
            </w:pPr>
            <w:r>
              <w:rPr>
                <w:b/>
                <w:color w:val="FFFFFF"/>
                <w:sz w:val="15"/>
              </w:rPr>
              <w:t>Sınavlar Arası Fark</w:t>
            </w:r>
          </w:p>
        </w:tc>
        <w:tc>
          <w:tcPr>
            <w:tcW w:type="dxa" w:w="2160"/>
            <w:shd w:fill="1F497D"/>
            <w:tcMar>
              <w:top w:w="25" w:type="dxa"/>
              <w:bottom w:w="25" w:type="dxa"/>
              <w:left w:w="35" w:type="dxa"/>
              <w:right w:w="35" w:type="dxa"/>
            </w:tcMar>
          </w:tcPr>
          <w:p>
            <w:pPr>
              <w:jc w:val="center"/>
            </w:pPr>
            <w:r>
              <w:rPr>
                <w:b/>
                <w:color w:val="FFFFFF"/>
                <w:sz w:val="15"/>
              </w:rPr>
              <w:t>Gelişim Durumu</w:t>
            </w:r>
          </w:p>
        </w:tc>
      </w:tr>
      <w:tr>
        <w:tc>
          <w:tcPr>
            <w:tcW w:type="dxa" w:w="2160"/>
            <w:tcMar>
              <w:top w:w="20" w:type="dxa"/>
              <w:bottom w:w="20" w:type="dxa"/>
              <w:left w:w="35" w:type="dxa"/>
              <w:right w:w="35" w:type="dxa"/>
            </w:tcMar>
            <w:shd w:fill="F0F4F8"/>
          </w:tcPr>
          <w:p>
            <w:pPr>
              <w:jc w:val="left"/>
            </w:pPr>
            <w:r>
              <w:rPr>
                <w:sz w:val="15"/>
              </w:rPr>
              <w:t>Toplam Net</w:t>
            </w:r>
          </w:p>
        </w:tc>
        <w:tc>
          <w:tcPr>
            <w:tcW w:type="dxa" w:w="2160"/>
            <w:tcMar>
              <w:top w:w="20" w:type="dxa"/>
              <w:bottom w:w="20" w:type="dxa"/>
              <w:left w:w="35" w:type="dxa"/>
              <w:right w:w="35" w:type="dxa"/>
            </w:tcMar>
            <w:shd w:fill="F0F4F8"/>
          </w:tcPr>
          <w:p>
            <w:pPr>
              <w:jc w:val="center"/>
            </w:pPr>
            <w:r>
              <w:rPr>
                <w:sz w:val="15"/>
              </w:rPr>
              <w:t>76.67 Net</w:t>
            </w:r>
          </w:p>
        </w:tc>
        <w:tc>
          <w:tcPr>
            <w:tcW w:type="dxa" w:w="2160"/>
            <w:tcMar>
              <w:top w:w="20" w:type="dxa"/>
              <w:bottom w:w="20" w:type="dxa"/>
              <w:left w:w="35" w:type="dxa"/>
              <w:right w:w="35" w:type="dxa"/>
            </w:tcMar>
            <w:shd w:fill="F0F4F8"/>
          </w:tcPr>
          <w:p>
            <w:pPr>
              <w:jc w:val="center"/>
            </w:pPr>
            <w:r>
              <w:rPr>
                <w:sz w:val="15"/>
              </w:rPr>
              <w:t>74.34 Net</w:t>
            </w:r>
          </w:p>
        </w:tc>
        <w:tc>
          <w:tcPr>
            <w:tcW w:type="dxa" w:w="2160"/>
            <w:tcMar>
              <w:top w:w="20" w:type="dxa"/>
              <w:bottom w:w="20" w:type="dxa"/>
              <w:left w:w="35" w:type="dxa"/>
              <w:right w:w="35" w:type="dxa"/>
            </w:tcMar>
            <w:shd w:fill="FDEDEC"/>
          </w:tcPr>
          <w:p>
            <w:pPr>
              <w:jc w:val="center"/>
            </w:pPr>
            <w:r>
              <w:rPr>
                <w:b/>
                <w:sz w:val="15"/>
              </w:rPr>
              <w:t>-2.33 Net</w:t>
            </w:r>
          </w:p>
        </w:tc>
        <w:tc>
          <w:tcPr>
            <w:tcW w:type="dxa" w:w="2160"/>
            <w:tcMar>
              <w:top w:w="20" w:type="dxa"/>
              <w:bottom w:w="20" w:type="dxa"/>
              <w:left w:w="35" w:type="dxa"/>
              <w:right w:w="35" w:type="dxa"/>
            </w:tcMar>
            <w:shd w:fill="F0F4F8"/>
          </w:tcPr>
          <w:p>
            <w:pPr>
              <w:jc w:val="center"/>
            </w:pPr>
            <w:r>
              <w:rPr>
                <w:sz w:val="15"/>
              </w:rPr>
              <w:t>⚠️ Hafif Düşüş</w:t>
            </w:r>
          </w:p>
        </w:tc>
      </w:tr>
      <w:tr>
        <w:tc>
          <w:tcPr>
            <w:tcW w:type="dxa" w:w="2160"/>
            <w:tcMar>
              <w:top w:w="20" w:type="dxa"/>
              <w:bottom w:w="20" w:type="dxa"/>
              <w:left w:w="35" w:type="dxa"/>
              <w:right w:w="35" w:type="dxa"/>
            </w:tcMar>
          </w:tcPr>
          <w:p>
            <w:pPr>
              <w:jc w:val="left"/>
            </w:pPr>
            <w:r>
              <w:rPr>
                <w:sz w:val="15"/>
              </w:rPr>
              <w:t>LGS Puanı</w:t>
            </w:r>
          </w:p>
        </w:tc>
        <w:tc>
          <w:tcPr>
            <w:tcW w:type="dxa" w:w="2160"/>
            <w:tcMar>
              <w:top w:w="20" w:type="dxa"/>
              <w:bottom w:w="20" w:type="dxa"/>
              <w:left w:w="35" w:type="dxa"/>
              <w:right w:w="35" w:type="dxa"/>
            </w:tcMar>
          </w:tcPr>
          <w:p>
            <w:pPr>
              <w:jc w:val="center"/>
            </w:pPr>
            <w:r>
              <w:rPr>
                <w:sz w:val="15"/>
              </w:rPr>
              <w:t>447.75 Puan</w:t>
            </w:r>
          </w:p>
        </w:tc>
        <w:tc>
          <w:tcPr>
            <w:tcW w:type="dxa" w:w="2160"/>
            <w:tcMar>
              <w:top w:w="20" w:type="dxa"/>
              <w:bottom w:w="20" w:type="dxa"/>
              <w:left w:w="35" w:type="dxa"/>
              <w:right w:w="35" w:type="dxa"/>
            </w:tcMar>
          </w:tcPr>
          <w:p>
            <w:pPr>
              <w:jc w:val="center"/>
            </w:pPr>
            <w:r>
              <w:rPr>
                <w:sz w:val="15"/>
              </w:rPr>
              <w:t>445.08 Puan</w:t>
            </w:r>
          </w:p>
        </w:tc>
        <w:tc>
          <w:tcPr>
            <w:tcW w:type="dxa" w:w="2160"/>
            <w:tcMar>
              <w:top w:w="20" w:type="dxa"/>
              <w:bottom w:w="20" w:type="dxa"/>
              <w:left w:w="35" w:type="dxa"/>
              <w:right w:w="35" w:type="dxa"/>
            </w:tcMar>
            <w:shd w:fill="FDEDEC"/>
          </w:tcPr>
          <w:p>
            <w:pPr>
              <w:jc w:val="center"/>
            </w:pPr>
            <w:r>
              <w:rPr>
                <w:b/>
                <w:sz w:val="15"/>
              </w:rPr>
              <w:t>-2.67 Puan</w:t>
            </w:r>
          </w:p>
        </w:tc>
        <w:tc>
          <w:tcPr>
            <w:tcW w:type="dxa" w:w="2160"/>
            <w:tcMar>
              <w:top w:w="20" w:type="dxa"/>
              <w:bottom w:w="20" w:type="dxa"/>
              <w:left w:w="35" w:type="dxa"/>
              <w:right w:w="35" w:type="dxa"/>
            </w:tcMar>
          </w:tcPr>
          <w:p>
            <w:pPr>
              <w:jc w:val="center"/>
            </w:pPr>
            <w:r>
              <w:rPr>
                <w:sz w:val="15"/>
              </w:rPr>
              <w:t>Puan Kaybı</w:t>
            </w:r>
          </w:p>
        </w:tc>
      </w:tr>
      <w:tr>
        <w:tc>
          <w:tcPr>
            <w:tcW w:type="dxa" w:w="2160"/>
            <w:tcMar>
              <w:top w:w="20" w:type="dxa"/>
              <w:bottom w:w="20" w:type="dxa"/>
              <w:left w:w="35" w:type="dxa"/>
              <w:right w:w="35" w:type="dxa"/>
            </w:tcMar>
          </w:tcPr>
          <w:p>
            <w:pPr>
              <w:jc w:val="left"/>
            </w:pPr>
            <w:r>
              <w:rPr>
                <w:sz w:val="15"/>
              </w:rPr>
              <w:t>Sınıf Derecesi</w:t>
            </w:r>
          </w:p>
        </w:tc>
        <w:tc>
          <w:tcPr>
            <w:tcW w:type="dxa" w:w="2160"/>
            <w:tcMar>
              <w:top w:w="20" w:type="dxa"/>
              <w:bottom w:w="20" w:type="dxa"/>
              <w:left w:w="35" w:type="dxa"/>
              <w:right w:w="35" w:type="dxa"/>
            </w:tcMar>
          </w:tcPr>
          <w:p>
            <w:pPr>
              <w:jc w:val="center"/>
            </w:pPr>
            <w:r>
              <w:rPr>
                <w:sz w:val="15"/>
              </w:rPr>
              <w:t>2. Sıra / 27</w:t>
            </w:r>
          </w:p>
        </w:tc>
        <w:tc>
          <w:tcPr>
            <w:tcW w:type="dxa" w:w="2160"/>
            <w:tcMar>
              <w:top w:w="20" w:type="dxa"/>
              <w:bottom w:w="20" w:type="dxa"/>
              <w:left w:w="35" w:type="dxa"/>
              <w:right w:w="35" w:type="dxa"/>
            </w:tcMar>
          </w:tcPr>
          <w:p>
            <w:pPr>
              <w:jc w:val="center"/>
            </w:pPr>
            <w:r>
              <w:rPr>
                <w:sz w:val="15"/>
              </w:rPr>
              <w:t>2. Sıra / 28</w:t>
            </w:r>
          </w:p>
        </w:tc>
        <w:tc>
          <w:tcPr>
            <w:tcW w:type="dxa" w:w="2160"/>
            <w:tcMar>
              <w:top w:w="20" w:type="dxa"/>
              <w:bottom w:w="20" w:type="dxa"/>
              <w:left w:w="35" w:type="dxa"/>
              <w:right w:w="35" w:type="dxa"/>
            </w:tcMar>
          </w:tcPr>
          <w:p>
            <w:pPr>
              <w:jc w:val="center"/>
            </w:pPr>
            <w:r>
              <w:rPr>
                <w:b/>
                <w:sz w:val="15"/>
              </w:rPr>
              <w:t>Sırası Değişmedi</w:t>
            </w:r>
          </w:p>
        </w:tc>
        <w:tc>
          <w:tcPr>
            <w:tcW w:type="dxa" w:w="2160"/>
            <w:tcMar>
              <w:top w:w="20" w:type="dxa"/>
              <w:bottom w:w="20" w:type="dxa"/>
              <w:left w:w="35" w:type="dxa"/>
              <w:right w:w="35" w:type="dxa"/>
            </w:tcMar>
          </w:tcPr>
          <w:p>
            <w:pPr>
              <w:jc w:val="center"/>
            </w:pPr>
            <w:r>
              <w:rPr>
                <w:sz w:val="15"/>
              </w:rPr>
              <w:t>Sınıf İçi Başarı</w:t>
            </w:r>
          </w:p>
        </w:tc>
      </w:tr>
      <w:tr>
        <w:tc>
          <w:tcPr>
            <w:tcW w:type="dxa" w:w="2160"/>
            <w:tcMar>
              <w:top w:w="20" w:type="dxa"/>
              <w:bottom w:w="20" w:type="dxa"/>
              <w:left w:w="35" w:type="dxa"/>
              <w:right w:w="35" w:type="dxa"/>
            </w:tcMar>
          </w:tcPr>
          <w:p>
            <w:pPr>
              <w:jc w:val="left"/>
            </w:pPr>
            <w:r>
              <w:rPr>
                <w:sz w:val="15"/>
              </w:rPr>
              <w:t>Okul Derecesi</w:t>
            </w:r>
          </w:p>
        </w:tc>
        <w:tc>
          <w:tcPr>
            <w:tcW w:type="dxa" w:w="2160"/>
            <w:tcMar>
              <w:top w:w="20" w:type="dxa"/>
              <w:bottom w:w="20" w:type="dxa"/>
              <w:left w:w="35" w:type="dxa"/>
              <w:right w:w="35" w:type="dxa"/>
            </w:tcMar>
          </w:tcPr>
          <w:p>
            <w:pPr>
              <w:jc w:val="center"/>
            </w:pPr>
            <w:r>
              <w:rPr>
                <w:sz w:val="15"/>
              </w:rPr>
              <w:t>6. Sıra / 110</w:t>
            </w:r>
          </w:p>
        </w:tc>
        <w:tc>
          <w:tcPr>
            <w:tcW w:type="dxa" w:w="2160"/>
            <w:tcMar>
              <w:top w:w="20" w:type="dxa"/>
              <w:bottom w:w="20" w:type="dxa"/>
              <w:left w:w="35" w:type="dxa"/>
              <w:right w:w="35" w:type="dxa"/>
            </w:tcMar>
          </w:tcPr>
          <w:p>
            <w:pPr>
              <w:jc w:val="center"/>
            </w:pPr>
            <w:r>
              <w:rPr>
                <w:sz w:val="15"/>
              </w:rPr>
              <w:t>8. Sıra / 56</w:t>
            </w:r>
          </w:p>
        </w:tc>
        <w:tc>
          <w:tcPr>
            <w:tcW w:type="dxa" w:w="2160"/>
            <w:tcMar>
              <w:top w:w="20" w:type="dxa"/>
              <w:bottom w:w="20" w:type="dxa"/>
              <w:left w:w="35" w:type="dxa"/>
              <w:right w:w="35" w:type="dxa"/>
            </w:tcMar>
            <w:shd w:fill="FDEDEC"/>
          </w:tcPr>
          <w:p>
            <w:pPr>
              <w:jc w:val="center"/>
            </w:pPr>
            <w:r>
              <w:rPr>
                <w:b/>
                <w:sz w:val="15"/>
              </w:rPr>
              <w:t>-2 Sıra Geriledi</w:t>
            </w:r>
          </w:p>
        </w:tc>
        <w:tc>
          <w:tcPr>
            <w:tcW w:type="dxa" w:w="2160"/>
            <w:tcMar>
              <w:top w:w="20" w:type="dxa"/>
              <w:bottom w:w="20" w:type="dxa"/>
              <w:left w:w="35" w:type="dxa"/>
              <w:right w:w="35" w:type="dxa"/>
            </w:tcMar>
          </w:tcPr>
          <w:p>
            <w:pPr>
              <w:jc w:val="center"/>
            </w:pPr>
            <w:r>
              <w:rPr>
                <w:sz w:val="15"/>
              </w:rPr>
              <w:t>Okul İçi Başarı</w:t>
            </w:r>
          </w:p>
        </w:tc>
      </w:tr>
    </w:tbl>
    <w:p>
      <w:pPr>
        <w:spacing w:before="60" w:after="20"/>
      </w:pPr>
      <w:r>
        <w:rPr>
          <w:b/>
          <w:color w:val="006666"/>
          <w:sz w:val="16"/>
        </w:rPr>
        <w:t>Branş Bazlı Net Değişim Tablosu:</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543"/>
        <w:gridCol w:w="1543"/>
        <w:gridCol w:w="1543"/>
        <w:gridCol w:w="1543"/>
        <w:gridCol w:w="1543"/>
        <w:gridCol w:w="1543"/>
        <w:gridCol w:w="1543"/>
      </w:tblGrid>
      <w:tr>
        <w:tc>
          <w:tcPr>
            <w:tcW w:type="dxa" w:w="1543"/>
            <w:shd w:fill="1F497D"/>
            <w:tcMar>
              <w:top w:w="20" w:type="dxa"/>
              <w:bottom w:w="20" w:type="dxa"/>
              <w:left w:w="30" w:type="dxa"/>
              <w:right w:w="30" w:type="dxa"/>
            </w:tcMar>
          </w:tcPr>
          <w:p>
            <w:pPr>
              <w:jc w:val="center"/>
            </w:pPr>
            <w:r>
              <w:rPr>
                <w:b/>
                <w:color w:val="FFFFFF"/>
                <w:sz w:val="15"/>
              </w:rPr>
              <w:t>Deneme Sınavı</w:t>
            </w:r>
          </w:p>
        </w:tc>
        <w:tc>
          <w:tcPr>
            <w:tcW w:type="dxa" w:w="1543"/>
            <w:shd w:fill="1F497D"/>
            <w:tcMar>
              <w:top w:w="20" w:type="dxa"/>
              <w:bottom w:w="20" w:type="dxa"/>
              <w:left w:w="30" w:type="dxa"/>
              <w:right w:w="30" w:type="dxa"/>
            </w:tcMar>
          </w:tcPr>
          <w:p>
            <w:pPr>
              <w:jc w:val="center"/>
            </w:pPr>
            <w:r>
              <w:rPr>
                <w:b/>
                <w:color w:val="FFFFFF"/>
                <w:sz w:val="15"/>
              </w:rPr>
              <w:t>Türkçe</w:t>
            </w:r>
          </w:p>
        </w:tc>
        <w:tc>
          <w:tcPr>
            <w:tcW w:type="dxa" w:w="1543"/>
            <w:shd w:fill="1F497D"/>
            <w:tcMar>
              <w:top w:w="20" w:type="dxa"/>
              <w:bottom w:w="20" w:type="dxa"/>
              <w:left w:w="30" w:type="dxa"/>
              <w:right w:w="30" w:type="dxa"/>
            </w:tcMar>
          </w:tcPr>
          <w:p>
            <w:pPr>
              <w:jc w:val="center"/>
            </w:pPr>
            <w:r>
              <w:rPr>
                <w:b/>
                <w:color w:val="FFFFFF"/>
                <w:sz w:val="15"/>
              </w:rPr>
              <w:t>İnkılap</w:t>
            </w:r>
          </w:p>
        </w:tc>
        <w:tc>
          <w:tcPr>
            <w:tcW w:type="dxa" w:w="1543"/>
            <w:shd w:fill="1F497D"/>
            <w:tcMar>
              <w:top w:w="20" w:type="dxa"/>
              <w:bottom w:w="20" w:type="dxa"/>
              <w:left w:w="30" w:type="dxa"/>
              <w:right w:w="30" w:type="dxa"/>
            </w:tcMar>
          </w:tcPr>
          <w:p>
            <w:pPr>
              <w:jc w:val="center"/>
            </w:pPr>
            <w:r>
              <w:rPr>
                <w:b/>
                <w:color w:val="FFFFFF"/>
                <w:sz w:val="15"/>
              </w:rPr>
              <w:t>Din Kül.</w:t>
            </w:r>
          </w:p>
        </w:tc>
        <w:tc>
          <w:tcPr>
            <w:tcW w:type="dxa" w:w="1543"/>
            <w:shd w:fill="1F497D"/>
            <w:tcMar>
              <w:top w:w="20" w:type="dxa"/>
              <w:bottom w:w="20" w:type="dxa"/>
              <w:left w:w="30" w:type="dxa"/>
              <w:right w:w="30" w:type="dxa"/>
            </w:tcMar>
          </w:tcPr>
          <w:p>
            <w:pPr>
              <w:jc w:val="center"/>
            </w:pPr>
            <w:r>
              <w:rPr>
                <w:b/>
                <w:color w:val="FFFFFF"/>
                <w:sz w:val="15"/>
              </w:rPr>
              <w:t>İngilizce</w:t>
            </w:r>
          </w:p>
        </w:tc>
        <w:tc>
          <w:tcPr>
            <w:tcW w:type="dxa" w:w="1543"/>
            <w:shd w:fill="1F497D"/>
            <w:tcMar>
              <w:top w:w="20" w:type="dxa"/>
              <w:bottom w:w="20" w:type="dxa"/>
              <w:left w:w="30" w:type="dxa"/>
              <w:right w:w="30" w:type="dxa"/>
            </w:tcMar>
          </w:tcPr>
          <w:p>
            <w:pPr>
              <w:jc w:val="center"/>
            </w:pPr>
            <w:r>
              <w:rPr>
                <w:b/>
                <w:color w:val="FFFFFF"/>
                <w:sz w:val="15"/>
              </w:rPr>
              <w:t>Matematik</w:t>
            </w:r>
          </w:p>
        </w:tc>
        <w:tc>
          <w:tcPr>
            <w:tcW w:type="dxa" w:w="1543"/>
            <w:shd w:fill="1F497D"/>
            <w:tcMar>
              <w:top w:w="20" w:type="dxa"/>
              <w:bottom w:w="20" w:type="dxa"/>
              <w:left w:w="30" w:type="dxa"/>
              <w:right w:w="30" w:type="dxa"/>
            </w:tcMar>
          </w:tcPr>
          <w:p>
            <w:pPr>
              <w:jc w:val="center"/>
            </w:pPr>
            <w:r>
              <w:rPr>
                <w:b/>
                <w:color w:val="FFFFFF"/>
                <w:sz w:val="15"/>
              </w:rPr>
              <w:t>Fen Bil.</w:t>
            </w:r>
          </w:p>
        </w:tc>
      </w:tr>
      <w:tr>
        <w:tc>
          <w:tcPr>
            <w:tcW w:type="dxa" w:w="1543"/>
            <w:tcMar>
              <w:top w:w="15" w:type="dxa"/>
              <w:bottom w:w="15" w:type="dxa"/>
              <w:left w:w="25" w:type="dxa"/>
              <w:right w:w="25" w:type="dxa"/>
            </w:tcMar>
          </w:tcPr>
          <w:p>
            <w:pPr>
              <w:jc w:val="center"/>
            </w:pPr>
            <w:r>
              <w:rPr>
                <w:sz w:val="15"/>
              </w:rPr>
              <w:t>1. PARAF LGS 1</w:t>
            </w:r>
          </w:p>
        </w:tc>
        <w:tc>
          <w:tcPr>
            <w:tcW w:type="dxa" w:w="1543"/>
            <w:tcMar>
              <w:top w:w="15" w:type="dxa"/>
              <w:bottom w:w="15" w:type="dxa"/>
              <w:left w:w="25" w:type="dxa"/>
              <w:right w:w="25" w:type="dxa"/>
            </w:tcMar>
          </w:tcPr>
          <w:p>
            <w:pPr>
              <w:jc w:val="center"/>
            </w:pPr>
            <w:r>
              <w:rPr>
                <w:sz w:val="15"/>
              </w:rPr>
              <w:t>13.33</w:t>
            </w:r>
          </w:p>
        </w:tc>
        <w:tc>
          <w:tcPr>
            <w:tcW w:type="dxa" w:w="1543"/>
            <w:tcMar>
              <w:top w:w="15" w:type="dxa"/>
              <w:bottom w:w="15" w:type="dxa"/>
              <w:left w:w="25" w:type="dxa"/>
              <w:right w:w="25" w:type="dxa"/>
            </w:tcMar>
          </w:tcPr>
          <w:p>
            <w:pPr>
              <w:jc w:val="center"/>
            </w:pPr>
            <w:r>
              <w:rPr>
                <w:sz w:val="15"/>
              </w:rPr>
              <w:t>8.67</w:t>
            </w:r>
          </w:p>
        </w:tc>
        <w:tc>
          <w:tcPr>
            <w:tcW w:type="dxa" w:w="1543"/>
            <w:tcMar>
              <w:top w:w="15" w:type="dxa"/>
              <w:bottom w:w="15" w:type="dxa"/>
              <w:left w:w="25" w:type="dxa"/>
              <w:right w:w="25" w:type="dxa"/>
            </w:tcMar>
          </w:tcPr>
          <w:p>
            <w:pPr>
              <w:jc w:val="center"/>
            </w:pPr>
            <w:r>
              <w:rPr>
                <w:sz w:val="15"/>
              </w:rPr>
              <w:t>10.00</w:t>
            </w:r>
          </w:p>
        </w:tc>
        <w:tc>
          <w:tcPr>
            <w:tcW w:type="dxa" w:w="1543"/>
            <w:tcMar>
              <w:top w:w="15" w:type="dxa"/>
              <w:bottom w:w="15" w:type="dxa"/>
              <w:left w:w="25" w:type="dxa"/>
              <w:right w:w="25" w:type="dxa"/>
            </w:tcMar>
          </w:tcPr>
          <w:p>
            <w:pPr>
              <w:jc w:val="center"/>
            </w:pPr>
            <w:r>
              <w:rPr>
                <w:sz w:val="15"/>
              </w:rPr>
              <w:t>8.67</w:t>
            </w:r>
          </w:p>
        </w:tc>
        <w:tc>
          <w:tcPr>
            <w:tcW w:type="dxa" w:w="1543"/>
            <w:tcMar>
              <w:top w:w="15" w:type="dxa"/>
              <w:bottom w:w="15" w:type="dxa"/>
              <w:left w:w="25" w:type="dxa"/>
              <w:right w:w="25" w:type="dxa"/>
            </w:tcMar>
          </w:tcPr>
          <w:p>
            <w:pPr>
              <w:jc w:val="center"/>
            </w:pPr>
            <w:r>
              <w:rPr>
                <w:sz w:val="15"/>
              </w:rPr>
              <w:t>18.67</w:t>
            </w:r>
          </w:p>
        </w:tc>
        <w:tc>
          <w:tcPr>
            <w:tcW w:type="dxa" w:w="1543"/>
            <w:tcMar>
              <w:top w:w="15" w:type="dxa"/>
              <w:bottom w:w="15" w:type="dxa"/>
              <w:left w:w="25" w:type="dxa"/>
              <w:right w:w="25" w:type="dxa"/>
            </w:tcMar>
          </w:tcPr>
          <w:p>
            <w:pPr>
              <w:jc w:val="center"/>
            </w:pPr>
            <w:r>
              <w:rPr>
                <w:sz w:val="15"/>
              </w:rPr>
              <w:t>17.33</w:t>
            </w:r>
          </w:p>
        </w:tc>
      </w:tr>
      <w:tr>
        <w:tc>
          <w:tcPr>
            <w:tcW w:type="dxa" w:w="1543"/>
            <w:tcMar>
              <w:top w:w="15" w:type="dxa"/>
              <w:bottom w:w="15" w:type="dxa"/>
              <w:left w:w="25" w:type="dxa"/>
              <w:right w:w="25" w:type="dxa"/>
            </w:tcMar>
          </w:tcPr>
          <w:p>
            <w:pPr>
              <w:jc w:val="center"/>
            </w:pPr>
            <w:r>
              <w:rPr>
                <w:b/>
                <w:sz w:val="15"/>
              </w:rPr>
              <w:t>Net Farkı (+/-)</w:t>
            </w:r>
          </w:p>
        </w:tc>
        <w:tc>
          <w:tcPr>
            <w:tcW w:type="dxa" w:w="1543"/>
            <w:tcMar>
              <w:top w:w="15" w:type="dxa"/>
              <w:bottom w:w="15" w:type="dxa"/>
              <w:left w:w="25" w:type="dxa"/>
              <w:right w:w="25" w:type="dxa"/>
            </w:tcMar>
            <w:shd w:fill="E8F8F5"/>
          </w:tcPr>
          <w:p>
            <w:pPr>
              <w:jc w:val="center"/>
            </w:pPr>
            <w:r>
              <w:rPr>
                <w:b/>
                <w:sz w:val="15"/>
              </w:rPr>
              <w:t>+4.00</w:t>
            </w:r>
          </w:p>
        </w:tc>
        <w:tc>
          <w:tcPr>
            <w:tcW w:type="dxa" w:w="1543"/>
            <w:tcMar>
              <w:top w:w="15" w:type="dxa"/>
              <w:bottom w:w="15" w:type="dxa"/>
              <w:left w:w="25" w:type="dxa"/>
              <w:right w:w="25" w:type="dxa"/>
            </w:tcMar>
            <w:shd w:fill="FDEDEC"/>
          </w:tcPr>
          <w:p>
            <w:pPr>
              <w:jc w:val="center"/>
            </w:pPr>
            <w:r>
              <w:rPr>
                <w:b/>
                <w:sz w:val="15"/>
              </w:rPr>
              <w:t>-1.34</w:t>
            </w:r>
          </w:p>
        </w:tc>
        <w:tc>
          <w:tcPr>
            <w:tcW w:type="dxa" w:w="1543"/>
            <w:tcMar>
              <w:top w:w="15" w:type="dxa"/>
              <w:bottom w:w="15" w:type="dxa"/>
              <w:left w:w="25" w:type="dxa"/>
              <w:right w:w="25" w:type="dxa"/>
            </w:tcMar>
            <w:shd w:fill="FDEDEC"/>
          </w:tcPr>
          <w:p>
            <w:pPr>
              <w:jc w:val="center"/>
            </w:pPr>
            <w:r>
              <w:rPr>
                <w:b/>
                <w:sz w:val="15"/>
              </w:rPr>
              <w:t>-1.33</w:t>
            </w:r>
          </w:p>
        </w:tc>
        <w:tc>
          <w:tcPr>
            <w:tcW w:type="dxa" w:w="1543"/>
            <w:tcMar>
              <w:top w:w="15" w:type="dxa"/>
              <w:bottom w:w="15" w:type="dxa"/>
              <w:left w:w="25" w:type="dxa"/>
              <w:right w:w="25" w:type="dxa"/>
            </w:tcMar>
          </w:tcPr>
          <w:p>
            <w:pPr>
              <w:jc w:val="center"/>
            </w:pPr>
            <w:r>
              <w:rPr>
                <w:b/>
                <w:sz w:val="15"/>
              </w:rPr>
              <w:t>+0.00</w:t>
            </w:r>
          </w:p>
        </w:tc>
        <w:tc>
          <w:tcPr>
            <w:tcW w:type="dxa" w:w="1543"/>
            <w:tcMar>
              <w:top w:w="15" w:type="dxa"/>
              <w:bottom w:w="15" w:type="dxa"/>
              <w:left w:w="25" w:type="dxa"/>
              <w:right w:w="25" w:type="dxa"/>
            </w:tcMar>
            <w:shd w:fill="FDEDEC"/>
          </w:tcPr>
          <w:p>
            <w:pPr>
              <w:jc w:val="center"/>
            </w:pPr>
            <w:r>
              <w:rPr>
                <w:b/>
                <w:sz w:val="15"/>
              </w:rPr>
              <w:t>-1.00</w:t>
            </w:r>
          </w:p>
        </w:tc>
        <w:tc>
          <w:tcPr>
            <w:tcW w:type="dxa" w:w="1543"/>
            <w:tcMar>
              <w:top w:w="15" w:type="dxa"/>
              <w:bottom w:w="15" w:type="dxa"/>
              <w:left w:w="25" w:type="dxa"/>
              <w:right w:w="25" w:type="dxa"/>
            </w:tcMar>
            <w:shd w:fill="FDEDEC"/>
          </w:tcPr>
          <w:p>
            <w:pPr>
              <w:jc w:val="center"/>
            </w:pPr>
            <w:r>
              <w:rPr>
                <w:b/>
                <w:sz w:val="15"/>
              </w:rPr>
              <w:t>-2.66</w:t>
            </w:r>
          </w:p>
        </w:tc>
      </w:tr>
    </w:tbl>
    <w:p>
      <w:pPr>
        <w:spacing w:before="40" w:after="40"/>
      </w:pPr>
      <w:r>
        <w:rPr>
          <w:b/>
          <w:color w:val="0E6655"/>
          <w:sz w:val="16"/>
        </w:rPr>
        <w:t xml:space="preserve">⭐ En Yüksek Artış: Türkçe (+4.00 Net)  |  </w:t>
      </w:r>
      <w:r>
        <w:rPr>
          <w:b/>
          <w:color w:val="B41414"/>
          <w:sz w:val="16"/>
        </w:rPr>
        <w:t>⚠️ Takip / Müdahale Alanı: Fen Bilimleri (-2.66 Net)</w:t>
      </w:r>
    </w:p>
    <w:p>
      <w:pPr>
        <w:spacing w:before="60" w:after="20"/>
      </w:pPr>
      <w:r>
        <w:rPr>
          <w:b/>
          <w:color w:val="006666"/>
          <w:sz w:val="18"/>
        </w:rPr>
        <w:t>2. GENEL KAZANIM BAŞARI VE EKSİK ENVANTERİ</w:t>
      </w:r>
    </w:p>
    <w:p>
      <w:pPr>
        <w:pStyle w:val="ListBullet"/>
        <w:spacing w:after="20"/>
      </w:pPr>
      <w:r>
        <w:rPr>
          <w:b/>
          <w:sz w:val="16"/>
        </w:rPr>
        <w:t xml:space="preserve">Öncelikli Tekrar Edilecek Kazanımlar (%0 Başarı): </w:t>
      </w:r>
      <w:r>
        <w:rPr>
          <w:color w:val="B41414"/>
          <w:sz w:val="16"/>
        </w:rPr>
        <w:t>İngilizce: Soru Cümlesi</w:t>
      </w:r>
    </w:p>
    <w:p>
      <w:pPr>
        <w:pStyle w:val="ListBullet"/>
        <w:spacing w:after="20"/>
      </w:pPr>
      <w:r>
        <w:rPr>
          <w:b/>
          <w:sz w:val="16"/>
        </w:rPr>
        <w:t xml:space="preserve">Pekiştirilmesi Gereken Kritik Kazanımlar (&lt;%50 Başarı): </w:t>
      </w:r>
      <w:r>
        <w:rPr>
          <w:sz w:val="16"/>
        </w:rPr>
        <w:t>Kritik eksik kazanım tespit edilmedi.</w:t>
      </w:r>
    </w:p>
    <w:p>
      <w:pPr>
        <w:pStyle w:val="ListBullet"/>
        <w:spacing w:after="40"/>
      </w:pPr>
      <w:r>
        <w:rPr>
          <w:b/>
          <w:sz w:val="16"/>
        </w:rPr>
        <w:t xml:space="preserve">Tam Hakim Olunan Kazanımlar (%100 Başarı): </w:t>
      </w:r>
      <w:r>
        <w:rPr>
          <w:color w:val="0E6655"/>
          <w:sz w:val="16"/>
        </w:rPr>
        <w:t>23 adet kazanımda %100 tam başarı sağlandı.</w:t>
      </w:r>
    </w:p>
    <w:p>
      <w:pPr>
        <w:spacing w:before="60" w:after="40"/>
      </w:pPr>
      <w:r>
        <w:rPr>
          <w:b/>
          <w:color w:val="1F497D"/>
          <w:sz w:val="18"/>
        </w:rPr>
        <w:t>3. TÜM DERSLER İÇİN KİŞİSELLEŞTİRİLMİŞ BRANŞ GELİŞİM REÇETELERİ</w:t>
      </w: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0800"/>
      </w:tblGrid>
      <w:tr>
        <w:tc>
          <w:tcPr>
            <w:tcW w:type="dxa" w:w="10800"/>
            <w:shd w:fill="F0F4F8"/>
            <w:tcMar>
              <w:top w:w="30" w:type="dxa"/>
              <w:bottom w:w="30" w:type="dxa"/>
              <w:left w:w="50" w:type="dxa"/>
              <w:right w:w="50" w:type="dxa"/>
            </w:tcMar>
          </w:tcPr>
          <w:p>
            <w:pPr>
              <w:spacing w:after="0"/>
            </w:pPr>
            <w:r>
              <w:rPr>
                <w:b/>
                <w:color w:val="1F497D"/>
                <w:sz w:val="16"/>
              </w:rPr>
              <w:t xml:space="preserve">• FEN BILIMLERI GELIŞIM REÇETESI  </w:t>
            </w:r>
            <w:r>
              <w:rPr>
                <w:b/>
                <w:color w:val="3C3C3C"/>
                <w:sz w:val="15"/>
              </w:rPr>
              <w:t>[Net: 14.67 | D: 16 | Y: 4 | B: 0 | Başarı: %73.4]</w:t>
            </w:r>
          </w:p>
        </w:tc>
      </w:tr>
      <w:tr>
        <w:tc>
          <w:tcPr>
            <w:tcW w:type="dxa" w:w="10800"/>
            <w:tcMar>
              <w:top w:w="30" w:type="dxa"/>
              <w:bottom w:w="30" w:type="dxa"/>
              <w:left w:w="50" w:type="dxa"/>
              <w:right w:w="50" w:type="dxa"/>
            </w:tcMar>
          </w:tcPr>
          <w:p>
            <w:pPr>
              <w:spacing w:after="20"/>
            </w:pPr>
            <w:r>
              <w:rPr>
                <w:b/>
                <w:color w:val="006666"/>
                <w:sz w:val="15"/>
              </w:rPr>
              <w:t xml:space="preserve">📊 Kazanım Başarı Dökümü: </w:t>
            </w:r>
            <w:r>
              <w:rPr>
                <w:sz w:val="15"/>
              </w:rPr>
              <w:t>Mevsimlerin Oluşumu: %60.0 | DNA ve Genetik Kod: %100.0 | İklim ve Hava Olayları: %100.0 | DNA ve Yapısı: %100.0 | DNA'nı Eşlenmesi: %100.0</w:t>
            </w:r>
          </w:p>
          <w:p>
            <w:pPr>
              <w:spacing w:after="20"/>
            </w:pPr>
            <w:r>
              <w:rPr>
                <w:b/>
                <w:color w:val="B46400"/>
                <w:sz w:val="15"/>
              </w:rPr>
              <w:t xml:space="preserve">🟡 Pekiştirilecek Kazanımlar (&lt;%100): </w:t>
            </w:r>
            <w:r>
              <w:rPr>
                <w:sz w:val="15"/>
              </w:rPr>
              <w:t>Mevsimlerin Oluşumu (%60)</w:t>
            </w:r>
          </w:p>
          <w:p>
            <w:pPr>
              <w:spacing w:after="20"/>
            </w:pPr>
            <w:r>
              <w:rPr>
                <w:b/>
                <w:color w:val="1F497D"/>
                <w:sz w:val="15"/>
              </w:rPr>
              <w:t xml:space="preserve">💡 Öğrenciye Özel Bireysel Çalışma Reçetesi: </w:t>
            </w:r>
            <w:r>
              <w:rPr>
                <w:sz w:val="15"/>
              </w:rPr>
              <w:t>Fen Bilimleri netin: 14.67 (16 Doğru, 4 Yanlış, 0 Boş). Sağlam bir altyapın var ancak 4 yanlış netini aşağı çekmiş. Özellikle 'Mevsimlerin Oluşumu' konusundaki (%60) 21 Haziran/21 Aralık gün dönümleri ve birim alana düşen enerji miktarı şemalarını 3D simülasyonla tekrar etmelisin. Deney sorularında bağımsız değişkeni kenara yaz; haftalık 45 fen sorusu çöz.</w:t>
            </w:r>
          </w:p>
          <w:p>
            <w:pPr>
              <w:spacing w:after="20"/>
            </w:pPr>
            <w:r>
              <w:rPr>
                <w:b/>
                <w:color w:val="C0392B"/>
                <w:sz w:val="15"/>
              </w:rPr>
              <w:t xml:space="preserve">📺 Önerilen YouTube Desteği (Orta Seviye): </w:t>
            </w:r>
            <w:r>
              <w:rPr>
                <w:b/>
                <w:sz w:val="15"/>
              </w:rPr>
              <w:t xml:space="preserve">Kanal: Mehmet Hoca ile Fen | </w:t>
            </w:r>
            <w:r>
              <w:rPr>
                <w:sz w:val="15"/>
              </w:rPr>
              <w:t>Odak: Kazanım Pekiştirme &amp; Deney Analizi. Taktik: Deney sorularındaki bağımsız/bağımlı/kontrol değişkeni çözüm adımlarını birebir uygula.</w:t>
            </w:r>
          </w:p>
        </w:tc>
      </w:tr>
    </w:tbl>
    <w:p>
      <w:pPr>
        <w:spacing w:before="0" w:after="20"/>
      </w:pP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0800"/>
      </w:tblGrid>
      <w:tr>
        <w:tc>
          <w:tcPr>
            <w:tcW w:type="dxa" w:w="10800"/>
            <w:shd w:fill="F0F4F8"/>
            <w:tcMar>
              <w:top w:w="30" w:type="dxa"/>
              <w:bottom w:w="30" w:type="dxa"/>
              <w:left w:w="50" w:type="dxa"/>
              <w:right w:w="50" w:type="dxa"/>
            </w:tcMar>
          </w:tcPr>
          <w:p>
            <w:pPr>
              <w:spacing w:after="0"/>
            </w:pPr>
            <w:r>
              <w:rPr>
                <w:b/>
                <w:color w:val="1F497D"/>
                <w:sz w:val="16"/>
              </w:rPr>
              <w:t xml:space="preserve">• MATEMATIK GELIŞIM REÇETESI  </w:t>
            </w:r>
            <w:r>
              <w:rPr>
                <w:b/>
                <w:color w:val="3C3C3C"/>
                <w:sz w:val="15"/>
              </w:rPr>
              <w:t>[Net: 17.67 | D: 18 | Y: 1 | B: 1 | Başarı: %88.4]</w:t>
            </w:r>
          </w:p>
        </w:tc>
      </w:tr>
      <w:tr>
        <w:tc>
          <w:tcPr>
            <w:tcW w:type="dxa" w:w="10800"/>
            <w:tcMar>
              <w:top w:w="30" w:type="dxa"/>
              <w:bottom w:w="30" w:type="dxa"/>
              <w:left w:w="50" w:type="dxa"/>
              <w:right w:w="50" w:type="dxa"/>
            </w:tcMar>
          </w:tcPr>
          <w:p>
            <w:pPr>
              <w:spacing w:after="20"/>
            </w:pPr>
            <w:r>
              <w:rPr>
                <w:b/>
                <w:color w:val="006666"/>
                <w:sz w:val="15"/>
              </w:rPr>
              <w:t xml:space="preserve">📊 Kazanım Başarı Dökümü: </w:t>
            </w:r>
            <w:r>
              <w:rPr>
                <w:sz w:val="15"/>
              </w:rPr>
              <w:t>Çarpanlar ve Katlar: %86 | Ebob-Ekok Problemleri: %100 | Üslü İfadeler: %89</w:t>
            </w:r>
          </w:p>
          <w:p>
            <w:pPr>
              <w:spacing w:after="20"/>
            </w:pPr>
            <w:r>
              <w:rPr>
                <w:b/>
                <w:color w:val="B46400"/>
                <w:sz w:val="15"/>
              </w:rPr>
              <w:t xml:space="preserve">🟡 Pekiştirilecek Kazanımlar (&lt;%100): </w:t>
            </w:r>
            <w:r>
              <w:rPr>
                <w:sz w:val="15"/>
              </w:rPr>
              <w:t>Çarpanlar ve Katlar (%86), Üslü İfadeler (%89)</w:t>
            </w:r>
          </w:p>
          <w:p>
            <w:pPr>
              <w:spacing w:after="20"/>
            </w:pPr>
            <w:r>
              <w:rPr>
                <w:b/>
                <w:color w:val="1F497D"/>
                <w:sz w:val="15"/>
              </w:rPr>
              <w:t xml:space="preserve">💡 Öğrenciye Özel Bireysel Çalışma Reçetesi: </w:t>
            </w:r>
            <w:r>
              <w:rPr>
                <w:sz w:val="15"/>
              </w:rPr>
              <w:t>Matematik netin: 17.67 (18 Doğru, 1 Yanlış, 1 Boş). Yeni nesil problem çözme ve modelleme becerin okul zirvesindedir. Sınavda tek net kaybının yaşandığı 'Çarpanlar ve Katlar, Üslü İfadeler' konusundaki uç soru kalıplarına odaklanarak 20'de 20 full yapabilirsin. Süreli branş denemelerine devam et.</w:t>
            </w:r>
          </w:p>
          <w:p>
            <w:pPr>
              <w:spacing w:after="20"/>
            </w:pPr>
            <w:r>
              <w:rPr>
                <w:b/>
                <w:color w:val="C0392B"/>
                <w:sz w:val="15"/>
              </w:rPr>
              <w:t xml:space="preserve">📺 Önerilen YouTube Desteği (İleri Düzey (Şampiyon)): </w:t>
            </w:r>
            <w:r>
              <w:rPr>
                <w:b/>
                <w:sz w:val="15"/>
              </w:rPr>
              <w:t xml:space="preserve">Kanal: Çopur Hoca | </w:t>
            </w:r>
            <w:r>
              <w:rPr>
                <w:sz w:val="15"/>
              </w:rPr>
              <w:t>Odak: İleri Düzey Soru Kalıpları &amp; Derece Hedefi. Taktik: Süre tutarak soruyu hocadan önce çözmeye çalış; kestirme püf noktaları Hata Defterine ekle.</w:t>
            </w:r>
          </w:p>
        </w:tc>
      </w:tr>
    </w:tbl>
    <w:p>
      <w:pPr>
        <w:spacing w:before="0" w:after="20"/>
      </w:pP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0800"/>
      </w:tblGrid>
      <w:tr>
        <w:tc>
          <w:tcPr>
            <w:tcW w:type="dxa" w:w="10800"/>
            <w:shd w:fill="F0F4F8"/>
            <w:tcMar>
              <w:top w:w="30" w:type="dxa"/>
              <w:bottom w:w="30" w:type="dxa"/>
              <w:left w:w="50" w:type="dxa"/>
              <w:right w:w="50" w:type="dxa"/>
            </w:tcMar>
          </w:tcPr>
          <w:p>
            <w:pPr>
              <w:spacing w:after="0"/>
            </w:pPr>
            <w:r>
              <w:rPr>
                <w:b/>
                <w:color w:val="1F497D"/>
                <w:sz w:val="16"/>
              </w:rPr>
              <w:t xml:space="preserve">• TÜRKÇE GELIŞIM REÇETESI  </w:t>
            </w:r>
            <w:r>
              <w:rPr>
                <w:b/>
                <w:color w:val="3C3C3C"/>
                <w:sz w:val="15"/>
              </w:rPr>
              <w:t>[Net: 17.33 | D: 18 | Y: 2 | B: 0 | Başarı: %86.6]</w:t>
            </w:r>
          </w:p>
        </w:tc>
      </w:tr>
      <w:tr>
        <w:tc>
          <w:tcPr>
            <w:tcW w:type="dxa" w:w="10800"/>
            <w:tcMar>
              <w:top w:w="30" w:type="dxa"/>
              <w:bottom w:w="30" w:type="dxa"/>
              <w:left w:w="50" w:type="dxa"/>
              <w:right w:w="50" w:type="dxa"/>
            </w:tcMar>
          </w:tcPr>
          <w:p>
            <w:pPr>
              <w:spacing w:after="20"/>
            </w:pPr>
            <w:r>
              <w:rPr>
                <w:b/>
                <w:color w:val="006666"/>
                <w:sz w:val="15"/>
              </w:rPr>
              <w:t xml:space="preserve">📊 Kazanım Başarı Dökümü: </w:t>
            </w:r>
            <w:r>
              <w:rPr>
                <w:sz w:val="15"/>
              </w:rPr>
              <w:t>10/16 Tam Başarı | Gelişim Alanları: Sözcükte Anlam: %50</w:t>
            </w:r>
          </w:p>
          <w:p>
            <w:pPr>
              <w:spacing w:after="20"/>
            </w:pPr>
            <w:r>
              <w:rPr>
                <w:b/>
                <w:color w:val="B46400"/>
                <w:sz w:val="15"/>
              </w:rPr>
              <w:t xml:space="preserve">🟡 Pekiştirilecek Kazanımlar (&lt;%100): </w:t>
            </w:r>
            <w:r>
              <w:rPr>
                <w:sz w:val="15"/>
              </w:rPr>
              <w:t>Sözcükte Anlam (%50)</w:t>
            </w:r>
          </w:p>
          <w:p>
            <w:pPr>
              <w:spacing w:after="20"/>
            </w:pPr>
            <w:r>
              <w:rPr>
                <w:b/>
                <w:color w:val="1F497D"/>
                <w:sz w:val="15"/>
              </w:rPr>
              <w:t xml:space="preserve">💡 Öğrenciye Özel Bireysel Çalışma Reçetesi: </w:t>
            </w:r>
            <w:r>
              <w:rPr>
                <w:sz w:val="15"/>
              </w:rPr>
              <w:t>Türkçe branş netin: 17.33 (18 Doğru, 2 Yanlış, 0 Boş). Okuduğunu anlama, çıkarım ve muhakeme gücün çok yüksek. Kısmi kayıp yaşadığın [Sözcükte Anlam (%50)] alanlarını gözden geçirerek 20'de 20 full hedefini yakala.</w:t>
            </w:r>
          </w:p>
          <w:p>
            <w:pPr>
              <w:spacing w:after="20"/>
            </w:pPr>
            <w:r>
              <w:rPr>
                <w:b/>
                <w:color w:val="C0392B"/>
                <w:sz w:val="15"/>
              </w:rPr>
              <w:t xml:space="preserve">📺 Önerilen YouTube Desteği (İleri Düzey (Şampiyon)): </w:t>
            </w:r>
            <w:r>
              <w:rPr>
                <w:b/>
                <w:sz w:val="15"/>
              </w:rPr>
              <w:t xml:space="preserve">Kanal: Hız Yayınları veya Ebubekir Hoca | </w:t>
            </w:r>
            <w:r>
              <w:rPr>
                <w:sz w:val="15"/>
              </w:rPr>
              <w:t>Odak: MEB Çıkmış &amp; Özgün Yeni Nesil Çözümleri. Taktik: İki güçlü çeldirici arasında kaldığında doğru seçeneğe götüren mantık ipuçlarını incele.</w:t>
            </w:r>
          </w:p>
        </w:tc>
      </w:tr>
    </w:tbl>
    <w:p>
      <w:pPr>
        <w:spacing w:before="0" w:after="20"/>
      </w:pP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0800"/>
      </w:tblGrid>
      <w:tr>
        <w:tc>
          <w:tcPr>
            <w:tcW w:type="dxa" w:w="10800"/>
            <w:shd w:fill="F0F4F8"/>
            <w:tcMar>
              <w:top w:w="30" w:type="dxa"/>
              <w:bottom w:w="30" w:type="dxa"/>
              <w:left w:w="50" w:type="dxa"/>
              <w:right w:w="50" w:type="dxa"/>
            </w:tcMar>
          </w:tcPr>
          <w:p>
            <w:pPr>
              <w:spacing w:after="0"/>
            </w:pPr>
            <w:r>
              <w:rPr>
                <w:b/>
                <w:color w:val="1F497D"/>
                <w:sz w:val="16"/>
              </w:rPr>
              <w:t xml:space="preserve">• T.C. İNKILAP TARIHI VE ATATÜRKÇÜLÜK REÇETESI  </w:t>
            </w:r>
            <w:r>
              <w:rPr>
                <w:b/>
                <w:color w:val="3C3C3C"/>
                <w:sz w:val="15"/>
              </w:rPr>
              <w:t>[Net: 7.33 | D: 8 | Y: 2 | B: 0 | Başarı: %73.3]</w:t>
            </w:r>
          </w:p>
        </w:tc>
      </w:tr>
      <w:tr>
        <w:tc>
          <w:tcPr>
            <w:tcW w:type="dxa" w:w="10800"/>
            <w:tcMar>
              <w:top w:w="30" w:type="dxa"/>
              <w:bottom w:w="30" w:type="dxa"/>
              <w:left w:w="50" w:type="dxa"/>
              <w:right w:w="50" w:type="dxa"/>
            </w:tcMar>
          </w:tcPr>
          <w:p>
            <w:pPr>
              <w:spacing w:after="20"/>
            </w:pPr>
            <w:r>
              <w:rPr>
                <w:b/>
                <w:color w:val="006666"/>
                <w:sz w:val="15"/>
              </w:rPr>
              <w:t xml:space="preserve">📊 Kazanım Başarı Dökümü: </w:t>
            </w:r>
            <w:r>
              <w:rPr>
                <w:sz w:val="15"/>
              </w:rPr>
              <w:t>20. Yüzyıl Başlarında Osmanlı: %100 | M. Kemal'in Fikir Hayatını Etkileyen Olay ve Kişiler: %100 | M. Kemal'in Çocukluk Dönemi ve Öğrenim Hayatı: %67 | M. Kemal'İn Askerlik Hayatı: %50</w:t>
            </w:r>
          </w:p>
          <w:p>
            <w:pPr>
              <w:spacing w:after="20"/>
            </w:pPr>
            <w:r>
              <w:rPr>
                <w:b/>
                <w:color w:val="B46400"/>
                <w:sz w:val="15"/>
              </w:rPr>
              <w:t xml:space="preserve">🟡 Pekiştirilecek Kazanımlar (&lt;%100): </w:t>
            </w:r>
            <w:r>
              <w:rPr>
                <w:sz w:val="15"/>
              </w:rPr>
              <w:t>M. Kemal'in Çocukluk Dönemi ve Öğrenim Hayatı (%67), M. Kemal'İn Askerlik Hayatı (%50)</w:t>
            </w:r>
          </w:p>
          <w:p>
            <w:pPr>
              <w:spacing w:after="20"/>
            </w:pPr>
            <w:r>
              <w:rPr>
                <w:b/>
                <w:color w:val="1F497D"/>
                <w:sz w:val="15"/>
              </w:rPr>
              <w:t xml:space="preserve">💡 Öğrenciye Özel Bireysel Çalışma Reçetesi: </w:t>
            </w:r>
            <w:r>
              <w:rPr>
                <w:sz w:val="15"/>
              </w:rPr>
              <w:t>İnkılap Tarihi netin: 7.33 (8 Doğru, 2 Yanlış, 0 Boş). Hedeflenen seviyenin altında kalındı (7.33 Net). Pekiştirilmesi gereken [M. Kemal'in Çocukluk Dönemi ve Öğrenim Hayatı (%67), M. Kemal'İn Askerlik Hayatı (%50)] konularında kronoloji tablosu çıkar. Sorularda 'Yalnızca bu bilgiye göre' köklerine dikkat et; metne sadık kal. Haftalık 25 soru çöz.</w:t>
            </w:r>
          </w:p>
          <w:p>
            <w:pPr>
              <w:spacing w:after="20"/>
            </w:pPr>
            <w:r>
              <w:rPr>
                <w:b/>
                <w:color w:val="C0392B"/>
                <w:sz w:val="15"/>
              </w:rPr>
              <w:t xml:space="preserve">📺 Önerilen YouTube Desteği (Orta Seviye): </w:t>
            </w:r>
            <w:r>
              <w:rPr>
                <w:b/>
                <w:sz w:val="15"/>
              </w:rPr>
              <w:t xml:space="preserve">Kanal: Sosyal Kale | </w:t>
            </w:r>
            <w:r>
              <w:rPr>
                <w:sz w:val="15"/>
              </w:rPr>
              <w:t>Odak: Soru Çözüm Taktikleri &amp; Neden-Sonuç İlişkisi. Taktik: 'Yalnızca bu bilgiye göre' tarzı sorularda metin dışına çıkmama kuralını pekiştir.</w:t>
            </w:r>
          </w:p>
        </w:tc>
      </w:tr>
    </w:tbl>
    <w:p>
      <w:pPr>
        <w:spacing w:before="0" w:after="20"/>
      </w:pP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0800"/>
      </w:tblGrid>
      <w:tr>
        <w:tc>
          <w:tcPr>
            <w:tcW w:type="dxa" w:w="10800"/>
            <w:shd w:fill="F0F4F8"/>
            <w:tcMar>
              <w:top w:w="30" w:type="dxa"/>
              <w:bottom w:w="30" w:type="dxa"/>
              <w:left w:w="50" w:type="dxa"/>
              <w:right w:w="50" w:type="dxa"/>
            </w:tcMar>
          </w:tcPr>
          <w:p>
            <w:pPr>
              <w:spacing w:after="0"/>
            </w:pPr>
            <w:r>
              <w:rPr>
                <w:b/>
                <w:color w:val="1F497D"/>
                <w:sz w:val="16"/>
              </w:rPr>
              <w:t xml:space="preserve">• DIN KÜLTÜRÜ VE AHLAK BILGISI REÇETESI  </w:t>
            </w:r>
            <w:r>
              <w:rPr>
                <w:b/>
                <w:color w:val="3C3C3C"/>
                <w:sz w:val="15"/>
              </w:rPr>
              <w:t>[Net: 8.67 | D: 9 | Y: 1 | B: 0 | Başarı: %86.7]</w:t>
            </w:r>
          </w:p>
        </w:tc>
      </w:tr>
      <w:tr>
        <w:tc>
          <w:tcPr>
            <w:tcW w:type="dxa" w:w="10800"/>
            <w:tcMar>
              <w:top w:w="30" w:type="dxa"/>
              <w:bottom w:w="30" w:type="dxa"/>
              <w:left w:w="50" w:type="dxa"/>
              <w:right w:w="50" w:type="dxa"/>
            </w:tcMar>
          </w:tcPr>
          <w:p>
            <w:pPr>
              <w:spacing w:after="20"/>
            </w:pPr>
            <w:r>
              <w:rPr>
                <w:b/>
                <w:color w:val="006666"/>
                <w:sz w:val="15"/>
              </w:rPr>
              <w:t xml:space="preserve">📊 Kazanım Başarı Dökümü: </w:t>
            </w:r>
            <w:r>
              <w:rPr>
                <w:sz w:val="15"/>
              </w:rPr>
              <w:t>Kaza Ve Kader: %80 | İnsanın Özgürlüğü Ve Sorumluluğu: %100 | Kaderle İlgili Kavramlar: %100</w:t>
            </w:r>
          </w:p>
          <w:p>
            <w:pPr>
              <w:spacing w:after="20"/>
            </w:pPr>
            <w:r>
              <w:rPr>
                <w:b/>
                <w:color w:val="B46400"/>
                <w:sz w:val="15"/>
              </w:rPr>
              <w:t xml:space="preserve">🟡 Pekiştirilecek Kazanımlar (&lt;%100): </w:t>
            </w:r>
            <w:r>
              <w:rPr>
                <w:sz w:val="15"/>
              </w:rPr>
              <w:t>Kaza Ve Kader (%80)</w:t>
            </w:r>
          </w:p>
          <w:p>
            <w:pPr>
              <w:spacing w:after="20"/>
            </w:pPr>
            <w:r>
              <w:rPr>
                <w:b/>
                <w:color w:val="1F497D"/>
                <w:sz w:val="15"/>
              </w:rPr>
              <w:t xml:space="preserve">💡 Öğrenciye Özel Bireysel Çalışma Reçetesi: </w:t>
            </w:r>
            <w:r>
              <w:rPr>
                <w:sz w:val="15"/>
              </w:rPr>
              <w:t>Din Kültürü netin: 8.67 (9 Doğru, 1 Yanlış, 0 Boş). Kavram ve ayet yorumlama hakimiyetin yüksek. Tek net kaybının yaşandığı 'Kaza Ve Kader' konusundaki kavram veya ayet mealini inceleyerek 10'da 10 yapabilirsin.</w:t>
            </w:r>
          </w:p>
          <w:p>
            <w:pPr>
              <w:spacing w:after="20"/>
            </w:pPr>
            <w:r>
              <w:rPr>
                <w:b/>
                <w:color w:val="C0392B"/>
                <w:sz w:val="15"/>
              </w:rPr>
              <w:t xml:space="preserve">📺 Önerilen YouTube Desteği (İleri Düzey (Şampiyon)): </w:t>
            </w:r>
            <w:r>
              <w:rPr>
                <w:b/>
                <w:sz w:val="15"/>
              </w:rPr>
              <w:t xml:space="preserve">Kanal: Cebrail Hocam | </w:t>
            </w:r>
            <w:r>
              <w:rPr>
                <w:sz w:val="15"/>
              </w:rPr>
              <w:t>Odak: 10'da 10 Hedefi &amp; Dikkat/Çeldirici Analizi. Taktik: Kelimelerin ince anlam farklarına dayalı soru kalıplarını yakalayarak full yapmayı hedefle.</w:t>
            </w:r>
          </w:p>
        </w:tc>
      </w:tr>
    </w:tbl>
    <w:p>
      <w:pPr>
        <w:spacing w:before="0" w:after="20"/>
      </w:pP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10800"/>
      </w:tblGrid>
      <w:tr>
        <w:tc>
          <w:tcPr>
            <w:tcW w:type="dxa" w:w="10800"/>
            <w:shd w:fill="F0F4F8"/>
            <w:tcMar>
              <w:top w:w="30" w:type="dxa"/>
              <w:bottom w:w="30" w:type="dxa"/>
              <w:left w:w="50" w:type="dxa"/>
              <w:right w:w="50" w:type="dxa"/>
            </w:tcMar>
          </w:tcPr>
          <w:p>
            <w:pPr>
              <w:spacing w:after="0"/>
            </w:pPr>
            <w:r>
              <w:rPr>
                <w:b/>
                <w:color w:val="1F497D"/>
                <w:sz w:val="16"/>
              </w:rPr>
              <w:t xml:space="preserve">• YABANCI DIL (İNGILIZCE) REÇETESI  </w:t>
            </w:r>
            <w:r>
              <w:rPr>
                <w:b/>
                <w:color w:val="3C3C3C"/>
                <w:sz w:val="15"/>
              </w:rPr>
              <w:t>[Net: 8.67 | D: 9 | Y: 1 | B: 0 | Başarı: %86.7]</w:t>
            </w:r>
          </w:p>
        </w:tc>
      </w:tr>
      <w:tr>
        <w:tc>
          <w:tcPr>
            <w:tcW w:type="dxa" w:w="10800"/>
            <w:tcMar>
              <w:top w:w="30" w:type="dxa"/>
              <w:bottom w:w="30" w:type="dxa"/>
              <w:left w:w="50" w:type="dxa"/>
              <w:right w:w="50" w:type="dxa"/>
            </w:tcMar>
          </w:tcPr>
          <w:p>
            <w:pPr>
              <w:spacing w:after="20"/>
            </w:pPr>
            <w:r>
              <w:rPr>
                <w:b/>
                <w:color w:val="006666"/>
                <w:sz w:val="15"/>
              </w:rPr>
              <w:t xml:space="preserve">📊 Kazanım Başarı Dökümü: </w:t>
            </w:r>
            <w:r>
              <w:rPr>
                <w:sz w:val="15"/>
              </w:rPr>
              <w:t>Teklif Yapma, Kabul Etme, Özür Dileme: %100 | Frıendshıp: %100 | The Internet: %100 | Tercihleri İfade Etme: %100 | Soru Cümlesi: %0</w:t>
            </w:r>
          </w:p>
          <w:p>
            <w:pPr>
              <w:spacing w:after="20"/>
            </w:pPr>
            <w:r>
              <w:rPr>
                <w:b/>
                <w:color w:val="B41414"/>
                <w:sz w:val="15"/>
              </w:rPr>
              <w:t xml:space="preserve">🔴 Sıfır Çekilen Kazanımlar (%0): </w:t>
            </w:r>
            <w:r>
              <w:rPr>
                <w:sz w:val="15"/>
              </w:rPr>
              <w:t>Soru Cümlesi</w:t>
            </w:r>
          </w:p>
          <w:p>
            <w:pPr>
              <w:spacing w:after="20"/>
            </w:pPr>
            <w:r>
              <w:rPr>
                <w:b/>
                <w:color w:val="1F497D"/>
                <w:sz w:val="15"/>
              </w:rPr>
              <w:t xml:space="preserve">💡 Öğrenciye Özel Bireysel Çalışma Reçetesi: </w:t>
            </w:r>
            <w:r>
              <w:rPr>
                <w:sz w:val="15"/>
              </w:rPr>
              <w:t>İngilizce branş netin: 8.67 (9 Doğru, 1 Yanlış, 0 Boş). Friendship ünitesi kelime ve diyalog hakimiyetin çok iyi. Tek net kaybının yaşandığı 'Soru Cümlesi' kalıbını gözden geçirerek 10'da 10 yapabilirsin.</w:t>
            </w:r>
          </w:p>
          <w:p>
            <w:pPr>
              <w:spacing w:after="20"/>
            </w:pPr>
            <w:r>
              <w:rPr>
                <w:b/>
                <w:color w:val="C0392B"/>
                <w:sz w:val="15"/>
              </w:rPr>
              <w:t xml:space="preserve">📺 Önerilen YouTube Desteği (İleri Düzey (Şampiyon)): </w:t>
            </w:r>
            <w:r>
              <w:rPr>
                <w:b/>
                <w:sz w:val="15"/>
              </w:rPr>
              <w:t xml:space="preserve">Kanal: Ümitcan Hoca | </w:t>
            </w:r>
            <w:r>
              <w:rPr>
                <w:sz w:val="15"/>
              </w:rPr>
              <w:t>Odak: Yeni Nesil Okuma Parçaları, Tablo &amp; Grafik Yorumlama. Taktik: Afiş, davetiye ve soru kökündeki 'NOT / except' gibi olumsuzluk ifadelerine dikkat ederek hızlan.</w:t>
            </w:r>
          </w:p>
        </w:tc>
      </w:tr>
    </w:tbl>
    <w:p>
      <w:pPr>
        <w:spacing w:before="0" w:after="20"/>
      </w:pPr>
    </w:p>
    <w:p>
      <w:pPr>
        <w:spacing w:before="60" w:after="20"/>
      </w:pPr>
      <w:r>
        <w:rPr>
          <w:b/>
          <w:color w:val="006666"/>
          <w:sz w:val="18"/>
        </w:rPr>
        <w:t>4. KİŞİSELLEŞTİRİLMİŞ HEDEFLER VE EYLEM TAKVİMİ</w:t>
      </w:r>
    </w:p>
    <w:p>
      <w:pPr>
        <w:pStyle w:val="ListBullet"/>
        <w:spacing w:after="20"/>
      </w:pPr>
      <w:r>
        <w:rPr>
          <w:b/>
          <w:sz w:val="16"/>
        </w:rPr>
        <w:t xml:space="preserve">14. Gün Ara Kontrol Hedefi: </w:t>
      </w:r>
      <w:r>
        <w:rPr>
          <w:sz w:val="16"/>
        </w:rPr>
        <w:t>77.84 Net (İlk hedefli konu tekrarları ve ödev kontrolü sonrası)</w:t>
      </w:r>
    </w:p>
    <w:p>
      <w:pPr>
        <w:pStyle w:val="ListBullet"/>
        <w:spacing w:after="20"/>
      </w:pPr>
      <w:r>
        <w:rPr>
          <w:b/>
          <w:sz w:val="16"/>
        </w:rPr>
        <w:t xml:space="preserve">28. Gün (Sonraki Deneme) Hedefi: </w:t>
      </w:r>
      <w:r>
        <w:rPr>
          <w:sz w:val="16"/>
        </w:rPr>
        <w:t>81.34 Net (Ölçülebilir bir sonraki resmi deneme sınavı hedefi)</w:t>
      </w:r>
    </w:p>
    <w:p>
      <w:pPr>
        <w:pStyle w:val="ListBullet"/>
        <w:spacing w:after="20"/>
      </w:pPr>
      <w:r>
        <w:rPr>
          <w:b/>
          <w:sz w:val="16"/>
        </w:rPr>
        <w:t xml:space="preserve">Haftalık Görev Kotası: </w:t>
      </w:r>
      <w:r>
        <w:rPr>
          <w:sz w:val="16"/>
        </w:rPr>
        <w:t>Haftalık 400 soru çözümü + Yanlış Defteri (Hata Analizi) tutulması ve kontrolü.</w:t>
      </w:r>
    </w:p>
    <w:p>
      <w:pPr>
        <w:pStyle w:val="ListBullet"/>
        <w:spacing w:after="60"/>
      </w:pPr>
      <w:r>
        <w:rPr>
          <w:b/>
          <w:sz w:val="16"/>
        </w:rPr>
        <w:t xml:space="preserve">Öğrenciye Özel Genel Strateji: </w:t>
      </w:r>
      <w:r>
        <w:rPr>
          <w:sz w:val="16"/>
        </w:rPr>
        <w:t>Matematik yeni nesil problem modelleme ve süre tutma.</w:t>
      </w:r>
    </w:p>
    <w:p>
      <w:pPr>
        <w:spacing w:before="80"/>
      </w:pPr>
    </w:p>
    <w:tbl>
      <w:tblPr>
        <w:tblW w:type="auto" w:w="0"/>
        <w:jc w:val="center"/>
        <w:tblLook w:firstColumn="1" w:firstRow="1" w:lastColumn="0" w:lastRow="0" w:noHBand="0" w:noVBand="1" w:val="04A0"/>
        <w:tblBorders>
          <w:top w:val="single" w:sz="4" w:space="0" w:color="B0C4DE"/>
          <w:left w:val="single" w:sz="4" w:space="0" w:color="B0C4DE"/>
          <w:bottom w:val="single" w:sz="4" w:space="0" w:color="B0C4DE"/>
          <w:right w:val="single" w:sz="4" w:space="0" w:color="B0C4DE"/>
          <w:insideH w:val="single" w:sz="4" w:space="0" w:color="B0C4DE"/>
          <w:insideV w:val="single" w:sz="4" w:space="0" w:color="B0C4DE"/>
        </w:tblBorders>
      </w:tblPr>
      <w:tblGrid>
        <w:gridCol w:w="3600"/>
        <w:gridCol w:w="3600"/>
        <w:gridCol w:w="3600"/>
      </w:tblGrid>
      <w:tr>
        <w:tc>
          <w:tcPr>
            <w:tcW w:type="dxa" w:w="3600"/>
            <w:tcMar>
              <w:top w:w="35" w:type="dxa"/>
              <w:bottom w:w="35" w:type="dxa"/>
              <w:left w:w="45" w:type="dxa"/>
              <w:right w:w="45" w:type="dxa"/>
            </w:tcMar>
          </w:tcPr>
          <w:p>
            <w:pPr>
              <w:jc w:val="center"/>
            </w:pPr>
            <w:r>
              <w:rPr>
                <w:sz w:val="15"/>
              </w:rPr>
              <w:t>Öğrenci İmzası</w:t>
              <w:br/>
              <w:br/>
              <w:t>.......................</w:t>
            </w:r>
          </w:p>
        </w:tc>
        <w:tc>
          <w:tcPr>
            <w:tcW w:type="dxa" w:w="3600"/>
            <w:tcMar>
              <w:top w:w="35" w:type="dxa"/>
              <w:bottom w:w="35" w:type="dxa"/>
              <w:left w:w="45" w:type="dxa"/>
              <w:right w:w="45" w:type="dxa"/>
            </w:tcMar>
          </w:tcPr>
          <w:p>
            <w:pPr>
              <w:jc w:val="center"/>
            </w:pPr>
            <w:r>
              <w:rPr>
                <w:sz w:val="15"/>
              </w:rPr>
              <w:t>Sınıf Rehber Öğretmeni</w:t>
              <w:br/>
              <w:br/>
              <w:t>.......................</w:t>
            </w:r>
          </w:p>
        </w:tc>
        <w:tc>
          <w:tcPr>
            <w:tcW w:type="dxa" w:w="3600"/>
            <w:tcMar>
              <w:top w:w="35" w:type="dxa"/>
              <w:bottom w:w="35" w:type="dxa"/>
              <w:left w:w="45" w:type="dxa"/>
              <w:right w:w="45" w:type="dxa"/>
            </w:tcMar>
          </w:tcPr>
          <w:p>
            <w:pPr>
              <w:jc w:val="center"/>
            </w:pPr>
            <w:r>
              <w:rPr>
                <w:sz w:val="15"/>
              </w:rPr>
              <w:t>Veli Onayı ve İmzası</w:t>
              <w:br/>
              <w:br/>
              <w:t>.......................</w:t>
            </w:r>
          </w:p>
        </w:tc>
      </w:tr>
    </w:tbl>
    <w:sectPr w:rsidR="00FC693F" w:rsidRPr="0006063C" w:rsidSect="00034616">
      <w:pgSz w:w="12240" w:h="15840"/>
      <w:pgMar w:top="576" w:right="720" w:bottom="576"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64" w:lineRule="auto"/>
    </w:pPr>
    <w:rPr>
      <w:rFonts w:ascii="Arial" w:hAnsi="Arial"/>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