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"/>
        <w:jc w:val="center"/>
      </w:pPr>
      <w:r>
        <w:rPr>
          <w:b/>
          <w:color w:val="1F497D"/>
          <w:sz w:val="25"/>
        </w:rPr>
        <w:t>8/B SINIFI BİREYSEL LGS GELİŞİM VE HEDEF KARNESİ</w:t>
      </w:r>
    </w:p>
    <w:p>
      <w:pPr>
        <w:spacing w:after="60"/>
        <w:jc w:val="center"/>
      </w:pPr>
      <w:r>
        <w:rPr>
          <w:i/>
          <w:color w:val="646464"/>
          <w:sz w:val="17"/>
        </w:rPr>
        <w:t>Deneme Sınavı: 2026-2027  NARTEST LGS 1 | Kurumsal Başarı ve Takip Sistemi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Öğrenci Adı Soyadı: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MELEK RANA KESİCİ</w:t>
            </w:r>
          </w:p>
        </w:tc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Okul Numarası / Şube: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327 / 8/B</w:t>
            </w:r>
          </w:p>
        </w:tc>
      </w:tr>
      <w:tr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Toplam Net / Puan: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69.00 Net / 426.84 Puan</w:t>
            </w:r>
          </w:p>
        </w:tc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Resmi Başarı Sıralaması: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Sınıf: 4 / 28 | Okul: 11 / 56 | TG: 983 (Dilim: %32.25)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Ders Adı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Soru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Doğru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Yanlış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Boş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Net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Başarı %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Türkçe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18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17.67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%88.4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İnkılap Tarihi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7.33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%73.3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Din Kültürü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10.00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%100.0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İngilizce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5.00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%50.0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Matematik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14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13.00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%65.0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Fen Bilimleri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16.00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%80.0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left"/>
            </w:pPr>
            <w:r>
              <w:rPr>
                <w:b/>
                <w:sz w:val="15"/>
              </w:rPr>
              <w:t>TOPLAM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90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73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12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5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69.00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%76.7</w:t>
            </w:r>
          </w:p>
        </w:tc>
      </w:tr>
    </w:tbl>
    <w:p>
      <w:pPr>
        <w:spacing w:before="80" w:after="40"/>
      </w:pPr>
      <w:r>
        <w:rPr>
          <w:b/>
          <w:color w:val="1F497D"/>
          <w:sz w:val="18"/>
        </w:rPr>
        <w:t>🌟 1. YENİ KAYIT ÖĞRENCİ - REFERANS DENEME BİLGİLENDİRMESİ</w:t>
        <w:br/>
      </w:r>
      <w:r>
        <w:rPr>
          <w:i/>
          <w:sz w:val="16"/>
        </w:rPr>
        <w:t>Bu sınav (NARTEST LGS 1), öğrencimizin 8/B takip sistemimizdeki ilk referans (baz) denemesidir. Karşılaştırmalı net artış/azalış analizleri ve gelişim eğrisi bir sonraki deneme sınavından itibaren sistemimiz tarafından otomatik olarak sunulacaktır.</w:t>
      </w:r>
    </w:p>
    <w:p>
      <w:pPr>
        <w:spacing w:before="60" w:after="20"/>
      </w:pPr>
      <w:r>
        <w:rPr>
          <w:b/>
          <w:color w:val="006666"/>
          <w:sz w:val="18"/>
        </w:rPr>
        <w:t>2. GENEL KAZANIM BAŞARI VE EKSİK ENVANTERİ</w:t>
      </w:r>
    </w:p>
    <w:p>
      <w:pPr>
        <w:pStyle w:val="ListBullet"/>
        <w:spacing w:after="20"/>
      </w:pPr>
      <w:r>
        <w:rPr>
          <w:b/>
          <w:sz w:val="16"/>
        </w:rPr>
        <w:t xml:space="preserve">Öncelikli Tekrar Edilecek Kazanımlar (%0 Başarı): </w:t>
      </w:r>
      <w:r>
        <w:rPr>
          <w:color w:val="B41414"/>
          <w:sz w:val="16"/>
        </w:rPr>
        <w:t>Türkçe: Söz Sanatları, İngilizce: The Internet</w:t>
      </w:r>
    </w:p>
    <w:p>
      <w:pPr>
        <w:pStyle w:val="ListBullet"/>
        <w:spacing w:after="20"/>
      </w:pPr>
      <w:r>
        <w:rPr>
          <w:b/>
          <w:sz w:val="16"/>
        </w:rPr>
        <w:t xml:space="preserve">Pekiştirilmesi Gereken Kritik Kazanımlar (&lt;%50 Başarı): </w:t>
      </w:r>
      <w:r>
        <w:rPr>
          <w:sz w:val="16"/>
        </w:rPr>
        <w:t>İngilizce: Frıendshıp (%25)</w:t>
      </w:r>
    </w:p>
    <w:p>
      <w:pPr>
        <w:pStyle w:val="ListBullet"/>
        <w:spacing w:after="40"/>
      </w:pPr>
      <w:r>
        <w:rPr>
          <w:b/>
          <w:sz w:val="16"/>
        </w:rPr>
        <w:t xml:space="preserve">Tam Hakim Olunan Kazanımlar (%100 Başarı): </w:t>
      </w:r>
      <w:r>
        <w:rPr>
          <w:color w:val="0E6655"/>
          <w:sz w:val="16"/>
        </w:rPr>
        <w:t>22 adet kazanımda %100 tam başarı sağlandı.</w:t>
      </w:r>
    </w:p>
    <w:p>
      <w:pPr>
        <w:spacing w:before="60" w:after="40"/>
      </w:pPr>
      <w:r>
        <w:rPr>
          <w:b/>
          <w:color w:val="1F497D"/>
          <w:sz w:val="18"/>
        </w:rPr>
        <w:t>3. TÜM DERSLER İÇİN KİŞİSELLEŞTİRİLMİŞ BRANŞ GELİŞİM REÇETELERİ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FEN BILIMLERI GELIŞIM REÇETESI  </w:t>
            </w:r>
            <w:r>
              <w:rPr>
                <w:b/>
                <w:color w:val="3C3C3C"/>
                <w:sz w:val="15"/>
              </w:rPr>
              <w:t>[Net: 16.00 | D: 17 | Y: 3 | B: 0 | Başarı: %80.0]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Mevsimlerin Oluşumu: %70.0 | DNA ve Genetik Kod: %100.0 | İklim ve Hava Olayları: %100.0 | DNA ve Yapısı: %100.0 | DNA'nı Eşlenmesi: %100.0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Mevsimlerin Oluşumu (%70)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Fen Bilimleri netin: 16.00 (17 Doğru, 3 Yanlış, 0 Boş). Kavramsal kavrayışın ve deney yorumlama becerin çok yüksek. Tek hata yaptığın 'Mevsimlerin Oluşumu'ndaki (%70) eksen eğikliği ve Güneş ışınlarının geliş açısı grafiklerini pekiştirerek 20'de 20 full hedefini yakalayabilirsin.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(İleri Düzey (Şampiyon)): </w:t>
            </w:r>
            <w:r>
              <w:rPr>
                <w:b/>
                <w:sz w:val="15"/>
              </w:rPr>
              <w:t xml:space="preserve">Kanal: Hız Yayınları veya DNZ Hoca | </w:t>
            </w:r>
            <w:r>
              <w:rPr>
                <w:sz w:val="15"/>
              </w:rPr>
              <w:t>Odak: İleri Seviye Grafik &amp; Deney Yorumlama. Taktik: Karmaşık grafik ve çok adımlı deney sorularında hızlı yorumlama tekniklerini not al.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MATEMATIK GELIŞIM REÇETESI  </w:t>
            </w:r>
            <w:r>
              <w:rPr>
                <w:b/>
                <w:color w:val="3C3C3C"/>
                <w:sz w:val="15"/>
              </w:rPr>
              <w:t>[Net: 13.00 | D: 14 | Y: 3 | B: 3 | Başarı: %65.0]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Çarpanlar ve Katlar: %57 | Ebob-Ekok Problemleri: %100 | Üslü İfadeler: %67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Çarpanlar ve Katlar (%57), Üslü İfadeler (%67)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Matematik netin: 13.00 (14 Doğru, 3 Yanlış, 3 Boş). Temel matematik altyapın oluşmuş ancak 3 yanlış ve 3 boş puanını sınırlamış. Kritik açıkların olan [Çarpanlar ve Katlar (%57), Üslü İfadeler (%67)] konularında 'Verilenleri Yaz -&gt; Şemayı Çiz -&gt; Matematiksel Modeli Kur' 3 adımlı protokolünü uygula. Günde en az 20 adet yeni nesil soru çözerek işlem hızını artır.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(Orta Seviye): </w:t>
            </w:r>
            <w:r>
              <w:rPr>
                <w:b/>
                <w:sz w:val="15"/>
              </w:rPr>
              <w:t xml:space="preserve">Kanal: İMT Hoca | </w:t>
            </w:r>
            <w:r>
              <w:rPr>
                <w:sz w:val="15"/>
              </w:rPr>
              <w:t>Odak: Yeni Nesile Geçiş &amp; Soru Çözüm Taktikleri. Taktik: Yeni nesil sorularda verilenleri şemaya dökme ve matematiksel model kurma tekniklerine odaklan.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TÜRKÇE GELIŞIM REÇETESI  </w:t>
            </w:r>
            <w:r>
              <w:rPr>
                <w:b/>
                <w:color w:val="3C3C3C"/>
                <w:sz w:val="15"/>
              </w:rPr>
              <w:t>[Net: 17.67 | D: 18 | Y: 1 | B: 1 | Başarı: %88.4]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9/16 Tam Başarı | Gelişim Alanları: Fiilimsilerin İşlevi: %67 | Söz Sanatları: %0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Söz Sanatları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Fiilimsilerin İşlevi (%67)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Türkçe branş netin: 17.67 (18 Doğru, 1 Yanlış, 1 Boş). Okuduğunu anlama, çıkarım ve muhakeme gücün çok yüksek. Sıfır çektiğin 'Söz Sanatları' konusundaki soru köklerine ve çeldiricilere dikkat ederek 20'de 20 yapabilirsin.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(İleri Düzey (Şampiyon)): </w:t>
            </w:r>
            <w:r>
              <w:rPr>
                <w:b/>
                <w:sz w:val="15"/>
              </w:rPr>
              <w:t xml:space="preserve">Kanal: Hız Yayınları veya Ebubekir Hoca | </w:t>
            </w:r>
            <w:r>
              <w:rPr>
                <w:sz w:val="15"/>
              </w:rPr>
              <w:t>Odak: MEB Çıkmış &amp; Özgün Yeni Nesil Çözümleri. Taktik: İki güçlü çeldirici arasında kaldığında doğru seçeneğe götüren mantık ipuçlarını incele.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T.C. İNKILAP TARIHI VE ATATÜRKÇÜLÜK REÇETESI  </w:t>
            </w:r>
            <w:r>
              <w:rPr>
                <w:b/>
                <w:color w:val="3C3C3C"/>
                <w:sz w:val="15"/>
              </w:rPr>
              <w:t>[Net: 7.33 | D: 8 | Y: 2 | B: 0 | Başarı: %73.3]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20. Yüzyıl Başlarında Osmanlı: %100 | M. Kemal'in Fikir Hayatını Etkileyen Olay ve Kişiler: %50 | M. Kemal'in Çocukluk Dönemi ve Öğrenim Hayatı: %67 | M. Kemal'İn Askerlik Hayatı: %100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M. Kemal'in Fikir Hayatını Etkileyen Olay ve Kişiler (%50), M. Kemal'in Çocukluk Dönemi ve Öğrenim Hayatı (%67)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İnkılap Tarihi netin: 7.33 (8 Doğru, 2 Yanlış, 0 Boş). Hedeflenen seviyenin altında kalındı (7.33 Net). Pekiştirilmesi gereken [M. Kemal'in Fikir Hayatını Etkileyen Olay ve Kişiler (%50), M. Kemal'in Çocukluk Dönemi ve Öğrenim Hayatı (%67)] konularında kronoloji tablosu çıkar. Sorularda 'Yalnızca bu bilgiye göre' köklerine dikkat et; metne sadık kal. Haftalık 25 soru çöz.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(Orta Seviye): </w:t>
            </w:r>
            <w:r>
              <w:rPr>
                <w:b/>
                <w:sz w:val="15"/>
              </w:rPr>
              <w:t xml:space="preserve">Kanal: Sosyal Kale | </w:t>
            </w:r>
            <w:r>
              <w:rPr>
                <w:sz w:val="15"/>
              </w:rPr>
              <w:t>Odak: Soru Çözüm Taktikleri &amp; Neden-Sonuç İlişkisi. Taktik: 'Yalnızca bu bilgiye göre' tarzı sorularda metin dışına çıkmama kuralını pekiştir.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DIN KÜLTÜRÜ VE AHLAK BILGISI REÇETESI  </w:t>
            </w:r>
            <w:r>
              <w:rPr>
                <w:b/>
                <w:color w:val="3C3C3C"/>
                <w:sz w:val="15"/>
              </w:rPr>
              <w:t>[Net: 10.00 | D: 10 | Y: 0 | B: 0 | Başarı: %100.0]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Kaza Ve Kader: %100 | İnsanın Özgürlüğü Ve Sorumluluğu: %100 | Kaderle İlgili Kavramlar: %100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Din Kültürü netin: 10.00 (10 Doğru, 0 Yanlış, 0 Boş). Kavram ve ayet yorumlama hakimiyetin yüksek. 5 kazanımın tamamında %100 tam başarı sağladın. Formunu haftalık 15 soruyla koru.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(İleri Düzey (Şampiyon)): </w:t>
            </w:r>
            <w:r>
              <w:rPr>
                <w:b/>
                <w:sz w:val="15"/>
              </w:rPr>
              <w:t xml:space="preserve">Kanal: Cebrail Hocam | </w:t>
            </w:r>
            <w:r>
              <w:rPr>
                <w:sz w:val="15"/>
              </w:rPr>
              <w:t>Odak: 10'da 10 Hedefi &amp; Dikkat/Çeldirici Analizi. Taktik: Kelimelerin ince anlam farklarına dayalı soru kalıplarını yakalayarak full yapmayı hedefle.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YABANCI DIL (İNGILIZCE) REÇETESI  </w:t>
            </w:r>
            <w:r>
              <w:rPr>
                <w:b/>
                <w:color w:val="3C3C3C"/>
                <w:sz w:val="15"/>
              </w:rPr>
              <w:t>[Net: 5.00 | D: 6 | Y: 3 | B: 1 | Başarı: %50.0]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Teklif Yapma, Kabul Etme, Özür Dileme: %100 | Frıendshıp: %25 | The Internet: %0 | Tercihleri İfade Etme: %100 | Soru Cümlesi: %100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The Internet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Frıendshıp (%25)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İngilizce branş netin: 5.00 (6 Doğru, 3 Yanlış, 1 Boş). İngilizce branşında 5.00 net ile hedefin gerisinde kalındı. Sıfır çektiğin [The Internet] soru kalıplarını tekrar et. Pekiştirilmesi gereken [Frıendshıp (%25)] kalıplarını çalış. Davet etme (Would you like...), kabul/ret ve mazeret kalıplarını ve Friendship sıfatlarını her gün 5 kelime kartıyla çalış. Rastgele işaretleme yapma.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(Orta Seviye): </w:t>
            </w:r>
            <w:r>
              <w:rPr>
                <w:b/>
                <w:sz w:val="15"/>
              </w:rPr>
              <w:t xml:space="preserve">Kanal: Dilek Demirel | </w:t>
            </w:r>
            <w:r>
              <w:rPr>
                <w:sz w:val="15"/>
              </w:rPr>
              <w:t>Odak: Diyalog Tamamlama &amp; Soru Çözüm Metotları. Taktik: Davet, kabul, ret ve mazeret cümlelerini diyalog içi bağlamıyla öğren.</w:t>
            </w:r>
          </w:p>
        </w:tc>
      </w:tr>
    </w:tbl>
    <w:p>
      <w:pPr>
        <w:spacing w:before="0" w:after="20"/>
      </w:pPr>
    </w:p>
    <w:p>
      <w:pPr>
        <w:spacing w:before="60" w:after="20"/>
      </w:pPr>
      <w:r>
        <w:rPr>
          <w:b/>
          <w:color w:val="006666"/>
          <w:sz w:val="18"/>
        </w:rPr>
        <w:t>4. KİŞİSELLEŞTİRİLMİŞ HEDEFLER VE EYLEM TAKVİMİ</w:t>
      </w:r>
    </w:p>
    <w:p>
      <w:pPr>
        <w:pStyle w:val="ListBullet"/>
        <w:spacing w:after="20"/>
      </w:pPr>
      <w:r>
        <w:rPr>
          <w:b/>
          <w:sz w:val="16"/>
        </w:rPr>
        <w:t xml:space="preserve">14. Gün Ara Kontrol Hedefi: </w:t>
      </w:r>
      <w:r>
        <w:rPr>
          <w:sz w:val="16"/>
        </w:rPr>
        <w:t>72.5 Net (İlk hedefli konu tekrarları ve ödev kontrolü sonrası)</w:t>
      </w:r>
    </w:p>
    <w:p>
      <w:pPr>
        <w:pStyle w:val="ListBullet"/>
        <w:spacing w:after="20"/>
      </w:pPr>
      <w:r>
        <w:rPr>
          <w:b/>
          <w:sz w:val="16"/>
        </w:rPr>
        <w:t xml:space="preserve">28. Gün (Sonraki Deneme) Hedefi: </w:t>
      </w:r>
      <w:r>
        <w:rPr>
          <w:sz w:val="16"/>
        </w:rPr>
        <w:t>76.0 Net (Ölçülebilir bir sonraki resmi deneme sınavı hedefi)</w:t>
      </w:r>
    </w:p>
    <w:p>
      <w:pPr>
        <w:pStyle w:val="ListBullet"/>
        <w:spacing w:after="20"/>
      </w:pPr>
      <w:r>
        <w:rPr>
          <w:b/>
          <w:sz w:val="16"/>
        </w:rPr>
        <w:t xml:space="preserve">Haftalık Görev Kotası: </w:t>
      </w:r>
      <w:r>
        <w:rPr>
          <w:sz w:val="16"/>
        </w:rPr>
        <w:t>Haftalık 400 soru çözümü + Yanlış Defteri (Hata Analizi) tutulması ve kontrolü.</w:t>
      </w:r>
    </w:p>
    <w:p>
      <w:pPr>
        <w:pStyle w:val="ListBullet"/>
        <w:spacing w:after="60"/>
      </w:pPr>
      <w:r>
        <w:rPr>
          <w:b/>
          <w:sz w:val="16"/>
        </w:rPr>
        <w:t xml:space="preserve">Öğrenciye Özel Genel Strateji: </w:t>
      </w:r>
      <w:r>
        <w:rPr>
          <w:sz w:val="16"/>
        </w:rPr>
        <w:t>Matematik yeni nesil problem modelleme ve süre tutma.</w:t>
      </w:r>
    </w:p>
    <w:p>
      <w:pPr>
        <w:spacing w:before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Öğrenci İmzası</w:t>
              <w:br/>
              <w:br/>
              <w:t>.......................</w:t>
            </w:r>
          </w:p>
        </w:tc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Sınıf Rehber Öğretmeni</w:t>
              <w:br/>
              <w:br/>
              <w:t>.......................</w:t>
            </w:r>
          </w:p>
        </w:tc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Veli Onayı ve İmzası</w:t>
              <w:br/>
              <w:br/>
              <w:t>.......................</w:t>
            </w:r>
          </w:p>
        </w:tc>
      </w:tr>
    </w:tbl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4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