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A. Madorsky, UF</w:t>
      </w:r>
    </w:p>
    <w:p w14:paraId="29684B8A" w14:textId="3079C989" w:rsidR="003146FA" w:rsidRDefault="008F6A82">
      <w:r>
        <w:t>DRAFT, 2020-08-</w:t>
      </w:r>
      <w:r w:rsidR="00734BA5">
        <w:t>10</w:t>
      </w:r>
    </w:p>
    <w:p w14:paraId="2126B6A4" w14:textId="77777777" w:rsidR="003146FA" w:rsidRDefault="003146FA">
      <w:r>
        <w:t>Access to all modules in WIB firmware is provided via standard ZYNQ AXI bus interface.</w:t>
      </w:r>
    </w:p>
    <w:p w14:paraId="65396C52" w14:textId="77777777"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 is</w:t>
      </w:r>
      <w:r w:rsidR="00135CAD">
        <w:t xml:space="preserve"> </w:t>
      </w:r>
      <w:proofErr w:type="gramStart"/>
      <w:r w:rsidR="00135CAD">
        <w:t>incomplete, and</w:t>
      </w:r>
      <w:proofErr w:type="gramEnd"/>
      <w:r w:rsidR="00135CAD">
        <w:t xml:space="preserve"> will be expanded.</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proofErr w:type="spellStart"/>
            <w:r>
              <w:t>coldata_fast_cmd</w:t>
            </w:r>
            <w:proofErr w:type="spellEnd"/>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proofErr w:type="spellStart"/>
            <w:r>
              <w:t>axi_iic</w:t>
            </w:r>
            <w:proofErr w:type="spellEnd"/>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bl>
    <w:p w14:paraId="6B86015B" w14:textId="77777777" w:rsidR="003146FA" w:rsidRDefault="003146FA"/>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77777777" w:rsidR="00F50EF7" w:rsidRDefault="00F50EF7">
      <w:r>
        <w:t>Register list: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9E5F66">
        <w:tc>
          <w:tcPr>
            <w:tcW w:w="1698" w:type="dxa"/>
          </w:tcPr>
          <w:p w14:paraId="69EDB678" w14:textId="77777777" w:rsidR="00F50EF7" w:rsidRPr="003146FA" w:rsidRDefault="00F50EF7" w:rsidP="009E5F66">
            <w:pPr>
              <w:rPr>
                <w:b/>
              </w:rPr>
            </w:pPr>
            <w:r>
              <w:rPr>
                <w:b/>
              </w:rPr>
              <w:t>A</w:t>
            </w:r>
            <w:r w:rsidRPr="003146FA">
              <w:rPr>
                <w:b/>
              </w:rPr>
              <w:t>ddress, hex</w:t>
            </w:r>
          </w:p>
          <w:p w14:paraId="5F7E01E4" w14:textId="77777777" w:rsidR="00F50EF7" w:rsidRPr="003146FA" w:rsidRDefault="00F50EF7" w:rsidP="009E5F66">
            <w:pPr>
              <w:rPr>
                <w:b/>
              </w:rPr>
            </w:pPr>
            <w:r w:rsidRPr="003146FA">
              <w:rPr>
                <w:b/>
              </w:rPr>
              <w:t>Relative to base</w:t>
            </w:r>
          </w:p>
        </w:tc>
        <w:tc>
          <w:tcPr>
            <w:tcW w:w="1586" w:type="dxa"/>
          </w:tcPr>
          <w:p w14:paraId="001B820A" w14:textId="77777777" w:rsidR="00F50EF7" w:rsidRPr="003146FA" w:rsidRDefault="00F50EF7" w:rsidP="009E5F66">
            <w:pPr>
              <w:rPr>
                <w:b/>
              </w:rPr>
            </w:pPr>
            <w:r w:rsidRPr="003146FA">
              <w:rPr>
                <w:b/>
              </w:rPr>
              <w:t>Register name</w:t>
            </w:r>
          </w:p>
        </w:tc>
        <w:tc>
          <w:tcPr>
            <w:tcW w:w="6066" w:type="dxa"/>
          </w:tcPr>
          <w:p w14:paraId="3A5876ED" w14:textId="77777777" w:rsidR="00F50EF7" w:rsidRPr="003146FA" w:rsidRDefault="00F50EF7" w:rsidP="009E5F66">
            <w:pPr>
              <w:rPr>
                <w:b/>
              </w:rPr>
            </w:pPr>
            <w:r w:rsidRPr="003146FA">
              <w:rPr>
                <w:b/>
              </w:rPr>
              <w:t>Description</w:t>
            </w:r>
          </w:p>
        </w:tc>
      </w:tr>
      <w:tr w:rsidR="00F50EF7" w14:paraId="1BF1EBC1" w14:textId="77777777" w:rsidTr="009E5F66">
        <w:tc>
          <w:tcPr>
            <w:tcW w:w="1698" w:type="dxa"/>
          </w:tcPr>
          <w:p w14:paraId="4FBC21EC" w14:textId="77777777" w:rsidR="00F50EF7" w:rsidRDefault="00F50EF7" w:rsidP="009E5F66">
            <w:r>
              <w:t>0</w:t>
            </w:r>
          </w:p>
        </w:tc>
        <w:tc>
          <w:tcPr>
            <w:tcW w:w="1586" w:type="dxa"/>
          </w:tcPr>
          <w:p w14:paraId="7F6E2EE0" w14:textId="77777777" w:rsidR="00F50EF7" w:rsidRDefault="00F50EF7" w:rsidP="009E5F66">
            <w:proofErr w:type="spellStart"/>
            <w:r>
              <w:t>start_transfer</w:t>
            </w:r>
            <w:proofErr w:type="spellEnd"/>
          </w:p>
        </w:tc>
        <w:tc>
          <w:tcPr>
            <w:tcW w:w="6066" w:type="dxa"/>
          </w:tcPr>
          <w:p w14:paraId="410946E7" w14:textId="77777777" w:rsidR="00F50EF7" w:rsidRDefault="00F50EF7" w:rsidP="009E5F66">
            <w:r>
              <w:t xml:space="preserve">Writing 1 into this register starts I2C transfer programmed into </w:t>
            </w:r>
            <w:proofErr w:type="spellStart"/>
            <w:r>
              <w:t>addr_data</w:t>
            </w:r>
            <w:proofErr w:type="spellEnd"/>
            <w:r>
              <w:t xml:space="preserve"> register. Write 0 immediately after writing 1.</w:t>
            </w:r>
          </w:p>
        </w:tc>
      </w:tr>
      <w:tr w:rsidR="00F50EF7" w14:paraId="1FC53D9A" w14:textId="77777777" w:rsidTr="009E5F66">
        <w:tc>
          <w:tcPr>
            <w:tcW w:w="1698" w:type="dxa"/>
          </w:tcPr>
          <w:p w14:paraId="2AEE0ACE" w14:textId="77777777" w:rsidR="00F50EF7" w:rsidRDefault="00F50EF7" w:rsidP="009E5F66">
            <w:r>
              <w:t>4</w:t>
            </w:r>
          </w:p>
        </w:tc>
        <w:tc>
          <w:tcPr>
            <w:tcW w:w="1586" w:type="dxa"/>
          </w:tcPr>
          <w:p w14:paraId="09214373" w14:textId="77777777" w:rsidR="00F50EF7" w:rsidRDefault="00F50EF7" w:rsidP="009E5F66">
            <w:proofErr w:type="spellStart"/>
            <w:r>
              <w:t>addr_data</w:t>
            </w:r>
            <w:proofErr w:type="spellEnd"/>
          </w:p>
        </w:tc>
        <w:tc>
          <w:tcPr>
            <w:tcW w:w="6066" w:type="dxa"/>
          </w:tcPr>
          <w:p w14:paraId="5C25589C" w14:textId="77777777" w:rsidR="00F50EF7" w:rsidRDefault="000D41FE" w:rsidP="009E5F66">
            <w:r>
              <w:t>Combined address and data register. See format description below.</w:t>
            </w:r>
          </w:p>
        </w:tc>
      </w:tr>
    </w:tbl>
    <w:p w14:paraId="6CD90A1E" w14:textId="77777777" w:rsidR="00F50EF7" w:rsidRDefault="00F50EF7"/>
    <w:p w14:paraId="5D66248C" w14:textId="77777777" w:rsidR="00297852" w:rsidRDefault="00297852">
      <w:r>
        <w:t xml:space="preserve">Format of </w:t>
      </w:r>
      <w:proofErr w:type="spellStart"/>
      <w:r>
        <w:t>addr_data</w:t>
      </w:r>
      <w:proofErr w:type="spellEnd"/>
      <w:r>
        <w:t xml:space="preserve">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lastRenderedPageBreak/>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 xml:space="preserve">Write operation: data to write to register, </w:t>
            </w:r>
            <w:proofErr w:type="gramStart"/>
            <w:r>
              <w:t>Read</w:t>
            </w:r>
            <w:proofErr w:type="gramEnd"/>
            <w:r>
              <w:t xml:space="preserve">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297852">
            <w:r>
              <w:t>Placeholder for Acknowledge bit</w:t>
            </w:r>
            <w:r w:rsidR="007C54CA">
              <w:t xml:space="preserve"> (ACK)</w:t>
            </w:r>
          </w:p>
        </w:tc>
      </w:tr>
    </w:tbl>
    <w:p w14:paraId="14C3CB07" w14:textId="77777777" w:rsidR="00297852" w:rsidRDefault="00297852"/>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0FC74C15" w14:textId="77777777" w:rsidR="00297852" w:rsidRDefault="00297852" w:rsidP="00297852">
      <w:pPr>
        <w:pStyle w:val="ListParagraph"/>
        <w:numPr>
          <w:ilvl w:val="0"/>
          <w:numId w:val="1"/>
        </w:numPr>
      </w:pPr>
      <w:r>
        <w:t xml:space="preserve">Set </w:t>
      </w:r>
      <w:proofErr w:type="spellStart"/>
      <w:r>
        <w:t>start_transfer</w:t>
      </w:r>
      <w:proofErr w:type="spellEnd"/>
      <w:r>
        <w:t xml:space="preserve"> register to 1, then immediately set it to 0</w:t>
      </w:r>
    </w:p>
    <w:p w14:paraId="6BBE8B22" w14:textId="77777777" w:rsidR="00297852" w:rsidRDefault="00297852" w:rsidP="00297852">
      <w:pPr>
        <w:pStyle w:val="ListParagraph"/>
        <w:numPr>
          <w:ilvl w:val="0"/>
          <w:numId w:val="1"/>
        </w:numPr>
      </w:pPr>
      <w:r>
        <w:t xml:space="preserve">Wait for 27 </w:t>
      </w:r>
      <w:proofErr w:type="spellStart"/>
      <w:r>
        <w:t>uS</w:t>
      </w:r>
      <w:proofErr w:type="spellEnd"/>
      <w:r>
        <w:t xml:space="preserve">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4F47B8BD" w14:textId="77777777" w:rsidR="00297852" w:rsidRDefault="00297852" w:rsidP="00297852">
      <w:pPr>
        <w:pStyle w:val="ListParagraph"/>
        <w:numPr>
          <w:ilvl w:val="0"/>
          <w:numId w:val="2"/>
        </w:numPr>
      </w:pPr>
      <w:r>
        <w:t xml:space="preserve">Set </w:t>
      </w:r>
      <w:proofErr w:type="spellStart"/>
      <w:r>
        <w:t>start_transfer</w:t>
      </w:r>
      <w:proofErr w:type="spellEnd"/>
      <w:r>
        <w:t xml:space="preserve"> register to 1, then immediately set it to 0</w:t>
      </w:r>
    </w:p>
    <w:p w14:paraId="0D871D3B" w14:textId="77777777" w:rsidR="00297852" w:rsidRDefault="00297852" w:rsidP="00297852">
      <w:pPr>
        <w:pStyle w:val="ListParagraph"/>
        <w:numPr>
          <w:ilvl w:val="0"/>
          <w:numId w:val="2"/>
        </w:numPr>
      </w:pPr>
      <w:r>
        <w:t xml:space="preserve">Wait for 27 </w:t>
      </w:r>
      <w:proofErr w:type="spellStart"/>
      <w:r>
        <w:t>uS</w:t>
      </w:r>
      <w:proofErr w:type="spellEnd"/>
      <w:r>
        <w:t xml:space="preserve"> or longer</w:t>
      </w:r>
    </w:p>
    <w:p w14:paraId="1379097F" w14:textId="77777777" w:rsidR="00297852" w:rsidRDefault="00297852" w:rsidP="00297852">
      <w:pPr>
        <w:pStyle w:val="ListParagraph"/>
        <w:numPr>
          <w:ilvl w:val="0"/>
          <w:numId w:val="2"/>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 xml:space="preserve">You can use I2C interfaces for FEMB #1,2,3 at this time, </w:t>
      </w:r>
      <w:proofErr w:type="gramStart"/>
      <w:r>
        <w:t>don’t</w:t>
      </w:r>
      <w:proofErr w:type="gramEnd"/>
      <w:r>
        <w:t xml:space="preserve"> have to wait until transaction in step 1 is finished.</w:t>
      </w:r>
    </w:p>
    <w:p w14:paraId="74F962F1" w14:textId="3E9F18AD"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xml:space="preserve">, wait for 27 </w:t>
      </w:r>
      <w:proofErr w:type="spellStart"/>
      <w:r>
        <w:t>uS</w:t>
      </w:r>
      <w:proofErr w:type="spellEnd"/>
      <w:r>
        <w:t xml:space="preserve">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77777777" w:rsidR="00135CAD" w:rsidRDefault="00135CAD" w:rsidP="00135CAD">
      <w:r w:rsidRPr="00710CF4">
        <w:rPr>
          <w:b/>
        </w:rPr>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w:t>
      </w:r>
      <w:proofErr w:type="gramStart"/>
      <w:r>
        <w:t>actually intended</w:t>
      </w:r>
      <w:proofErr w:type="gramEnd"/>
      <w:r>
        <w:t xml:space="preserve"> to access. Issuing two read commands 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53"/>
        <w:gridCol w:w="1926"/>
        <w:gridCol w:w="5771"/>
      </w:tblGrid>
      <w:tr w:rsidR="003146FA" w14:paraId="4550CAD5" w14:textId="77777777" w:rsidTr="008138DD">
        <w:tc>
          <w:tcPr>
            <w:tcW w:w="1698" w:type="dxa"/>
          </w:tcPr>
          <w:p w14:paraId="5403B214" w14:textId="77777777" w:rsidR="003146FA" w:rsidRPr="003146FA" w:rsidRDefault="003146FA">
            <w:pPr>
              <w:rPr>
                <w:b/>
              </w:rPr>
            </w:pPr>
            <w:r>
              <w:rPr>
                <w:b/>
              </w:rPr>
              <w:lastRenderedPageBreak/>
              <w:t>A</w:t>
            </w:r>
            <w:r w:rsidRPr="003146FA">
              <w:rPr>
                <w:b/>
              </w:rPr>
              <w:t>ddress, hex</w:t>
            </w:r>
          </w:p>
          <w:p w14:paraId="2CD385F4" w14:textId="77777777" w:rsidR="003146FA" w:rsidRPr="003146FA" w:rsidRDefault="003146FA">
            <w:pPr>
              <w:rPr>
                <w:b/>
              </w:rPr>
            </w:pPr>
            <w:r w:rsidRPr="003146FA">
              <w:rPr>
                <w:b/>
              </w:rPr>
              <w:t>Relative to base</w:t>
            </w: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77777777" w:rsidR="003146FA" w:rsidRDefault="008138DD">
            <w:r>
              <w:t>0</w:t>
            </w:r>
          </w:p>
        </w:tc>
        <w:tc>
          <w:tcPr>
            <w:tcW w:w="1586" w:type="dxa"/>
          </w:tcPr>
          <w:p w14:paraId="67FC1772" w14:textId="77777777" w:rsidR="003146FA" w:rsidRDefault="008138DD">
            <w:proofErr w:type="spellStart"/>
            <w:r>
              <w:t>fast_cmd_code</w:t>
            </w:r>
            <w:proofErr w:type="spellEnd"/>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77777777" w:rsidR="000D41FE" w:rsidRDefault="000D41FE">
            <w:r>
              <w:t>4</w:t>
            </w:r>
          </w:p>
        </w:tc>
        <w:tc>
          <w:tcPr>
            <w:tcW w:w="1586" w:type="dxa"/>
          </w:tcPr>
          <w:p w14:paraId="7346BAEC" w14:textId="77777777" w:rsidR="000D41FE" w:rsidRDefault="000D41FE">
            <w:proofErr w:type="spellStart"/>
            <w:r>
              <w:t>edge_to_act_delay</w:t>
            </w:r>
            <w:proofErr w:type="spellEnd"/>
          </w:p>
        </w:tc>
        <w:tc>
          <w:tcPr>
            <w:tcW w:w="6066" w:type="dxa"/>
          </w:tcPr>
          <w:p w14:paraId="7B7DE824" w14:textId="77777777" w:rsidR="000D41FE" w:rsidRDefault="000D41FE">
            <w:r>
              <w:t>Delay between EDGE and ACT command for correct COLDADC reset procedure. Write a value of 19 into this register.</w:t>
            </w:r>
          </w:p>
        </w:tc>
      </w:tr>
    </w:tbl>
    <w:p w14:paraId="2D51FBA1" w14:textId="77777777" w:rsidR="003146FA" w:rsidRDefault="003146FA"/>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proofErr w:type="gramStart"/>
            <w:r>
              <w:t>Zero time</w:t>
            </w:r>
            <w:proofErr w:type="gramEnd"/>
            <w:r>
              <w:t xml:space="preserv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8138DD">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77777777" w:rsidR="008138DD" w:rsidRDefault="008138DD"/>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w:t>
      </w:r>
      <w:proofErr w:type="spellStart"/>
      <w:r>
        <w:t>edge_to_act_delay</w:t>
      </w:r>
      <w:proofErr w:type="spellEnd"/>
      <w:r>
        <w:t xml:space="preserve"> register with the value of 19.</w:t>
      </w:r>
    </w:p>
    <w:p w14:paraId="48D5820A" w14:textId="77777777" w:rsidR="00710CF4" w:rsidRDefault="00710CF4" w:rsidP="00710CF4">
      <w:pPr>
        <w:pStyle w:val="ListParagraph"/>
        <w:numPr>
          <w:ilvl w:val="0"/>
          <w:numId w:val="3"/>
        </w:numPr>
      </w:pPr>
      <w:r>
        <w:t xml:space="preserve">Write command code into </w:t>
      </w:r>
      <w:proofErr w:type="spellStart"/>
      <w:r>
        <w:t>fast_cmd_code</w:t>
      </w:r>
      <w:proofErr w:type="spellEnd"/>
      <w:r>
        <w:t>. The command will be immediately executed.</w:t>
      </w:r>
    </w:p>
    <w:p w14:paraId="41EA9BCA" w14:textId="7253B9C2" w:rsidR="00710CF4" w:rsidRDefault="008677C7" w:rsidP="008677C7">
      <w:pPr>
        <w:pStyle w:val="Heading1"/>
      </w:pPr>
      <w:r>
        <w:t>I2C interface for WIB on-board devices</w:t>
      </w:r>
    </w:p>
    <w:p w14:paraId="110A31F4" w14:textId="48777EAC" w:rsidR="008677C7" w:rsidRDefault="008677C7" w:rsidP="008677C7">
      <w:r>
        <w:t xml:space="preserve">This is a standard Xilinx IIC module. </w:t>
      </w:r>
      <w:proofErr w:type="gramStart"/>
      <w:r>
        <w:t>It’s</w:t>
      </w:r>
      <w:proofErr w:type="gramEnd"/>
      <w:r>
        <w:t xml:space="preserve">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 xml:space="preserve">Before accessing a </w:t>
      </w:r>
      <w:proofErr w:type="gramStart"/>
      <w:r>
        <w:t>particular device</w:t>
      </w:r>
      <w:proofErr w:type="gramEnd"/>
      <w:r>
        <w:t>, please make sure to select it by using i2c_select control register. See “Control and status registers” section below for details.</w:t>
      </w:r>
    </w:p>
    <w:p w14:paraId="0E3399AD" w14:textId="60BDD329" w:rsidR="008677C7" w:rsidRDefault="008677C7" w:rsidP="008677C7">
      <w:pPr>
        <w:pStyle w:val="Heading1"/>
      </w:pPr>
      <w:r>
        <w:lastRenderedPageBreak/>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7A6E0926" w:rsidR="00F9337B" w:rsidRDefault="00F9337B" w:rsidP="008677C7">
      <w:r>
        <w:t>Control registers are listed below:</w:t>
      </w:r>
    </w:p>
    <w:tbl>
      <w:tblPr>
        <w:tblStyle w:val="TableGrid"/>
        <w:tblW w:w="9360" w:type="dxa"/>
        <w:tblInd w:w="-5" w:type="dxa"/>
        <w:tblLook w:val="04A0" w:firstRow="1" w:lastRow="0" w:firstColumn="1" w:lastColumn="0" w:noHBand="0" w:noVBand="1"/>
      </w:tblPr>
      <w:tblGrid>
        <w:gridCol w:w="1159"/>
        <w:gridCol w:w="917"/>
        <w:gridCol w:w="1339"/>
        <w:gridCol w:w="5945"/>
      </w:tblGrid>
      <w:tr w:rsidR="00F9337B" w14:paraId="7D302C58" w14:textId="77777777" w:rsidTr="00F9337B">
        <w:tc>
          <w:tcPr>
            <w:tcW w:w="1159" w:type="dxa"/>
          </w:tcPr>
          <w:p w14:paraId="4F1E9063" w14:textId="3E001138" w:rsidR="00F9337B" w:rsidRPr="008677C7" w:rsidRDefault="00F9337B" w:rsidP="008677C7">
            <w:pPr>
              <w:rPr>
                <w:b/>
                <w:bCs/>
              </w:rPr>
            </w:pPr>
            <w:r w:rsidRPr="008677C7">
              <w:rPr>
                <w:b/>
                <w:bCs/>
              </w:rPr>
              <w:t>Offset relative to base</w:t>
            </w:r>
          </w:p>
        </w:tc>
        <w:tc>
          <w:tcPr>
            <w:tcW w:w="917" w:type="dxa"/>
          </w:tcPr>
          <w:p w14:paraId="6295FC6E" w14:textId="2D37A2DA" w:rsidR="00F9337B" w:rsidRPr="008677C7" w:rsidRDefault="00F9337B" w:rsidP="008677C7">
            <w:pPr>
              <w:rPr>
                <w:b/>
                <w:bCs/>
              </w:rPr>
            </w:pPr>
            <w:r w:rsidRPr="008677C7">
              <w:rPr>
                <w:b/>
                <w:bCs/>
              </w:rPr>
              <w:t>Bits in register</w:t>
            </w:r>
          </w:p>
        </w:tc>
        <w:tc>
          <w:tcPr>
            <w:tcW w:w="1339" w:type="dxa"/>
          </w:tcPr>
          <w:p w14:paraId="2F01F954" w14:textId="04863C48" w:rsidR="00F9337B" w:rsidRPr="008677C7" w:rsidRDefault="00F9337B" w:rsidP="008677C7">
            <w:pPr>
              <w:rPr>
                <w:b/>
                <w:bCs/>
              </w:rPr>
            </w:pPr>
            <w:r w:rsidRPr="008677C7">
              <w:rPr>
                <w:b/>
                <w:bCs/>
              </w:rPr>
              <w:t>Parameter name</w:t>
            </w:r>
          </w:p>
        </w:tc>
        <w:tc>
          <w:tcPr>
            <w:tcW w:w="5945"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F9337B">
        <w:tc>
          <w:tcPr>
            <w:tcW w:w="1159" w:type="dxa"/>
          </w:tcPr>
          <w:p w14:paraId="5FCE7A7A" w14:textId="1E5D32BD" w:rsidR="00F9337B" w:rsidRPr="006B5401" w:rsidRDefault="00F9337B" w:rsidP="008677C7">
            <w:r w:rsidRPr="006B5401">
              <w:t>0</w:t>
            </w:r>
          </w:p>
        </w:tc>
        <w:tc>
          <w:tcPr>
            <w:tcW w:w="917" w:type="dxa"/>
          </w:tcPr>
          <w:p w14:paraId="0F3D8DDD" w14:textId="72B102C8" w:rsidR="00F9337B" w:rsidRPr="006B5401" w:rsidRDefault="00F9337B" w:rsidP="008677C7">
            <w:r>
              <w:t>7:0</w:t>
            </w:r>
          </w:p>
        </w:tc>
        <w:tc>
          <w:tcPr>
            <w:tcW w:w="1339" w:type="dxa"/>
          </w:tcPr>
          <w:p w14:paraId="47780E35" w14:textId="5D0EC4F3" w:rsidR="00F9337B" w:rsidRPr="006B5401" w:rsidRDefault="00F9337B" w:rsidP="008677C7">
            <w:proofErr w:type="spellStart"/>
            <w:r>
              <w:t>ts_addr</w:t>
            </w:r>
            <w:proofErr w:type="spellEnd"/>
          </w:p>
        </w:tc>
        <w:tc>
          <w:tcPr>
            <w:tcW w:w="5945" w:type="dxa"/>
          </w:tcPr>
          <w:p w14:paraId="63C5E690" w14:textId="7967F10D" w:rsidR="00F9337B" w:rsidRPr="006B5401" w:rsidRDefault="00F9337B" w:rsidP="008677C7">
            <w:r>
              <w:t>Timing point address</w:t>
            </w:r>
          </w:p>
        </w:tc>
      </w:tr>
      <w:tr w:rsidR="00F9337B" w14:paraId="00CFC686" w14:textId="77777777" w:rsidTr="00F9337B">
        <w:tc>
          <w:tcPr>
            <w:tcW w:w="1159" w:type="dxa"/>
          </w:tcPr>
          <w:p w14:paraId="70BBF1EF" w14:textId="3DFFC5E4" w:rsidR="00F9337B" w:rsidRPr="006B5401" w:rsidRDefault="00F9337B" w:rsidP="008677C7">
            <w:r>
              <w:t>0</w:t>
            </w:r>
          </w:p>
        </w:tc>
        <w:tc>
          <w:tcPr>
            <w:tcW w:w="917" w:type="dxa"/>
          </w:tcPr>
          <w:p w14:paraId="753D593A" w14:textId="608EA948" w:rsidR="00F9337B" w:rsidRDefault="00F9337B" w:rsidP="008677C7">
            <w:r>
              <w:t>9:8</w:t>
            </w:r>
          </w:p>
        </w:tc>
        <w:tc>
          <w:tcPr>
            <w:tcW w:w="1339" w:type="dxa"/>
          </w:tcPr>
          <w:p w14:paraId="4D950C91" w14:textId="02ADC24B" w:rsidR="00F9337B" w:rsidRDefault="00F9337B" w:rsidP="008677C7">
            <w:proofErr w:type="spellStart"/>
            <w:r>
              <w:t>ts_tgrp</w:t>
            </w:r>
            <w:proofErr w:type="spellEnd"/>
          </w:p>
        </w:tc>
        <w:tc>
          <w:tcPr>
            <w:tcW w:w="5945" w:type="dxa"/>
          </w:tcPr>
          <w:p w14:paraId="6A0FF250" w14:textId="4B3FFAAF" w:rsidR="00F9337B" w:rsidRPr="006B5401" w:rsidRDefault="00F9337B" w:rsidP="008677C7">
            <w:r>
              <w:t>Timing point group code</w:t>
            </w:r>
          </w:p>
        </w:tc>
      </w:tr>
      <w:tr w:rsidR="00F9337B" w14:paraId="769C69E3" w14:textId="77777777" w:rsidTr="00F9337B">
        <w:tc>
          <w:tcPr>
            <w:tcW w:w="1159" w:type="dxa"/>
          </w:tcPr>
          <w:p w14:paraId="3C222BCC" w14:textId="3C0ED1EC" w:rsidR="00F9337B" w:rsidRDefault="00F9337B" w:rsidP="00B84654">
            <w:r>
              <w:t>1</w:t>
            </w:r>
          </w:p>
        </w:tc>
        <w:tc>
          <w:tcPr>
            <w:tcW w:w="917" w:type="dxa"/>
          </w:tcPr>
          <w:p w14:paraId="05F70675" w14:textId="7764C48C" w:rsidR="00F9337B" w:rsidRDefault="00F9337B" w:rsidP="008677C7">
            <w:r>
              <w:t>3:0</w:t>
            </w:r>
          </w:p>
        </w:tc>
        <w:tc>
          <w:tcPr>
            <w:tcW w:w="1339" w:type="dxa"/>
          </w:tcPr>
          <w:p w14:paraId="70BF65B5" w14:textId="223BC036" w:rsidR="00F9337B" w:rsidRDefault="00F9337B" w:rsidP="008677C7">
            <w:r>
              <w:t>i2c_select</w:t>
            </w:r>
          </w:p>
        </w:tc>
        <w:tc>
          <w:tcPr>
            <w:tcW w:w="5945" w:type="dxa"/>
          </w:tcPr>
          <w:p w14:paraId="35FA3151" w14:textId="3A0E9257" w:rsidR="00F9337B" w:rsidRDefault="00F9337B" w:rsidP="008677C7">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F9337B" w14:paraId="2B160051" w14:textId="77777777" w:rsidTr="00BD423C">
              <w:tc>
                <w:tcPr>
                  <w:tcW w:w="957" w:type="dxa"/>
                </w:tcPr>
                <w:p w14:paraId="641CA76E" w14:textId="6204230A" w:rsidR="00F9337B" w:rsidRPr="00BD423C" w:rsidRDefault="00F9337B" w:rsidP="008677C7">
                  <w:pPr>
                    <w:rPr>
                      <w:b/>
                      <w:bCs/>
                      <w:sz w:val="18"/>
                      <w:szCs w:val="18"/>
                    </w:rPr>
                  </w:pPr>
                  <w:r w:rsidRPr="00BD423C">
                    <w:rPr>
                      <w:b/>
                      <w:bCs/>
                      <w:sz w:val="18"/>
                      <w:szCs w:val="18"/>
                    </w:rPr>
                    <w:t>Value</w:t>
                  </w:r>
                </w:p>
              </w:tc>
              <w:tc>
                <w:tcPr>
                  <w:tcW w:w="1800" w:type="dxa"/>
                </w:tcPr>
                <w:p w14:paraId="3A50067F" w14:textId="719B8A4A" w:rsidR="00F9337B" w:rsidRPr="00BD423C" w:rsidRDefault="00F9337B" w:rsidP="008677C7">
                  <w:pPr>
                    <w:rPr>
                      <w:b/>
                      <w:bCs/>
                      <w:sz w:val="18"/>
                      <w:szCs w:val="18"/>
                    </w:rPr>
                  </w:pPr>
                  <w:r w:rsidRPr="00BD423C">
                    <w:rPr>
                      <w:b/>
                      <w:bCs/>
                      <w:sz w:val="18"/>
                      <w:szCs w:val="18"/>
                    </w:rPr>
                    <w:t>Selected device</w:t>
                  </w:r>
                </w:p>
              </w:tc>
            </w:tr>
            <w:tr w:rsidR="00F9337B" w14:paraId="1BD7611B" w14:textId="77777777" w:rsidTr="00BD423C">
              <w:tc>
                <w:tcPr>
                  <w:tcW w:w="957" w:type="dxa"/>
                </w:tcPr>
                <w:p w14:paraId="0616F686" w14:textId="7715309D" w:rsidR="00F9337B" w:rsidRPr="00BD423C" w:rsidRDefault="00F9337B" w:rsidP="00BD423C">
                  <w:pPr>
                    <w:rPr>
                      <w:sz w:val="18"/>
                      <w:szCs w:val="18"/>
                    </w:rPr>
                  </w:pPr>
                  <w:r w:rsidRPr="00BD423C">
                    <w:rPr>
                      <w:sz w:val="18"/>
                      <w:szCs w:val="18"/>
                    </w:rPr>
                    <w:t>0</w:t>
                  </w:r>
                </w:p>
              </w:tc>
              <w:tc>
                <w:tcPr>
                  <w:tcW w:w="1800" w:type="dxa"/>
                  <w:vAlign w:val="bottom"/>
                </w:tcPr>
                <w:p w14:paraId="39FC3704" w14:textId="07EEF301" w:rsidR="00F9337B" w:rsidRPr="00BD423C" w:rsidRDefault="00F9337B" w:rsidP="00BD423C">
                  <w:pPr>
                    <w:rPr>
                      <w:sz w:val="18"/>
                      <w:szCs w:val="18"/>
                    </w:rPr>
                  </w:pPr>
                  <w:r w:rsidRPr="00BD423C">
                    <w:rPr>
                      <w:rFonts w:ascii="Calibri" w:hAnsi="Calibri" w:cs="Calibri"/>
                      <w:color w:val="000000"/>
                      <w:sz w:val="18"/>
                      <w:szCs w:val="18"/>
                    </w:rPr>
                    <w:t>SI5344</w:t>
                  </w:r>
                </w:p>
              </w:tc>
            </w:tr>
            <w:tr w:rsidR="00F9337B" w14:paraId="56E6D761" w14:textId="77777777" w:rsidTr="00BD423C">
              <w:tc>
                <w:tcPr>
                  <w:tcW w:w="957" w:type="dxa"/>
                </w:tcPr>
                <w:p w14:paraId="30B51BAE" w14:textId="02F7016F" w:rsidR="00F9337B" w:rsidRPr="00BD423C" w:rsidRDefault="00F9337B" w:rsidP="00BD423C">
                  <w:pPr>
                    <w:rPr>
                      <w:sz w:val="18"/>
                      <w:szCs w:val="18"/>
                    </w:rPr>
                  </w:pPr>
                  <w:r w:rsidRPr="00BD423C">
                    <w:rPr>
                      <w:sz w:val="18"/>
                      <w:szCs w:val="18"/>
                    </w:rPr>
                    <w:t>1</w:t>
                  </w:r>
                </w:p>
              </w:tc>
              <w:tc>
                <w:tcPr>
                  <w:tcW w:w="1800" w:type="dxa"/>
                  <w:vAlign w:val="bottom"/>
                </w:tcPr>
                <w:p w14:paraId="2EF3B801" w14:textId="7D6E0E90" w:rsidR="00F9337B" w:rsidRPr="00BD423C" w:rsidRDefault="00F9337B" w:rsidP="00BD423C">
                  <w:pPr>
                    <w:rPr>
                      <w:sz w:val="18"/>
                      <w:szCs w:val="18"/>
                    </w:rPr>
                  </w:pPr>
                  <w:r w:rsidRPr="00BD423C">
                    <w:rPr>
                      <w:rFonts w:ascii="Calibri" w:hAnsi="Calibri" w:cs="Calibri"/>
                      <w:color w:val="000000"/>
                      <w:sz w:val="18"/>
                      <w:szCs w:val="18"/>
                    </w:rPr>
                    <w:t>SI5342</w:t>
                  </w:r>
                </w:p>
              </w:tc>
            </w:tr>
            <w:tr w:rsidR="00F9337B" w14:paraId="602CA289" w14:textId="77777777" w:rsidTr="00BD423C">
              <w:tc>
                <w:tcPr>
                  <w:tcW w:w="957" w:type="dxa"/>
                </w:tcPr>
                <w:p w14:paraId="70E175FB" w14:textId="58FE9F51" w:rsidR="00F9337B" w:rsidRPr="00BD423C" w:rsidRDefault="00F9337B" w:rsidP="00BD423C">
                  <w:pPr>
                    <w:rPr>
                      <w:sz w:val="18"/>
                      <w:szCs w:val="18"/>
                    </w:rPr>
                  </w:pPr>
                  <w:r w:rsidRPr="00BD423C">
                    <w:rPr>
                      <w:sz w:val="18"/>
                      <w:szCs w:val="18"/>
                    </w:rPr>
                    <w:t>2</w:t>
                  </w:r>
                </w:p>
              </w:tc>
              <w:tc>
                <w:tcPr>
                  <w:tcW w:w="1800" w:type="dxa"/>
                  <w:vAlign w:val="bottom"/>
                </w:tcPr>
                <w:p w14:paraId="147824E8" w14:textId="4D8E8788" w:rsidR="00F9337B" w:rsidRPr="00BD423C" w:rsidRDefault="00F9337B" w:rsidP="00BD423C">
                  <w:pPr>
                    <w:rPr>
                      <w:sz w:val="18"/>
                      <w:szCs w:val="18"/>
                    </w:rPr>
                  </w:pPr>
                  <w:r w:rsidRPr="00BD423C">
                    <w:rPr>
                      <w:rFonts w:ascii="Calibri" w:hAnsi="Calibri" w:cs="Calibri"/>
                      <w:color w:val="000000"/>
                      <w:sz w:val="18"/>
                      <w:szCs w:val="18"/>
                    </w:rPr>
                    <w:t>QSFP</w:t>
                  </w:r>
                </w:p>
              </w:tc>
            </w:tr>
            <w:tr w:rsidR="00F9337B" w14:paraId="37C0C408" w14:textId="77777777" w:rsidTr="00BD423C">
              <w:tc>
                <w:tcPr>
                  <w:tcW w:w="957" w:type="dxa"/>
                </w:tcPr>
                <w:p w14:paraId="2B643BD6" w14:textId="3B32D5C6" w:rsidR="00F9337B" w:rsidRPr="00BD423C" w:rsidRDefault="00F9337B" w:rsidP="00BD423C">
                  <w:pPr>
                    <w:rPr>
                      <w:sz w:val="18"/>
                      <w:szCs w:val="18"/>
                    </w:rPr>
                  </w:pPr>
                  <w:r w:rsidRPr="00BD423C">
                    <w:rPr>
                      <w:sz w:val="18"/>
                      <w:szCs w:val="18"/>
                    </w:rPr>
                    <w:t>3</w:t>
                  </w:r>
                </w:p>
              </w:tc>
              <w:tc>
                <w:tcPr>
                  <w:tcW w:w="1800" w:type="dxa"/>
                  <w:vAlign w:val="bottom"/>
                </w:tcPr>
                <w:p w14:paraId="3F5840F5" w14:textId="2D8BF987" w:rsidR="00F9337B" w:rsidRPr="00BD423C" w:rsidRDefault="00F9337B" w:rsidP="00BD423C">
                  <w:pPr>
                    <w:rPr>
                      <w:sz w:val="18"/>
                      <w:szCs w:val="18"/>
                    </w:rPr>
                  </w:pPr>
                  <w:r w:rsidRPr="00BD423C">
                    <w:rPr>
                      <w:rFonts w:ascii="Calibri" w:hAnsi="Calibri" w:cs="Calibri"/>
                      <w:color w:val="000000"/>
                      <w:sz w:val="18"/>
                      <w:szCs w:val="18"/>
                    </w:rPr>
                    <w:t>PL_FEMB_PWR</w:t>
                  </w:r>
                </w:p>
              </w:tc>
            </w:tr>
            <w:tr w:rsidR="00F9337B" w14:paraId="1E287D4C" w14:textId="77777777" w:rsidTr="00BD423C">
              <w:tc>
                <w:tcPr>
                  <w:tcW w:w="957" w:type="dxa"/>
                </w:tcPr>
                <w:p w14:paraId="792D3641" w14:textId="283FD443" w:rsidR="00F9337B" w:rsidRPr="00BD423C" w:rsidRDefault="00F9337B" w:rsidP="00BD423C">
                  <w:pPr>
                    <w:rPr>
                      <w:sz w:val="18"/>
                      <w:szCs w:val="18"/>
                    </w:rPr>
                  </w:pPr>
                  <w:r w:rsidRPr="00BD423C">
                    <w:rPr>
                      <w:sz w:val="18"/>
                      <w:szCs w:val="18"/>
                    </w:rPr>
                    <w:t>4</w:t>
                  </w:r>
                </w:p>
              </w:tc>
              <w:tc>
                <w:tcPr>
                  <w:tcW w:w="1800" w:type="dxa"/>
                  <w:vAlign w:val="bottom"/>
                </w:tcPr>
                <w:p w14:paraId="5687432A" w14:textId="4AD10377" w:rsidR="00F9337B" w:rsidRPr="00BD423C" w:rsidRDefault="00F9337B" w:rsidP="00BD423C">
                  <w:pPr>
                    <w:rPr>
                      <w:sz w:val="18"/>
                      <w:szCs w:val="18"/>
                    </w:rPr>
                  </w:pPr>
                  <w:r w:rsidRPr="00BD423C">
                    <w:rPr>
                      <w:rFonts w:ascii="Calibri" w:hAnsi="Calibri" w:cs="Calibri"/>
                      <w:color w:val="000000"/>
                      <w:sz w:val="18"/>
                      <w:szCs w:val="18"/>
                    </w:rPr>
                    <w:t>PL_FEMB_EN</w:t>
                  </w:r>
                </w:p>
              </w:tc>
            </w:tr>
            <w:tr w:rsidR="00F9337B" w14:paraId="374B3355" w14:textId="77777777" w:rsidTr="00BD423C">
              <w:tc>
                <w:tcPr>
                  <w:tcW w:w="957" w:type="dxa"/>
                </w:tcPr>
                <w:p w14:paraId="125B9AB0" w14:textId="33BEE52F" w:rsidR="00F9337B" w:rsidRPr="00BD423C" w:rsidRDefault="00F9337B" w:rsidP="00BD423C">
                  <w:pPr>
                    <w:rPr>
                      <w:sz w:val="18"/>
                      <w:szCs w:val="18"/>
                    </w:rPr>
                  </w:pPr>
                  <w:r w:rsidRPr="00BD423C">
                    <w:rPr>
                      <w:sz w:val="18"/>
                      <w:szCs w:val="18"/>
                    </w:rPr>
                    <w:t>5</w:t>
                  </w:r>
                </w:p>
              </w:tc>
              <w:tc>
                <w:tcPr>
                  <w:tcW w:w="1800" w:type="dxa"/>
                  <w:vAlign w:val="bottom"/>
                </w:tcPr>
                <w:p w14:paraId="5F4A0FC0" w14:textId="32F87ED3" w:rsidR="00F9337B" w:rsidRPr="00BD423C" w:rsidRDefault="00F9337B" w:rsidP="00BD423C">
                  <w:pPr>
                    <w:rPr>
                      <w:sz w:val="18"/>
                      <w:szCs w:val="18"/>
                    </w:rPr>
                  </w:pPr>
                  <w:r w:rsidRPr="00BD423C">
                    <w:rPr>
                      <w:rFonts w:ascii="Calibri" w:hAnsi="Calibri" w:cs="Calibri"/>
                      <w:color w:val="000000"/>
                      <w:sz w:val="18"/>
                      <w:szCs w:val="18"/>
                    </w:rPr>
                    <w:t>SENSOR_I2C</w:t>
                  </w:r>
                </w:p>
              </w:tc>
            </w:tr>
            <w:tr w:rsidR="00F9337B" w14:paraId="18E47929" w14:textId="77777777" w:rsidTr="00BD423C">
              <w:tc>
                <w:tcPr>
                  <w:tcW w:w="957" w:type="dxa"/>
                </w:tcPr>
                <w:p w14:paraId="5AFD2403" w14:textId="3D6B038E" w:rsidR="00F9337B" w:rsidRPr="00BD423C" w:rsidRDefault="00F9337B" w:rsidP="00BD423C">
                  <w:pPr>
                    <w:rPr>
                      <w:sz w:val="18"/>
                      <w:szCs w:val="18"/>
                    </w:rPr>
                  </w:pPr>
                  <w:r w:rsidRPr="00BD423C">
                    <w:rPr>
                      <w:sz w:val="18"/>
                      <w:szCs w:val="18"/>
                    </w:rPr>
                    <w:t>6</w:t>
                  </w:r>
                </w:p>
              </w:tc>
              <w:tc>
                <w:tcPr>
                  <w:tcW w:w="1800" w:type="dxa"/>
                  <w:vAlign w:val="bottom"/>
                </w:tcPr>
                <w:p w14:paraId="3C5B62A7" w14:textId="693388C0" w:rsidR="00F9337B" w:rsidRPr="00BD423C" w:rsidRDefault="00F9337B" w:rsidP="00BD423C">
                  <w:pPr>
                    <w:rPr>
                      <w:sz w:val="18"/>
                      <w:szCs w:val="18"/>
                    </w:rPr>
                  </w:pPr>
                  <w:r w:rsidRPr="00BD423C">
                    <w:rPr>
                      <w:rFonts w:ascii="Calibri" w:hAnsi="Calibri" w:cs="Calibri"/>
                      <w:color w:val="000000"/>
                      <w:sz w:val="18"/>
                      <w:szCs w:val="18"/>
                    </w:rPr>
                    <w:t>PL_FEMB_PWR2</w:t>
                  </w:r>
                </w:p>
              </w:tc>
            </w:tr>
            <w:tr w:rsidR="00F9337B" w14:paraId="62C51CED" w14:textId="77777777" w:rsidTr="00BD423C">
              <w:tc>
                <w:tcPr>
                  <w:tcW w:w="957" w:type="dxa"/>
                </w:tcPr>
                <w:p w14:paraId="1238B77F" w14:textId="328E4721" w:rsidR="00F9337B" w:rsidRPr="00BD423C" w:rsidRDefault="00F9337B" w:rsidP="00BD423C">
                  <w:pPr>
                    <w:rPr>
                      <w:sz w:val="18"/>
                      <w:szCs w:val="18"/>
                    </w:rPr>
                  </w:pPr>
                  <w:r w:rsidRPr="00BD423C">
                    <w:rPr>
                      <w:sz w:val="18"/>
                      <w:szCs w:val="18"/>
                    </w:rPr>
                    <w:t>7</w:t>
                  </w:r>
                </w:p>
              </w:tc>
              <w:tc>
                <w:tcPr>
                  <w:tcW w:w="1800" w:type="dxa"/>
                  <w:vAlign w:val="bottom"/>
                </w:tcPr>
                <w:p w14:paraId="24E43B56" w14:textId="49629A88" w:rsidR="00F9337B" w:rsidRPr="00BD423C" w:rsidRDefault="00F9337B" w:rsidP="00BD423C">
                  <w:pPr>
                    <w:rPr>
                      <w:sz w:val="18"/>
                      <w:szCs w:val="18"/>
                    </w:rPr>
                  </w:pPr>
                  <w:r w:rsidRPr="00BD423C">
                    <w:rPr>
                      <w:rFonts w:ascii="Calibri" w:hAnsi="Calibri" w:cs="Calibri"/>
                      <w:color w:val="000000"/>
                      <w:sz w:val="18"/>
                      <w:szCs w:val="18"/>
                    </w:rPr>
                    <w:t>LTC2977</w:t>
                  </w:r>
                </w:p>
              </w:tc>
            </w:tr>
            <w:tr w:rsidR="00F9337B" w14:paraId="34690A77" w14:textId="77777777" w:rsidTr="00BD423C">
              <w:tc>
                <w:tcPr>
                  <w:tcW w:w="957" w:type="dxa"/>
                </w:tcPr>
                <w:p w14:paraId="004DBD7A" w14:textId="174B8572" w:rsidR="00F9337B" w:rsidRPr="00BD423C" w:rsidRDefault="00F9337B" w:rsidP="00BD423C">
                  <w:pPr>
                    <w:rPr>
                      <w:sz w:val="18"/>
                      <w:szCs w:val="18"/>
                    </w:rPr>
                  </w:pPr>
                  <w:r w:rsidRPr="00BD423C">
                    <w:rPr>
                      <w:sz w:val="18"/>
                      <w:szCs w:val="18"/>
                    </w:rPr>
                    <w:t>8</w:t>
                  </w:r>
                </w:p>
              </w:tc>
              <w:tc>
                <w:tcPr>
                  <w:tcW w:w="1800" w:type="dxa"/>
                  <w:vAlign w:val="bottom"/>
                </w:tcPr>
                <w:p w14:paraId="416AAC84" w14:textId="288ABC03" w:rsidR="00F9337B" w:rsidRPr="00BD423C" w:rsidRDefault="00F9337B" w:rsidP="00BD423C">
                  <w:pPr>
                    <w:rPr>
                      <w:sz w:val="18"/>
                      <w:szCs w:val="18"/>
                    </w:rPr>
                  </w:pPr>
                  <w:r w:rsidRPr="00BD423C">
                    <w:rPr>
                      <w:rFonts w:ascii="Calibri" w:hAnsi="Calibri" w:cs="Calibri"/>
                      <w:color w:val="000000"/>
                      <w:sz w:val="18"/>
                      <w:szCs w:val="18"/>
                    </w:rPr>
                    <w:t>PL_FEMB_PWR3</w:t>
                  </w:r>
                </w:p>
              </w:tc>
            </w:tr>
            <w:tr w:rsidR="00F9337B" w14:paraId="6119B6FF" w14:textId="77777777" w:rsidTr="00BD423C">
              <w:tc>
                <w:tcPr>
                  <w:tcW w:w="957" w:type="dxa"/>
                </w:tcPr>
                <w:p w14:paraId="6FB8FF42" w14:textId="474B32B1" w:rsidR="00F9337B" w:rsidRPr="00BD423C" w:rsidRDefault="00F9337B" w:rsidP="00BD423C">
                  <w:pPr>
                    <w:rPr>
                      <w:sz w:val="18"/>
                      <w:szCs w:val="18"/>
                    </w:rPr>
                  </w:pPr>
                  <w:r w:rsidRPr="00BD423C">
                    <w:rPr>
                      <w:sz w:val="18"/>
                      <w:szCs w:val="18"/>
                    </w:rPr>
                    <w:t>9</w:t>
                  </w:r>
                </w:p>
              </w:tc>
              <w:tc>
                <w:tcPr>
                  <w:tcW w:w="1800" w:type="dxa"/>
                  <w:vAlign w:val="bottom"/>
                </w:tcPr>
                <w:p w14:paraId="27256829" w14:textId="093266F1" w:rsidR="00F9337B" w:rsidRPr="00BD423C" w:rsidRDefault="00F9337B" w:rsidP="00BD423C">
                  <w:pPr>
                    <w:rPr>
                      <w:sz w:val="18"/>
                      <w:szCs w:val="18"/>
                    </w:rPr>
                  </w:pPr>
                  <w:r w:rsidRPr="00BD423C">
                    <w:rPr>
                      <w:rFonts w:ascii="Calibri" w:hAnsi="Calibri" w:cs="Calibri"/>
                      <w:color w:val="000000"/>
                      <w:sz w:val="18"/>
                      <w:szCs w:val="18"/>
                    </w:rPr>
                    <w:t>FLASH</w:t>
                  </w:r>
                </w:p>
              </w:tc>
            </w:tr>
            <w:tr w:rsidR="00F9337B" w14:paraId="1E16DF1E" w14:textId="77777777" w:rsidTr="00BD423C">
              <w:tc>
                <w:tcPr>
                  <w:tcW w:w="957" w:type="dxa"/>
                </w:tcPr>
                <w:p w14:paraId="3176902C" w14:textId="635B3EA8" w:rsidR="00F9337B" w:rsidRPr="00BD423C" w:rsidRDefault="00F9337B" w:rsidP="00BD423C">
                  <w:pPr>
                    <w:rPr>
                      <w:sz w:val="18"/>
                      <w:szCs w:val="18"/>
                    </w:rPr>
                  </w:pPr>
                  <w:r w:rsidRPr="00BD423C">
                    <w:rPr>
                      <w:sz w:val="18"/>
                      <w:szCs w:val="18"/>
                    </w:rPr>
                    <w:t>10</w:t>
                  </w:r>
                </w:p>
              </w:tc>
              <w:tc>
                <w:tcPr>
                  <w:tcW w:w="1800" w:type="dxa"/>
                  <w:vAlign w:val="bottom"/>
                </w:tcPr>
                <w:p w14:paraId="2C85A4FA" w14:textId="2A45D61F" w:rsidR="00F9337B" w:rsidRPr="00BD423C" w:rsidRDefault="00F9337B" w:rsidP="00BD423C">
                  <w:pPr>
                    <w:rPr>
                      <w:sz w:val="18"/>
                      <w:szCs w:val="18"/>
                    </w:rPr>
                  </w:pPr>
                  <w:r w:rsidRPr="00BD423C">
                    <w:rPr>
                      <w:rFonts w:ascii="Calibri" w:hAnsi="Calibri" w:cs="Calibri"/>
                      <w:color w:val="000000"/>
                      <w:sz w:val="18"/>
                      <w:szCs w:val="18"/>
                    </w:rPr>
                    <w:t>ADN2814</w:t>
                  </w:r>
                </w:p>
              </w:tc>
            </w:tr>
          </w:tbl>
          <w:p w14:paraId="79ADBB39" w14:textId="20C162DB" w:rsidR="00F9337B" w:rsidRDefault="00F9337B" w:rsidP="008677C7"/>
        </w:tc>
      </w:tr>
    </w:tbl>
    <w:p w14:paraId="4386A17D" w14:textId="6A61E9D1" w:rsidR="008677C7" w:rsidRDefault="008677C7" w:rsidP="008677C7"/>
    <w:tbl>
      <w:tblPr>
        <w:tblStyle w:val="TableGrid"/>
        <w:tblW w:w="0" w:type="auto"/>
        <w:tblLook w:val="04A0" w:firstRow="1" w:lastRow="0" w:firstColumn="1" w:lastColumn="0" w:noHBand="0" w:noVBand="1"/>
      </w:tblPr>
      <w:tblGrid>
        <w:gridCol w:w="1165"/>
        <w:gridCol w:w="917"/>
        <w:gridCol w:w="1339"/>
        <w:gridCol w:w="5929"/>
      </w:tblGrid>
      <w:tr w:rsidR="00F9337B" w14:paraId="0A1D14A4" w14:textId="77777777" w:rsidTr="00F9337B">
        <w:tc>
          <w:tcPr>
            <w:tcW w:w="1165" w:type="dxa"/>
          </w:tcPr>
          <w:p w14:paraId="34391DC9" w14:textId="1F5D6246" w:rsidR="00F9337B" w:rsidRDefault="00F9337B" w:rsidP="00F9337B">
            <w:r w:rsidRPr="008677C7">
              <w:rPr>
                <w:b/>
                <w:bCs/>
              </w:rPr>
              <w:t>Offset relative to base</w:t>
            </w:r>
          </w:p>
        </w:tc>
        <w:tc>
          <w:tcPr>
            <w:tcW w:w="917" w:type="dxa"/>
          </w:tcPr>
          <w:p w14:paraId="0E387007" w14:textId="5C8FD77E" w:rsidR="00F9337B" w:rsidRDefault="00F9337B" w:rsidP="00F9337B">
            <w:r w:rsidRPr="008677C7">
              <w:rPr>
                <w:b/>
                <w:bCs/>
              </w:rPr>
              <w:t>Bits in register</w:t>
            </w:r>
          </w:p>
        </w:tc>
        <w:tc>
          <w:tcPr>
            <w:tcW w:w="1333" w:type="dxa"/>
          </w:tcPr>
          <w:p w14:paraId="262E8560" w14:textId="154AE23B" w:rsidR="00F9337B" w:rsidRDefault="00F9337B" w:rsidP="00F9337B">
            <w:r w:rsidRPr="008677C7">
              <w:rPr>
                <w:b/>
                <w:bCs/>
              </w:rPr>
              <w:t>Parameter name</w:t>
            </w:r>
          </w:p>
        </w:tc>
        <w:tc>
          <w:tcPr>
            <w:tcW w:w="5935" w:type="dxa"/>
          </w:tcPr>
          <w:p w14:paraId="61BF7CA1" w14:textId="74D5A2A9" w:rsidR="00F9337B" w:rsidRDefault="00F9337B" w:rsidP="00F9337B">
            <w:r w:rsidRPr="008677C7">
              <w:rPr>
                <w:b/>
                <w:bCs/>
              </w:rPr>
              <w:t>Description</w:t>
            </w:r>
          </w:p>
        </w:tc>
      </w:tr>
      <w:tr w:rsidR="00F9337B" w14:paraId="30446BE7" w14:textId="77777777" w:rsidTr="00F9337B">
        <w:tc>
          <w:tcPr>
            <w:tcW w:w="1165" w:type="dxa"/>
          </w:tcPr>
          <w:p w14:paraId="18AD9D7D" w14:textId="4D013BFF" w:rsidR="00F9337B" w:rsidRDefault="00F9337B" w:rsidP="00F9337B">
            <w:r>
              <w:t>15</w:t>
            </w:r>
          </w:p>
        </w:tc>
        <w:tc>
          <w:tcPr>
            <w:tcW w:w="917" w:type="dxa"/>
          </w:tcPr>
          <w:p w14:paraId="577F89F1" w14:textId="43677463" w:rsidR="00F9337B" w:rsidRDefault="00F9337B" w:rsidP="00F9337B">
            <w:r>
              <w:t>31:0</w:t>
            </w:r>
          </w:p>
        </w:tc>
        <w:tc>
          <w:tcPr>
            <w:tcW w:w="1333" w:type="dxa"/>
          </w:tcPr>
          <w:p w14:paraId="52DBD1F8" w14:textId="72E8D021" w:rsidR="00F9337B" w:rsidRDefault="00F9337B" w:rsidP="00F9337B">
            <w:proofErr w:type="spellStart"/>
            <w:r>
              <w:t>test_pattern</w:t>
            </w:r>
            <w:proofErr w:type="spellEnd"/>
          </w:p>
        </w:tc>
        <w:tc>
          <w:tcPr>
            <w:tcW w:w="5935" w:type="dxa"/>
          </w:tcPr>
          <w:p w14:paraId="5612F4C1" w14:textId="68857DD8" w:rsidR="00F9337B" w:rsidRDefault="00F9337B" w:rsidP="00F9337B">
            <w:r>
              <w:t>Hardwired value = 0xbabeface</w:t>
            </w:r>
          </w:p>
        </w:tc>
      </w:tr>
    </w:tbl>
    <w:p w14:paraId="4953F03C" w14:textId="77777777" w:rsidR="00F9337B" w:rsidRDefault="00F9337B" w:rsidP="008677C7"/>
    <w:p w14:paraId="549F098B" w14:textId="13F1C5FE" w:rsidR="00A650C5" w:rsidRDefault="00A650C5" w:rsidP="00A650C5">
      <w:pPr>
        <w:pStyle w:val="Heading1"/>
      </w:pPr>
      <w:r>
        <w:t>Timing Endpoint</w:t>
      </w:r>
    </w:p>
    <w:p w14:paraId="3D4559B2" w14:textId="1A8AC262" w:rsidR="00A650C5" w:rsidRDefault="00A650C5" w:rsidP="00A650C5">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Control and Status registers section above for details.</w:t>
      </w:r>
    </w:p>
    <w:p w14:paraId="2F3416DF" w14:textId="77777777" w:rsidR="00A650C5" w:rsidRPr="00A650C5" w:rsidRDefault="00A650C5" w:rsidP="00A650C5"/>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C2"/>
    <w:rsid w:val="000D41FE"/>
    <w:rsid w:val="00112E4A"/>
    <w:rsid w:val="00135CAD"/>
    <w:rsid w:val="00297852"/>
    <w:rsid w:val="003146FA"/>
    <w:rsid w:val="00343A25"/>
    <w:rsid w:val="006A6D88"/>
    <w:rsid w:val="006B5401"/>
    <w:rsid w:val="00710CF4"/>
    <w:rsid w:val="00734BA5"/>
    <w:rsid w:val="00745B38"/>
    <w:rsid w:val="007C54CA"/>
    <w:rsid w:val="007E7B52"/>
    <w:rsid w:val="008138DD"/>
    <w:rsid w:val="008609E3"/>
    <w:rsid w:val="008677C7"/>
    <w:rsid w:val="008C0839"/>
    <w:rsid w:val="008F6A82"/>
    <w:rsid w:val="00912431"/>
    <w:rsid w:val="00947CE4"/>
    <w:rsid w:val="009B1FCE"/>
    <w:rsid w:val="00A650C5"/>
    <w:rsid w:val="00A72111"/>
    <w:rsid w:val="00AB3F72"/>
    <w:rsid w:val="00AB7794"/>
    <w:rsid w:val="00B318AF"/>
    <w:rsid w:val="00B44AC2"/>
    <w:rsid w:val="00B84654"/>
    <w:rsid w:val="00BD423C"/>
    <w:rsid w:val="00BE3128"/>
    <w:rsid w:val="00CC0212"/>
    <w:rsid w:val="00E8404D"/>
    <w:rsid w:val="00F50EF7"/>
    <w:rsid w:val="00F9337B"/>
    <w:rsid w:val="00F9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4</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39</cp:revision>
  <dcterms:created xsi:type="dcterms:W3CDTF">2020-07-23T19:29:00Z</dcterms:created>
  <dcterms:modified xsi:type="dcterms:W3CDTF">2020-08-11T18:04:00Z</dcterms:modified>
</cp:coreProperties>
</file>