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CF7" w:rsidRDefault="00DE4EED" w:rsidP="00DE4EED">
      <w:pPr>
        <w:spacing w:line="480" w:lineRule="auto"/>
        <w:jc w:val="center"/>
        <w:rPr>
          <w:b/>
        </w:rPr>
      </w:pPr>
      <w:r>
        <w:rPr>
          <w:b/>
        </w:rPr>
        <w:t>Final Project Proposal</w:t>
      </w:r>
    </w:p>
    <w:p w:rsidR="00DE4EED" w:rsidRDefault="00DE4EED" w:rsidP="00DE4EED">
      <w:pPr>
        <w:spacing w:line="480" w:lineRule="auto"/>
      </w:pPr>
      <w:r>
        <w:tab/>
        <w:t>Cyber security breaches have become an issue requesting research metrics in which to record occurrences. The metrics to be examined were collected from the Office of Civil Rights of the U.S. Departmen</w:t>
      </w:r>
      <w:r w:rsidR="0063249D">
        <w:t>t of Health and Human Services</w:t>
      </w:r>
      <w:r>
        <w:t>. Exploring the data is relevant to my career working with the Department of Defense as cyber security measurements translate to national security logistics.</w:t>
      </w:r>
    </w:p>
    <w:p w:rsidR="00DE4EED" w:rsidRDefault="00DE4EED" w:rsidP="00DE4EED">
      <w:pPr>
        <w:spacing w:line="480" w:lineRule="auto"/>
      </w:pPr>
      <w:r>
        <w:tab/>
        <w:t>The ori</w:t>
      </w:r>
      <w:r w:rsidR="0063249D">
        <w:t>gin of the dataset for analysis is the U.S. Department of Health and Human Services from 2009 to 2015. This dataset includes not only location and date information but also information about the party who has been breached. All of the breaches in this dataset affect at least 500 records since that is the number at which by law it is required to produce a breach report. The location information provides a U.S. state or territo</w:t>
      </w:r>
      <w:r w:rsidR="009D00AE">
        <w:t>ry. The dataset also includes the medium on which the breached information was stored when it was breached. Finally, how the breach occurred is addressed by categorization of the type of breach.</w:t>
      </w:r>
    </w:p>
    <w:p w:rsidR="009D00AE" w:rsidRDefault="009D00AE" w:rsidP="00DE4EED">
      <w:pPr>
        <w:spacing w:line="480" w:lineRule="auto"/>
      </w:pPr>
      <w:r>
        <w:tab/>
        <w:t xml:space="preserve">Since my career is with the federal government who continually monitors cyber security breach information due to the fact that a cyber security breach within the government has the possibility of resulting in vulnerabilities to national security. This direct utilization of this metric within my career is improbable, but the observation of the data may lead to further research or analysis. It will also lead to a deeper understanding of cyber security breaches </w:t>
      </w:r>
      <w:r w:rsidR="00EF15BC">
        <w:t>for myself. Thus, I can then use the knowledge to increase the security surrounding my own actions and the information I work with.</w:t>
      </w:r>
    </w:p>
    <w:p w:rsidR="00EF15BC" w:rsidRPr="00DE4EED" w:rsidRDefault="00EF15BC" w:rsidP="00DE4EED">
      <w:pPr>
        <w:spacing w:line="480" w:lineRule="auto"/>
      </w:pPr>
      <w:r>
        <w:lastRenderedPageBreak/>
        <w:tab/>
        <w:t xml:space="preserve">As we can see, this information includes metrics encompassing cyber security breaches within the U.S. Health and Human Services. It provides information on location, type, means, amount of records, and various details relevant </w:t>
      </w:r>
      <w:bookmarkStart w:id="0" w:name="_GoBack"/>
      <w:r>
        <w:t xml:space="preserve">to the breach. It is relevant to my career since I work for the U.S. government in which cyber security is extremely significant since it </w:t>
      </w:r>
      <w:r w:rsidR="00214B78">
        <w:t xml:space="preserve">affects national security. I may </w:t>
      </w:r>
      <w:bookmarkEnd w:id="0"/>
      <w:r w:rsidR="00214B78">
        <w:t>use the knowledge gained from this research to improve the security practices utilized by myself and within my organization.</w:t>
      </w:r>
    </w:p>
    <w:sectPr w:rsidR="00EF15BC" w:rsidRPr="00DE4EED" w:rsidSect="00005C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EED"/>
    <w:rsid w:val="00005CF7"/>
    <w:rsid w:val="00214B78"/>
    <w:rsid w:val="0063249D"/>
    <w:rsid w:val="009D00AE"/>
    <w:rsid w:val="00DE4EED"/>
    <w:rsid w:val="00EF1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8A42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322</Words>
  <Characters>1842</Characters>
  <Application>Microsoft Macintosh Word</Application>
  <DocSecurity>0</DocSecurity>
  <Lines>15</Lines>
  <Paragraphs>4</Paragraphs>
  <ScaleCrop>false</ScaleCrop>
  <Company>ERDC</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1</cp:revision>
  <dcterms:created xsi:type="dcterms:W3CDTF">2017-04-01T02:07:00Z</dcterms:created>
  <dcterms:modified xsi:type="dcterms:W3CDTF">2017-04-01T02:59:00Z</dcterms:modified>
</cp:coreProperties>
</file>