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Heading1"/>
      </w:pPr>
      <w:bookmarkStart w:id="21" w:name="exercises"/>
      <w:bookmarkEnd w:id="21"/>
      <w:r>
        <w:t xml:space="preserve">23.2.1 Exercises</w:t>
      </w:r>
    </w:p>
    <w:p>
      <w:pPr>
        <w:pStyle w:val="Heading2"/>
      </w:pPr>
      <w:bookmarkStart w:id="22" w:name="exercise-1"/>
      <w:bookmarkEnd w:id="22"/>
      <w:r>
        <w:t xml:space="preserve">(1) 23.2.1 Exercise 1</w:t>
      </w:r>
    </w:p>
    <w:p>
      <w:pPr>
        <w:pStyle w:val="FirstParagraph"/>
      </w:pPr>
      <w:r>
        <w:t xml:space="preserve">One downside of the linear model is that it is sensitive to unusual values because the distance incorporates a squared term. Fit a linear model to the simulated data below, and visualize the results. Rerun everything 6 times to generate different simulated datasets, and also examine the slope and intercept of the generated models, as well as the R2R2 values. How much variability do you see? How do the data values affect the model?</w:t>
      </w:r>
    </w:p>
    <w:p>
      <w:pPr>
        <w:pStyle w:val="SourceCode"/>
      </w:pPr>
      <w:r>
        <w:rPr>
          <w:rStyle w:val="NormalTok"/>
        </w:rPr>
        <w:t xml:space="preserve">sim1a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x *</w:t>
      </w:r>
      <w:r>
        <w:rPr>
          <w:rStyle w:val="StringTok"/>
        </w:rPr>
        <w:t xml:space="preserve"> </w:t>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KeywordTok"/>
        </w:rPr>
        <w:t xml:space="preserve">rt</w:t>
      </w:r>
      <w:r>
        <w:rPr>
          <w:rStyle w:val="NormalTok"/>
        </w:rPr>
        <w:t xml:space="preserve">(</w:t>
      </w:r>
      <w:r>
        <w:rPr>
          <w:rStyle w:val="KeywordTok"/>
        </w:rPr>
        <w:t xml:space="preserve">length</w:t>
      </w:r>
      <w:r>
        <w:rPr>
          <w:rStyle w:val="NormalTok"/>
        </w:rPr>
        <w:t xml:space="preserve">(x), </w:t>
      </w:r>
      <w:r>
        <w:rPr>
          <w:rStyle w:val="DataTypeTok"/>
        </w:rPr>
        <w:t xml:space="preserve">df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Hint: To make it easy to do this 6 times, it makes sense to wrap everything into a function, and call that from within a for loop. The following code will help you accomplish this: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(sim1, </w:t>
      </w:r>
      <w:r>
        <w:rPr>
          <w:rStyle w:val="KeywordTok"/>
        </w:rPr>
        <w:t xml:space="preserve">aes</w:t>
      </w:r>
      <w:r>
        <w:rPr>
          <w:rStyle w:val="NormalTok"/>
        </w:rPr>
        <w:t xml:space="preserve">(x, 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3457222"/>
            <wp:effectExtent b="0" l="0" r="0" t="0"/>
            <wp:docPr descr="" id="1" name="Picture"/>
            <a:graphic>
              <a:graphicData uri="http://schemas.openxmlformats.org/drawingml/2006/picture">
                <pic:pic>
                  <pic:nvPicPr>
                    <pic:cNvPr descr="Homework-4_files/figure-docx/1b-1.png" id="0" name="Picture"/>
                    <pic:cNvPicPr>
                      <a:picLocks noChangeArrowheads="1" noChangeAspect="1"/>
                    </pic:cNvPicPr>
                  </pic:nvPicPr>
                  <pic:blipFill>
                    <a:blip r:embed="rId23"/>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CommentTok"/>
        </w:rPr>
        <w:t xml:space="preserve">#Answer in a for loop</w:t>
      </w:r>
      <w:r>
        <w:br w:type="textWrapping"/>
      </w:r>
      <w:r>
        <w:rPr>
          <w:rStyle w:val="NormalTok"/>
        </w:rPr>
        <w:t xml:space="preserve">for(i in </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sim1a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each=</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x*</w:t>
      </w:r>
      <w:r>
        <w:rPr>
          <w:rStyle w:val="FloatTok"/>
        </w:rPr>
        <w:t xml:space="preserve">1.5</w:t>
      </w:r>
      <w:r>
        <w:rPr>
          <w:rStyle w:val="DecValTok"/>
        </w:rPr>
        <w:t xml:space="preserve">+6</w:t>
      </w:r>
      <w:r>
        <w:rPr>
          <w:rStyle w:val="NormalTok"/>
        </w:rPr>
        <w:t xml:space="preserve">+</w:t>
      </w:r>
      <w:r>
        <w:rPr>
          <w:rStyle w:val="KeywordTok"/>
        </w:rPr>
        <w:t xml:space="preserve">rt</w:t>
      </w:r>
      <w:r>
        <w:rPr>
          <w:rStyle w:val="NormalTok"/>
        </w:rPr>
        <w:t xml:space="preserve">(</w:t>
      </w:r>
      <w:r>
        <w:rPr>
          <w:rStyle w:val="KeywordTok"/>
        </w:rPr>
        <w:t xml:space="preserve">length</w:t>
      </w:r>
      <w:r>
        <w:rPr>
          <w:rStyle w:val="NormalTok"/>
        </w:rPr>
        <w:t xml:space="preserve">(x), </w:t>
      </w:r>
      <w:r>
        <w:rPr>
          <w:rStyle w:val="DataTypeTok"/>
        </w:rPr>
        <w:t xml:space="preserve">df=</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ggplot</w:t>
      </w:r>
      <w:r>
        <w:rPr>
          <w:rStyle w:val="NormalTok"/>
        </w:rPr>
        <w:t xml:space="preserve">(sim1, </w:t>
      </w:r>
      <w:r>
        <w:rPr>
          <w:rStyle w:val="KeywordTok"/>
        </w:rPr>
        <w:t xml:space="preserve">aes</w:t>
      </w:r>
      <w:r>
        <w:rPr>
          <w:rStyle w:val="NormalTok"/>
        </w:rPr>
        <w:t xml:space="preserve">(x, 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w:t>
      </w:r>
      <w:r>
        <w:br w:type="textWrapping"/>
      </w:r>
      <w:r>
        <w:br w:type="textWrapping"/>
      </w:r>
      <w:r>
        <w:rPr>
          <w:rStyle w:val="NormalTok"/>
        </w:rPr>
        <w:t xml:space="preserve"> </w:t>
      </w:r>
      <w:r>
        <w:rPr>
          <w:rStyle w:val="NormalTok"/>
        </w:rPr>
        <w:t xml:space="preserve"> </w:t>
      </w:r>
      <w:r>
        <w:rPr>
          <w:rStyle w:val="NormalTok"/>
        </w:rPr>
        <w:t xml:space="preserve">models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a0 =</w:t>
      </w:r>
      <w:r>
        <w:rPr>
          <w:rStyle w:val="NormalTok"/>
        </w:rPr>
        <w:t xml:space="preserve"> </w:t>
      </w:r>
      <w:r>
        <w:rPr>
          <w:rStyle w:val="KeywordTok"/>
        </w:rPr>
        <w:t xml:space="preserve">runif</w:t>
      </w:r>
      <w:r>
        <w:rPr>
          <w:rStyle w:val="NormalTok"/>
        </w:rPr>
        <w:t xml:space="preserve">(</w:t>
      </w:r>
      <w:r>
        <w:rPr>
          <w:rStyle w:val="DecValTok"/>
        </w:rPr>
        <w:t xml:space="preserve">250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a1 =</w:t>
      </w:r>
      <w:r>
        <w:rPr>
          <w:rStyle w:val="NormalTok"/>
        </w:rPr>
        <w:t xml:space="preserve"> </w:t>
      </w:r>
      <w:r>
        <w:rPr>
          <w:rStyle w:val="KeywordTok"/>
        </w:rPr>
        <w:t xml:space="preserve">runif</w:t>
      </w:r>
      <w:r>
        <w:rPr>
          <w:rStyle w:val="NormalTok"/>
        </w:rPr>
        <w:t xml:space="preserve">(</w:t>
      </w:r>
      <w:r>
        <w:rPr>
          <w:rStyle w:val="DecValTok"/>
        </w:rPr>
        <w:t xml:space="preserve">250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p2 &lt;-</w:t>
      </w:r>
      <w:r>
        <w:rPr>
          <w:rStyle w:val="StringTok"/>
        </w:rPr>
        <w:t xml:space="preserve"> </w:t>
      </w:r>
      <w:r>
        <w:rPr>
          <w:rStyle w:val="KeywordTok"/>
        </w:rPr>
        <w:t xml:space="preserve">ggplot</w:t>
      </w:r>
      <w:r>
        <w:rPr>
          <w:rStyle w:val="NormalTok"/>
        </w:rPr>
        <w:t xml:space="preserve">(sim1a, </w:t>
      </w:r>
      <w:r>
        <w:rPr>
          <w:rStyle w:val="KeywordTok"/>
        </w:rPr>
        <w:t xml:space="preserve">aes</w:t>
      </w:r>
      <w:r>
        <w:rPr>
          <w:rStyle w:val="NormalTok"/>
        </w:rPr>
        <w:t xml:space="preserve">(x,y)) +</w:t>
      </w:r>
      <w:r>
        <w:rPr>
          <w:rStyle w:val="StringTok"/>
        </w:rPr>
        <w:t xml:space="preserve"> </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DataTypeTok"/>
        </w:rPr>
        <w:t xml:space="preserve">intercept =</w:t>
      </w:r>
      <w:r>
        <w:rPr>
          <w:rStyle w:val="NormalTok"/>
        </w:rPr>
        <w:t xml:space="preserve"> </w:t>
      </w:r>
      <w:r>
        <w:rPr>
          <w:rStyle w:val="NormalTok"/>
        </w:rPr>
        <w:t xml:space="preserve">a0, </w:t>
      </w:r>
      <w:r>
        <w:rPr>
          <w:rStyle w:val="DataTypeTok"/>
        </w:rPr>
        <w:t xml:space="preserve">slope=</w:t>
      </w:r>
      <w:r>
        <w:rPr>
          <w:rStyle w:val="NormalTok"/>
        </w:rPr>
        <w:t xml:space="preserve">a1), </w:t>
      </w:r>
      <w:r>
        <w:rPr>
          <w:rStyle w:val="DataTypeTok"/>
        </w:rPr>
        <w:t xml:space="preserve">data =</w:t>
      </w:r>
      <w:r>
        <w:rPr>
          <w:rStyle w:val="NormalTok"/>
        </w:rPr>
        <w:t xml:space="preserve"> </w:t>
      </w:r>
      <w:r>
        <w:rPr>
          <w:rStyle w:val="NormalTok"/>
        </w:rPr>
        <w:t xml:space="preserve">models,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(p2)</w:t>
      </w:r>
      <w:r>
        <w:br w:type="textWrapping"/>
      </w:r>
      <w:r>
        <w:br w:type="textWrapping"/>
      </w:r>
      <w:r>
        <w:rPr>
          <w:rStyle w:val="NormalTok"/>
        </w:rPr>
        <w:t xml:space="preserve"> </w:t>
      </w:r>
      <w:r>
        <w:rPr>
          <w:rStyle w:val="NormalTok"/>
        </w:rPr>
        <w:t xml:space="preserve"> </w:t>
      </w:r>
      <w:r>
        <w:rPr>
          <w:rStyle w:val="NormalTok"/>
        </w:rPr>
        <w:t xml:space="preserve">sim1a_mod &lt;-</w:t>
      </w:r>
      <w:r>
        <w:rPr>
          <w:rStyle w:val="StringTok"/>
        </w:rPr>
        <w:t xml:space="preserve"> </w:t>
      </w:r>
      <w:r>
        <w:rPr>
          <w:rStyle w:val="KeywordTok"/>
        </w:rPr>
        <w:t xml:space="preserve">lm</w:t>
      </w:r>
      <w:r>
        <w:rPr>
          <w:rStyle w:val="NormalTok"/>
        </w:rPr>
        <w:t xml:space="preserve">(y ~x, </w:t>
      </w:r>
      <w:r>
        <w:rPr>
          <w:rStyle w:val="DataTypeTok"/>
        </w:rPr>
        <w:t xml:space="preserve">data =</w:t>
      </w:r>
      <w:r>
        <w:rPr>
          <w:rStyle w:val="NormalTok"/>
        </w:rPr>
        <w:t xml:space="preserve"> </w:t>
      </w:r>
      <w:r>
        <w:rPr>
          <w:rStyle w:val="NormalTok"/>
        </w:rPr>
        <w:t xml:space="preserve">sim1a)</w:t>
      </w:r>
      <w:r>
        <w:br w:type="textWrapping"/>
      </w:r>
      <w:r>
        <w:rPr>
          <w:rStyle w:val="NormalTok"/>
        </w:rPr>
        <w:t xml:space="preserve"> </w:t>
      </w:r>
      <w:r>
        <w:rPr>
          <w:rStyle w:val="NormalTok"/>
        </w:rPr>
        <w:t xml:space="preserve"> </w:t>
      </w:r>
      <w:r>
        <w:rPr>
          <w:rStyle w:val="KeywordTok"/>
        </w:rPr>
        <w:t xml:space="preserve">coef</w:t>
      </w:r>
      <w:r>
        <w:rPr>
          <w:rStyle w:val="NormalTok"/>
        </w:rPr>
        <w:t xml:space="preserve">(sim1a_mod) %&gt;%</w:t>
      </w:r>
      <w:r>
        <w:rPr>
          <w:rStyle w:val="StringTok"/>
        </w:rPr>
        <w:t xml:space="preserve"> </w:t>
      </w:r>
      <w:r>
        <w:rPr>
          <w:rStyle w:val="KeywordTok"/>
        </w:rPr>
        <w:t xml:space="preserve">str</w:t>
      </w:r>
      <w:r>
        <w:rPr>
          <w:rStyle w:val="NormalTok"/>
        </w:rPr>
        <w:t xml:space="preserve">()</w:t>
      </w:r>
      <w:r>
        <w:br w:type="textWrapping"/>
      </w:r>
      <w:r>
        <w:rPr>
          <w:rStyle w:val="NormalTok"/>
        </w:rPr>
        <w:t xml:space="preserve"> </w:t>
      </w:r>
      <w:r>
        <w:rPr>
          <w:rStyle w:val="NormalTok"/>
        </w:rPr>
        <w:t xml:space="preserve"> </w:t>
      </w:r>
      <w:r>
        <w:rPr>
          <w:rStyle w:val="NormalTok"/>
        </w:rPr>
        <w:t xml:space="preserve">p3 &lt;-</w:t>
      </w:r>
      <w:r>
        <w:rPr>
          <w:rStyle w:val="StringTok"/>
        </w:rPr>
        <w:t xml:space="preserve"> </w:t>
      </w:r>
      <w:r>
        <w:rPr>
          <w:rStyle w:val="KeywordTok"/>
        </w:rPr>
        <w:t xml:space="preserve">summary</w:t>
      </w:r>
      <w:r>
        <w:rPr>
          <w:rStyle w:val="NormalTok"/>
        </w:rPr>
        <w:t xml:space="preserve">(sim1a_mod)$r.squared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KeywordTok"/>
        </w:rPr>
        <w:t xml:space="preserve">print</w:t>
      </w:r>
      <w:r>
        <w:rPr>
          <w:rStyle w:val="NormalTok"/>
        </w:rPr>
        <w:t xml:space="preserve">(p3)</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p4 &lt;-</w:t>
      </w:r>
      <w:r>
        <w:rPr>
          <w:rStyle w:val="StringTok"/>
        </w:rPr>
        <w:t xml:space="preserve"> </w:t>
      </w:r>
      <w:r>
        <w:rPr>
          <w:rStyle w:val="KeywordTok"/>
        </w:rPr>
        <w:t xml:space="preserve">ggplot</w:t>
      </w:r>
      <w:r>
        <w:rPr>
          <w:rStyle w:val="NormalTok"/>
        </w:rPr>
        <w:t xml:space="preserve">(sim1a, </w:t>
      </w:r>
      <w:r>
        <w:rPr>
          <w:rStyle w:val="KeywordTok"/>
        </w:rPr>
        <w:t xml:space="preserve">aes</w:t>
      </w:r>
      <w:r>
        <w:rPr>
          <w:rStyle w:val="NormalTok"/>
        </w:rPr>
        <w:t xml:space="preserve">(x, 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"grey40"</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coef</w:t>
      </w:r>
      <w:r>
        <w:rPr>
          <w:rStyle w:val="NormalTok"/>
        </w:rPr>
        <w:t xml:space="preserve">(sim1a_mod)[</w:t>
      </w:r>
      <w:r>
        <w:rPr>
          <w:rStyle w:val="DecValTok"/>
        </w:rPr>
        <w:t xml:space="preserve">1</w:t>
      </w:r>
      <w:r>
        <w:rPr>
          <w:rStyle w:val="NormalTok"/>
        </w:rPr>
        <w:t xml:space="preserve">], </w:t>
      </w:r>
      <w:r>
        <w:rPr>
          <w:rStyle w:val="DataTypeTok"/>
        </w:rPr>
        <w:t xml:space="preserve">slope =</w:t>
      </w:r>
      <w:r>
        <w:rPr>
          <w:rStyle w:val="NormalTok"/>
        </w:rPr>
        <w:t xml:space="preserve"> </w:t>
      </w:r>
      <w:r>
        <w:rPr>
          <w:rStyle w:val="KeywordTok"/>
        </w:rPr>
        <w:t xml:space="preserve">coef</w:t>
      </w:r>
      <w:r>
        <w:rPr>
          <w:rStyle w:val="NormalTok"/>
        </w:rPr>
        <w:t xml:space="preserve">(sim1a_mod)[</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(p4)</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grid &lt;-</w:t>
      </w:r>
      <w:r>
        <w:rPr>
          <w:rStyle w:val="StringTok"/>
        </w:rPr>
        <w:t xml:space="preserve"> </w:t>
      </w:r>
      <w:r>
        <w:rPr>
          <w:rStyle w:val="NormalTok"/>
        </w:rPr>
        <w:t xml:space="preserve">sim1a %&gt;%</w:t>
      </w:r>
      <w:r>
        <w:br w:type="textWrapping"/>
      </w:r>
      <w:r>
        <w:rPr>
          <w:rStyle w:val="StringTok"/>
        </w:rPr>
        <w:t xml:space="preserve">    </w:t>
      </w:r>
      <w:r>
        <w:rPr>
          <w:rStyle w:val="KeywordTok"/>
        </w:rPr>
        <w:t xml:space="preserve">add_predictions</w:t>
      </w:r>
      <w:r>
        <w:rPr>
          <w:rStyle w:val="NormalTok"/>
        </w:rPr>
        <w:t xml:space="preserve">(sim1a_mod)</w:t>
      </w:r>
      <w:r>
        <w:br w:type="textWrapping"/>
      </w:r>
      <w:r>
        <w:rPr>
          <w:rStyle w:val="NormalTok"/>
        </w:rPr>
        <w:t xml:space="preserve"> </w:t>
      </w:r>
      <w:r>
        <w:rPr>
          <w:rStyle w:val="NormalTok"/>
        </w:rPr>
        <w:t xml:space="preserve"> </w:t>
      </w:r>
      <w:r>
        <w:rPr>
          <w:rStyle w:val="NormalTok"/>
        </w:rPr>
        <w:t xml:space="preserve">grid</w:t>
      </w:r>
      <w:r>
        <w:br w:type="textWrapping"/>
      </w:r>
      <w:r>
        <w:rPr>
          <w:rStyle w:val="NormalTok"/>
        </w:rPr>
        <w:t xml:space="preserve">}</w:t>
      </w:r>
    </w:p>
    <w:p>
      <w:pPr>
        <w:pStyle w:val="FirstParagraph"/>
      </w:pPr>
      <w:r>
        <w:drawing>
          <wp:inline>
            <wp:extent cx="5334000" cy="3457222"/>
            <wp:effectExtent b="0" l="0" r="0" t="0"/>
            <wp:docPr descr="" id="1" name="Picture"/>
            <a:graphic>
              <a:graphicData uri="http://schemas.openxmlformats.org/drawingml/2006/picture">
                <pic:pic>
                  <pic:nvPicPr>
                    <pic:cNvPr descr="Homework-4_files/figure-docx/1c-1.png" id="0" name="Picture"/>
                    <pic:cNvPicPr>
                      <a:picLocks noChangeArrowheads="1" noChangeAspect="1"/>
                    </pic:cNvPicPr>
                  </pic:nvPicPr>
                  <pic:blipFill>
                    <a:blip r:embed="rId24"/>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2.png" id="0" name="Picture"/>
                    <pic:cNvPicPr>
                      <a:picLocks noChangeArrowheads="1" noChangeAspect="1"/>
                    </pic:cNvPicPr>
                  </pic:nvPicPr>
                  <pic:blipFill>
                    <a:blip r:embed="rId25"/>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Named num [1:2] 5.9 1.49</w:t>
      </w:r>
      <w:r>
        <w:br w:type="textWrapping"/>
      </w:r>
      <w:r>
        <w:rPr>
          <w:rStyle w:val="VerbatimChar"/>
        </w:rPr>
        <w:t xml:space="preserve">##  - attr(*, "names")= chr [1:2] "(Intercept)" "x"</w:t>
      </w:r>
      <w:r>
        <w:br w:type="textWrapping"/>
      </w:r>
      <w:r>
        <w:rPr>
          <w:rStyle w:val="VerbatimChar"/>
        </w:rPr>
        <w:t xml:space="preserve">## [1] 92.07506</w:t>
      </w:r>
    </w:p>
    <w:p>
      <w:pPr>
        <w:pStyle w:val="FirstParagraph"/>
      </w:pPr>
      <w:r>
        <w:drawing>
          <wp:inline>
            <wp:extent cx="5334000" cy="3457222"/>
            <wp:effectExtent b="0" l="0" r="0" t="0"/>
            <wp:docPr descr="" id="1" name="Picture"/>
            <a:graphic>
              <a:graphicData uri="http://schemas.openxmlformats.org/drawingml/2006/picture">
                <pic:pic>
                  <pic:nvPicPr>
                    <pic:cNvPr descr="Homework-4_files/figure-docx/1c-3.png" id="0" name="Picture"/>
                    <pic:cNvPicPr>
                      <a:picLocks noChangeArrowheads="1" noChangeAspect="1"/>
                    </pic:cNvPicPr>
                  </pic:nvPicPr>
                  <pic:blipFill>
                    <a:blip r:embed="rId26"/>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4.png" id="0" name="Picture"/>
                    <pic:cNvPicPr>
                      <a:picLocks noChangeArrowheads="1" noChangeAspect="1"/>
                    </pic:cNvPicPr>
                  </pic:nvPicPr>
                  <pic:blipFill>
                    <a:blip r:embed="rId27"/>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5.png" id="0" name="Picture"/>
                    <pic:cNvPicPr>
                      <a:picLocks noChangeArrowheads="1" noChangeAspect="1"/>
                    </pic:cNvPicPr>
                  </pic:nvPicPr>
                  <pic:blipFill>
                    <a:blip r:embed="rId28"/>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Named num [1:2] 4.78 1.52</w:t>
      </w:r>
      <w:r>
        <w:br w:type="textWrapping"/>
      </w:r>
      <w:r>
        <w:rPr>
          <w:rStyle w:val="VerbatimChar"/>
        </w:rPr>
        <w:t xml:space="preserve">##  - attr(*, "names")= chr [1:2] "(Intercept)" "x"</w:t>
      </w:r>
      <w:r>
        <w:br w:type="textWrapping"/>
      </w:r>
      <w:r>
        <w:rPr>
          <w:rStyle w:val="VerbatimChar"/>
        </w:rPr>
        <w:t xml:space="preserve">## [1] 56.33763</w:t>
      </w:r>
    </w:p>
    <w:p>
      <w:pPr>
        <w:pStyle w:val="FirstParagraph"/>
      </w:pPr>
      <w:r>
        <w:drawing>
          <wp:inline>
            <wp:extent cx="5334000" cy="3457222"/>
            <wp:effectExtent b="0" l="0" r="0" t="0"/>
            <wp:docPr descr="" id="1" name="Picture"/>
            <a:graphic>
              <a:graphicData uri="http://schemas.openxmlformats.org/drawingml/2006/picture">
                <pic:pic>
                  <pic:nvPicPr>
                    <pic:cNvPr descr="Homework-4_files/figure-docx/1c-6.png" id="0" name="Picture"/>
                    <pic:cNvPicPr>
                      <a:picLocks noChangeArrowheads="1" noChangeAspect="1"/>
                    </pic:cNvPicPr>
                  </pic:nvPicPr>
                  <pic:blipFill>
                    <a:blip r:embed="rId29"/>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7.png" id="0" name="Picture"/>
                    <pic:cNvPicPr>
                      <a:picLocks noChangeArrowheads="1" noChangeAspect="1"/>
                    </pic:cNvPicPr>
                  </pic:nvPicPr>
                  <pic:blipFill>
                    <a:blip r:embed="rId30"/>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8.png" id="0" name="Picture"/>
                    <pic:cNvPicPr>
                      <a:picLocks noChangeArrowheads="1" noChangeAspect="1"/>
                    </pic:cNvPicPr>
                  </pic:nvPicPr>
                  <pic:blipFill>
                    <a:blip r:embed="rId31"/>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Named num [1:2] 6.58 1.4</w:t>
      </w:r>
      <w:r>
        <w:br w:type="textWrapping"/>
      </w:r>
      <w:r>
        <w:rPr>
          <w:rStyle w:val="VerbatimChar"/>
        </w:rPr>
        <w:t xml:space="preserve">##  - attr(*, "names")= chr [1:2] "(Intercept)" "x"</w:t>
      </w:r>
      <w:r>
        <w:br w:type="textWrapping"/>
      </w:r>
      <w:r>
        <w:rPr>
          <w:rStyle w:val="VerbatimChar"/>
        </w:rPr>
        <w:t xml:space="preserve">## [1] 89.56837</w:t>
      </w:r>
    </w:p>
    <w:p>
      <w:pPr>
        <w:pStyle w:val="FirstParagraph"/>
      </w:pPr>
      <w:r>
        <w:drawing>
          <wp:inline>
            <wp:extent cx="5334000" cy="3457222"/>
            <wp:effectExtent b="0" l="0" r="0" t="0"/>
            <wp:docPr descr="" id="1" name="Picture"/>
            <a:graphic>
              <a:graphicData uri="http://schemas.openxmlformats.org/drawingml/2006/picture">
                <pic:pic>
                  <pic:nvPicPr>
                    <pic:cNvPr descr="Homework-4_files/figure-docx/1c-9.png" id="0" name="Picture"/>
                    <pic:cNvPicPr>
                      <a:picLocks noChangeArrowheads="1" noChangeAspect="1"/>
                    </pic:cNvPicPr>
                  </pic:nvPicPr>
                  <pic:blipFill>
                    <a:blip r:embed="rId32"/>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10.png" id="0" name="Picture"/>
                    <pic:cNvPicPr>
                      <a:picLocks noChangeArrowheads="1" noChangeAspect="1"/>
                    </pic:cNvPicPr>
                  </pic:nvPicPr>
                  <pic:blipFill>
                    <a:blip r:embed="rId33"/>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11.png" id="0" name="Picture"/>
                    <pic:cNvPicPr>
                      <a:picLocks noChangeArrowheads="1" noChangeAspect="1"/>
                    </pic:cNvPicPr>
                  </pic:nvPicPr>
                  <pic:blipFill>
                    <a:blip r:embed="rId34"/>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Named num [1:2] 6.37 1.46</w:t>
      </w:r>
      <w:r>
        <w:br w:type="textWrapping"/>
      </w:r>
      <w:r>
        <w:rPr>
          <w:rStyle w:val="VerbatimChar"/>
        </w:rPr>
        <w:t xml:space="preserve">##  - attr(*, "names")= chr [1:2] "(Intercept)" "x"</w:t>
      </w:r>
      <w:r>
        <w:br w:type="textWrapping"/>
      </w:r>
      <w:r>
        <w:rPr>
          <w:rStyle w:val="VerbatimChar"/>
        </w:rPr>
        <w:t xml:space="preserve">## [1] 93.7321</w:t>
      </w:r>
    </w:p>
    <w:p>
      <w:pPr>
        <w:pStyle w:val="FirstParagraph"/>
      </w:pPr>
      <w:r>
        <w:drawing>
          <wp:inline>
            <wp:extent cx="5334000" cy="3457222"/>
            <wp:effectExtent b="0" l="0" r="0" t="0"/>
            <wp:docPr descr="" id="1" name="Picture"/>
            <a:graphic>
              <a:graphicData uri="http://schemas.openxmlformats.org/drawingml/2006/picture">
                <pic:pic>
                  <pic:nvPicPr>
                    <pic:cNvPr descr="Homework-4_files/figure-docx/1c-12.png" id="0" name="Picture"/>
                    <pic:cNvPicPr>
                      <a:picLocks noChangeArrowheads="1" noChangeAspect="1"/>
                    </pic:cNvPicPr>
                  </pic:nvPicPr>
                  <pic:blipFill>
                    <a:blip r:embed="rId35"/>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13.png" id="0" name="Picture"/>
                    <pic:cNvPicPr>
                      <a:picLocks noChangeArrowheads="1" noChangeAspect="1"/>
                    </pic:cNvPicPr>
                  </pic:nvPicPr>
                  <pic:blipFill>
                    <a:blip r:embed="rId36"/>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14.png" id="0" name="Picture"/>
                    <pic:cNvPicPr>
                      <a:picLocks noChangeArrowheads="1" noChangeAspect="1"/>
                    </pic:cNvPicPr>
                  </pic:nvPicPr>
                  <pic:blipFill>
                    <a:blip r:embed="rId37"/>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Named num [1:2] 6.09 1.5</w:t>
      </w:r>
      <w:r>
        <w:br w:type="textWrapping"/>
      </w:r>
      <w:r>
        <w:rPr>
          <w:rStyle w:val="VerbatimChar"/>
        </w:rPr>
        <w:t xml:space="preserve">##  - attr(*, "names")= chr [1:2] "(Intercept)" "x"</w:t>
      </w:r>
      <w:r>
        <w:br w:type="textWrapping"/>
      </w:r>
      <w:r>
        <w:rPr>
          <w:rStyle w:val="VerbatimChar"/>
        </w:rPr>
        <w:t xml:space="preserve">## [1] 84.88453</w:t>
      </w:r>
    </w:p>
    <w:p>
      <w:pPr>
        <w:pStyle w:val="FirstParagraph"/>
      </w:pPr>
      <w:r>
        <w:drawing>
          <wp:inline>
            <wp:extent cx="5334000" cy="3457222"/>
            <wp:effectExtent b="0" l="0" r="0" t="0"/>
            <wp:docPr descr="" id="1" name="Picture"/>
            <a:graphic>
              <a:graphicData uri="http://schemas.openxmlformats.org/drawingml/2006/picture">
                <pic:pic>
                  <pic:nvPicPr>
                    <pic:cNvPr descr="Homework-4_files/figure-docx/1c-15.png" id="0" name="Picture"/>
                    <pic:cNvPicPr>
                      <a:picLocks noChangeArrowheads="1" noChangeAspect="1"/>
                    </pic:cNvPicPr>
                  </pic:nvPicPr>
                  <pic:blipFill>
                    <a:blip r:embed="rId38"/>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16.png" id="0" name="Picture"/>
                    <pic:cNvPicPr>
                      <a:picLocks noChangeArrowheads="1" noChangeAspect="1"/>
                    </pic:cNvPicPr>
                  </pic:nvPicPr>
                  <pic:blipFill>
                    <a:blip r:embed="rId39"/>
                    <a:stretch>
                      <a:fillRect/>
                    </a:stretch>
                  </pic:blipFill>
                  <pic:spPr bwMode="auto">
                    <a:xfrm>
                      <a:off x="0" y="0"/>
                      <a:ext cx="5334000" cy="3457222"/>
                    </a:xfrm>
                    <a:prstGeom prst="rect">
                      <a:avLst/>
                    </a:prstGeom>
                    <a:noFill/>
                    <a:ln w="9525">
                      <a:noFill/>
                      <a:headEnd/>
                      <a:tailEnd/>
                    </a:ln>
                  </pic:spPr>
                </pic:pic>
              </a:graphicData>
            </a:graphic>
          </wp:inline>
        </w:drawing>
      </w:r>
      <w:r>
        <w:drawing>
          <wp:inline>
            <wp:extent cx="5334000" cy="3457222"/>
            <wp:effectExtent b="0" l="0" r="0" t="0"/>
            <wp:docPr descr="" id="1" name="Picture"/>
            <a:graphic>
              <a:graphicData uri="http://schemas.openxmlformats.org/drawingml/2006/picture">
                <pic:pic>
                  <pic:nvPicPr>
                    <pic:cNvPr descr="Homework-4_files/figure-docx/1c-17.png" id="0" name="Picture"/>
                    <pic:cNvPicPr>
                      <a:picLocks noChangeArrowheads="1" noChangeAspect="1"/>
                    </pic:cNvPicPr>
                  </pic:nvPicPr>
                  <pic:blipFill>
                    <a:blip r:embed="rId40"/>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Named num [1:2] 5.7 1.46</w:t>
      </w:r>
      <w:r>
        <w:br w:type="textWrapping"/>
      </w:r>
      <w:r>
        <w:rPr>
          <w:rStyle w:val="VerbatimChar"/>
        </w:rPr>
        <w:t xml:space="preserve">##  - attr(*, "names")= chr [1:2] "(Intercept)" "x"</w:t>
      </w:r>
      <w:r>
        <w:br w:type="textWrapping"/>
      </w:r>
      <w:r>
        <w:rPr>
          <w:rStyle w:val="VerbatimChar"/>
        </w:rPr>
        <w:t xml:space="preserve">## [1] 75.99046</w:t>
      </w:r>
    </w:p>
    <w:p>
      <w:pPr>
        <w:pStyle w:val="FirstParagraph"/>
      </w:pPr>
      <w:r>
        <w:drawing>
          <wp:inline>
            <wp:extent cx="5334000" cy="3457222"/>
            <wp:effectExtent b="0" l="0" r="0" t="0"/>
            <wp:docPr descr="" id="1" name="Picture"/>
            <a:graphic>
              <a:graphicData uri="http://schemas.openxmlformats.org/drawingml/2006/picture">
                <pic:pic>
                  <pic:nvPicPr>
                    <pic:cNvPr descr="Homework-4_files/figure-docx/1c-18.png" id="0" name="Picture"/>
                    <pic:cNvPicPr>
                      <a:picLocks noChangeArrowheads="1" noChangeAspect="1"/>
                    </pic:cNvPicPr>
                  </pic:nvPicPr>
                  <pic:blipFill>
                    <a:blip r:embed="rId41"/>
                    <a:stretch>
                      <a:fillRect/>
                    </a:stretch>
                  </pic:blipFill>
                  <pic:spPr bwMode="auto">
                    <a:xfrm>
                      <a:off x="0" y="0"/>
                      <a:ext cx="5334000" cy="3457222"/>
                    </a:xfrm>
                    <a:prstGeom prst="rect">
                      <a:avLst/>
                    </a:prstGeom>
                    <a:noFill/>
                    <a:ln w="9525">
                      <a:noFill/>
                      <a:headEnd/>
                      <a:tailEnd/>
                    </a:ln>
                  </pic:spPr>
                </pic:pic>
              </a:graphicData>
            </a:graphic>
          </wp:inline>
        </w:drawing>
      </w:r>
    </w:p>
    <w:p>
      <w:pPr>
        <w:pStyle w:val="BodyText"/>
      </w:pPr>
      <w:r>
        <w:t xml:space="preserve">There is some variability, but only to a certain extent. Slopes seem to be contained between the following (1&lt; slope &lt; 2), and the intercept varies between (4 &lt; intercept &lt; 7). This is for the observance of the data, but if we were to generate more datasets and especially if we were to change the method in which we are doing so, we would see different slopes and intercepts.</w:t>
      </w:r>
    </w:p>
    <w:p>
      <w:pPr>
        <w:pStyle w:val="BodyText"/>
      </w:pPr>
      <w:r>
        <w:t xml:space="preserve">--Still need to write how the data affects the models</w:t>
      </w:r>
    </w:p>
    <w:p>
      <w:pPr>
        <w:pStyle w:val="Heading2"/>
      </w:pPr>
      <w:bookmarkStart w:id="42" w:name="exercise-2"/>
      <w:bookmarkEnd w:id="42"/>
      <w:r>
        <w:t xml:space="preserve">(2) 23.2.1 Exercise 2</w:t>
      </w:r>
    </w:p>
    <w:p>
      <w:pPr>
        <w:pStyle w:val="FirstParagraph"/>
      </w:pPr>
      <w:r>
        <w:t xml:space="preserve">One way to make linear models more robust is to use a different distance measure. For example, instead of root-mean-squared (RMS) distance, you could use mean-absolute-deviation (MAD) distance:</w:t>
      </w:r>
    </w:p>
    <w:p>
      <w:pPr>
        <w:pStyle w:val="SourceCode"/>
      </w:pPr>
      <w:r>
        <w:rPr>
          <w:rStyle w:val="NormalTok"/>
        </w:rPr>
        <w:t xml:space="preserve">measure_distance &lt;-</w:t>
      </w:r>
      <w:r>
        <w:rPr>
          <w:rStyle w:val="StringTok"/>
        </w:rPr>
        <w:t xml:space="preserve"> </w:t>
      </w:r>
      <w:r>
        <w:rPr>
          <w:rStyle w:val="NormalTok"/>
        </w:rPr>
        <w:t xml:space="preserve">function(a, data) {</w:t>
      </w:r>
      <w:r>
        <w:br w:type="textWrapping"/>
      </w:r>
      <w:r>
        <w:rPr>
          <w:rStyle w:val="NormalTok"/>
        </w:rPr>
        <w:t xml:space="preserve"> </w:t>
      </w:r>
      <w:r>
        <w:rPr>
          <w:rStyle w:val="NormalTok"/>
        </w:rPr>
        <w:t xml:space="preserve"> </w:t>
      </w:r>
      <w:r>
        <w:rPr>
          <w:rStyle w:val="NormalTok"/>
        </w:rPr>
        <w:t xml:space="preserve">diff &lt;-</w:t>
      </w:r>
      <w:r>
        <w:rPr>
          <w:rStyle w:val="StringTok"/>
        </w:rPr>
        <w:t xml:space="preserve"> </w:t>
      </w:r>
      <w:r>
        <w:rPr>
          <w:rStyle w:val="NormalTok"/>
        </w:rPr>
        <w:t xml:space="preserve">data$y -</w:t>
      </w:r>
      <w:r>
        <w:rPr>
          <w:rStyle w:val="StringTok"/>
        </w:rPr>
        <w:t xml:space="preserve"> </w:t>
      </w:r>
      <w:r>
        <w:rPr>
          <w:rStyle w:val="KeywordTok"/>
        </w:rPr>
        <w:t xml:space="preserve">make_prediction</w:t>
      </w:r>
      <w:r>
        <w:rPr>
          <w:rStyle w:val="NormalTok"/>
        </w:rPr>
        <w:t xml:space="preserve">(a, data)</w:t>
      </w:r>
      <w:r>
        <w:br w:type="textWrapping"/>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(diff))</w:t>
      </w:r>
      <w:r>
        <w:br w:type="textWrapping"/>
      </w:r>
      <w:r>
        <w:rPr>
          <w:rStyle w:val="NormalTok"/>
        </w:rPr>
        <w:t xml:space="preserve">}</w:t>
      </w:r>
    </w:p>
    <w:p>
      <w:pPr>
        <w:pStyle w:val="FirstParagraph"/>
      </w:pPr>
      <w:r>
        <w:t xml:space="preserve">Use optim() to fit this model to the simulated data above and visually compare it to the linear model, again examining at least 6 instances. You want both models to be drawn on top of each instance of the simulated data set. Discuss what you find.</w:t>
      </w:r>
    </w:p>
    <w:p>
      <w:pPr>
        <w:pStyle w:val="BodyText"/>
      </w:pPr>
      <w:r>
        <w:t xml:space="preserve">Hints: make_prediction() is not a built-in function; you will need to create your own linear function. Unlike Exercise 1, here you should only compare the models graphically; I don’t think the R2R2 metric is meaningful for a model that uses the MAD distance measure.</w:t>
      </w:r>
    </w:p>
    <w:p>
      <w:pPr>
        <w:pStyle w:val="Heading1"/>
      </w:pPr>
      <w:bookmarkStart w:id="43" w:name="exercises-1"/>
      <w:bookmarkEnd w:id="43"/>
      <w:r>
        <w:t xml:space="preserve">23.3.3 Exercises</w:t>
      </w:r>
    </w:p>
    <w:p>
      <w:pPr>
        <w:pStyle w:val="Heading2"/>
      </w:pPr>
      <w:bookmarkStart w:id="44" w:name="exercise-1-1"/>
      <w:bookmarkEnd w:id="44"/>
      <w:r>
        <w:t xml:space="preserve">(3) 23.3.3 Exercise 1</w:t>
      </w:r>
    </w:p>
    <w:p>
      <w:pPr>
        <w:pStyle w:val="FirstParagraph"/>
      </w:pPr>
      <w:r>
        <w:t xml:space="preserve">Instead of using lm() to fit a straight line, you can use loess() to fit a smooth curve. Repeat the process of model fitting, grid generation, predictions, and visualization on sim1 using loess() instead of lm(). How does the result compare to geom_smooth()?</w:t>
      </w:r>
    </w:p>
    <w:p>
      <w:pPr>
        <w:pStyle w:val="Heading2"/>
      </w:pPr>
      <w:bookmarkStart w:id="45" w:name="exercise-2-1"/>
      <w:bookmarkEnd w:id="45"/>
      <w:r>
        <w:t xml:space="preserve">(4) 23.3.3 Exercise 2</w:t>
      </w:r>
    </w:p>
    <w:p>
      <w:pPr>
        <w:pStyle w:val="FirstParagraph"/>
      </w:pPr>
      <w:r>
        <w:t xml:space="preserve">add_predictions() is paired with gather_predictions() and spread_predictions(). Use both gather_predictions() and spread_predictions() to repeat the analysis with the two models used in problem (3) above. How do these three functions differ?</w:t>
      </w:r>
    </w:p>
    <w:p>
      <w:pPr>
        <w:pStyle w:val="Heading2"/>
      </w:pPr>
      <w:bookmarkStart w:id="46" w:name="exercise-3"/>
      <w:bookmarkEnd w:id="46"/>
      <w:r>
        <w:t xml:space="preserve">(5) 23.3.3 Exercise 3</w:t>
      </w:r>
    </w:p>
    <w:p>
      <w:pPr>
        <w:pStyle w:val="FirstParagraph"/>
      </w:pPr>
      <w:r>
        <w:t xml:space="preserve">What does geom_ref_line() do? What package does it come from? Why is displaying a reference line in plots showing residuals useful and important?</w:t>
      </w:r>
    </w:p>
    <w:p>
      <w:pPr>
        <w:pStyle w:val="Heading2"/>
      </w:pPr>
      <w:bookmarkStart w:id="47" w:name="exercise-4"/>
      <w:bookmarkEnd w:id="47"/>
      <w:r>
        <w:t xml:space="preserve">(6) 23.3.3 Exercise 4</w:t>
      </w:r>
    </w:p>
    <w:p>
      <w:pPr>
        <w:pStyle w:val="FirstParagraph"/>
      </w:pPr>
      <w:r>
        <w:t xml:space="preserve">Why might you want to look at a frequency polygon of absolute residuals? What are the pros and cons compared to looking at the raw residuals?</w:t>
      </w:r>
    </w:p>
    <w:p>
      <w:pPr>
        <w:pStyle w:val="Heading1"/>
      </w:pPr>
      <w:bookmarkStart w:id="48" w:name="exercises-2"/>
      <w:bookmarkEnd w:id="48"/>
      <w:r>
        <w:t xml:space="preserve">23.4.5 Exercises</w:t>
      </w:r>
    </w:p>
    <w:p>
      <w:pPr>
        <w:pStyle w:val="Heading2"/>
      </w:pPr>
      <w:bookmarkStart w:id="49" w:name="exercise-1-2"/>
      <w:bookmarkEnd w:id="49"/>
      <w:r>
        <w:t xml:space="preserve">(7) 23.4.5 Exercise 1</w:t>
      </w:r>
    </w:p>
    <w:p>
      <w:pPr>
        <w:pStyle w:val="FirstParagraph"/>
      </w:pPr>
      <w:r>
        <w:t xml:space="preserve">What happens if you repeat the analysis of sim2 using a model without an intercept? What happens to the model equation? What happens to the predictions?</w:t>
      </w:r>
    </w:p>
    <w:p>
      <w:pPr>
        <w:pStyle w:val="Heading2"/>
      </w:pPr>
      <w:bookmarkStart w:id="50" w:name="exercise-4-1"/>
      <w:bookmarkEnd w:id="50"/>
      <w:r>
        <w:t xml:space="preserve">(8) 23.4.5 Exercise 4</w:t>
      </w:r>
    </w:p>
    <w:p>
      <w:pPr>
        <w:pStyle w:val="FirstParagraph"/>
      </w:pPr>
      <w:r>
        <w:t xml:space="preserve">For sim4, which of mod1 and mod2 is better? The book author believes that mod2 does a slightly better job at removing patterns, but claims the effects are subtle. Examine the R2R2 values for the two models, and develop a plot that attempts to support this claim. In the end, how well does your plot support the claim? How likely is it that the claim is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920b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dcterms:created xsi:type="dcterms:W3CDTF">2017-04-15T01:58:40Z</dcterms:created>
  <dcterms:modified xsi:type="dcterms:W3CDTF">2017-04-15T01:58:40Z</dcterms:modified>
</cp:coreProperties>
</file>