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Exam</w:t>
      </w:r>
    </w:p>
    <w:p>
      <w:pPr>
        <w:pStyle w:val="Heading1"/>
      </w:pPr>
      <w:bookmarkStart w:id="21" w:name="exercises"/>
      <w:bookmarkEnd w:id="21"/>
      <w:r>
        <w:t xml:space="preserve">12.2.1 Exercises</w:t>
      </w:r>
    </w:p>
    <w:p>
      <w:pPr>
        <w:pStyle w:val="Heading2"/>
      </w:pPr>
      <w:bookmarkStart w:id="22" w:name="exercise-2"/>
      <w:bookmarkEnd w:id="22"/>
      <w:r>
        <w:t xml:space="preserve">(1) 12.2.1 Exercise 2</w:t>
      </w:r>
    </w:p>
    <w:p>
      <w:pPr>
        <w:pStyle w:val="FirstParagraph"/>
      </w:pPr>
      <w:r>
        <w:t xml:space="preserve">Compute the rate for table2, and table4a + table4b. You will need to perform four operations:</w:t>
      </w:r>
    </w:p>
    <w:p>
      <w:pPr>
        <w:pStyle w:val="SourceCode"/>
      </w:pPr>
      <w:r>
        <w:rPr>
          <w:rStyle w:val="CommentTok"/>
        </w:rPr>
        <w:t xml:space="preserve">#Using table2</w:t>
      </w:r>
      <w:r>
        <w:br w:type="textWrapping"/>
      </w:r>
      <w:r>
        <w:br w:type="textWrapping"/>
      </w:r>
      <w:r>
        <w:rPr>
          <w:rStyle w:val="CommentTok"/>
        </w:rPr>
        <w:t xml:space="preserve">#Step 1 - Extract the number of TB cases per country per year.</w:t>
      </w:r>
      <w:r>
        <w:br w:type="textWrapping"/>
      </w:r>
      <w:r>
        <w:rPr>
          <w:rStyle w:val="NormalTok"/>
        </w:rPr>
        <w:t xml:space="preserve">step1 &lt;-</w:t>
      </w:r>
      <w:r>
        <w:rPr>
          <w:rStyle w:val="StringTok"/>
        </w:rPr>
        <w:t xml:space="preserve"> </w:t>
      </w:r>
      <w:r>
        <w:rPr>
          <w:rStyle w:val="NormalTok"/>
        </w:rPr>
        <w:t xml:space="preserve">table2 %&gt;%</w:t>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"type"</w:t>
      </w:r>
      <w:r>
        <w:rPr>
          <w:rStyle w:val="NormalTok"/>
        </w:rPr>
        <w:t xml:space="preserve">, </w:t>
      </w:r>
      <w:r>
        <w:rPr>
          <w:rStyle w:val="DataTypeTok"/>
        </w:rPr>
        <w:t xml:space="preserve">value =</w:t>
      </w:r>
      <w:r>
        <w:rPr>
          <w:rStyle w:val="NormalTok"/>
        </w:rPr>
        <w:t xml:space="preserve"> </w:t>
      </w:r>
      <w:r>
        <w:rPr>
          <w:rStyle w:val="StringTok"/>
        </w:rPr>
        <w:t xml:space="preserve">"count"</w:t>
      </w:r>
      <w:r>
        <w:rPr>
          <w:rStyle w:val="NormalTok"/>
        </w:rPr>
        <w:t xml:space="preserve">) %&gt;%</w:t>
      </w:r>
      <w:r>
        <w:rPr>
          <w:rStyle w:val="StringTok"/>
        </w:rPr>
        <w:t xml:space="preserve"> </w:t>
      </w:r>
      <w:r>
        <w:rPr>
          <w:rStyle w:val="KeywordTok"/>
        </w:rPr>
        <w:t xml:space="preserve">select</w:t>
      </w:r>
      <w:r>
        <w:rPr>
          <w:rStyle w:val="NormalTok"/>
        </w:rPr>
        <w:t xml:space="preserve">(country, year, cases)</w:t>
      </w:r>
      <w:r>
        <w:br w:type="textWrapping"/>
      </w:r>
      <w:r>
        <w:rPr>
          <w:rStyle w:val="NormalTok"/>
        </w:rPr>
        <w:t xml:space="preserve">step1</w:t>
      </w:r>
    </w:p>
    <w:p>
      <w:pPr>
        <w:pStyle w:val="SourceCode"/>
      </w:pPr>
      <w:r>
        <w:rPr>
          <w:rStyle w:val="VerbatimChar"/>
        </w:rPr>
        <w:t xml:space="preserve">## # A tibble: 6 × 3</w:t>
      </w:r>
      <w:r>
        <w:br w:type="textWrapping"/>
      </w:r>
      <w:r>
        <w:rPr>
          <w:rStyle w:val="VerbatimChar"/>
        </w:rPr>
        <w:t xml:space="preserve">##       country  year  cases</w:t>
      </w:r>
      <w:r>
        <w:br w:type="textWrapping"/>
      </w:r>
      <w:r>
        <w:rPr>
          <w:rStyle w:val="VerbatimChar"/>
        </w:rPr>
        <w:t xml:space="preserve">## *       &lt;chr&gt; &lt;int&gt;  &lt;int&gt;</w:t>
      </w:r>
      <w:r>
        <w:br w:type="textWrapping"/>
      </w:r>
      <w:r>
        <w:rPr>
          <w:rStyle w:val="VerbatimChar"/>
        </w:rPr>
        <w:t xml:space="preserve">## 1 Afghanistan  1999    745</w:t>
      </w:r>
      <w:r>
        <w:br w:type="textWrapping"/>
      </w:r>
      <w:r>
        <w:rPr>
          <w:rStyle w:val="VerbatimChar"/>
        </w:rPr>
        <w:t xml:space="preserve">## 2 Afghanistan  2000   2666</w:t>
      </w:r>
      <w:r>
        <w:br w:type="textWrapping"/>
      </w:r>
      <w:r>
        <w:rPr>
          <w:rStyle w:val="VerbatimChar"/>
        </w:rPr>
        <w:t xml:space="preserve">## 3      Brazil  1999  37737</w:t>
      </w:r>
      <w:r>
        <w:br w:type="textWrapping"/>
      </w:r>
      <w:r>
        <w:rPr>
          <w:rStyle w:val="VerbatimChar"/>
        </w:rPr>
        <w:t xml:space="preserve">## 4      Brazil  2000  80488</w:t>
      </w:r>
      <w:r>
        <w:br w:type="textWrapping"/>
      </w:r>
      <w:r>
        <w:rPr>
          <w:rStyle w:val="VerbatimChar"/>
        </w:rPr>
        <w:t xml:space="preserve">## 5       China  1999 212258</w:t>
      </w:r>
      <w:r>
        <w:br w:type="textWrapping"/>
      </w:r>
      <w:r>
        <w:rPr>
          <w:rStyle w:val="VerbatimChar"/>
        </w:rPr>
        <w:t xml:space="preserve">## 6       China  2000 213766</w:t>
      </w:r>
    </w:p>
    <w:p>
      <w:pPr>
        <w:pStyle w:val="SourceCode"/>
      </w:pPr>
      <w:r>
        <w:rPr>
          <w:rStyle w:val="CommentTok"/>
        </w:rPr>
        <w:t xml:space="preserve">#Step2 - Extract the matching population per country per year.</w:t>
      </w:r>
      <w:r>
        <w:br w:type="textWrapping"/>
      </w:r>
      <w:r>
        <w:rPr>
          <w:rStyle w:val="NormalTok"/>
        </w:rPr>
        <w:t xml:space="preserve">step2 &lt;-</w:t>
      </w:r>
      <w:r>
        <w:rPr>
          <w:rStyle w:val="StringTok"/>
        </w:rPr>
        <w:t xml:space="preserve"> </w:t>
      </w:r>
      <w:r>
        <w:rPr>
          <w:rStyle w:val="NormalTok"/>
        </w:rPr>
        <w:t xml:space="preserve">table2 %&gt;%</w:t>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"type"</w:t>
      </w:r>
      <w:r>
        <w:rPr>
          <w:rStyle w:val="NormalTok"/>
        </w:rPr>
        <w:t xml:space="preserve">, </w:t>
      </w:r>
      <w:r>
        <w:rPr>
          <w:rStyle w:val="DataTypeTok"/>
        </w:rPr>
        <w:t xml:space="preserve">value =</w:t>
      </w:r>
      <w:r>
        <w:rPr>
          <w:rStyle w:val="NormalTok"/>
        </w:rPr>
        <w:t xml:space="preserve"> </w:t>
      </w:r>
      <w:r>
        <w:rPr>
          <w:rStyle w:val="StringTok"/>
        </w:rPr>
        <w:t xml:space="preserve">"count"</w:t>
      </w:r>
      <w:r>
        <w:rPr>
          <w:rStyle w:val="NormalTok"/>
        </w:rPr>
        <w:t xml:space="preserve">) %&gt;%</w:t>
      </w:r>
      <w:r>
        <w:rPr>
          <w:rStyle w:val="StringTok"/>
        </w:rPr>
        <w:t xml:space="preserve"> </w:t>
      </w:r>
      <w:r>
        <w:rPr>
          <w:rStyle w:val="KeywordTok"/>
        </w:rPr>
        <w:t xml:space="preserve">select</w:t>
      </w:r>
      <w:r>
        <w:rPr>
          <w:rStyle w:val="NormalTok"/>
        </w:rPr>
        <w:t xml:space="preserve">(country, year, population)</w:t>
      </w:r>
      <w:r>
        <w:br w:type="textWrapping"/>
      </w:r>
      <w:r>
        <w:rPr>
          <w:rStyle w:val="NormalTok"/>
        </w:rPr>
        <w:t xml:space="preserve">step2</w:t>
      </w:r>
    </w:p>
    <w:p>
      <w:pPr>
        <w:pStyle w:val="SourceCode"/>
      </w:pPr>
      <w:r>
        <w:rPr>
          <w:rStyle w:val="VerbatimChar"/>
        </w:rPr>
        <w:t xml:space="preserve">## # A tibble: 6 × 3</w:t>
      </w:r>
      <w:r>
        <w:br w:type="textWrapping"/>
      </w:r>
      <w:r>
        <w:rPr>
          <w:rStyle w:val="VerbatimChar"/>
        </w:rPr>
        <w:t xml:space="preserve">##       country  year population</w:t>
      </w:r>
      <w:r>
        <w:br w:type="textWrapping"/>
      </w:r>
      <w:r>
        <w:rPr>
          <w:rStyle w:val="VerbatimChar"/>
        </w:rPr>
        <w:t xml:space="preserve">## *       &lt;chr&gt; &lt;int&gt;      &lt;int&gt;</w:t>
      </w:r>
      <w:r>
        <w:br w:type="textWrapping"/>
      </w:r>
      <w:r>
        <w:rPr>
          <w:rStyle w:val="VerbatimChar"/>
        </w:rPr>
        <w:t xml:space="preserve">## 1 Afghanistan  1999   19987071</w:t>
      </w:r>
      <w:r>
        <w:br w:type="textWrapping"/>
      </w:r>
      <w:r>
        <w:rPr>
          <w:rStyle w:val="VerbatimChar"/>
        </w:rPr>
        <w:t xml:space="preserve">## 2 Afghanistan  2000   20595360</w:t>
      </w:r>
      <w:r>
        <w:br w:type="textWrapping"/>
      </w:r>
      <w:r>
        <w:rPr>
          <w:rStyle w:val="VerbatimChar"/>
        </w:rPr>
        <w:t xml:space="preserve">## 3      Brazil  1999  172006362</w:t>
      </w:r>
      <w:r>
        <w:br w:type="textWrapping"/>
      </w:r>
      <w:r>
        <w:rPr>
          <w:rStyle w:val="VerbatimChar"/>
        </w:rPr>
        <w:t xml:space="preserve">## 4      Brazil  2000  174504898</w:t>
      </w:r>
      <w:r>
        <w:br w:type="textWrapping"/>
      </w:r>
      <w:r>
        <w:rPr>
          <w:rStyle w:val="VerbatimChar"/>
        </w:rPr>
        <w:t xml:space="preserve">## 5       China  1999 1272915272</w:t>
      </w:r>
      <w:r>
        <w:br w:type="textWrapping"/>
      </w:r>
      <w:r>
        <w:rPr>
          <w:rStyle w:val="VerbatimChar"/>
        </w:rPr>
        <w:t xml:space="preserve">## 6       China  2000 1280428583</w:t>
      </w:r>
    </w:p>
    <w:p>
      <w:pPr>
        <w:pStyle w:val="SourceCode"/>
      </w:pPr>
      <w:r>
        <w:rPr>
          <w:rStyle w:val="CommentTok"/>
        </w:rPr>
        <w:t xml:space="preserve">#Step3 - Divide cases by population, and multiply by 10000.</w:t>
      </w:r>
      <w:r>
        <w:br w:type="textWrapping"/>
      </w:r>
      <w:r>
        <w:rPr>
          <w:rStyle w:val="NormalTok"/>
        </w:rPr>
        <w:t xml:space="preserve">step3 &lt;-</w:t>
      </w:r>
      <w:r>
        <w:rPr>
          <w:rStyle w:val="StringTok"/>
        </w:rPr>
        <w:t xml:space="preserve"> </w:t>
      </w:r>
      <w:r>
        <w:rPr>
          <w:rStyle w:val="NormalTok"/>
        </w:rPr>
        <w:t xml:space="preserve">rate &lt;-</w:t>
      </w:r>
      <w:r>
        <w:rPr>
          <w:rStyle w:val="StringTok"/>
        </w:rPr>
        <w:t xml:space="preserve"> </w:t>
      </w:r>
      <w:r>
        <w:rPr>
          <w:rStyle w:val="NormalTok"/>
        </w:rPr>
        <w:t xml:space="preserve">(</w:t>
      </w:r>
      <w:r>
        <w:rPr>
          <w:rStyle w:val="KeywordTok"/>
        </w:rPr>
        <w:t xml:space="preserve">select</w:t>
      </w:r>
      <w:r>
        <w:rPr>
          <w:rStyle w:val="NormalTok"/>
        </w:rPr>
        <w:t xml:space="preserve">(step1, </w:t>
      </w:r>
      <w:r>
        <w:rPr>
          <w:rStyle w:val="DataTypeTok"/>
        </w:rPr>
        <w:t xml:space="preserve">rate =</w:t>
      </w:r>
      <w:r>
        <w:rPr>
          <w:rStyle w:val="NormalTok"/>
        </w:rPr>
        <w:t xml:space="preserve"> </w:t>
      </w:r>
      <w:r>
        <w:rPr>
          <w:rStyle w:val="NormalTok"/>
        </w:rPr>
        <w:t xml:space="preserve">cases) /</w:t>
      </w:r>
      <w:r>
        <w:rPr>
          <w:rStyle w:val="StringTok"/>
        </w:rPr>
        <w:t xml:space="preserve"> </w:t>
      </w:r>
      <w:r>
        <w:rPr>
          <w:rStyle w:val="KeywordTok"/>
        </w:rPr>
        <w:t xml:space="preserve">select</w:t>
      </w:r>
      <w:r>
        <w:rPr>
          <w:rStyle w:val="NormalTok"/>
        </w:rPr>
        <w:t xml:space="preserve">(step2, population) *</w:t>
      </w:r>
      <w:r>
        <w:rPr>
          <w:rStyle w:val="StringTok"/>
        </w:rPr>
        <w:t xml:space="preserve"> </w:t>
      </w:r>
      <w:r>
        <w:rPr>
          <w:rStyle w:val="DecValTok"/>
        </w:rPr>
        <w:t xml:space="preserve">10000</w:t>
      </w:r>
      <w:r>
        <w:rPr>
          <w:rStyle w:val="NormalTok"/>
        </w:rPr>
        <w:t xml:space="preserve">)</w:t>
      </w:r>
      <w:r>
        <w:br w:type="textWrapping"/>
      </w:r>
      <w:r>
        <w:rPr>
          <w:rStyle w:val="NormalTok"/>
        </w:rPr>
        <w:t xml:space="preserve">step3</w:t>
      </w:r>
    </w:p>
    <w:p>
      <w:pPr>
        <w:pStyle w:val="SourceCode"/>
      </w:pPr>
      <w:r>
        <w:rPr>
          <w:rStyle w:val="VerbatimChar"/>
        </w:rPr>
        <w:t xml:space="preserve">##       rate</w:t>
      </w:r>
      <w:r>
        <w:br w:type="textWrapping"/>
      </w:r>
      <w:r>
        <w:rPr>
          <w:rStyle w:val="VerbatimChar"/>
        </w:rPr>
        <w:t xml:space="preserve">## 1 0.372741</w:t>
      </w:r>
      <w:r>
        <w:br w:type="textWrapping"/>
      </w:r>
      <w:r>
        <w:rPr>
          <w:rStyle w:val="VerbatimChar"/>
        </w:rPr>
        <w:t xml:space="preserve">## 2 1.294466</w:t>
      </w:r>
      <w:r>
        <w:br w:type="textWrapping"/>
      </w:r>
      <w:r>
        <w:rPr>
          <w:rStyle w:val="VerbatimChar"/>
        </w:rPr>
        <w:t xml:space="preserve">## 3 2.193930</w:t>
      </w:r>
      <w:r>
        <w:br w:type="textWrapping"/>
      </w:r>
      <w:r>
        <w:rPr>
          <w:rStyle w:val="VerbatimChar"/>
        </w:rPr>
        <w:t xml:space="preserve">## 4 4.612363</w:t>
      </w:r>
      <w:r>
        <w:br w:type="textWrapping"/>
      </w:r>
      <w:r>
        <w:rPr>
          <w:rStyle w:val="VerbatimChar"/>
        </w:rPr>
        <w:t xml:space="preserve">## 5 1.667495</w:t>
      </w:r>
      <w:r>
        <w:br w:type="textWrapping"/>
      </w:r>
      <w:r>
        <w:rPr>
          <w:rStyle w:val="VerbatimChar"/>
        </w:rPr>
        <w:t xml:space="preserve">## 6 1.669488</w:t>
      </w:r>
    </w:p>
    <w:p>
      <w:pPr>
        <w:pStyle w:val="SourceCode"/>
      </w:pPr>
      <w:r>
        <w:rPr>
          <w:rStyle w:val="CommentTok"/>
        </w:rPr>
        <w:t xml:space="preserve">#Final - Store back in the appropriate place.</w:t>
      </w:r>
      <w:r>
        <w:br w:type="textWrapping"/>
      </w:r>
      <w:r>
        <w:rPr>
          <w:rStyle w:val="NormalTok"/>
        </w:rPr>
        <w:t xml:space="preserve">final &lt;-</w:t>
      </w:r>
      <w:r>
        <w:rPr>
          <w:rStyle w:val="StringTok"/>
        </w:rPr>
        <w:t xml:space="preserve"> </w:t>
      </w:r>
      <w:r>
        <w:rPr>
          <w:rStyle w:val="NormalTok"/>
        </w:rPr>
        <w:t xml:space="preserve">step1</w:t>
      </w:r>
      <w:r>
        <w:br w:type="textWrapping"/>
      </w:r>
      <w:r>
        <w:rPr>
          <w:rStyle w:val="NormalTok"/>
        </w:rPr>
        <w:t xml:space="preserve">final[</w:t>
      </w:r>
      <w:r>
        <w:rPr>
          <w:rStyle w:val="StringTok"/>
        </w:rPr>
        <w:t xml:space="preserve">"country"</w:t>
      </w:r>
      <w:r>
        <w:rPr>
          <w:rStyle w:val="NormalTok"/>
        </w:rPr>
        <w:t xml:space="preserve">] &lt;-</w:t>
      </w:r>
      <w:r>
        <w:rPr>
          <w:rStyle w:val="StringTok"/>
        </w:rPr>
        <w:t xml:space="preserve"> </w:t>
      </w:r>
      <w:r>
        <w:rPr>
          <w:rStyle w:val="NormalTok"/>
        </w:rPr>
        <w:t xml:space="preserve">step1[</w:t>
      </w:r>
      <w:r>
        <w:rPr>
          <w:rStyle w:val="StringTok"/>
        </w:rPr>
        <w:t xml:space="preserve">"country"</w:t>
      </w:r>
      <w:r>
        <w:rPr>
          <w:rStyle w:val="NormalTok"/>
        </w:rPr>
        <w:t xml:space="preserve">]</w:t>
      </w:r>
      <w:r>
        <w:br w:type="textWrapping"/>
      </w:r>
      <w:r>
        <w:rPr>
          <w:rStyle w:val="NormalTok"/>
        </w:rPr>
        <w:t xml:space="preserve">final[</w:t>
      </w:r>
      <w:r>
        <w:rPr>
          <w:rStyle w:val="StringTok"/>
        </w:rPr>
        <w:t xml:space="preserve">"year"</w:t>
      </w:r>
      <w:r>
        <w:rPr>
          <w:rStyle w:val="NormalTok"/>
        </w:rPr>
        <w:t xml:space="preserve">] &lt;-</w:t>
      </w:r>
      <w:r>
        <w:rPr>
          <w:rStyle w:val="StringTok"/>
        </w:rPr>
        <w:t xml:space="preserve"> </w:t>
      </w:r>
      <w:r>
        <w:rPr>
          <w:rStyle w:val="NormalTok"/>
        </w:rPr>
        <w:t xml:space="preserve">step1[</w:t>
      </w:r>
      <w:r>
        <w:rPr>
          <w:rStyle w:val="StringTok"/>
        </w:rPr>
        <w:t xml:space="preserve">"year"</w:t>
      </w:r>
      <w:r>
        <w:rPr>
          <w:rStyle w:val="NormalTok"/>
        </w:rPr>
        <w:t xml:space="preserve">]</w:t>
      </w:r>
      <w:r>
        <w:br w:type="textWrapping"/>
      </w:r>
      <w:r>
        <w:rPr>
          <w:rStyle w:val="NormalTok"/>
        </w:rPr>
        <w:t xml:space="preserve">final[</w:t>
      </w:r>
      <w:r>
        <w:rPr>
          <w:rStyle w:val="StringTok"/>
        </w:rPr>
        <w:t xml:space="preserve">"rate"</w:t>
      </w:r>
      <w:r>
        <w:rPr>
          <w:rStyle w:val="NormalTok"/>
        </w:rPr>
        <w:t xml:space="preserve">] &lt;-</w:t>
      </w:r>
      <w:r>
        <w:rPr>
          <w:rStyle w:val="StringTok"/>
        </w:rPr>
        <w:t xml:space="preserve"> </w:t>
      </w:r>
      <w:r>
        <w:rPr>
          <w:rStyle w:val="NormalTok"/>
        </w:rPr>
        <w:t xml:space="preserve">step3[</w:t>
      </w:r>
      <w:r>
        <w:rPr>
          <w:rStyle w:val="StringTok"/>
        </w:rPr>
        <w:t xml:space="preserve">"rate"</w:t>
      </w:r>
      <w:r>
        <w:rPr>
          <w:rStyle w:val="NormalTok"/>
        </w:rPr>
        <w:t xml:space="preserve">]</w:t>
      </w:r>
      <w:r>
        <w:br w:type="textWrapping"/>
      </w:r>
      <w:r>
        <w:rPr>
          <w:rStyle w:val="NormalTok"/>
        </w:rPr>
        <w:t xml:space="preserve">final</w:t>
      </w:r>
    </w:p>
    <w:p>
      <w:pPr>
        <w:pStyle w:val="SourceCode"/>
      </w:pPr>
      <w:r>
        <w:rPr>
          <w:rStyle w:val="VerbatimChar"/>
        </w:rPr>
        <w:t xml:space="preserve">## # A tibble: 6 × 4</w:t>
      </w:r>
      <w:r>
        <w:br w:type="textWrapping"/>
      </w:r>
      <w:r>
        <w:rPr>
          <w:rStyle w:val="VerbatimChar"/>
        </w:rPr>
        <w:t xml:space="preserve">##       country  year  cases     rate</w:t>
      </w:r>
      <w:r>
        <w:br w:type="textWrapping"/>
      </w:r>
      <w:r>
        <w:rPr>
          <w:rStyle w:val="VerbatimChar"/>
        </w:rPr>
        <w:t xml:space="preserve">## *       &lt;chr&gt; &lt;int&gt;  &lt;int&gt;    &lt;dbl&gt;</w:t>
      </w:r>
      <w:r>
        <w:br w:type="textWrapping"/>
      </w:r>
      <w:r>
        <w:rPr>
          <w:rStyle w:val="VerbatimChar"/>
        </w:rPr>
        <w:t xml:space="preserve">## 1 Afghanistan  1999    745 0.372741</w:t>
      </w:r>
      <w:r>
        <w:br w:type="textWrapping"/>
      </w:r>
      <w:r>
        <w:rPr>
          <w:rStyle w:val="VerbatimChar"/>
        </w:rPr>
        <w:t xml:space="preserve">## 2 Afghanistan  2000   2666 1.294466</w:t>
      </w:r>
      <w:r>
        <w:br w:type="textWrapping"/>
      </w:r>
      <w:r>
        <w:rPr>
          <w:rStyle w:val="VerbatimChar"/>
        </w:rPr>
        <w:t xml:space="preserve">## 3      Brazil  1999  37737 2.193930</w:t>
      </w:r>
      <w:r>
        <w:br w:type="textWrapping"/>
      </w:r>
      <w:r>
        <w:rPr>
          <w:rStyle w:val="VerbatimChar"/>
        </w:rPr>
        <w:t xml:space="preserve">## 4      Brazil  2000  80488 4.612363</w:t>
      </w:r>
      <w:r>
        <w:br w:type="textWrapping"/>
      </w:r>
      <w:r>
        <w:rPr>
          <w:rStyle w:val="VerbatimChar"/>
        </w:rPr>
        <w:t xml:space="preserve">## 5       China  1999 212258 1.667495</w:t>
      </w:r>
      <w:r>
        <w:br w:type="textWrapping"/>
      </w:r>
      <w:r>
        <w:rPr>
          <w:rStyle w:val="VerbatimChar"/>
        </w:rPr>
        <w:t xml:space="preserve">## 6       China  2000 213766 1.669488</w:t>
      </w:r>
    </w:p>
    <w:p>
      <w:pPr>
        <w:pStyle w:val="SourceCode"/>
      </w:pPr>
      <w:r>
        <w:rPr>
          <w:rStyle w:val="CommentTok"/>
        </w:rPr>
        <w:t xml:space="preserve">#Using table4a + table4b</w:t>
      </w:r>
      <w:r>
        <w:br w:type="textWrapping"/>
      </w:r>
      <w:r>
        <w:br w:type="textWrapping"/>
      </w:r>
      <w:r>
        <w:rPr>
          <w:rStyle w:val="CommentTok"/>
        </w:rPr>
        <w:t xml:space="preserve">#Step 1 - Extract the number of TB cases per country per year.</w:t>
      </w:r>
      <w:r>
        <w:br w:type="textWrapping"/>
      </w:r>
      <w:r>
        <w:rPr>
          <w:rStyle w:val="NormalTok"/>
        </w:rPr>
        <w:t xml:space="preserve">step1 &lt;-</w:t>
      </w:r>
      <w:r>
        <w:rPr>
          <w:rStyle w:val="StringTok"/>
        </w:rPr>
        <w:t xml:space="preserve"> </w:t>
      </w:r>
      <w:r>
        <w:rPr>
          <w:rStyle w:val="NormalTok"/>
        </w:rPr>
        <w:t xml:space="preserve">table4a %&gt;%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1999</w:t>
      </w:r>
      <w:r>
        <w:rPr>
          <w:rStyle w:val="StringTok"/>
        </w:rPr>
        <w:t xml:space="preserve">`</w:t>
      </w:r>
      <w:r>
        <w:rPr>
          <w:rStyle w:val="NormalTok"/>
        </w:rPr>
        <w:t xml:space="preserve">, </w:t>
      </w:r>
      <w:r>
        <w:rPr>
          <w:rStyle w:val="StringTok"/>
        </w:rPr>
        <w:t xml:space="preserve">`</w:t>
      </w:r>
      <w:r>
        <w:rPr>
          <w:rStyle w:val="DataTypeTok"/>
        </w:rPr>
        <w:t xml:space="preserve">2000</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"cases"</w:t>
      </w:r>
      <w:r>
        <w:rPr>
          <w:rStyle w:val="NormalTok"/>
        </w:rPr>
        <w:t xml:space="preserve">)</w:t>
      </w:r>
      <w:r>
        <w:br w:type="textWrapping"/>
      </w:r>
      <w:r>
        <w:rPr>
          <w:rStyle w:val="NormalTok"/>
        </w:rPr>
        <w:t xml:space="preserve">step1</w:t>
      </w:r>
    </w:p>
    <w:p>
      <w:pPr>
        <w:pStyle w:val="SourceCode"/>
      </w:pPr>
      <w:r>
        <w:rPr>
          <w:rStyle w:val="VerbatimChar"/>
        </w:rPr>
        <w:t xml:space="preserve">## # A tibble: 6 × 3</w:t>
      </w:r>
      <w:r>
        <w:br w:type="textWrapping"/>
      </w:r>
      <w:r>
        <w:rPr>
          <w:rStyle w:val="VerbatimChar"/>
        </w:rPr>
        <w:t xml:space="preserve">##       country  year  cases</w:t>
      </w:r>
      <w:r>
        <w:br w:type="textWrapping"/>
      </w:r>
      <w:r>
        <w:rPr>
          <w:rStyle w:val="VerbatimChar"/>
        </w:rPr>
        <w:t xml:space="preserve">##         &lt;chr&gt; &lt;chr&gt;  &lt;int&gt;</w:t>
      </w:r>
      <w:r>
        <w:br w:type="textWrapping"/>
      </w:r>
      <w:r>
        <w:rPr>
          <w:rStyle w:val="VerbatimChar"/>
        </w:rPr>
        <w:t xml:space="preserve">## 1 Afghanistan  1999    745</w:t>
      </w:r>
      <w:r>
        <w:br w:type="textWrapping"/>
      </w:r>
      <w:r>
        <w:rPr>
          <w:rStyle w:val="VerbatimChar"/>
        </w:rPr>
        <w:t xml:space="preserve">## 2      Brazil  1999  37737</w:t>
      </w:r>
      <w:r>
        <w:br w:type="textWrapping"/>
      </w:r>
      <w:r>
        <w:rPr>
          <w:rStyle w:val="VerbatimChar"/>
        </w:rPr>
        <w:t xml:space="preserve">## 3       China  1999 212258</w:t>
      </w:r>
      <w:r>
        <w:br w:type="textWrapping"/>
      </w:r>
      <w:r>
        <w:rPr>
          <w:rStyle w:val="VerbatimChar"/>
        </w:rPr>
        <w:t xml:space="preserve">## 4 Afghanistan  2000   2666</w:t>
      </w:r>
      <w:r>
        <w:br w:type="textWrapping"/>
      </w:r>
      <w:r>
        <w:rPr>
          <w:rStyle w:val="VerbatimChar"/>
        </w:rPr>
        <w:t xml:space="preserve">## 5      Brazil  2000  80488</w:t>
      </w:r>
      <w:r>
        <w:br w:type="textWrapping"/>
      </w:r>
      <w:r>
        <w:rPr>
          <w:rStyle w:val="VerbatimChar"/>
        </w:rPr>
        <w:t xml:space="preserve">## 6       China  2000 213766</w:t>
      </w:r>
    </w:p>
    <w:p>
      <w:pPr>
        <w:pStyle w:val="SourceCode"/>
      </w:pPr>
      <w:r>
        <w:rPr>
          <w:rStyle w:val="CommentTok"/>
        </w:rPr>
        <w:t xml:space="preserve">#Step 2 - Extract the matching population per country per year.</w:t>
      </w:r>
      <w:r>
        <w:br w:type="textWrapping"/>
      </w:r>
      <w:r>
        <w:rPr>
          <w:rStyle w:val="NormalTok"/>
        </w:rPr>
        <w:t xml:space="preserve">step2 &lt;-</w:t>
      </w:r>
      <w:r>
        <w:rPr>
          <w:rStyle w:val="StringTok"/>
        </w:rPr>
        <w:t xml:space="preserve"> </w:t>
      </w:r>
      <w:r>
        <w:rPr>
          <w:rStyle w:val="NormalTok"/>
        </w:rPr>
        <w:t xml:space="preserve">table4b %&gt;%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1999</w:t>
      </w:r>
      <w:r>
        <w:rPr>
          <w:rStyle w:val="StringTok"/>
        </w:rPr>
        <w:t xml:space="preserve">`</w:t>
      </w:r>
      <w:r>
        <w:rPr>
          <w:rStyle w:val="NormalTok"/>
        </w:rPr>
        <w:t xml:space="preserve">, </w:t>
      </w:r>
      <w:r>
        <w:rPr>
          <w:rStyle w:val="StringTok"/>
        </w:rPr>
        <w:t xml:space="preserve">`</w:t>
      </w:r>
      <w:r>
        <w:rPr>
          <w:rStyle w:val="DataTypeTok"/>
        </w:rPr>
        <w:t xml:space="preserve">2000</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"population"</w:t>
      </w:r>
      <w:r>
        <w:rPr>
          <w:rStyle w:val="NormalTok"/>
        </w:rPr>
        <w:t xml:space="preserve">)</w:t>
      </w:r>
      <w:r>
        <w:br w:type="textWrapping"/>
      </w:r>
      <w:r>
        <w:rPr>
          <w:rStyle w:val="NormalTok"/>
        </w:rPr>
        <w:t xml:space="preserve">step2</w:t>
      </w:r>
    </w:p>
    <w:p>
      <w:pPr>
        <w:pStyle w:val="SourceCode"/>
      </w:pPr>
      <w:r>
        <w:rPr>
          <w:rStyle w:val="VerbatimChar"/>
        </w:rPr>
        <w:t xml:space="preserve">## # A tibble: 6 × 3</w:t>
      </w:r>
      <w:r>
        <w:br w:type="textWrapping"/>
      </w:r>
      <w:r>
        <w:rPr>
          <w:rStyle w:val="VerbatimChar"/>
        </w:rPr>
        <w:t xml:space="preserve">##       country  year population</w:t>
      </w:r>
      <w:r>
        <w:br w:type="textWrapping"/>
      </w:r>
      <w:r>
        <w:rPr>
          <w:rStyle w:val="VerbatimChar"/>
        </w:rPr>
        <w:t xml:space="preserve">##         &lt;chr&gt; &lt;chr&gt;      &lt;int&gt;</w:t>
      </w:r>
      <w:r>
        <w:br w:type="textWrapping"/>
      </w:r>
      <w:r>
        <w:rPr>
          <w:rStyle w:val="VerbatimChar"/>
        </w:rPr>
        <w:t xml:space="preserve">## 1 Afghanistan  1999   19987071</w:t>
      </w:r>
      <w:r>
        <w:br w:type="textWrapping"/>
      </w:r>
      <w:r>
        <w:rPr>
          <w:rStyle w:val="VerbatimChar"/>
        </w:rPr>
        <w:t xml:space="preserve">## 2      Brazil  1999  172006362</w:t>
      </w:r>
      <w:r>
        <w:br w:type="textWrapping"/>
      </w:r>
      <w:r>
        <w:rPr>
          <w:rStyle w:val="VerbatimChar"/>
        </w:rPr>
        <w:t xml:space="preserve">## 3       China  1999 1272915272</w:t>
      </w:r>
      <w:r>
        <w:br w:type="textWrapping"/>
      </w:r>
      <w:r>
        <w:rPr>
          <w:rStyle w:val="VerbatimChar"/>
        </w:rPr>
        <w:t xml:space="preserve">## 4 Afghanistan  2000   20595360</w:t>
      </w:r>
      <w:r>
        <w:br w:type="textWrapping"/>
      </w:r>
      <w:r>
        <w:rPr>
          <w:rStyle w:val="VerbatimChar"/>
        </w:rPr>
        <w:t xml:space="preserve">## 5      Brazil  2000  174504898</w:t>
      </w:r>
      <w:r>
        <w:br w:type="textWrapping"/>
      </w:r>
      <w:r>
        <w:rPr>
          <w:rStyle w:val="VerbatimChar"/>
        </w:rPr>
        <w:t xml:space="preserve">## 6       China  2000 1280428583</w:t>
      </w:r>
    </w:p>
    <w:p>
      <w:pPr>
        <w:pStyle w:val="SourceCode"/>
      </w:pPr>
      <w:r>
        <w:rPr>
          <w:rStyle w:val="CommentTok"/>
        </w:rPr>
        <w:t xml:space="preserve">#Step 3 - Divide cases by population, and multiply by 10000.</w:t>
      </w:r>
      <w:r>
        <w:br w:type="textWrapping"/>
      </w:r>
      <w:r>
        <w:rPr>
          <w:rStyle w:val="NormalTok"/>
        </w:rPr>
        <w:t xml:space="preserve">step3 &lt;-</w:t>
      </w:r>
      <w:r>
        <w:rPr>
          <w:rStyle w:val="StringTok"/>
        </w:rPr>
        <w:t xml:space="preserve"> </w:t>
      </w:r>
      <w:r>
        <w:rPr>
          <w:rStyle w:val="NormalTok"/>
        </w:rPr>
        <w:t xml:space="preserve">rate &lt;-</w:t>
      </w:r>
      <w:r>
        <w:rPr>
          <w:rStyle w:val="StringTok"/>
        </w:rPr>
        <w:t xml:space="preserve"> </w:t>
      </w:r>
      <w:r>
        <w:rPr>
          <w:rStyle w:val="NormalTok"/>
        </w:rPr>
        <w:t xml:space="preserve">(</w:t>
      </w:r>
      <w:r>
        <w:rPr>
          <w:rStyle w:val="KeywordTok"/>
        </w:rPr>
        <w:t xml:space="preserve">select</w:t>
      </w:r>
      <w:r>
        <w:rPr>
          <w:rStyle w:val="NormalTok"/>
        </w:rPr>
        <w:t xml:space="preserve">(step1, </w:t>
      </w:r>
      <w:r>
        <w:rPr>
          <w:rStyle w:val="DataTypeTok"/>
        </w:rPr>
        <w:t xml:space="preserve">rate =</w:t>
      </w:r>
      <w:r>
        <w:rPr>
          <w:rStyle w:val="NormalTok"/>
        </w:rPr>
        <w:t xml:space="preserve"> </w:t>
      </w:r>
      <w:r>
        <w:rPr>
          <w:rStyle w:val="NormalTok"/>
        </w:rPr>
        <w:t xml:space="preserve">cases) /</w:t>
      </w:r>
      <w:r>
        <w:rPr>
          <w:rStyle w:val="StringTok"/>
        </w:rPr>
        <w:t xml:space="preserve"> </w:t>
      </w:r>
      <w:r>
        <w:rPr>
          <w:rStyle w:val="KeywordTok"/>
        </w:rPr>
        <w:t xml:space="preserve">select</w:t>
      </w:r>
      <w:r>
        <w:rPr>
          <w:rStyle w:val="NormalTok"/>
        </w:rPr>
        <w:t xml:space="preserve">(step2, population) *</w:t>
      </w:r>
      <w:r>
        <w:rPr>
          <w:rStyle w:val="StringTok"/>
        </w:rPr>
        <w:t xml:space="preserve"> </w:t>
      </w:r>
      <w:r>
        <w:rPr>
          <w:rStyle w:val="DecValTok"/>
        </w:rPr>
        <w:t xml:space="preserve">10000</w:t>
      </w:r>
      <w:r>
        <w:rPr>
          <w:rStyle w:val="NormalTok"/>
        </w:rPr>
        <w:t xml:space="preserve">)</w:t>
      </w:r>
      <w:r>
        <w:br w:type="textWrapping"/>
      </w:r>
      <w:r>
        <w:rPr>
          <w:rStyle w:val="NormalTok"/>
        </w:rPr>
        <w:t xml:space="preserve">step3</w:t>
      </w:r>
    </w:p>
    <w:p>
      <w:pPr>
        <w:pStyle w:val="SourceCode"/>
      </w:pPr>
      <w:r>
        <w:rPr>
          <w:rStyle w:val="VerbatimChar"/>
        </w:rPr>
        <w:t xml:space="preserve">##       rate</w:t>
      </w:r>
      <w:r>
        <w:br w:type="textWrapping"/>
      </w:r>
      <w:r>
        <w:rPr>
          <w:rStyle w:val="VerbatimChar"/>
        </w:rPr>
        <w:t xml:space="preserve">## 1 0.372741</w:t>
      </w:r>
      <w:r>
        <w:br w:type="textWrapping"/>
      </w:r>
      <w:r>
        <w:rPr>
          <w:rStyle w:val="VerbatimChar"/>
        </w:rPr>
        <w:t xml:space="preserve">## 2 2.193930</w:t>
      </w:r>
      <w:r>
        <w:br w:type="textWrapping"/>
      </w:r>
      <w:r>
        <w:rPr>
          <w:rStyle w:val="VerbatimChar"/>
        </w:rPr>
        <w:t xml:space="preserve">## 3 1.667495</w:t>
      </w:r>
      <w:r>
        <w:br w:type="textWrapping"/>
      </w:r>
      <w:r>
        <w:rPr>
          <w:rStyle w:val="VerbatimChar"/>
        </w:rPr>
        <w:t xml:space="preserve">## 4 1.294466</w:t>
      </w:r>
      <w:r>
        <w:br w:type="textWrapping"/>
      </w:r>
      <w:r>
        <w:rPr>
          <w:rStyle w:val="VerbatimChar"/>
        </w:rPr>
        <w:t xml:space="preserve">## 5 4.612363</w:t>
      </w:r>
      <w:r>
        <w:br w:type="textWrapping"/>
      </w:r>
      <w:r>
        <w:rPr>
          <w:rStyle w:val="VerbatimChar"/>
        </w:rPr>
        <w:t xml:space="preserve">## 6 1.669488</w:t>
      </w:r>
    </w:p>
    <w:p>
      <w:pPr>
        <w:pStyle w:val="SourceCode"/>
      </w:pPr>
      <w:r>
        <w:rPr>
          <w:rStyle w:val="CommentTok"/>
        </w:rPr>
        <w:t xml:space="preserve">#Final - Store back in the appropriate place.</w:t>
      </w:r>
      <w:r>
        <w:br w:type="textWrapping"/>
      </w:r>
      <w:r>
        <w:rPr>
          <w:rStyle w:val="NormalTok"/>
        </w:rPr>
        <w:t xml:space="preserve">final[</w:t>
      </w:r>
      <w:r>
        <w:rPr>
          <w:rStyle w:val="StringTok"/>
        </w:rPr>
        <w:t xml:space="preserve">"country"</w:t>
      </w:r>
      <w:r>
        <w:rPr>
          <w:rStyle w:val="NormalTok"/>
        </w:rPr>
        <w:t xml:space="preserve">] &lt;-</w:t>
      </w:r>
      <w:r>
        <w:rPr>
          <w:rStyle w:val="StringTok"/>
        </w:rPr>
        <w:t xml:space="preserve"> </w:t>
      </w:r>
      <w:r>
        <w:rPr>
          <w:rStyle w:val="NormalTok"/>
        </w:rPr>
        <w:t xml:space="preserve">step1[</w:t>
      </w:r>
      <w:r>
        <w:rPr>
          <w:rStyle w:val="StringTok"/>
        </w:rPr>
        <w:t xml:space="preserve">"country"</w:t>
      </w:r>
      <w:r>
        <w:rPr>
          <w:rStyle w:val="NormalTok"/>
        </w:rPr>
        <w:t xml:space="preserve">]</w:t>
      </w:r>
      <w:r>
        <w:br w:type="textWrapping"/>
      </w:r>
      <w:r>
        <w:rPr>
          <w:rStyle w:val="NormalTok"/>
        </w:rPr>
        <w:t xml:space="preserve">final[</w:t>
      </w:r>
      <w:r>
        <w:rPr>
          <w:rStyle w:val="StringTok"/>
        </w:rPr>
        <w:t xml:space="preserve">"year"</w:t>
      </w:r>
      <w:r>
        <w:rPr>
          <w:rStyle w:val="NormalTok"/>
        </w:rPr>
        <w:t xml:space="preserve">] &lt;-</w:t>
      </w:r>
      <w:r>
        <w:rPr>
          <w:rStyle w:val="StringTok"/>
        </w:rPr>
        <w:t xml:space="preserve"> </w:t>
      </w:r>
      <w:r>
        <w:rPr>
          <w:rStyle w:val="NormalTok"/>
        </w:rPr>
        <w:t xml:space="preserve">step1[</w:t>
      </w:r>
      <w:r>
        <w:rPr>
          <w:rStyle w:val="StringTok"/>
        </w:rPr>
        <w:t xml:space="preserve">"year"</w:t>
      </w:r>
      <w:r>
        <w:rPr>
          <w:rStyle w:val="NormalTok"/>
        </w:rPr>
        <w:t xml:space="preserve">]</w:t>
      </w:r>
      <w:r>
        <w:br w:type="textWrapping"/>
      </w:r>
      <w:r>
        <w:rPr>
          <w:rStyle w:val="NormalTok"/>
        </w:rPr>
        <w:t xml:space="preserve">final[</w:t>
      </w:r>
      <w:r>
        <w:rPr>
          <w:rStyle w:val="StringTok"/>
        </w:rPr>
        <w:t xml:space="preserve">"rate"</w:t>
      </w:r>
      <w:r>
        <w:rPr>
          <w:rStyle w:val="NormalTok"/>
        </w:rPr>
        <w:t xml:space="preserve">] &lt;-</w:t>
      </w:r>
      <w:r>
        <w:rPr>
          <w:rStyle w:val="StringTok"/>
        </w:rPr>
        <w:t xml:space="preserve"> </w:t>
      </w:r>
      <w:r>
        <w:rPr>
          <w:rStyle w:val="NormalTok"/>
        </w:rPr>
        <w:t xml:space="preserve">step3[</w:t>
      </w:r>
      <w:r>
        <w:rPr>
          <w:rStyle w:val="StringTok"/>
        </w:rPr>
        <w:t xml:space="preserve">"rate"</w:t>
      </w:r>
      <w:r>
        <w:rPr>
          <w:rStyle w:val="NormalTok"/>
        </w:rPr>
        <w:t xml:space="preserve">]</w:t>
      </w:r>
      <w:r>
        <w:br w:type="textWrapping"/>
      </w:r>
      <w:r>
        <w:rPr>
          <w:rStyle w:val="NormalTok"/>
        </w:rPr>
        <w:t xml:space="preserve">final</w:t>
      </w:r>
    </w:p>
    <w:p>
      <w:pPr>
        <w:pStyle w:val="SourceCode"/>
      </w:pPr>
      <w:r>
        <w:rPr>
          <w:rStyle w:val="VerbatimChar"/>
        </w:rPr>
        <w:t xml:space="preserve">## # A tibble: 6 × 4</w:t>
      </w:r>
      <w:r>
        <w:br w:type="textWrapping"/>
      </w:r>
      <w:r>
        <w:rPr>
          <w:rStyle w:val="VerbatimChar"/>
        </w:rPr>
        <w:t xml:space="preserve">##       country  year  cases     rate</w:t>
      </w:r>
      <w:r>
        <w:br w:type="textWrapping"/>
      </w:r>
      <w:r>
        <w:rPr>
          <w:rStyle w:val="VerbatimChar"/>
        </w:rPr>
        <w:t xml:space="preserve">## *       &lt;chr&gt; &lt;chr&gt;  &lt;int&gt;    &lt;dbl&gt;</w:t>
      </w:r>
      <w:r>
        <w:br w:type="textWrapping"/>
      </w:r>
      <w:r>
        <w:rPr>
          <w:rStyle w:val="VerbatimChar"/>
        </w:rPr>
        <w:t xml:space="preserve">## 1 Afghanistan  1999    745 0.372741</w:t>
      </w:r>
      <w:r>
        <w:br w:type="textWrapping"/>
      </w:r>
      <w:r>
        <w:rPr>
          <w:rStyle w:val="VerbatimChar"/>
        </w:rPr>
        <w:t xml:space="preserve">## 2      Brazil  1999   2666 2.193930</w:t>
      </w:r>
      <w:r>
        <w:br w:type="textWrapping"/>
      </w:r>
      <w:r>
        <w:rPr>
          <w:rStyle w:val="VerbatimChar"/>
        </w:rPr>
        <w:t xml:space="preserve">## 3       China  1999  37737 1.667495</w:t>
      </w:r>
      <w:r>
        <w:br w:type="textWrapping"/>
      </w:r>
      <w:r>
        <w:rPr>
          <w:rStyle w:val="VerbatimChar"/>
        </w:rPr>
        <w:t xml:space="preserve">## 4 Afghanistan  2000  80488 1.294466</w:t>
      </w:r>
      <w:r>
        <w:br w:type="textWrapping"/>
      </w:r>
      <w:r>
        <w:rPr>
          <w:rStyle w:val="VerbatimChar"/>
        </w:rPr>
        <w:t xml:space="preserve">## 5      Brazil  2000 212258 4.612363</w:t>
      </w:r>
      <w:r>
        <w:br w:type="textWrapping"/>
      </w:r>
      <w:r>
        <w:rPr>
          <w:rStyle w:val="VerbatimChar"/>
        </w:rPr>
        <w:t xml:space="preserve">## 6       China  2000 213766 1.669488</w:t>
      </w:r>
    </w:p>
    <w:p>
      <w:pPr>
        <w:pStyle w:val="FirstParagraph"/>
      </w:pPr>
      <w:r>
        <w:t xml:space="preserve">Which representation is easiest to work with? Which is hardest? Why?</w:t>
      </w:r>
    </w:p>
    <w:p>
      <w:pPr>
        <w:pStyle w:val="BodyText"/>
      </w:pPr>
      <w:r>
        <w:t xml:space="preserve">Which is hardest is a matter of opinion in this case. I would say both are about equally as difficult. One requires the use of gather to complete whereas the other requires the use of spread to complete. I would rank both at an equal difficulty based on this observation. The two functions gather and spread are close to opposites. We will address why they are not quite symmetrical in the next question.</w:t>
      </w:r>
    </w:p>
    <w:p>
      <w:pPr>
        <w:pStyle w:val="Heading1"/>
      </w:pPr>
      <w:bookmarkStart w:id="23" w:name="exercises-1"/>
      <w:bookmarkEnd w:id="23"/>
      <w:r>
        <w:t xml:space="preserve">12.3.3 Exercises</w:t>
      </w:r>
    </w:p>
    <w:p>
      <w:pPr>
        <w:pStyle w:val="Heading2"/>
      </w:pPr>
      <w:bookmarkStart w:id="24" w:name="exercise-1"/>
      <w:bookmarkEnd w:id="24"/>
      <w:r>
        <w:t xml:space="preserve">(2) 12.3.3 Exercise 1</w:t>
      </w:r>
    </w:p>
    <w:p>
      <w:pPr>
        <w:pStyle w:val="FirstParagraph"/>
      </w:pPr>
      <w:r>
        <w:t xml:space="preserve">Why are gather() and spread() not perfectly symmetrical? Carefully consider the following example:</w:t>
      </w:r>
    </w:p>
    <w:p>
      <w:pPr>
        <w:pStyle w:val="SourceCode"/>
      </w:pPr>
      <w:r>
        <w:rPr>
          <w:rStyle w:val="NormalTok"/>
        </w:rPr>
        <w:t xml:space="preserve">stocks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2015</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2016</w:t>
      </w:r>
      <w:r>
        <w:rPr>
          <w:rStyle w:val="NormalTok"/>
        </w:rPr>
        <w:t xml:space="preserve">),</w:t>
      </w:r>
      <w:r>
        <w:br w:type="textWrapping"/>
      </w:r>
      <w:r>
        <w:rPr>
          <w:rStyle w:val="NormalTok"/>
        </w:rPr>
        <w:t xml:space="preserve"> </w:t>
      </w:r>
      <w:r>
        <w:rPr>
          <w:rStyle w:val="NormalTok"/>
        </w:rPr>
        <w:t xml:space="preserve"> </w:t>
      </w:r>
      <w:r>
        <w:rPr>
          <w:rStyle w:val="DataTypeTok"/>
        </w:rPr>
        <w:t xml:space="preserve">half  =</w:t>
      </w:r>
      <w:r>
        <w:rPr>
          <w:rStyle w:val="NormalTok"/>
        </w:rPr>
        <w:t xml:space="preserve">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ataTypeTok"/>
        </w:rPr>
        <w:t xml:space="preserve">return =</w:t>
      </w:r>
      <w:r>
        <w:rPr>
          <w:rStyle w:val="NormalTok"/>
        </w:rPr>
        <w:t xml:space="preserve"> </w:t>
      </w:r>
      <w:r>
        <w:rPr>
          <w:rStyle w:val="KeywordTok"/>
        </w:rPr>
        <w:t xml:space="preserve">c</w:t>
      </w:r>
      <w:r>
        <w:rPr>
          <w:rStyle w:val="NormalTok"/>
        </w:rPr>
        <w:t xml:space="preserve">(</w:t>
      </w:r>
      <w:r>
        <w:rPr>
          <w:rStyle w:val="FloatTok"/>
        </w:rPr>
        <w:t xml:space="preserve">1.88</w:t>
      </w:r>
      <w:r>
        <w:rPr>
          <w:rStyle w:val="NormalTok"/>
        </w:rPr>
        <w:t xml:space="preserve">, </w:t>
      </w:r>
      <w:r>
        <w:rPr>
          <w:rStyle w:val="FloatTok"/>
        </w:rPr>
        <w:t xml:space="preserve">0.59</w:t>
      </w:r>
      <w:r>
        <w:rPr>
          <w:rStyle w:val="NormalTok"/>
        </w:rPr>
        <w:t xml:space="preserve">, </w:t>
      </w:r>
      <w:r>
        <w:rPr>
          <w:rStyle w:val="FloatTok"/>
        </w:rPr>
        <w:t xml:space="preserve">0.92</w:t>
      </w:r>
      <w:r>
        <w:rPr>
          <w:rStyle w:val="NormalTok"/>
        </w:rPr>
        <w:t xml:space="preserve">, </w:t>
      </w:r>
      <w:r>
        <w:rPr>
          <w:rStyle w:val="FloatTok"/>
        </w:rPr>
        <w:t xml:space="preserve">0.17</w:t>
      </w:r>
      <w:r>
        <w:rPr>
          <w:rStyle w:val="NormalTok"/>
        </w:rPr>
        <w:t xml:space="preserve">)</w:t>
      </w:r>
      <w:r>
        <w:br w:type="textWrapping"/>
      </w:r>
      <w:r>
        <w:rPr>
          <w:rStyle w:val="NormalTok"/>
        </w:rPr>
        <w:t xml:space="preserve">)</w:t>
      </w:r>
      <w:r>
        <w:br w:type="textWrapping"/>
      </w:r>
      <w:r>
        <w:rPr>
          <w:rStyle w:val="NormalTok"/>
        </w:rPr>
        <w:t xml:space="preserve">stocks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(year, return)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"year"</w:t>
      </w:r>
      <w:r>
        <w:rPr>
          <w:rStyle w:val="NormalTok"/>
        </w:rPr>
        <w:t xml:space="preserve">, </w:t>
      </w:r>
      <w:r>
        <w:rPr>
          <w:rStyle w:val="StringTok"/>
        </w:rPr>
        <w:t xml:space="preserve">"return"</w:t>
      </w:r>
      <w:r>
        <w:rPr>
          <w:rStyle w:val="NormalTok"/>
        </w:rPr>
        <w:t xml:space="preserve">, </w:t>
      </w:r>
      <w:r>
        <w:rPr>
          <w:rStyle w:val="StringTok"/>
        </w:rPr>
        <w:t xml:space="preserve">`</w:t>
      </w:r>
      <w:r>
        <w:rPr>
          <w:rStyle w:val="DataTypeTok"/>
        </w:rPr>
        <w:t xml:space="preserve">2015</w:t>
      </w:r>
      <w:r>
        <w:rPr>
          <w:rStyle w:val="StringTok"/>
        </w:rPr>
        <w:t xml:space="preserve">`</w:t>
      </w:r>
      <w:r>
        <w:rPr>
          <w:rStyle w:val="Normal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p>
    <w:p>
      <w:pPr>
        <w:pStyle w:val="SourceCode"/>
      </w:pPr>
      <w:r>
        <w:rPr>
          <w:rStyle w:val="VerbatimChar"/>
        </w:rPr>
        <w:t xml:space="preserve">## # A tibble: 4 × 3</w:t>
      </w:r>
      <w:r>
        <w:br w:type="textWrapping"/>
      </w:r>
      <w:r>
        <w:rPr>
          <w:rStyle w:val="VerbatimChar"/>
        </w:rPr>
        <w:t xml:space="preserve">##    half  year return</w:t>
      </w:r>
      <w:r>
        <w:br w:type="textWrapping"/>
      </w:r>
      <w:r>
        <w:rPr>
          <w:rStyle w:val="VerbatimChar"/>
        </w:rPr>
        <w:t xml:space="preserve">##   &lt;dbl&gt; &lt;chr&gt;  &lt;dbl&gt;</w:t>
      </w:r>
      <w:r>
        <w:br w:type="textWrapping"/>
      </w:r>
      <w:r>
        <w:rPr>
          <w:rStyle w:val="VerbatimChar"/>
        </w:rPr>
        <w:t xml:space="preserve">## 1     1  2015   1.88</w:t>
      </w:r>
      <w:r>
        <w:br w:type="textWrapping"/>
      </w:r>
      <w:r>
        <w:rPr>
          <w:rStyle w:val="VerbatimChar"/>
        </w:rPr>
        <w:t xml:space="preserve">## 2     2  2015   0.59</w:t>
      </w:r>
      <w:r>
        <w:br w:type="textWrapping"/>
      </w:r>
      <w:r>
        <w:rPr>
          <w:rStyle w:val="VerbatimChar"/>
        </w:rPr>
        <w:t xml:space="preserve">## 3     1  2016   0.92</w:t>
      </w:r>
      <w:r>
        <w:br w:type="textWrapping"/>
      </w:r>
      <w:r>
        <w:rPr>
          <w:rStyle w:val="VerbatimChar"/>
        </w:rPr>
        <w:t xml:space="preserve">## 4     2  2016   0.17</w:t>
      </w:r>
    </w:p>
    <w:p>
      <w:pPr>
        <w:pStyle w:val="FirstParagraph"/>
      </w:pPr>
      <w:r>
        <w:t xml:space="preserve">(Hint: look at the variable types and think about column names.)</w:t>
      </w:r>
    </w:p>
    <w:p>
      <w:pPr>
        <w:pStyle w:val="BodyText"/>
      </w:pPr>
      <w:r>
        <w:t xml:space="preserve">Both spread() and gather() have a convert argument. What does it do?</w:t>
      </w:r>
    </w:p>
    <w:p>
      <w:pPr>
        <w:pStyle w:val="BodyText"/>
      </w:pPr>
      <w:r>
        <w:t xml:space="preserve">datatypes seem to persist with spread probably because they are using the datatypes that are already present whereas they do not with gather probably because it is creating a new column that will need a datatype. With gather, the column names can also be set to the name that the user prefers because they are creating a new column, and with spread, it is automatically set to the values of the row specified to be spread.</w:t>
      </w:r>
    </w:p>
    <w:p>
      <w:pPr>
        <w:pStyle w:val="BodyText"/>
      </w:pPr>
      <w:r>
        <w:t xml:space="preserve">The convert argument automatically converts it to the appropriate value (logical, integer, numeric, complex, or factor).</w:t>
      </w:r>
    </w:p>
    <w:p>
      <w:pPr>
        <w:pStyle w:val="Heading1"/>
      </w:pPr>
      <w:bookmarkStart w:id="25" w:name="exercises-2"/>
      <w:bookmarkEnd w:id="25"/>
      <w:r>
        <w:t xml:space="preserve">16.3.4 Exercises</w:t>
      </w:r>
    </w:p>
    <w:p>
      <w:pPr>
        <w:pStyle w:val="Heading2"/>
      </w:pPr>
      <w:bookmarkStart w:id="26" w:name="exercise-2-1"/>
      <w:bookmarkEnd w:id="26"/>
      <w:r>
        <w:t xml:space="preserve">(3) 16.3.4 Exercise 2</w:t>
      </w:r>
    </w:p>
    <w:p>
      <w:pPr>
        <w:pStyle w:val="FirstParagraph"/>
      </w:pPr>
      <w:r>
        <w:t xml:space="preserve">Compare dep_time, sched_dep_time and dep_delay. I recommend looking at the distributions over an hour. Are they consistent? Explain your findings.</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(dep_time &gt;=</w:t>
      </w:r>
      <w:r>
        <w:rPr>
          <w:rStyle w:val="StringTok"/>
        </w:rPr>
        <w:t xml:space="preserve"> </w:t>
      </w:r>
      <w:r>
        <w:rPr>
          <w:rStyle w:val="DecValTok"/>
        </w:rPr>
        <w:t xml:space="preserve">1600</w:t>
      </w:r>
      <w:r>
        <w:rPr>
          <w:rStyle w:val="NormalTok"/>
        </w:rPr>
        <w:t xml:space="preserve"> </w:t>
      </w:r>
      <w:r>
        <w:rPr>
          <w:rStyle w:val="NormalTok"/>
        </w:rPr>
        <w:t xml:space="preserve">&amp;</w:t>
      </w:r>
      <w:r>
        <w:rPr>
          <w:rStyle w:val="StringTok"/>
        </w:rPr>
        <w:t xml:space="preserve"> </w:t>
      </w:r>
      <w:r>
        <w:rPr>
          <w:rStyle w:val="NormalTok"/>
        </w:rPr>
        <w:t xml:space="preserve">dep_time &lt;=</w:t>
      </w:r>
      <w:r>
        <w:rPr>
          <w:rStyle w:val="StringTok"/>
        </w:rPr>
        <w:t xml:space="preserve"> </w:t>
      </w:r>
      <w:r>
        <w:rPr>
          <w:rStyle w:val="DecValTok"/>
        </w:rPr>
        <w:t xml:space="preserve">1660</w:t>
      </w:r>
      <w:r>
        <w:rPr>
          <w:rStyle w:val="NormalTok"/>
        </w:rPr>
        <w:t xml:space="preserve">)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dep_time, </w:t>
      </w:r>
      <w:r>
        <w:rPr>
          <w:rStyle w:val="DataTypeTok"/>
        </w:rPr>
        <w:t xml:space="preserve">y=</w:t>
      </w:r>
      <w:r>
        <w:rPr>
          <w:rStyle w:val="NormalTok"/>
        </w:rPr>
        <w:t xml:space="preserve">dep_delay)) +</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Midterm_files/figure-docx/3c-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(sched_dep_time &gt;=</w:t>
      </w:r>
      <w:r>
        <w:rPr>
          <w:rStyle w:val="StringTok"/>
        </w:rPr>
        <w:t xml:space="preserve"> </w:t>
      </w:r>
      <w:r>
        <w:rPr>
          <w:rStyle w:val="DecValTok"/>
        </w:rPr>
        <w:t xml:space="preserve">1600</w:t>
      </w:r>
      <w:r>
        <w:rPr>
          <w:rStyle w:val="NormalTok"/>
        </w:rPr>
        <w:t xml:space="preserve"> </w:t>
      </w:r>
      <w:r>
        <w:rPr>
          <w:rStyle w:val="NormalTok"/>
        </w:rPr>
        <w:t xml:space="preserve">&amp;</w:t>
      </w:r>
      <w:r>
        <w:rPr>
          <w:rStyle w:val="StringTok"/>
        </w:rPr>
        <w:t xml:space="preserve"> </w:t>
      </w:r>
      <w:r>
        <w:rPr>
          <w:rStyle w:val="NormalTok"/>
        </w:rPr>
        <w:t xml:space="preserve">sched_dep_time &lt;=</w:t>
      </w:r>
      <w:r>
        <w:rPr>
          <w:rStyle w:val="StringTok"/>
        </w:rPr>
        <w:t xml:space="preserve"> </w:t>
      </w:r>
      <w:r>
        <w:rPr>
          <w:rStyle w:val="DecValTok"/>
        </w:rPr>
        <w:t xml:space="preserve">1660</w:t>
      </w:r>
      <w:r>
        <w:rPr>
          <w:rStyle w:val="NormalTok"/>
        </w:rPr>
        <w:t xml:space="preserve">)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sched_dep_time, </w:t>
      </w:r>
      <w:r>
        <w:rPr>
          <w:rStyle w:val="DataTypeTok"/>
        </w:rPr>
        <w:t xml:space="preserve">y=</w:t>
      </w:r>
      <w:r>
        <w:rPr>
          <w:rStyle w:val="NormalTok"/>
        </w:rPr>
        <w:t xml:space="preserve">dep_delay)) +</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w:t>
      </w:r>
    </w:p>
    <w:p>
      <w:pPr>
        <w:pStyle w:val="SourceCode"/>
      </w:pPr>
      <w:r>
        <w:rPr>
          <w:rStyle w:val="VerbatimChar"/>
        </w:rPr>
        <w:t xml:space="preserve">## Warning: Removed 840 rows containing non-finite values (stat_smooth).</w:t>
      </w:r>
    </w:p>
    <w:p>
      <w:pPr>
        <w:pStyle w:val="FirstParagraph"/>
      </w:pPr>
      <w:r>
        <w:drawing>
          <wp:inline>
            <wp:extent cx="5334000" cy="4267200"/>
            <wp:effectExtent b="0" l="0" r="0" t="0"/>
            <wp:docPr descr="" id="1" name="Picture"/>
            <a:graphic>
              <a:graphicData uri="http://schemas.openxmlformats.org/drawingml/2006/picture">
                <pic:pic>
                  <pic:nvPicPr>
                    <pic:cNvPr descr="Midterm_files/figure-docx/3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these graphs are similar. Schedule departure time relates to departure delay in a similar but not quite as radical fashion as actual departure times over the 4PM - 5PM time frame. This is probably because as scheduled flights become late, these flights will leave later and exaggerate the departure delay of making the graph more pronounced for departure time and departure delay when compared to scheduled departure time and departure delay.</w:t>
      </w:r>
    </w:p>
    <w:p>
      <w:pPr>
        <w:pStyle w:val="Heading2"/>
      </w:pPr>
      <w:bookmarkStart w:id="29" w:name="exercise-4"/>
      <w:bookmarkEnd w:id="29"/>
      <w:r>
        <w:t xml:space="preserve">(4) 16.3.4 Exercise 4</w:t>
      </w:r>
    </w:p>
    <w:p>
      <w:pPr>
        <w:pStyle w:val="FirstParagraph"/>
      </w:pPr>
      <w:r>
        <w:t xml:space="preserve">How does the average departure delay change over the course of a day? Should you use dep_time or sched_dep_time? Why?</w:t>
      </w:r>
    </w:p>
    <w:p>
      <w:pPr>
        <w:pStyle w:val="SourceCode"/>
      </w:pPr>
      <w:r>
        <w:rPr>
          <w:rStyle w:val="KeywordTok"/>
        </w:rPr>
        <w:t xml:space="preserve">ggplot</w:t>
      </w:r>
      <w:r>
        <w:rPr>
          <w:rStyle w:val="NormalTok"/>
        </w:rPr>
        <w:t xml:space="preserve">(flights, </w:t>
      </w:r>
      <w:r>
        <w:rPr>
          <w:rStyle w:val="KeywordTok"/>
        </w:rPr>
        <w:t xml:space="preserve">aes</w:t>
      </w:r>
      <w:r>
        <w:rPr>
          <w:rStyle w:val="NormalTok"/>
        </w:rPr>
        <w:t xml:space="preserve">(</w:t>
      </w:r>
      <w:r>
        <w:rPr>
          <w:rStyle w:val="DataTypeTok"/>
        </w:rPr>
        <w:t xml:space="preserve">x=</w:t>
      </w:r>
      <w:r>
        <w:rPr>
          <w:rStyle w:val="NormalTok"/>
        </w:rPr>
        <w:t xml:space="preserve">sched_dep_time, </w:t>
      </w:r>
      <w:r>
        <w:rPr>
          <w:rStyle w:val="DataTypeTok"/>
        </w:rPr>
        <w:t xml:space="preserve">y=</w:t>
      </w:r>
      <w:r>
        <w:rPr>
          <w:rStyle w:val="NormalTok"/>
        </w:rPr>
        <w:t xml:space="preserve">dep_delay)) +</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w:t>
      </w:r>
    </w:p>
    <w:p>
      <w:pPr>
        <w:pStyle w:val="SourceCode"/>
      </w:pPr>
      <w:r>
        <w:rPr>
          <w:rStyle w:val="VerbatimChar"/>
        </w:rPr>
        <w:t xml:space="preserve">## Warning: Removed 8255 rows containing non-finite values (stat_smooth).</w:t>
      </w:r>
    </w:p>
    <w:p>
      <w:pPr>
        <w:pStyle w:val="FirstParagraph"/>
      </w:pPr>
      <w:r>
        <w:drawing>
          <wp:inline>
            <wp:extent cx="5334000" cy="4267200"/>
            <wp:effectExtent b="0" l="0" r="0" t="0"/>
            <wp:docPr descr="" id="1" name="Picture"/>
            <a:graphic>
              <a:graphicData uri="http://schemas.openxmlformats.org/drawingml/2006/picture">
                <pic:pic>
                  <pic:nvPicPr>
                    <pic:cNvPr descr="Midterm_files/figure-docx/4b-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Departure delay average changes over the course of the day rising steadily from scheduled departure times starting at 5AM until 8PM. Then departure delays start declining at a similar pace until midnight. We use sched_dep_delay because this is the time that flights are supposed to leave so it does not involve the dep_delay that has already happened in dep_time column. Flights that are supposed to leave at the times above had the departure delays depicted above. We can actually calculate departure delay by taking the absolute value of the subtraction of scheduled departure time from departure time. This, again, is why we use scheduled departure time rather than departure time in this example.</w:t>
      </w:r>
    </w:p>
    <w:p>
      <w:pPr>
        <w:pStyle w:val="Heading2"/>
      </w:pPr>
      <w:bookmarkStart w:id="31" w:name="exercise-5"/>
      <w:bookmarkEnd w:id="31"/>
      <w:r>
        <w:t xml:space="preserve">(5) 16.3.4 Exercise 5</w:t>
      </w:r>
    </w:p>
    <w:p>
      <w:pPr>
        <w:pStyle w:val="FirstParagraph"/>
      </w:pPr>
      <w:r>
        <w:t xml:space="preserve">On what day of the week should you leave if you want to minimize the chance of a departure delay?</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"hadley/lubridate"</w:t>
      </w:r>
      <w:r>
        <w:rPr>
          <w:rStyle w:val="NormalTok"/>
        </w:rPr>
        <w:t xml:space="preserve">)</w:t>
      </w:r>
    </w:p>
    <w:p>
      <w:pPr>
        <w:pStyle w:val="SourceCode"/>
      </w:pPr>
      <w:r>
        <w:rPr>
          <w:rStyle w:val="VerbatimChar"/>
        </w:rPr>
        <w:t xml:space="preserve">## Skipping install of 'lubridate' from a github remote, the SHA1 (c5ddda2a) has not changed since last install.</w:t>
      </w:r>
      <w:r>
        <w:br w:type="textWrapping"/>
      </w:r>
      <w:r>
        <w:rPr>
          <w:rStyle w:val="VerbatimChar"/>
        </w:rPr>
        <w:t xml:space="preserve">##   Use `force = TRUE` to force installation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CommentTok"/>
        </w:rPr>
        <w:t xml:space="preserve"># transform times into date-time format</w:t>
      </w:r>
      <w:r>
        <w:br w:type="textWrapping"/>
      </w:r>
      <w:r>
        <w:rPr>
          <w:rStyle w:val="NormalTok"/>
        </w:rPr>
        <w:t xml:space="preserve">make_datetime_100 &lt;-</w:t>
      </w:r>
      <w:r>
        <w:rPr>
          <w:rStyle w:val="StringTok"/>
        </w:rPr>
        <w:t xml:space="preserve"> </w:t>
      </w:r>
      <w:r>
        <w:rPr>
          <w:rStyle w:val="NormalTok"/>
        </w:rPr>
        <w:t xml:space="preserve">function(year, month, day, time) {</w:t>
      </w:r>
      <w:r>
        <w:br w:type="textWrapping"/>
      </w:r>
      <w:r>
        <w:rPr>
          <w:rStyle w:val="NormalTok"/>
        </w:rPr>
        <w:t xml:space="preserve"> </w:t>
      </w:r>
      <w:r>
        <w:rPr>
          <w:rStyle w:val="NormalTok"/>
        </w:rPr>
        <w:t xml:space="preserve"> </w:t>
      </w:r>
      <w:r>
        <w:rPr>
          <w:rStyle w:val="KeywordTok"/>
        </w:rPr>
        <w:t xml:space="preserve">make_datetime</w:t>
      </w:r>
      <w:r>
        <w:rPr>
          <w:rStyle w:val="NormalTok"/>
        </w:rPr>
        <w:t xml:space="preserve">(year, month, day, time %/%</w:t>
      </w:r>
      <w:r>
        <w:rPr>
          <w:rStyle w:val="StringTok"/>
        </w:rPr>
        <w:t xml:space="preserve"> </w:t>
      </w:r>
      <w:r>
        <w:rPr>
          <w:rStyle w:val="DecValTok"/>
        </w:rPr>
        <w:t xml:space="preserve">100</w:t>
      </w:r>
      <w:r>
        <w:rPr>
          <w:rStyle w:val="NormalTok"/>
        </w:rPr>
        <w:t xml:space="preserve">, time %%</w:t>
      </w:r>
      <w:r>
        <w:rPr>
          <w:rStyle w:val="StringTok"/>
        </w:rPr>
        <w:t xml:space="preserve"> </w:t>
      </w:r>
      <w:r>
        <w:rPr>
          <w:rStyle w:val="DecValTok"/>
        </w:rPr>
        <w:t xml:space="preserve">100</w:t>
      </w:r>
      <w:r>
        <w:rPr>
          <w:rStyle w:val="NormalTok"/>
        </w:rPr>
        <w:t xml:space="preserve">)</w:t>
      </w:r>
      <w:r>
        <w:br w:type="textWrapping"/>
      </w:r>
      <w:r>
        <w:rPr>
          <w:rStyle w:val="NormalTok"/>
        </w:rPr>
        <w:t xml:space="preserve">}</w:t>
      </w:r>
      <w:r>
        <w:br w:type="textWrapping"/>
      </w:r>
      <w:r>
        <w:br w:type="textWrapping"/>
      </w:r>
      <w:r>
        <w:rPr>
          <w:rStyle w:val="NormalTok"/>
        </w:rPr>
        <w:t xml:space="preserve">flights_dt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CommentTok"/>
        </w:rPr>
        <w:t xml:space="preserve"># Remove flights that never departed or never arrived</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(dep_time), !</w:t>
      </w:r>
      <w:r>
        <w:rPr>
          <w:rStyle w:val="KeywordTok"/>
        </w:rPr>
        <w:t xml:space="preserve">is.na</w:t>
      </w:r>
      <w:r>
        <w:rPr>
          <w:rStyle w:val="NormalTok"/>
        </w:rPr>
        <w:t xml:space="preserve">(arr_time)) %&gt;%</w:t>
      </w:r>
      <w:r>
        <w:rPr>
          <w:rStyle w:val="StringTok"/>
        </w:rPr>
        <w:t xml:space="preserve"> </w:t>
      </w:r>
      <w:r>
        <w:br w:type="textWrapping"/>
      </w:r>
      <w:r>
        <w:rPr>
          <w:rStyle w:val="StringTok"/>
        </w:rPr>
        <w:t xml:space="preserve">  </w:t>
      </w:r>
      <w:r>
        <w:rPr>
          <w:rStyle w:val="CommentTok"/>
        </w:rPr>
        <w:t xml:space="preserve"># Convert times into date-times</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dep_time =</w:t>
      </w:r>
      <w:r>
        <w:rPr>
          <w:rStyle w:val="NormalTok"/>
        </w:rPr>
        <w:t xml:space="preserve"> </w:t>
      </w:r>
      <w:r>
        <w:rPr>
          <w:rStyle w:val="KeywordTok"/>
        </w:rPr>
        <w:t xml:space="preserve">make_datetime_100</w:t>
      </w:r>
      <w:r>
        <w:rPr>
          <w:rStyle w:val="NormalTok"/>
        </w:rPr>
        <w:t xml:space="preserve">(year, month, day, dep_time)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#group by week day and calculate average departure delay for each week day.</w:t>
      </w:r>
      <w:r>
        <w:br w:type="textWrapping"/>
      </w:r>
      <w:r>
        <w:rPr>
          <w:rStyle w:val="NormalTok"/>
        </w:rPr>
        <w:t xml:space="preserve">flights_dt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 =</w:t>
      </w:r>
      <w:r>
        <w:rPr>
          <w:rStyle w:val="NormalTok"/>
        </w:rPr>
        <w:t xml:space="preserve"> </w:t>
      </w:r>
      <w:r>
        <w:rPr>
          <w:rStyle w:val="KeywordTok"/>
        </w:rPr>
        <w:t xml:space="preserve">wday</w:t>
      </w:r>
      <w:r>
        <w:rPr>
          <w:rStyle w:val="NormalTok"/>
        </w:rPr>
        <w:t xml:space="preserve">(dep_time, </w:t>
      </w:r>
      <w:r>
        <w:rPr>
          <w:rStyle w:val="DataTypeTok"/>
        </w:rPr>
        <w:t xml:space="preserve">label =</w:t>
      </w:r>
      <w:r>
        <w:rPr>
          <w:rStyle w:val="NormalTok"/>
        </w:rPr>
        <w:t xml:space="preserve"> </w:t>
      </w:r>
      <w:r>
        <w:rPr>
          <w:rStyle w:val="OtherTok"/>
        </w:rPr>
        <w:t xml:space="preserve">TRUE</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(wday)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avg_dep_delay =</w:t>
      </w:r>
      <w:r>
        <w:rPr>
          <w:rStyle w:val="NormalTok"/>
        </w:rPr>
        <w:t xml:space="preserve"> </w:t>
      </w:r>
      <w:r>
        <w:rPr>
          <w:rStyle w:val="KeywordTok"/>
        </w:rPr>
        <w:t xml:space="preserve">mean</w:t>
      </w:r>
      <w:r>
        <w:rPr>
          <w:rStyle w:val="NormalTok"/>
        </w:rPr>
        <w:t xml:space="preserve">(dep_delay, </w:t>
      </w:r>
      <w:r>
        <w:rPr>
          <w:rStyle w:val="DataTypeTok"/>
        </w:rPr>
        <w:t xml:space="preserve">na.rm=</w:t>
      </w:r>
      <w:r>
        <w:rPr>
          <w:rStyle w:val="OtherTok"/>
        </w:rPr>
        <w:t xml:space="preserve">TRUE</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wday, </w:t>
      </w:r>
      <w:r>
        <w:rPr>
          <w:rStyle w:val="DataTypeTok"/>
        </w:rPr>
        <w:t xml:space="preserve">y=</w:t>
      </w:r>
      <w:r>
        <w:rPr>
          <w:rStyle w:val="NormalTok"/>
        </w:rPr>
        <w:t xml:space="preserve">avg_dep_delay)) +</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idterm_files/figure-docx/5a-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Saturday would be the day that one would want to travel to minimize the chance of departure delay. There are also less flights on the weekend which may be playing a factor in this.</w:t>
      </w:r>
    </w:p>
    <w:p>
      <w:pPr>
        <w:pStyle w:val="Heading2"/>
      </w:pPr>
      <w:bookmarkStart w:id="33" w:name="exercise-6"/>
      <w:bookmarkEnd w:id="33"/>
      <w:r>
        <w:t xml:space="preserve">(6) 16.3.4 Exercise 6</w:t>
      </w:r>
    </w:p>
    <w:p>
      <w:pPr>
        <w:pStyle w:val="FirstParagraph"/>
      </w:pPr>
      <w:r>
        <w:t xml:space="preserve">What makes the distribution of diamonds</w:t>
      </w:r>
      <m:oMath>
        <m:r>
          <m:t>c</m:t>
        </m:r>
        <m:r>
          <m:t>a</m:t>
        </m:r>
        <m:r>
          <m:t>r</m:t>
        </m:r>
        <m:r>
          <m:t>a</m:t>
        </m:r>
        <m:r>
          <m:t>t</m:t>
        </m:r>
        <m:r>
          <m:t>a</m:t>
        </m:r>
        <m:r>
          <m:t>n</m:t>
        </m:r>
        <m:r>
          <m:t>d</m:t>
        </m:r>
        <m:r>
          <m:t>f</m:t>
        </m:r>
        <m:r>
          <m:t>l</m:t>
        </m:r>
        <m:r>
          <m:t>i</m:t>
        </m:r>
        <m:r>
          <m:t>g</m:t>
        </m:r>
        <m:r>
          <m:t>h</m:t>
        </m:r>
        <m:r>
          <m:t>t</m:t>
        </m:r>
        <m:r>
          <m:t>s</m:t>
        </m:r>
      </m:oMath>
      <w:r>
        <w:t xml:space="preserve">sched_dep_time similar?</w:t>
      </w:r>
    </w:p>
    <w:p>
      <w:pPr>
        <w:pStyle w:val="BodyText"/>
      </w:pPr>
      <w:r>
        <w:t xml:space="preserve">In both of these distributions across their respective datasets, carat and shced_dep_time have the similarity of being concentrated at certain intervals. Carat seems to be concentrated at half carat and whole carat intervals as well as below .3 carat. Scheduled departure times seems to be concentrated at intervals of every hour mark as well as slightly less at half hour marks and even less and quarter hour marks. The spaces in the flights graph represent the times that are impossible such as 1670, since this would be the same as 1710. This shows the flight distribution well since the first new line from left to right after a break will be on the hour and is also some of the tallest since that is where most of the flights are distributed.</w:t>
      </w:r>
    </w:p>
    <w:p>
      <w:pPr>
        <w:pStyle w:val="SourceCode"/>
      </w:pPr>
      <w:r>
        <w:rPr>
          <w:rStyle w:val="NormalTok"/>
        </w:rPr>
        <w:t xml:space="preserve">flights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(sched_dep_time)) +</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idterm_files/figure-docx/6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diamonds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(carat))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idterm_files/figure-docx/6b-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d732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creator/>
  <dcterms:created xsi:type="dcterms:W3CDTF">2017-03-04T02:55:50Z</dcterms:created>
  <dcterms:modified xsi:type="dcterms:W3CDTF">2017-03-04T02:55:50Z</dcterms:modified>
</cp:coreProperties>
</file>