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D3558" w14:textId="72C158FE" w:rsidR="00253DE7" w:rsidRPr="00CB411D" w:rsidRDefault="00CB411D" w:rsidP="00CB411D">
      <w:pPr>
        <w:jc w:val="right"/>
        <w:rPr>
          <w:rFonts w:ascii="Times New Roman" w:hAnsi="Times New Roman" w:cs="Times New Roman"/>
          <w:sz w:val="24"/>
          <w:szCs w:val="24"/>
        </w:rPr>
      </w:pPr>
      <w:r w:rsidRPr="00CB411D">
        <w:rPr>
          <w:rFonts w:ascii="Times New Roman" w:hAnsi="Times New Roman" w:cs="Times New Roman"/>
          <w:sz w:val="24"/>
          <w:szCs w:val="24"/>
        </w:rPr>
        <w:t>Joel Burkert</w:t>
      </w:r>
    </w:p>
    <w:p w14:paraId="7E800639" w14:textId="293884A4" w:rsidR="00CB411D" w:rsidRPr="00CB411D" w:rsidRDefault="00CB411D" w:rsidP="00CB411D">
      <w:pPr>
        <w:jc w:val="right"/>
        <w:rPr>
          <w:rFonts w:ascii="Times New Roman" w:hAnsi="Times New Roman" w:cs="Times New Roman"/>
          <w:sz w:val="24"/>
          <w:szCs w:val="24"/>
        </w:rPr>
      </w:pPr>
      <w:r w:rsidRPr="00CB411D">
        <w:rPr>
          <w:rFonts w:ascii="Times New Roman" w:hAnsi="Times New Roman" w:cs="Times New Roman"/>
          <w:sz w:val="24"/>
          <w:szCs w:val="24"/>
        </w:rPr>
        <w:t>Biocomputing Design Lab</w:t>
      </w:r>
    </w:p>
    <w:p w14:paraId="6F04A8EF" w14:textId="40D8AE29" w:rsidR="00CB411D" w:rsidRPr="00CB411D" w:rsidRDefault="00CB411D" w:rsidP="00CB411D">
      <w:pPr>
        <w:jc w:val="right"/>
        <w:rPr>
          <w:rFonts w:ascii="Times New Roman" w:hAnsi="Times New Roman" w:cs="Times New Roman"/>
          <w:sz w:val="24"/>
          <w:szCs w:val="24"/>
        </w:rPr>
      </w:pPr>
      <w:r w:rsidRPr="00CB411D">
        <w:rPr>
          <w:rFonts w:ascii="Times New Roman" w:hAnsi="Times New Roman" w:cs="Times New Roman"/>
          <w:sz w:val="24"/>
          <w:szCs w:val="24"/>
        </w:rPr>
        <w:t>Dr. Cooper</w:t>
      </w:r>
    </w:p>
    <w:p w14:paraId="539E3F5F" w14:textId="69079409" w:rsidR="00CB411D" w:rsidRPr="00CB411D" w:rsidRDefault="00CB411D" w:rsidP="00CB411D">
      <w:pPr>
        <w:jc w:val="right"/>
        <w:rPr>
          <w:rFonts w:ascii="Times New Roman" w:hAnsi="Times New Roman" w:cs="Times New Roman"/>
          <w:sz w:val="24"/>
          <w:szCs w:val="24"/>
        </w:rPr>
      </w:pPr>
      <w:r w:rsidRPr="00CB411D">
        <w:rPr>
          <w:rFonts w:ascii="Times New Roman" w:hAnsi="Times New Roman" w:cs="Times New Roman"/>
          <w:sz w:val="24"/>
          <w:szCs w:val="24"/>
        </w:rPr>
        <w:t>10/08/2021</w:t>
      </w:r>
    </w:p>
    <w:p w14:paraId="62C708A4" w14:textId="5E9084D9" w:rsidR="00CB411D" w:rsidRPr="00CB411D" w:rsidRDefault="00CB411D" w:rsidP="00CB411D">
      <w:pPr>
        <w:jc w:val="center"/>
        <w:rPr>
          <w:rFonts w:ascii="Times New Roman" w:hAnsi="Times New Roman" w:cs="Times New Roman"/>
          <w:sz w:val="24"/>
          <w:szCs w:val="24"/>
        </w:rPr>
      </w:pPr>
      <w:r w:rsidRPr="00CB411D">
        <w:rPr>
          <w:rFonts w:ascii="Times New Roman" w:hAnsi="Times New Roman" w:cs="Times New Roman"/>
          <w:sz w:val="24"/>
          <w:szCs w:val="24"/>
        </w:rPr>
        <w:t xml:space="preserve">Lab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7686DC" w14:textId="46058545" w:rsidR="00CB411D" w:rsidRDefault="00CB411D" w:rsidP="00CB411D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411D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5CD691CA" w14:textId="637E1102" w:rsidR="00CB411D" w:rsidRPr="00CB411D" w:rsidRDefault="009366FB" w:rsidP="00CB4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pulse width modulation takes advantage of the inability of electrical components to quickly react to rapid changes in voltage to produce a signal that seems constant. They are especially useful when a system can only produce a power of 100% or 0%, by using a pulse width modulation the system can achieve an output that seems like 50%. </w:t>
      </w:r>
      <w:r w:rsidR="002336D8">
        <w:rPr>
          <w:rFonts w:ascii="Times New Roman" w:hAnsi="Times New Roman" w:cs="Times New Roman"/>
          <w:sz w:val="24"/>
          <w:szCs w:val="24"/>
        </w:rPr>
        <w:t xml:space="preserve">A PWM can be used for many things such as audio fidelity or as part of a H-bridge. </w:t>
      </w:r>
    </w:p>
    <w:sectPr w:rsidR="00CB411D" w:rsidRPr="00CB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28"/>
    <w:rsid w:val="001A6C3A"/>
    <w:rsid w:val="002336D8"/>
    <w:rsid w:val="009366FB"/>
    <w:rsid w:val="00937B28"/>
    <w:rsid w:val="00C4005A"/>
    <w:rsid w:val="00CB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A11C7"/>
  <w15:chartTrackingRefBased/>
  <w15:docId w15:val="{8C0772F3-290B-43A2-AA38-73925F2E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burkert</dc:creator>
  <cp:keywords/>
  <dc:description/>
  <cp:lastModifiedBy>joel burkert</cp:lastModifiedBy>
  <cp:revision>2</cp:revision>
  <dcterms:created xsi:type="dcterms:W3CDTF">2021-10-09T02:06:00Z</dcterms:created>
  <dcterms:modified xsi:type="dcterms:W3CDTF">2021-10-09T02:39:00Z</dcterms:modified>
</cp:coreProperties>
</file>