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4F2" w:rsidRPr="001204F2" w:rsidRDefault="001204F2" w:rsidP="001204F2">
      <w:pPr>
        <w:pStyle w:val="Title"/>
      </w:pPr>
      <w:r w:rsidRPr="001204F2">
        <w:rPr>
          <w:lang w:val="en-IN"/>
        </w:rPr>
        <w:t>Identifying areas with smaller access to Covid hospitals based on population density in the city of London</w:t>
      </w:r>
      <w:r w:rsidRPr="001204F2">
        <w:t xml:space="preserve"> </w:t>
      </w:r>
    </w:p>
    <w:p w:rsidR="005238E8" w:rsidRDefault="004E40C8" w:rsidP="00D75125">
      <w:pPr>
        <w:pStyle w:val="Heading1"/>
      </w:pPr>
      <w:r>
        <w:t>Background</w:t>
      </w:r>
    </w:p>
    <w:p w:rsidR="004E40C8" w:rsidRDefault="004E40C8">
      <w:r>
        <w:t>It is a conspicuous fact that Covid-19 has showed us our limits. Amidst this pandemic situation, as the number of cases are rising there</w:t>
      </w:r>
      <w:r w:rsidR="004C0B79">
        <w:t xml:space="preserve"> is</w:t>
      </w:r>
      <w:r>
        <w:t xml:space="preserve"> a serious shortage of healthcare facilities almost everywhere in the world. </w:t>
      </w:r>
      <w:r w:rsidR="004C0B79">
        <w:t xml:space="preserve">Therefore, it is required that we develop </w:t>
      </w:r>
      <w:r w:rsidR="00011BDA">
        <w:t>new facilities</w:t>
      </w:r>
      <w:r w:rsidR="009D1DB9">
        <w:t xml:space="preserve"> such as emergency units, critical care units</w:t>
      </w:r>
      <w:r w:rsidR="00D864C9">
        <w:t xml:space="preserve"> as quickly as possible.</w:t>
      </w:r>
      <w:r w:rsidR="004C0B79">
        <w:t xml:space="preserve"> </w:t>
      </w:r>
    </w:p>
    <w:p w:rsidR="00EB553D" w:rsidRDefault="00EB553D" w:rsidP="00D75125">
      <w:pPr>
        <w:pStyle w:val="Heading1"/>
      </w:pPr>
      <w:r>
        <w:t>Business Problem</w:t>
      </w:r>
    </w:p>
    <w:p w:rsidR="00EB553D" w:rsidRDefault="00EB553D">
      <w:r>
        <w:t xml:space="preserve">As discussed in the above section, we need to cope-up with the urgent need of Covid care units. At the same time we cannot afford to build these units randomly. First, we need to find those areas which have been hit </w:t>
      </w:r>
      <w:r w:rsidR="00A64B67">
        <w:t>severely</w:t>
      </w:r>
      <w:r>
        <w:t xml:space="preserve"> or are on the verge of an outbreak.</w:t>
      </w:r>
      <w:r w:rsidR="00A64B67">
        <w:t xml:space="preserve">  Therefore, we need to monitor those areas which are densely populated, as they are at high risk. The problem we should be solving </w:t>
      </w:r>
      <w:proofErr w:type="gramStart"/>
      <w:r w:rsidR="00A64B67">
        <w:t>is,</w:t>
      </w:r>
      <w:proofErr w:type="gramEnd"/>
      <w:r w:rsidR="00A64B67">
        <w:t xml:space="preserve"> which areas have lesser access to hospitals relative to their population density.</w:t>
      </w:r>
    </w:p>
    <w:p w:rsidR="003B5800" w:rsidRDefault="00A64B67">
      <w:r>
        <w:t>The approach we will be considering is: p</w:t>
      </w:r>
      <w:r w:rsidR="00DF69A3">
        <w:t>rincipal of i</w:t>
      </w:r>
      <w:r w:rsidR="003B5800">
        <w:t>nversion. It says, address</w:t>
      </w:r>
      <w:r w:rsidR="00DF69A3">
        <w:t xml:space="preserve"> the problem backwards.</w:t>
      </w:r>
      <w:r w:rsidR="003B5800">
        <w:t xml:space="preserve"> Applying the principle, we will not be finding the areas, which do not have </w:t>
      </w:r>
      <w:r w:rsidR="00152507">
        <w:t>Covid</w:t>
      </w:r>
      <w:r w:rsidR="003B5800">
        <w:t xml:space="preserve"> units. Rather, we will be looking for those areas which already have Co</w:t>
      </w:r>
      <w:r w:rsidR="009801E2">
        <w:t>vi</w:t>
      </w:r>
      <w:r w:rsidR="003B5800">
        <w:t xml:space="preserve">d care units. Then will highlight those areas where we need to build facilities. </w:t>
      </w:r>
    </w:p>
    <w:p w:rsidR="00663181" w:rsidRDefault="003B5800">
      <w:r>
        <w:t>The solution will be helpful for the healthcare department of the government.</w:t>
      </w:r>
      <w:r w:rsidR="00663181">
        <w:t xml:space="preserve"> This analysis will be useful for the government of the UK, as it is focused on the city of London</w:t>
      </w:r>
    </w:p>
    <w:p w:rsidR="00663181" w:rsidRDefault="00663181" w:rsidP="00D75125">
      <w:pPr>
        <w:pStyle w:val="Heading1"/>
      </w:pPr>
      <w:r>
        <w:t>Data</w:t>
      </w:r>
    </w:p>
    <w:p w:rsidR="00BF230C" w:rsidRDefault="003B5800">
      <w:r>
        <w:t xml:space="preserve"> </w:t>
      </w:r>
      <w:r w:rsidR="00EC17AA">
        <w:t xml:space="preserve">Since the data of the number of hospitals is available for the city of London, I choose to analyze for the same. Foursquare API was used to find the location of available hospitals. The data for the number of beds available was collected from the official NHS website. </w:t>
      </w:r>
    </w:p>
    <w:p w:rsidR="00A64B67" w:rsidRDefault="00BF230C">
      <w:r>
        <w:t>Population</w:t>
      </w:r>
      <w:r w:rsidR="00EE127D">
        <w:t xml:space="preserve"> statistics</w:t>
      </w:r>
      <w:r>
        <w:t xml:space="preserve"> </w:t>
      </w:r>
      <w:r w:rsidR="00EE127D">
        <w:t>of London</w:t>
      </w:r>
      <w:r w:rsidR="004844CF">
        <w:t xml:space="preserve"> </w:t>
      </w:r>
      <w:r>
        <w:t>was acquired from the official website of the government of the</w:t>
      </w:r>
      <w:r w:rsidR="00DC465C">
        <w:t xml:space="preserve"> </w:t>
      </w:r>
      <w:r>
        <w:t>UK.</w:t>
      </w:r>
    </w:p>
    <w:p w:rsidR="004844CF" w:rsidRDefault="004844CF">
      <w:r>
        <w:t>Shape file on London from London data</w:t>
      </w:r>
      <w:r w:rsidR="00DC465C">
        <w:t>-</w:t>
      </w:r>
      <w:r>
        <w:t>store.</w:t>
      </w:r>
    </w:p>
    <w:p w:rsidR="004844CF" w:rsidRDefault="00B92F5C" w:rsidP="00D75125">
      <w:pPr>
        <w:pStyle w:val="Heading1"/>
      </w:pPr>
      <w:r>
        <w:t>Methodology</w:t>
      </w:r>
    </w:p>
    <w:p w:rsidR="00CA20FE" w:rsidRDefault="00CA20FE">
      <w:r>
        <w:t>Little effort was needed to clean the population data. The population data for respective boroughs was available in the required format.</w:t>
      </w:r>
    </w:p>
    <w:p w:rsidR="008625BD" w:rsidRDefault="008625BD" w:rsidP="00D75125">
      <w:pPr>
        <w:pStyle w:val="Heading2"/>
      </w:pPr>
      <w:r>
        <w:lastRenderedPageBreak/>
        <w:t xml:space="preserve">Data </w:t>
      </w:r>
      <w:r w:rsidR="00CA20FE">
        <w:t>Wrangling</w:t>
      </w:r>
    </w:p>
    <w:p w:rsidR="008625BD" w:rsidRDefault="008625BD" w:rsidP="008625BD">
      <w:pPr>
        <w:pStyle w:val="ListParagraph"/>
        <w:numPr>
          <w:ilvl w:val="0"/>
          <w:numId w:val="1"/>
        </w:numPr>
      </w:pPr>
      <w:r>
        <w:t>For</w:t>
      </w:r>
      <w:r w:rsidR="00CA20FE">
        <w:t xml:space="preserve"> hospital</w:t>
      </w:r>
      <w:r>
        <w:t xml:space="preserve"> data</w:t>
      </w:r>
    </w:p>
    <w:p w:rsidR="009801E2" w:rsidRDefault="009801E2" w:rsidP="009801E2">
      <w:pPr>
        <w:pStyle w:val="ListParagraph"/>
      </w:pPr>
      <w:r>
        <w:t xml:space="preserve">For location data of hospitals, preprocessing was required. Since the radius was set at 50 </w:t>
      </w:r>
      <w:proofErr w:type="spellStart"/>
      <w:r>
        <w:t>kms</w:t>
      </w:r>
      <w:proofErr w:type="spellEnd"/>
      <w:r>
        <w:t xml:space="preserve"> from the central London, I had to separate the locations of those in London with the ones in other nearby cities. </w:t>
      </w:r>
    </w:p>
    <w:p w:rsidR="009801E2" w:rsidRDefault="009801E2" w:rsidP="009801E2">
      <w:pPr>
        <w:pStyle w:val="ListParagraph"/>
      </w:pPr>
    </w:p>
    <w:p w:rsidR="009801E2" w:rsidRDefault="008625BD" w:rsidP="009801E2">
      <w:pPr>
        <w:pStyle w:val="ListParagraph"/>
        <w:numPr>
          <w:ilvl w:val="0"/>
          <w:numId w:val="1"/>
        </w:numPr>
      </w:pPr>
      <w:r>
        <w:t>For shape file data</w:t>
      </w:r>
    </w:p>
    <w:p w:rsidR="009801E2" w:rsidRDefault="009801E2" w:rsidP="009801E2">
      <w:pPr>
        <w:pStyle w:val="ListParagraph"/>
      </w:pPr>
      <w:r>
        <w:t>In this case</w:t>
      </w:r>
      <w:r w:rsidR="007506FA">
        <w:t xml:space="preserve"> a geo</w:t>
      </w:r>
      <w:r w:rsidR="00E57E0C">
        <w:t>-</w:t>
      </w:r>
      <w:r w:rsidR="007506FA">
        <w:t>dat</w:t>
      </w:r>
      <w:r w:rsidR="00E57E0C">
        <w:t>aframe of boroughs of London had</w:t>
      </w:r>
      <w:r w:rsidR="007506FA">
        <w:t xml:space="preserve"> to be construc</w:t>
      </w:r>
      <w:r w:rsidR="00E57E0C">
        <w:t>t</w:t>
      </w:r>
      <w:r w:rsidR="007506FA">
        <w:t>ed.</w:t>
      </w:r>
      <w:r w:rsidR="00626CD8">
        <w:t xml:space="preserve"> From the geometry of the borough respective areas were calculated. Subsequently, those areas were converted to square kilometer units. After that, the dataframe containing population data was merged with the geo-dataframe along the boroughs column. A new column was created containing population density.</w:t>
      </w:r>
    </w:p>
    <w:p w:rsidR="009801E2" w:rsidRDefault="009801E2" w:rsidP="00D75125">
      <w:pPr>
        <w:pStyle w:val="Heading1"/>
      </w:pPr>
      <w:r>
        <w:t>Results</w:t>
      </w:r>
    </w:p>
    <w:p w:rsidR="000078FB" w:rsidRPr="000078FB" w:rsidRDefault="000078FB" w:rsidP="000078FB">
      <w:r>
        <w:t>Below given figures were produced as a result of the analysis.</w:t>
      </w:r>
    </w:p>
    <w:p w:rsidR="00F12EAE" w:rsidRDefault="003C5645" w:rsidP="00F12EAE">
      <w:pPr>
        <w:keepNext/>
      </w:pPr>
      <w:r>
        <w:rPr>
          <w:noProof/>
        </w:rPr>
        <w:drawing>
          <wp:inline distT="0" distB="0" distL="0" distR="0">
            <wp:extent cx="5943600" cy="4258945"/>
            <wp:effectExtent l="19050" t="0" r="0" b="0"/>
            <wp:docPr id="1" name="Picture 0" descr="pop_den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_density.JPG"/>
                    <pic:cNvPicPr/>
                  </pic:nvPicPr>
                  <pic:blipFill>
                    <a:blip r:embed="rId5"/>
                    <a:stretch>
                      <a:fillRect/>
                    </a:stretch>
                  </pic:blipFill>
                  <pic:spPr>
                    <a:xfrm>
                      <a:off x="0" y="0"/>
                      <a:ext cx="5943600" cy="4258945"/>
                    </a:xfrm>
                    <a:prstGeom prst="rect">
                      <a:avLst/>
                    </a:prstGeom>
                  </pic:spPr>
                </pic:pic>
              </a:graphicData>
            </a:graphic>
          </wp:inline>
        </w:drawing>
      </w:r>
    </w:p>
    <w:p w:rsidR="003C5645" w:rsidRPr="003C5645" w:rsidRDefault="00F12EAE" w:rsidP="00F12EAE">
      <w:pPr>
        <w:pStyle w:val="Caption"/>
      </w:pPr>
      <w:r>
        <w:t xml:space="preserve">Figure </w:t>
      </w:r>
      <w:fldSimple w:instr=" SEQ Figure \* ARABIC ">
        <w:r>
          <w:rPr>
            <w:noProof/>
          </w:rPr>
          <w:t>1</w:t>
        </w:r>
      </w:fldSimple>
      <w:r>
        <w:t>: Population density map of borough of London city.</w:t>
      </w:r>
    </w:p>
    <w:p w:rsidR="00F12EAE" w:rsidRDefault="003C5645" w:rsidP="00F12EAE">
      <w:pPr>
        <w:pStyle w:val="Heading1"/>
      </w:pPr>
      <w:r>
        <w:rPr>
          <w:noProof/>
        </w:rPr>
        <w:lastRenderedPageBreak/>
        <w:drawing>
          <wp:inline distT="0" distB="0" distL="0" distR="0">
            <wp:extent cx="5943600" cy="3703320"/>
            <wp:effectExtent l="19050" t="0" r="0" b="0"/>
            <wp:docPr id="2" name="Picture 1" descr="Hospit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s.JPG"/>
                    <pic:cNvPicPr/>
                  </pic:nvPicPr>
                  <pic:blipFill>
                    <a:blip r:embed="rId6"/>
                    <a:stretch>
                      <a:fillRect/>
                    </a:stretch>
                  </pic:blipFill>
                  <pic:spPr>
                    <a:xfrm>
                      <a:off x="0" y="0"/>
                      <a:ext cx="5943600" cy="3703320"/>
                    </a:xfrm>
                    <a:prstGeom prst="rect">
                      <a:avLst/>
                    </a:prstGeom>
                  </pic:spPr>
                </pic:pic>
              </a:graphicData>
            </a:graphic>
          </wp:inline>
        </w:drawing>
      </w:r>
    </w:p>
    <w:p w:rsidR="003C5645" w:rsidRDefault="00F12EAE" w:rsidP="00F12EAE">
      <w:pPr>
        <w:pStyle w:val="Caption"/>
      </w:pPr>
      <w:r>
        <w:t xml:space="preserve">Figure </w:t>
      </w:r>
      <w:fldSimple w:instr=" SEQ Figure \* ARABIC ">
        <w:r>
          <w:rPr>
            <w:noProof/>
          </w:rPr>
          <w:t>2</w:t>
        </w:r>
      </w:fldSimple>
      <w:r>
        <w:t xml:space="preserve">: Location </w:t>
      </w:r>
      <w:proofErr w:type="gramStart"/>
      <w:r>
        <w:t>of  hospitals</w:t>
      </w:r>
      <w:proofErr w:type="gramEnd"/>
      <w:r>
        <w:t xml:space="preserve"> in London city.</w:t>
      </w:r>
    </w:p>
    <w:p w:rsidR="009801E2" w:rsidRDefault="009801E2" w:rsidP="00D75125">
      <w:pPr>
        <w:pStyle w:val="Heading1"/>
      </w:pPr>
      <w:r>
        <w:t>Discussion</w:t>
      </w:r>
    </w:p>
    <w:p w:rsidR="008902F7" w:rsidRPr="008902F7" w:rsidRDefault="008902F7" w:rsidP="008902F7">
      <w:r>
        <w:t>Juxtaposing the above two figures, it can be found that a majority of hospitals are found in the inner part of the London where the population is least distributed. On the other hand, in the areas at the outskirts which are densely populated, almost no hospital can be found.</w:t>
      </w:r>
    </w:p>
    <w:p w:rsidR="009801E2" w:rsidRDefault="009801E2" w:rsidP="00D75125">
      <w:pPr>
        <w:pStyle w:val="Heading1"/>
      </w:pPr>
      <w:r>
        <w:t>Conclusion</w:t>
      </w:r>
    </w:p>
    <w:p w:rsidR="008902F7" w:rsidRPr="008902F7" w:rsidRDefault="008902F7" w:rsidP="008902F7">
      <w:r>
        <w:t>The conclusion of the report is: more people live in the outer parts of the London city</w:t>
      </w:r>
      <w:r w:rsidR="00DA7ACC">
        <w:t>. However, they have least access to hospitals in these tough times. Therefore, it is required that more Covid centers should be built around these parts.</w:t>
      </w:r>
    </w:p>
    <w:sectPr w:rsidR="008902F7" w:rsidRPr="008902F7" w:rsidSect="005238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B32F6"/>
    <w:multiLevelType w:val="hybridMultilevel"/>
    <w:tmpl w:val="FFCE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E40C8"/>
    <w:rsid w:val="000078FB"/>
    <w:rsid w:val="00011BDA"/>
    <w:rsid w:val="001204F2"/>
    <w:rsid w:val="00152507"/>
    <w:rsid w:val="003B5800"/>
    <w:rsid w:val="003C5645"/>
    <w:rsid w:val="004844CF"/>
    <w:rsid w:val="004C0B79"/>
    <w:rsid w:val="004D2D77"/>
    <w:rsid w:val="004E40C8"/>
    <w:rsid w:val="005238E8"/>
    <w:rsid w:val="00626CD8"/>
    <w:rsid w:val="00663181"/>
    <w:rsid w:val="007506FA"/>
    <w:rsid w:val="008625BD"/>
    <w:rsid w:val="008902F7"/>
    <w:rsid w:val="0094072D"/>
    <w:rsid w:val="009801E2"/>
    <w:rsid w:val="009D1DB9"/>
    <w:rsid w:val="00A64B67"/>
    <w:rsid w:val="00A77AD0"/>
    <w:rsid w:val="00B92F5C"/>
    <w:rsid w:val="00BF230C"/>
    <w:rsid w:val="00C54782"/>
    <w:rsid w:val="00CA20FE"/>
    <w:rsid w:val="00D75125"/>
    <w:rsid w:val="00D864C9"/>
    <w:rsid w:val="00DA7ACC"/>
    <w:rsid w:val="00DC465C"/>
    <w:rsid w:val="00DF69A3"/>
    <w:rsid w:val="00E57E0C"/>
    <w:rsid w:val="00EB553D"/>
    <w:rsid w:val="00EC17AA"/>
    <w:rsid w:val="00EE127D"/>
    <w:rsid w:val="00F12E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8E8"/>
  </w:style>
  <w:style w:type="paragraph" w:styleId="Heading1">
    <w:name w:val="heading 1"/>
    <w:basedOn w:val="Normal"/>
    <w:next w:val="Normal"/>
    <w:link w:val="Heading1Char"/>
    <w:uiPriority w:val="9"/>
    <w:qFormat/>
    <w:rsid w:val="00D751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51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5BD"/>
    <w:pPr>
      <w:ind w:left="720"/>
      <w:contextualSpacing/>
    </w:pPr>
  </w:style>
  <w:style w:type="character" w:customStyle="1" w:styleId="Heading1Char">
    <w:name w:val="Heading 1 Char"/>
    <w:basedOn w:val="DefaultParagraphFont"/>
    <w:link w:val="Heading1"/>
    <w:uiPriority w:val="9"/>
    <w:rsid w:val="00D751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512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C5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645"/>
    <w:rPr>
      <w:rFonts w:ascii="Tahoma" w:hAnsi="Tahoma" w:cs="Tahoma"/>
      <w:sz w:val="16"/>
      <w:szCs w:val="16"/>
    </w:rPr>
  </w:style>
  <w:style w:type="paragraph" w:styleId="Caption">
    <w:name w:val="caption"/>
    <w:basedOn w:val="Normal"/>
    <w:next w:val="Normal"/>
    <w:uiPriority w:val="35"/>
    <w:unhideWhenUsed/>
    <w:qFormat/>
    <w:rsid w:val="00F12EAE"/>
    <w:pPr>
      <w:spacing w:line="240" w:lineRule="auto"/>
    </w:pPr>
    <w:rPr>
      <w:b/>
      <w:bCs/>
      <w:color w:val="4F81BD" w:themeColor="accent1"/>
      <w:sz w:val="18"/>
      <w:szCs w:val="18"/>
    </w:rPr>
  </w:style>
  <w:style w:type="paragraph" w:styleId="Title">
    <w:name w:val="Title"/>
    <w:basedOn w:val="Normal"/>
    <w:next w:val="Normal"/>
    <w:link w:val="TitleChar"/>
    <w:uiPriority w:val="10"/>
    <w:qFormat/>
    <w:rsid w:val="001204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04F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3326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 Pandya</dc:creator>
  <cp:keywords/>
  <dc:description/>
  <cp:lastModifiedBy>Viren Pandya</cp:lastModifiedBy>
  <cp:revision>41</cp:revision>
  <dcterms:created xsi:type="dcterms:W3CDTF">2020-12-03T09:30:00Z</dcterms:created>
  <dcterms:modified xsi:type="dcterms:W3CDTF">2020-12-03T13:41:00Z</dcterms:modified>
</cp:coreProperties>
</file>