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Fig1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Ala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alanine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Asp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aspartate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FA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fatty acid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FTC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follicular thyroid carcinoma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FV-PTC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follicular variant of papillary thyroid carcinoma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His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histidine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PG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prostaglandin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papillary thyroid carcinoma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Fig2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7-DHC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7-dehydrocholesterol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9-O-Acetyl-Neu5Ac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N-acetyl-9-O-acetylneuraminate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GroPIns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sn-glycero-3-phospho-1-inositol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LTD4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leukotriene 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Oleoyl-DHAP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oleoylglycerone 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P-Pantothenate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D-4'-phosphopantothenate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PAPS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3'-phosphoadenylyl sulfate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SAH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S-adenosyl-L-homocysteine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Fig3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7-DHC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7-dehydrocholesterol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adenosine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Ala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alanine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CYP450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cytochrome P450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EPA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eicosapentaenoic acid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GSL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glycosphingolipid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Gly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glycine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LTD4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leukotriene 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Oleoyl-DHAP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oleoylglycerone 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PAPS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3'-phosphoadenylyl sulfate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PG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prostaglandin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SAH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S-adenosyl-L-homocysteine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Ser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serine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Thr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threonine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dATP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2'-deoxyadenosine 5'-triphosphate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Fig4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7-DHC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7-dehydrocholesterol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adenosine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Acetyl-P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acetyl 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CoA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coenzyme 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DTC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differentiated thyroid cancer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guanosine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Ribose 5-P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ribose 5-phosphate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SAH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S-adenosyl-L-homocysteine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SAM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S-adenosyl-L-methionine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TCA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tricarboxylic acid cycle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2026-01-29T14:38:35Z</dcterms:modified>
  <cp:category/>
</cp:coreProperties>
</file>