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[30–40.8]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39.5 [37.2–43]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34.5 [30–41]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190.6 ± 33.6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196.7 ± 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191.4 ± 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62.5 [58.8–65]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donor_DBD_DCD: 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Anoxia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Head 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2025-10-07T17:42:32Z</dcterms:modified>
  <cp:category/>
</cp:coreProperties>
</file>