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[122–279]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225 [141–339]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[122–281]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0.652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236 [210–285]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Platform Generic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1e-04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[7–17]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[30–59]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[15–27]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 [35–89]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[15–33]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144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survival_90: 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 (98%)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(95%)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trHeight w:val="1152" w:hRule="auto"/>
        </w:trPr>
        body15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2025-10-31T10:27:12Z</dcterms:modified>
  <cp:category/>
</cp:coreProperties>
</file>