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40"/>
      </w:pPr>
      <w:r>
        <w:rPr>
          <w:rFonts w:ascii="Aptos Display" w:hAnsi="Aptos Display"/>
          <w:b/>
          <w:color w:val="7A263A"/>
          <w:sz w:val="36"/>
        </w:rPr>
        <w:t>CEDIAH</w:t>
      </w:r>
    </w:p>
    <w:p>
      <w:pPr>
        <w:pStyle w:val="Title"/>
      </w:pPr>
      <w:r>
        <w:t>Plataforma educativa de anatomía</w:t>
      </w:r>
    </w:p>
    <w:p>
      <w:pPr>
        <w:pStyle w:val="Subtitle"/>
      </w:pPr>
      <w:r>
        <w:t>Estado, arquitectura, hoja de ruta y bitácora de implementación</w:t>
      </w:r>
    </w:p>
    <w:tbl>
      <w:tblPr>
        <w:tblW w:type="auto" w:w="0"/>
        <w:tblLook w:firstColumn="1" w:firstRow="1" w:lastColumn="0" w:lastRow="0" w:noHBand="0" w:noVBand="1" w:val="04A0"/>
      </w:tblPr>
      <w:tblGrid>
        <w:gridCol w:w="9972"/>
      </w:tblGrid>
      <w:tr>
        <w:tc>
          <w:tcPr>
            <w:tcW w:type="dxa" w:w="9972"/>
            <w:shd w:fill="D6A84B"/>
            <w:tcBorders>
              <w:top w:val="single" w:sz="4" w:color="D6A84B"/>
              <w:left w:val="single" w:sz="4" w:color="D6A84B"/>
              <w:bottom w:val="single" w:sz="4" w:color="D6A84B"/>
              <w:right w:val="single" w:sz="4" w:color="D6A84B"/>
              <w:insideH w:val="single" w:sz="4" w:color="D6A84B"/>
              <w:insideV w:val="single" w:sz="4" w:color="D6A84B"/>
            </w:tcBorders>
          </w:tcPr>
          <w:p/>
        </w:tc>
      </w:tr>
    </w:tbl>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Versión del documento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1.8</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Última actualización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1 de agosto de 2026</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Estado del producto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Fase 1 en curso - landing, catalogo y ocho fichas demo responsive verificadas y desplegadas en produccion en Vercel; credenciales rotadas y proyecto Supabase vacio verificado; contenido real, MFA, autenticacion y despliegues Render/Supabase pendientes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funcional para propuesta a la coordinación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canónico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CEDIAH Web Status.docx</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Documento vivo</w:t>
              <w:br/>
            </w:r>
            <w:r>
              <w:t>Este archivo es la fuente de verdad del proyecto. Debe actualizarse en el mismo cambio que modifique código, datos, infraestructura, seguridad, alcance o decisiones técnicas. Nunca se guardan contraseñas, tokens, claves privadas ni secretos aquí.</w:t>
            </w:r>
          </w:p>
        </w:tc>
      </w:tr>
    </w:tbl>
    <w:p>
      <w:pPr>
        <w:spacing w:after="0"/>
      </w:pPr>
    </w:p>
    <w:p>
      <w:pPr>
        <w:pStyle w:val="SmallMeta"/>
        <w:jc w:val="center"/>
      </w:pPr>
      <w:r>
        <w:t>Nombre oficial confirmado: CEDIAH. La identidad visual actual es provisional hasta recibir logo, paleta, tipografías y autorización de uso de marca.</w:t>
      </w:r>
    </w:p>
    <w:p>
      <w:pPr>
        <w:pStyle w:val="Heading1"/>
        <w:keepNext w:val="1"/>
      </w:pPr>
      <w:r>
        <w:t>0. Cómo usar este documento</w:t>
      </w:r>
    </w:p>
    <w:p>
      <w:r>
        <w:t>Este documento combina visión de producto, decisiones de arquitectura, plan por fases, listas de comprobación, criterios de aceptación y una bitácora auditable. La intención es que cualquier conversación futura pueda comenzar leyendo este archivo y conocer qué existe, cómo fue construido, cómo se verificó y qué sigue.</w:t>
      </w:r>
    </w:p>
    <w:p>
      <w:pPr>
        <w:pStyle w:val="Heading2"/>
        <w:keepNext w:val="1"/>
      </w:pPr>
      <w:r>
        <w:t>Leyenda de estados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Marca</w:t>
            </w:r>
          </w:p>
        </w:tc>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Significado</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Cuándo usarla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ha iniciado o no existe evidencia suficiente.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 curso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Existe trabajo parcial, pero aún no cumple el criterio de aceptación.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Completado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Cumple el criterio y tiene evidencia verificable.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Bloqueado o riesgo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Requiere una decisión, permiso, corrección de seguridad o dependencia externa.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Descartado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decidió no realizarlo; la razón debe constar en Decisiones.</w:t>
            </w:r>
          </w:p>
        </w:tc>
      </w:tr>
    </w:tbl>
    <w:p>
      <w:pPr>
        <w:spacing w:after="0"/>
      </w:pPr>
    </w:p>
    <w:p>
      <w:pPr>
        <w:pStyle w:val="Heading2"/>
        <w:keepNext w:val="1"/>
      </w:pPr>
      <w:r>
        <w:t>Reglas operativas obligatorias</w:t>
      </w:r>
    </w:p>
    <w:p>
      <w:pPr>
        <w:pStyle w:val="Checklist"/>
        <w:ind w:left="255" w:hanging="255"/>
      </w:pPr>
      <w:r>
        <w:rPr>
          <w:b/>
        </w:rPr>
        <w:t xml:space="preserve">[ ] </w:t>
      </w:r>
      <w:r>
        <w:t>Una fase no se declara completada solo porque el código compile o porque una prueba automatizada pase.</w:t>
      </w:r>
    </w:p>
    <w:p>
      <w:pPr>
        <w:pStyle w:val="Checklist"/>
        <w:ind w:left="255" w:hanging="255"/>
      </w:pPr>
      <w:r>
        <w:rPr>
          <w:b/>
        </w:rPr>
        <w:t xml:space="preserve">[ ] </w:t>
      </w:r>
      <w:r>
        <w:t>Toda función visible debe comprobarse en un navegador real, al menos en móvil y escritorio, antes de marcarse [x].</w:t>
      </w:r>
    </w:p>
    <w:p>
      <w:pPr>
        <w:pStyle w:val="Checklist"/>
        <w:ind w:left="255" w:hanging="255"/>
      </w:pPr>
      <w:r>
        <w:rPr>
          <w:b/>
        </w:rPr>
        <w:t xml:space="preserve">[ ] </w:t>
      </w:r>
      <w:r>
        <w:t>La bitácora se actualiza en el mismo conjunto de cambios que el código; no se difiere para otro día.</w:t>
      </w:r>
    </w:p>
    <w:p>
      <w:pPr>
        <w:pStyle w:val="Checklist"/>
        <w:ind w:left="255" w:hanging="255"/>
      </w:pPr>
      <w:r>
        <w:rPr>
          <w:b/>
        </w:rPr>
        <w:t xml:space="preserve">[ ] </w:t>
      </w:r>
      <w:r>
        <w:t>Cada entrada registra: qué cambió, cómo se implementó, archivos o migraciones, riesgos, pruebas automáticas, prueba en navegador y siguiente paso.</w:t>
      </w:r>
    </w:p>
    <w:p>
      <w:pPr>
        <w:pStyle w:val="Checklist"/>
        <w:ind w:left="255" w:hanging="255"/>
      </w:pPr>
      <w:r>
        <w:rPr>
          <w:b/>
        </w:rPr>
        <w:t xml:space="preserve">[ ] </w:t>
      </w:r>
      <w:r>
        <w:t>Los secretos viven en variables de entorno del proveedor y en archivos locales ignorados por Git. Nunca en este documento, capturas, código o mensajes de commit.</w:t>
      </w:r>
    </w:p>
    <w:p>
      <w:pPr>
        <w:pStyle w:val="Checklist"/>
        <w:ind w:left="255" w:hanging="255"/>
      </w:pPr>
      <w:r>
        <w:rPr>
          <w:b/>
        </w:rPr>
        <w:t xml:space="preserve">[ ] </w:t>
      </w:r>
      <w:r>
        <w:t>Las decisiones que cambien arquitectura, costos, permisos o alcance se registran como ADR en la sección 12.</w:t>
      </w:r>
    </w:p>
    <w:p>
      <w:pPr>
        <w:pStyle w:val="Checklist"/>
        <w:ind w:left="255" w:hanging="255"/>
      </w:pPr>
      <w:r>
        <w:rPr>
          <w:b/>
        </w:rPr>
        <w:t xml:space="preserve">[ ] </w:t>
      </w:r>
      <w:r>
        <w:t>Si una verificación falla, el elemento vuelve a [~] o [!] y se documenta el defecto.</w:t>
      </w:r>
    </w:p>
    <w:p>
      <w:pPr>
        <w:pStyle w:val="Checklist"/>
      </w:pPr>
      <w:r>
        <w:t>[ ] Cada entrega que cambie la web se cierra con pruebas, actualización de esta bitácora, commit y push a la rama publicada, despliegue en Vercel y verificación de la URL resultante.</w:t>
      </w:r>
    </w:p>
    <w:p>
      <w:pPr>
        <w:pStyle w:val="Heading2"/>
        <w:keepNext w:val="1"/>
      </w:pPr>
      <w:r>
        <w:t>Definición global de terminado</w:t>
      </w:r>
    </w:p>
    <w:p>
      <w:pPr>
        <w:pStyle w:val="Checklist"/>
        <w:ind w:left="255" w:hanging="255"/>
      </w:pPr>
      <w:r>
        <w:rPr>
          <w:b/>
        </w:rPr>
        <w:t xml:space="preserve">[ ] </w:t>
      </w:r>
      <w:r>
        <w:t>Criterios funcionales cumplidos con datos representativos y estados de error, carga y vacío.</w:t>
      </w:r>
    </w:p>
    <w:p>
      <w:pPr>
        <w:pStyle w:val="Checklist"/>
        <w:ind w:left="255" w:hanging="255"/>
      </w:pPr>
      <w:r>
        <w:rPr>
          <w:b/>
        </w:rPr>
        <w:t xml:space="preserve">[ ] </w:t>
      </w:r>
      <w:r>
        <w:t>Pruebas unitarias o de integración proporcionales al riesgo y flujo E2E crítico sin fallos.</w:t>
      </w:r>
    </w:p>
    <w:p>
      <w:pPr>
        <w:pStyle w:val="Checklist"/>
        <w:ind w:left="255" w:hanging="255"/>
      </w:pPr>
      <w:r>
        <w:rPr>
          <w:b/>
        </w:rPr>
        <w:t xml:space="preserve">[ ] </w:t>
      </w:r>
      <w:r>
        <w:t>Verificación en navegador registrada en 360 x 800, 390 x 844, 768 x 1024 y 1440 x 900 cuando aplique.</w:t>
      </w:r>
    </w:p>
    <w:p>
      <w:pPr>
        <w:pStyle w:val="Checklist"/>
        <w:ind w:left="255" w:hanging="255"/>
      </w:pPr>
      <w:r>
        <w:rPr>
          <w:b/>
        </w:rPr>
        <w:t xml:space="preserve">[ ] </w:t>
      </w:r>
      <w:r>
        <w:t>Sin desbordamiento horizontal, contenido cortado, bloqueos de navegación ni errores visibles de consola.</w:t>
      </w:r>
    </w:p>
    <w:p>
      <w:pPr>
        <w:pStyle w:val="Checklist"/>
        <w:ind w:left="255" w:hanging="255"/>
      </w:pPr>
      <w:r>
        <w:rPr>
          <w:b/>
        </w:rPr>
        <w:t xml:space="preserve">[ ] </w:t>
      </w:r>
      <w:r>
        <w:t>Accesibilidad de teclado, foco visible, etiquetas, contraste y estructura semántica revisadas.</w:t>
      </w:r>
    </w:p>
    <w:p>
      <w:pPr>
        <w:pStyle w:val="Checklist"/>
        <w:ind w:left="255" w:hanging="255"/>
      </w:pPr>
      <w:r>
        <w:rPr>
          <w:b/>
        </w:rPr>
        <w:t xml:space="preserve">[ ] </w:t>
      </w:r>
      <w:r>
        <w:t>Autorización negativa probada: un usuario sin permiso no puede consultar ni mutar el recurso.</w:t>
      </w:r>
    </w:p>
    <w:p>
      <w:pPr>
        <w:pStyle w:val="Checklist"/>
        <w:ind w:left="255" w:hanging="255"/>
      </w:pPr>
      <w:r>
        <w:rPr>
          <w:b/>
        </w:rPr>
        <w:t xml:space="preserve">[ ] </w:t>
      </w:r>
      <w:r>
        <w:t>Rendimiento, seguridad, migraciones y reversión revisados; documentación y bitácora actualizadas.</w:t>
      </w:r>
    </w:p>
    <w:p>
      <w:pPr>
        <w:pStyle w:val="Heading1"/>
        <w:keepNext w:val="1"/>
      </w:pPr>
      <w:r>
        <w:t>1. Resumen ejecutivo</w:t>
      </w:r>
    </w:p>
    <w:p>
      <w:r>
        <w:t>CEDIAH ya posee audiencia, conocimiento docente y capacidad de impartir prácticas presenciales. La plataforma propuesta convierte la teoría en una experiencia digital estructurada y medible, mantiene la práctica en la Facultad de Medicina y crea una vía sostenible de acceso pagado, seguimiento académico y reconocimiento mediante certificados verificables.</w:t>
      </w:r>
    </w:p>
    <w:p>
      <w:pPr>
        <w:pStyle w:val="Heading2"/>
        <w:keepNext w:val="1"/>
      </w:pPr>
      <w:r>
        <w:t>Hipótesis de producto</w:t>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Propuesta de valor</w:t>
              <w:br/>
            </w:r>
            <w:r>
              <w:t>Los estudiantes podrán preparar la teoría a su ritmo, practicar con recursos activos y llegar mejor preparados a la sesión presencial. La coordinación podrá publicar contenido, controlar accesos, medir participación y auditar ingresos sin depender de hojas de cálculo dispersas.</w:t>
            </w:r>
          </w:p>
        </w:tc>
      </w:tr>
    </w:tbl>
    <w:p>
      <w:pPr>
        <w:spacing w:after="0"/>
      </w:pPr>
    </w:p>
    <w:p>
      <w:pPr>
        <w:pStyle w:val="Heading2"/>
        <w:keepNext w:val="1"/>
      </w:pPr>
      <w:r>
        <w:t>Estrategia de entrega recomendada</w:t>
      </w:r>
    </w:p>
    <w:p>
      <w:r>
        <w:t>El primer producto convincente no será una colección de pantallas aisladas ni los tres portales completos. Será una demostración vertical de un curso representativo que conecte el recorrido entero: descubrimiento, registro, acceso, reproducción protegida, progreso, material, evaluación, asistencia práctica y certificado verificable.</w:t>
      </w:r>
    </w:p>
    <w:p>
      <w:pPr>
        <w:pStyle w:val="ListBullet"/>
      </w:pPr>
      <w:r>
        <w:t>Hito M0 - Fundaciones seguras y alcance acordado: cierre de la Fase 0.</w:t>
      </w:r>
    </w:p>
    <w:p>
      <w:pPr>
        <w:pStyle w:val="ListBullet"/>
      </w:pPr>
      <w:r>
        <w:t>Hito M1 - Demo funcional para propuesta: cierre de las Fases 1, 2 y 3.</w:t>
      </w:r>
    </w:p>
    <w:p>
      <w:pPr>
        <w:pStyle w:val="ListBullet"/>
      </w:pPr>
      <w:r>
        <w:t>Hito M2 - Piloto cobrable y auditable: cierre de las Fases 4, 5 y 6.</w:t>
      </w:r>
    </w:p>
    <w:p>
      <w:pPr>
        <w:pStyle w:val="ListBullet"/>
      </w:pPr>
      <w:r>
        <w:t>Hito M3 - Crecimiento: Fase 7 continua, guiada por métricas reales.</w:t>
      </w:r>
    </w:p>
    <w:p>
      <w:pPr>
        <w:pStyle w:val="Heading2"/>
        <w:keepNext w:val="1"/>
      </w:pPr>
      <w:r>
        <w:t>Qué debe demostrar el hito M1</w:t>
      </w:r>
    </w:p>
    <w:p>
      <w:pPr>
        <w:pStyle w:val="Checklist"/>
        <w:ind w:left="255" w:hanging="255"/>
      </w:pPr>
      <w:r>
        <w:rPr>
          <w:b/>
        </w:rPr>
        <w:t xml:space="preserve">[ ] </w:t>
      </w:r>
      <w:r>
        <w:t>Una identidad visual profesional, minimalista, familiar y coherente con CEDIAH.</w:t>
      </w:r>
    </w:p>
    <w:p>
      <w:pPr>
        <w:pStyle w:val="Checklist"/>
        <w:ind w:left="255" w:hanging="255"/>
      </w:pPr>
      <w:r>
        <w:rPr>
          <w:b/>
        </w:rPr>
        <w:t xml:space="preserve">[ ] </w:t>
      </w:r>
      <w:r>
        <w:t>Un flujo móvil completo que pueda usarse con una mano y funcione también en escritorio.</w:t>
      </w:r>
    </w:p>
    <w:p>
      <w:pPr>
        <w:pStyle w:val="Checklist"/>
        <w:ind w:left="255" w:hanging="255"/>
      </w:pPr>
      <w:r>
        <w:rPr>
          <w:b/>
        </w:rPr>
        <w:t xml:space="preserve">[ ] </w:t>
      </w:r>
      <w:r>
        <w:t>Registro e inicio de sesión reales con perfiles y permisos.</w:t>
      </w:r>
    </w:p>
    <w:p>
      <w:pPr>
        <w:pStyle w:val="Checklist"/>
        <w:ind w:left="255" w:hanging="255"/>
      </w:pPr>
      <w:r>
        <w:rPr>
          <w:b/>
        </w:rPr>
        <w:t xml:space="preserve">[ ] </w:t>
      </w:r>
      <w:r>
        <w:t>Un curso de anatomía con módulos, al menos dos lecciones, un video real y material descargable autorizado.</w:t>
      </w:r>
    </w:p>
    <w:p>
      <w:pPr>
        <w:pStyle w:val="Checklist"/>
        <w:ind w:left="255" w:hanging="255"/>
      </w:pPr>
      <w:r>
        <w:rPr>
          <w:b/>
        </w:rPr>
        <w:t xml:space="preserve">[ ] </w:t>
      </w:r>
      <w:r>
        <w:t>Acceso al video mediante token temporal; progreso persistente entre sesiones.</w:t>
      </w:r>
    </w:p>
    <w:p>
      <w:pPr>
        <w:pStyle w:val="Checklist"/>
        <w:ind w:left="255" w:hanging="255"/>
      </w:pPr>
      <w:r>
        <w:rPr>
          <w:b/>
        </w:rPr>
        <w:t xml:space="preserve">[ ] </w:t>
      </w:r>
      <w:r>
        <w:t>Un cuestionario, un mazo de flashcards y estados de retroalimentación.</w:t>
      </w:r>
    </w:p>
    <w:p>
      <w:pPr>
        <w:pStyle w:val="Checklist"/>
        <w:ind w:left="255" w:hanging="255"/>
      </w:pPr>
      <w:r>
        <w:rPr>
          <w:b/>
        </w:rPr>
        <w:t xml:space="preserve">[ ] </w:t>
      </w:r>
      <w:r>
        <w:t>Un certificado de muestra con código único, QR y página pública de verificación.</w:t>
      </w:r>
    </w:p>
    <w:p>
      <w:pPr>
        <w:pStyle w:val="Checklist"/>
        <w:ind w:left="255" w:hanging="255"/>
      </w:pPr>
      <w:r>
        <w:rPr>
          <w:b/>
        </w:rPr>
        <w:t xml:space="preserve">[ ] </w:t>
      </w:r>
      <w:r>
        <w:t>Una vista administrativa básica para editar y publicar el curso de demostración.</w:t>
      </w:r>
    </w:p>
    <w:p>
      <w:pPr>
        <w:pStyle w:val="Checklist"/>
        <w:ind w:left="255" w:hanging="255"/>
      </w:pPr>
      <w:r>
        <w:rPr>
          <w:b/>
        </w:rPr>
        <w:t xml:space="preserve">[ ] </w:t>
      </w:r>
      <w:r>
        <w:t>Evidencia de funcionamiento en navegador móvil y de escritorio.</w:t>
      </w:r>
    </w:p>
    <w:p>
      <w:pPr>
        <w:pStyle w:val="Heading2"/>
        <w:keepNext w:val="1"/>
      </w:pPr>
      <w:r>
        <w:t>Fuera del hito M1</w:t>
      </w:r>
    </w:p>
    <w:p>
      <w:pPr>
        <w:pStyle w:val="ListBullet"/>
      </w:pPr>
      <w:r>
        <w:t>Cobro automático en producción, reparto real de fondos y facturación fiscal.</w:t>
      </w:r>
    </w:p>
    <w:p>
      <w:pPr>
        <w:pStyle w:val="ListBullet"/>
      </w:pPr>
      <w:r>
        <w:t>Portal editorial completo para todos los miembros ordinarios.</w:t>
      </w:r>
    </w:p>
    <w:p>
      <w:pPr>
        <w:pStyle w:val="ListBullet"/>
      </w:pPr>
      <w:r>
        <w:t>Aplicaciones móviles nativas, modo sin conexión y DRM empresarial.</w:t>
      </w:r>
    </w:p>
    <w:p>
      <w:pPr>
        <w:pStyle w:val="ListBullet"/>
      </w:pPr>
      <w:r>
        <w:t>Asesorías Pro con agenda avanzada, videollamadas o reparto automático a tutores.</w:t>
      </w:r>
    </w:p>
    <w:p>
      <w:pPr>
        <w:pStyle w:val="ListBullet"/>
      </w:pPr>
      <w:r>
        <w:t>Escala masiva y automatizaciones de marketing.</w:t>
      </w:r>
    </w:p>
    <w:p>
      <w:pPr>
        <w:pStyle w:val="Heading1"/>
        <w:keepNext w:val="1"/>
      </w:pPr>
      <w:r>
        <w:t>2. Estado actual comprobado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t>Estado al 01/08/2026</w:t>
            </w:r>
          </w:p>
        </w:tc>
        <w:tc>
          <w:tcPr>
            <w:tcW w:type="dxa" w:w="470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Evidencia / implicación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Código de aplicación</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Base local operativa</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Monorepo pnpm con web Next.js, API Fastify, contratos compartidos, catálogo de ocho cursos demo y ocho fichas navegables generadas estáticamente.</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Control de versiones</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Git main + GitHub</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Origin apunta a https://github.com/jdqd1/cediah.git. Commits 4292402, 3cbd859 y db8cbe8 publicados en main; protección de rama pendiente.</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de ideas</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preservó el alcance original en este documento ampliado.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Infraestructura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Vercel web en producción; Render y Supabase pendientes</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Producción Vercel Ready para commit 3f48804: https://cediah.vercel.app. Render API Docker y Supabase aún no se conectaron.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académico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Datos genéricos de demostración</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Cuello, tórax, abdomen, pelvis y periné, miembros, cabeza y neuroanatomía. No hay programas, docentes, materiales ni videos reales.</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y marca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Dirección visual provisional implementada</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Nombre CEDIAH confirmado; composición editorial responsive verificada. Logo, paleta y tipografías autorizadas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 en 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Landing, catálogo y fichas demo: PASS local</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Ficha de Tórax y navegación desde el catálogo verificadas en 360 x 800, 390 x 844, 768 x 1024 y 1440 x 900; sin overflow horizontal ni errores o advertencias de consola.</w:t>
            </w:r>
          </w:p>
        </w:tc>
      </w:tr>
    </w:tbl>
    <w:p>
      <w:pPr>
        <w:spacing w:after="0"/>
      </w:pPr>
    </w:p>
    <w:p>
      <w:pPr>
        <w:pStyle w:val="Heading2"/>
        <w:keepNext w:val="1"/>
      </w:pPr>
      <w:r>
        <w:t>Alerta de seguridad prioritaria</w:t>
      </w:r>
    </w:p>
    <w:tbl>
      <w:tblPr>
        <w:tblW w:type="auto" w:w="0"/>
        <w:jc w:val="center"/>
        <w:tblLayout w:type="autofit"/>
        <w:tblLook w:firstColumn="1" w:firstRow="1" w:lastColumn="0" w:lastRow="0" w:noHBand="0" w:noVBand="1" w:val="04A0"/>
      </w:tblPr>
      <w:tblGrid>
        <w:gridCol w:w="9972"/>
      </w:tblGrid>
      <w:tr>
        <w:tc>
          <w:tcPr>
            <w:tcW w:type="dxa" w:w="9972"/>
            <w:shd w:fill="F8E9EC"/>
            <w:tcBorders>
              <w:top w:val="single" w:sz="4" w:color="F8E9EC"/>
              <w:left w:val="single" w:sz="4" w:color="F8E9EC"/>
              <w:bottom w:val="single" w:sz="4" w:color="F8E9EC"/>
              <w:right w:val="single" w:sz="4" w:color="F8E9EC"/>
              <w:insideH w:val="single" w:sz="4" w:color="F8E9EC"/>
              <w:insideV w:val="single" w:sz="4" w:color="F8E9EC"/>
            </w:tcBorders>
          </w:tcPr>
          <w:p>
            <w:pPr>
              <w:spacing w:after="0"/>
            </w:pPr>
            <w:r>
              <w:rPr>
                <w:b/>
              </w:rPr>
              <w:t>[~] Credenciales rotadas; contencion por cerrar</w:t>
              <w:br/>
            </w:r>
            <w:r>
              <w:t>El responsable del proyecto confirmo el 01/08/2026 que rotó las credenciales expuestas. No se copiaron, utilizaron ni registraron valores en el repositorio. Falta confirmar MFA en correo, GitHub, Supabase, alojamiento y proveedor de video; solo entonces se elimina el archivo local tras confirmar que nunca entro en Git. Si una clave se reutilizo, debe considerarse comprometida en cada servicio donde se uso.</w:t>
            </w:r>
          </w:p>
        </w:tc>
      </w:tr>
    </w:tbl>
    <w:p>
      <w:pPr>
        <w:spacing w:after="0"/>
      </w:pPr>
    </w:p>
    <w:p>
      <w:pPr>
        <w:pStyle w:val="Checklist"/>
        <w:ind w:left="255" w:hanging="255"/>
      </w:pPr>
      <w:r>
        <w:t>[x] Rotar las credenciales expuestas de base de datos y de cuentas asociadas. Confirmado por el responsable el 01/08/2026; sin registrar valores.</w:t>
      </w:r>
    </w:p>
    <w:p>
      <w:pPr>
        <w:pStyle w:val="Checklist"/>
        <w:ind w:left="255" w:hanging="255"/>
      </w:pPr>
      <w:r>
        <w:rPr>
          <w:b/>
          <w:color w:val="7A263A"/>
        </w:rPr>
        <w:t xml:space="preserve">[!] </w:t>
      </w:r>
      <w:r>
        <w:t>Activar MFA en correo, GitHub, Supabase, alojamiento y proveedor de video.</w:t>
      </w:r>
    </w:p>
    <w:p>
      <w:pPr>
        <w:pStyle w:val="Checklist"/>
        <w:ind w:left="255" w:hanging="255"/>
      </w:pPr>
      <w:r>
        <w:rPr>
          <w:b/>
        </w:rPr>
        <w:t xml:space="preserve">[ ] </w:t>
      </w:r>
      <w:r>
        <w:t>Crear un gestor de contraseñas compartido o procedimiento de custodia aprobado por la coordinación.</w:t>
      </w:r>
    </w:p>
    <w:p>
      <w:pPr>
        <w:pStyle w:val="Checklist"/>
        <w:ind w:left="255" w:hanging="255"/>
      </w:pPr>
      <w:r>
        <w:rPr>
          <w:b/>
        </w:rPr>
        <w:t xml:space="preserve">[ ] </w:t>
      </w:r>
      <w:r>
        <w:t>Eliminar el archivo con credenciales después de la rotación y confirmar que nunca entró en un repositorio.</w:t>
      </w:r>
    </w:p>
    <w:p>
      <w:pPr>
        <w:pStyle w:val="Checklist"/>
        <w:ind w:left="255" w:hanging="255"/>
      </w:pPr>
      <w:r>
        <w:rPr>
          <w:b/>
        </w:rPr>
        <w:t xml:space="preserve">[ ] </w:t>
      </w:r>
      <w:r>
        <w:t>Crear .env.example sin valores y reglas .gitignore antes del primer commit.</w:t>
      </w:r>
    </w:p>
    <w:p>
      <w:pPr>
        <w:pStyle w:val="Heading1"/>
        <w:keepNext w:val="1"/>
      </w:pPr>
      <w:r>
        <w:t>3. Alcance funcional consolidado</w:t>
      </w:r>
    </w:p>
    <w:p>
      <w:pPr>
        <w:pStyle w:val="Heading2"/>
        <w:keepNext w:val="1"/>
      </w:pPr>
      <w:r>
        <w:t>Experiencia del estudiante</w:t>
      </w:r>
    </w:p>
    <w:p>
      <w:pPr>
        <w:pStyle w:val="ListBullet"/>
      </w:pPr>
      <w:r>
        <w:t>Landing pública con propuesta de valor, catálogo, docentes, preguntas frecuentes y llamada a la acción.</w:t>
      </w:r>
    </w:p>
    <w:p>
      <w:pPr>
        <w:pStyle w:val="ListBullet"/>
      </w:pPr>
      <w:r>
        <w:t>Registro, inicio de sesión, recuperación de cuenta y perfil con carrera, universidad y preferencias mínimas.</w:t>
      </w:r>
    </w:p>
    <w:p>
      <w:pPr>
        <w:pStyle w:val="ListBullet"/>
      </w:pPr>
      <w:r>
        <w:t>Dashboard con continuar aprendiendo, próximos encuentros prácticos, progreso, recursos y certificados.</w:t>
      </w:r>
    </w:p>
    <w:p>
      <w:pPr>
        <w:pStyle w:val="ListBullet"/>
      </w:pPr>
      <w:r>
        <w:t>Catálogo y ficha de curso por región anatómica, objetivos, temario, docentes, duración, nivel y requisitos.</w:t>
      </w:r>
    </w:p>
    <w:p>
      <w:pPr>
        <w:pStyle w:val="ListBullet"/>
      </w:pPr>
      <w:r>
        <w:t>Lecciones de video bajo demanda, subtítulos, velocidad de reproducción, capítulos y progreso.</w:t>
      </w:r>
    </w:p>
    <w:p>
      <w:pPr>
        <w:pStyle w:val="ListBullet"/>
      </w:pPr>
      <w:r>
        <w:t>Guías, atlas autorizados, cuestionarios, exámenes formativos y flashcards.</w:t>
      </w:r>
    </w:p>
    <w:p>
      <w:pPr>
        <w:pStyle w:val="ListBullet"/>
      </w:pPr>
      <w:r>
        <w:t>Inscripción, acceso por plan o cohorte, historial de pagos y gestión de acceso cuando se active cobro.</w:t>
      </w:r>
    </w:p>
    <w:p>
      <w:pPr>
        <w:pStyle w:val="ListBullet"/>
      </w:pPr>
      <w:r>
        <w:t>Certificados descargables y página pública de verificación.</w:t>
      </w:r>
    </w:p>
    <w:p>
      <w:pPr>
        <w:pStyle w:val="ListBullet"/>
      </w:pPr>
      <w:r>
        <w:t>Diseño mobile-first sin sacrificar la productividad en escritorio.</w:t>
      </w:r>
    </w:p>
    <w:p>
      <w:pPr>
        <w:pStyle w:val="Heading2"/>
        <w:keepNext w:val="1"/>
      </w:pPr>
      <w:r>
        <w:t>Experiencia de miembro / ponente</w:t>
      </w:r>
    </w:p>
    <w:p>
      <w:pPr>
        <w:pStyle w:val="ListBullet"/>
      </w:pPr>
      <w:r>
        <w:t>Borradores de cursos, módulos, lecciones, preguntas, flashcards y recursos según permisos.</w:t>
      </w:r>
    </w:p>
    <w:p>
      <w:pPr>
        <w:pStyle w:val="ListBullet"/>
      </w:pPr>
      <w:r>
        <w:t>Carga directa de video sin exponer claves del proveedor y seguimiento del procesamiento.</w:t>
      </w:r>
    </w:p>
    <w:p>
      <w:pPr>
        <w:pStyle w:val="ListBullet"/>
      </w:pPr>
      <w:r>
        <w:t>Flujo editorial: borrador, en revisión, cambios solicitados, aprobado, publicado y archivado.</w:t>
      </w:r>
    </w:p>
    <w:p>
      <w:pPr>
        <w:pStyle w:val="ListBullet"/>
      </w:pPr>
      <w:r>
        <w:t>Vista de sus contenidos, métricas académicas autorizadas y certificados de participación como ponente.</w:t>
      </w:r>
    </w:p>
    <w:p>
      <w:pPr>
        <w:pStyle w:val="ListBullet"/>
      </w:pPr>
      <w:r>
        <w:t>Separación entre crear contenido y publicarlo; la publicación requiere un rol editor o administrador.</w:t>
      </w:r>
    </w:p>
    <w:p>
      <w:pPr>
        <w:pStyle w:val="Heading2"/>
        <w:keepNext w:val="1"/>
      </w:pPr>
      <w:r>
        <w:t>Experiencia de coordinación y administración</w:t>
      </w:r>
    </w:p>
    <w:p>
      <w:pPr>
        <w:pStyle w:val="ListBullet"/>
      </w:pPr>
      <w:r>
        <w:t>Gestión de usuarios, roles, cursos, cohortes, sesiones prácticas, contenidos y certificados.</w:t>
      </w:r>
    </w:p>
    <w:p>
      <w:pPr>
        <w:pStyle w:val="ListBullet"/>
      </w:pPr>
      <w:r>
        <w:t>Dashboard con suscripciones o accesos activos, altas, bajas, ingresos, devoluciones y conciliación.</w:t>
      </w:r>
    </w:p>
    <w:p>
      <w:pPr>
        <w:pStyle w:val="ListBullet"/>
      </w:pPr>
      <w:r>
        <w:t>Libro de ingresos basado en eventos de pago, no en cifras manuales sobrescribibles.</w:t>
      </w:r>
    </w:p>
    <w:p>
      <w:pPr>
        <w:pStyle w:val="ListBullet"/>
      </w:pPr>
      <w:r>
        <w:t>Cálculo transparente del porcentaje de CEDIAH y del desarrollador sobre una base contractual definida.</w:t>
      </w:r>
    </w:p>
    <w:p>
      <w:pPr>
        <w:pStyle w:val="ListBullet"/>
      </w:pPr>
      <w:r>
        <w:t>Exportaciones por periodo y rol financiero de solo lectura para coordinación.</w:t>
      </w:r>
    </w:p>
    <w:p>
      <w:pPr>
        <w:pStyle w:val="ListBullet"/>
      </w:pPr>
      <w:r>
        <w:t>Registro de auditoría de acciones sensibles: publicación, cambios de permisos, ajustes de acceso y certificados.</w:t>
      </w:r>
    </w:p>
    <w:p>
      <w:pPr>
        <w:pStyle w:val="Heading2"/>
        <w:keepNext w:val="1"/>
      </w:pPr>
      <w:r>
        <w:t>Roles propuestos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Rol</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Permisos esenciales</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Restricciones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Visitante</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 contenido público, muestras y verificación de certificados.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accede a datos privados ni cursos cerrados.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Estudiante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Accede según sus derechos, guarda progreso, responde evaluaciones y obtiene certificados.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Solo ve y modifica sus propios datos académicos.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 / miembro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Crea y edita borradores asignados; consulta su participación.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publica ni ve finanzas salvo permiso adicional.</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Editor académico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 aprueba y publica contenido; gestiona temario y criterios.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administra facturación ni roles superiores.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Coordinación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Gestiona operación académica, cohortes, sesiones y reportes autorizados.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financiero de lectura según acuerdo.</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 - solo lectura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Consulta libro, conciliaciones y exportaciones.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cambia movimientos, porcentajes ni accesos.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Administrador</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 plataforma y configuraciones sensibles.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MFA obligatorio; acciones auditadas.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Decisión de arquitectura</w:t>
              <w:br/>
            </w:r>
            <w:r>
              <w:t>Estos roles vivirán dentro de una sola aplicación con control de acceso. No se construirán tres proyectos separados para estudiantes, miembros y administración, porque duplicarían autenticación, diseño, despliegue y superficie de ataque.</w:t>
            </w:r>
          </w:p>
        </w:tc>
      </w:tr>
    </w:tbl>
    <w:p>
      <w:pPr>
        <w:spacing w:after="0"/>
      </w:pPr>
    </w:p>
    <w:p>
      <w:pPr>
        <w:pStyle w:val="Heading2"/>
        <w:keepNext w:val="1"/>
      </w:pPr>
      <w:r>
        <w:t>Modelo comercial recomendado para validar</w:t>
      </w:r>
    </w:p>
    <w:p>
      <w:r>
        <w:t>Conviene separar el nivel de acceso del ciclo de cobro. Gratis, Plus y Pro pueden ser derechos de acceso; semanal, mensual o por cohorte son formas de facturación. Para un curso semivirtual con prácticas presenciales, un pase por curso o cohorte puede ser más claro que una suscripción semanal y debe probarse con la audiencia antes de automatizar cobros.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Oferta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Incluye</w:t>
            </w:r>
          </w:p>
        </w:tc>
        <w:tc>
          <w:tcPr>
            <w:tcW w:type="dxa" w:w="272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Momento recomendado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Gratis / muestra</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Clases seleccionadas, material asociado y demostración de evaluación.</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Desde la demo.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de curso o cohorte</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Teoría completa del curso, práctica presencial y certificado sujeto a requisitos.</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Primera oferta cobrable recomendada.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mensual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Biblioteca completa y materiales activos mientras esté vigente.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 validar recurrencia y ritmo de publicación.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más asesorías limitadas por reglas de cupo, duración y disponibilidad.</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del piloto; requiere operación de agenda.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Semanal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breve con mayor rotación y soporte.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recomendado para MVP; validar demanda y riesgo de consumo intensivo.</w:t>
            </w:r>
          </w:p>
        </w:tc>
      </w:tr>
    </w:tbl>
    <w:p>
      <w:pPr>
        <w:spacing w:after="0"/>
      </w:pPr>
    </w:p>
    <w:p>
      <w:pPr>
        <w:pStyle w:val="Heading2"/>
        <w:keepNext w:val="1"/>
      </w:pPr>
      <w:r>
        <w:t>Acuerdo previo con CEDIAH</w:t>
      </w:r>
    </w:p>
    <w:p>
      <w:pPr>
        <w:pStyle w:val="Checklist"/>
        <w:ind w:left="255" w:hanging="255"/>
      </w:pPr>
      <w:r>
        <w:rPr>
          <w:b/>
        </w:rPr>
        <w:t xml:space="preserve">[ ] </w:t>
      </w:r>
      <w:r>
        <w:t>Nombre oficial, uso de marca, propiedad del dominio y canales de soporte.</w:t>
      </w:r>
    </w:p>
    <w:p>
      <w:pPr>
        <w:pStyle w:val="Checklist"/>
        <w:ind w:left="255" w:hanging="255"/>
      </w:pPr>
      <w:r>
        <w:rPr>
          <w:b/>
        </w:rPr>
        <w:t xml:space="preserve">[ ] </w:t>
      </w:r>
      <w:r>
        <w:t>Propiedad del código, base de datos, contenidos, grabaciones y materiales derivados.</w:t>
      </w:r>
    </w:p>
    <w:p>
      <w:pPr>
        <w:pStyle w:val="Checklist"/>
        <w:ind w:left="255" w:hanging="255"/>
      </w:pPr>
      <w:r>
        <w:rPr>
          <w:b/>
        </w:rPr>
        <w:t xml:space="preserve">[ ] </w:t>
      </w:r>
      <w:r>
        <w:t>Autorización escrita de cada ponente para grabación, edición, distribución y uso de imagen y voz.</w:t>
      </w:r>
    </w:p>
    <w:p>
      <w:pPr>
        <w:pStyle w:val="Checklist"/>
        <w:ind w:left="255" w:hanging="255"/>
      </w:pPr>
      <w:r>
        <w:rPr>
          <w:b/>
        </w:rPr>
        <w:t xml:space="preserve">[ ] </w:t>
      </w:r>
      <w:r>
        <w:t>Responsable de calidad académica, aprobación editorial y actualización de contenidos.</w:t>
      </w:r>
    </w:p>
    <w:p>
      <w:pPr>
        <w:pStyle w:val="Checklist"/>
        <w:ind w:left="255" w:hanging="255"/>
      </w:pPr>
      <w:r>
        <w:rPr>
          <w:b/>
        </w:rPr>
        <w:t xml:space="preserve">[ ] </w:t>
      </w:r>
      <w:r>
        <w:t>Precio, descuentos, becas, devoluciones, contracargos, impuestos y moneda de referencia.</w:t>
      </w:r>
    </w:p>
    <w:p>
      <w:pPr>
        <w:pStyle w:val="Checklist"/>
        <w:ind w:left="255" w:hanging="255"/>
      </w:pPr>
      <w:r>
        <w:rPr>
          <w:b/>
        </w:rPr>
        <w:t xml:space="preserve">[ ] </w:t>
      </w:r>
      <w:r>
        <w:t>Porcentaje de cada parte y definición exacta de la base: ingreso bruto, neto de comisión, neto de impuestos o neto de devoluciones.</w:t>
      </w:r>
    </w:p>
    <w:p>
      <w:pPr>
        <w:pStyle w:val="Checklist"/>
        <w:ind w:left="255" w:hanging="255"/>
      </w:pPr>
      <w:r>
        <w:rPr>
          <w:b/>
        </w:rPr>
        <w:t xml:space="preserve">[ ] </w:t>
      </w:r>
      <w:r>
        <w:t>Periodicidad de liquidación, evidencia aceptada, cuenta receptora y mecanismo de resolución de diferencias.</w:t>
      </w:r>
    </w:p>
    <w:p>
      <w:pPr>
        <w:pStyle w:val="Checklist"/>
        <w:ind w:left="255" w:hanging="255"/>
      </w:pPr>
      <w:r>
        <w:rPr>
          <w:b/>
        </w:rPr>
        <w:t xml:space="preserve">[ ] </w:t>
      </w:r>
      <w:r>
        <w:t>Responsable y reglas de tratamiento de datos personales; términos, privacidad y retención.</w:t>
      </w:r>
    </w:p>
    <w:p>
      <w:pPr>
        <w:pStyle w:val="Checklist"/>
        <w:ind w:left="255" w:hanging="255"/>
      </w:pPr>
      <w:r>
        <w:rPr>
          <w:b/>
        </w:rPr>
        <w:t xml:space="preserve">[ ] </w:t>
      </w:r>
      <w:r>
        <w:t>Condiciones para certificados, firmas autorizadas, horas académicas y revocación.</w:t>
      </w:r>
    </w:p>
    <w:p>
      <w:pPr>
        <w:pStyle w:val="Checklist"/>
        <w:ind w:left="255" w:hanging="255"/>
      </w:pPr>
      <w:r>
        <w:rPr>
          <w:b/>
        </w:rPr>
        <w:t xml:space="preserve">[ ] </w:t>
      </w:r>
      <w:r>
        <w:t>Salida de la alianza: continuidad de estudiantes, exportación, eliminación y licencias de contenido.</w:t>
      </w:r>
    </w:p>
    <w:p>
      <w:pPr>
        <w:pStyle w:val="Heading1"/>
        <w:keepNext w:val="1"/>
      </w:pPr>
      <w:r>
        <w:t>4. Arquitectura tecnológica recomendada</w:t>
      </w:r>
    </w:p>
    <w:p>
      <w:r>
        <w:t>La etapa inicial usará Vercel para la aplicación web, Render para una API independiente y Supabase para Postgres, autenticación y archivos privados. Esta combinación permite probar con bajo costo, pero no será tratada como destino definitivo: el código se organizará para migrar la API, la base de datos, los archivos y otros proveedores al servicio venezolano elegido sin reescribir el dominio del producto.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Tecnología recomendada</w:t>
            </w:r>
          </w:p>
        </w:tc>
        <w:tc>
          <w:tcPr>
            <w:tcW w:type="dxa" w:w="464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uso</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Aplicación web</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App Router + TypeScript en Vercel</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Frontend, páginas públicas y experiencia por roles. Vercel será el destino inicial de preview y producción temprana.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CSS propio con tokens semánticos; componentes accesibles headless cuando la interacción lo requiera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landing usa una dirección editorial propia y ligera. Tailwind o una librería de componentes se evaluarán para pantallas operativas sin imponer una estética genérica.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Datos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Postgres inicialmente</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SQL y migraciones versionadas sobre Postgres estándar. Evitar lógica exclusiva del dashboard para facilitar pg_dump/restore y migración futura.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detrás de IdentityProvider</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Inicio de sesión inicial con Supabase; la aplicación consume una interfaz propia y guarda autorización del dominio fuera de metadatos editables.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Archivos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Storage privado detrás de StorageProvider</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Guías e imágenes con URLs temporales. Las rutas y metadatos se mantienen portables para migrar a almacenamiento S3-compatible o al proveedor venezolano.</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Video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Carga, codificación y entrega adaptativa; videos privados con tokens temporales y opción de marca de agua.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Cobros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proveedor automático después</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La verificación administrativa y el futuro webhook producen el mismo derecho de acceso mediante un contrato común.</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Generación PDF en servidor + QR + hash SHA-256</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reproducible desde datos inmutables y verificable públicamente sin exponer datos innecesarios.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Correo</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Proveedor transaccional como Resend, pendiente de dominio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Confirmación, recuperación, avisos y certificados con plantillas versionadas.</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Despliegue inicial</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Vercel (web) + Render (API Docker) + Supabase</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Responsabilidades separadas y configuradas por entorno. La API en contenedor puede moverse a otro host compatible sin cambiar la web.</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Vitest + Testing Library + Playwright</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Cobertura de lógica, componentes y recorridos reales en navegador.</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Observabilidad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Sentry + logs de plataforma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trazables, alertas y diagnóstico sin registrar secretos ni respuestas sensibles.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Analítica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Eventos propios mínimos; PostHog opcional con consentimiento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activación y aprendizaje sin depender de datos invasivos.</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Backend API</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Fastify + TypeScript en Docker sobre Render</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API stateless con lógica de negocio, autorización, emisión de tokens y adaptadores. Docker es el artefacto portable hacia el proveedor venezolano.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Organización del código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Monorepo pnpm: apps/web, apps/api y packages compartidos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Contratos, dominio, base de datos y UI reutilizables; reduce duplicación sin unir el ciclo de despliegue de web y API.</w:t>
            </w:r>
          </w:p>
        </w:tc>
      </w:tr>
    </w:tbl>
    <w:p>
      <w:pPr>
        <w:spacing w:after="0"/>
      </w:pPr>
    </w:p>
    <w:p>
      <w:pPr>
        <w:pStyle w:val="Heading2"/>
        <w:keepNext w:val="1"/>
      </w:pPr>
      <w:r>
        <w:t>Flujo de alto nivel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Origen</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Intermediario</w:t>
            </w:r>
          </w:p>
        </w:tc>
        <w:tc>
          <w:tcPr>
            <w:tcW w:type="dxa" w:w="425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Destino / responsabilidad</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 móvil o escritorio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en Vercel</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Interfaz, composición de vistas y consumo de la API mediante contratos versionados.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 usuario autenticado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Fastify en Render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Lógica del producto, validación, autorización y orquestación de proveedores.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en Render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 Postgres + Storage</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 inicial, datos relacionales y archivos privados; acceso mediante adaptadores y migraciones.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Lección autorizada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 VideoProvider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Comprueba derecho de acceso y emite token corto de Cloudflare Stream.</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Cloudflare Stream</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Entrega HLS/DASH adaptativa sin pasar el video por Vercel ni Render.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Ponente autorizado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URL de carga de un solo uso</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Carga directa a Stream sin exponer claves privadas.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verificado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Crea evento financiero y derecho de acceso idempotentes desde una acción administrativa auditada.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Pago automático futuro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AutomatedPaymentProvider + webhook</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Produce el mismo evento y derecho sin cambiar cursos, planes ni experiencia del estudiante.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Finalización</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Servicio de certificados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Genera PDF, QR, hash, registro de emisión y página de verificación.</w:t>
            </w:r>
          </w:p>
        </w:tc>
      </w:tr>
    </w:tbl>
    <w:p>
      <w:pPr>
        <w:spacing w:after="0"/>
      </w:pPr>
    </w:p>
    <w:p>
      <w:pPr>
        <w:pStyle w:val="Heading2"/>
      </w:pPr>
      <w:r>
        <w:t>Portabilidad y migración planificada</w:t>
      </w:r>
    </w:p>
    <w:p>
      <w:pPr/>
      <w:r>
        <w:t>La portabilidad no significa abstraer cada línea. Se aislarán únicamente los límites que realmente cambian entre proveedores: identidad, almacenamiento, video, pagos, correo y despliegue. El dominio académico, los contratos HTTP y el esquema Postgres permanecerán independientes.</w:t>
      </w:r>
    </w:p>
    <w:p>
      <w:pPr>
        <w:pStyle w:val="Checklist"/>
      </w:pPr>
      <w:r>
        <w:t>[ ] API stateless en Docker, sin guardar archivos ni sesiones en el disco efímero de Render.</w:t>
      </w:r>
    </w:p>
    <w:p>
      <w:pPr>
        <w:pStyle w:val="Checklist"/>
      </w:pPr>
      <w:r>
        <w:t>[ ] Configuración por variables de entorno validadas; ninguna URL o clave de proveedor incrustada en el dominio.</w:t>
      </w:r>
    </w:p>
    <w:p>
      <w:pPr>
        <w:pStyle w:val="Checklist"/>
      </w:pPr>
      <w:r>
        <w:t>[ ] Migraciones SQL versionadas, datos semilla y prueba periódica de pg_dump/restore en un Postgres limpio.</w:t>
      </w:r>
    </w:p>
    <w:p>
      <w:pPr>
        <w:pStyle w:val="Checklist"/>
      </w:pPr>
      <w:r>
        <w:t>[ ] Interfaces explícitas: IdentityProvider, StorageProvider, VideoProvider, PaymentProvider y MailProvider.</w:t>
      </w:r>
    </w:p>
    <w:p>
      <w:pPr>
        <w:pStyle w:val="Checklist"/>
      </w:pPr>
      <w:r>
        <w:t>[ ] IDs propios como claves del dominio; IDs externos se guardan como referencias, no como claves principales.</w:t>
      </w:r>
    </w:p>
    <w:p>
      <w:pPr>
        <w:pStyle w:val="Checklist"/>
      </w:pPr>
      <w:r>
        <w:t>[ ] Contratos API con esquema OpenAPI y cliente generado o tipos compartidos; la web no consulta tablas directamente para lógica sensible.</w:t>
      </w:r>
    </w:p>
    <w:p>
      <w:pPr>
        <w:pStyle w:val="Checklist"/>
      </w:pPr>
      <w:r>
        <w:t>[ ] Runbook de migración con inventario, exportación, importación, validación, cambio de DNS y plan de reversión.</w:t>
      </w:r>
    </w:p>
    <w:p>
      <w:pPr>
        <w:pStyle w:val="Checklist"/>
      </w:pPr>
      <w:r>
        <w:t>[ ] Prueba de portabilidad antes del piloto: levantar API Docker y restaurar la base en un entorno alternativo temporal.</w:t>
      </w:r>
    </w:p>
    <w:p>
      <w:pPr>
        <w:pStyle w:val="Heading2"/>
        <w:keepNext w:val="1"/>
      </w:pPr>
      <w:r>
        <w:t>Video: protección realista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Límite técnico</w:t>
              <w:br/>
            </w:r>
            <w:r>
              <w:t>Ninguna plataforma web puede garantizar que un video reproducible sea imposible de copiar: existe captura de pantalla o grabación externa. El objetivo correcto es evitar enlaces públicos y descargas triviales, reducir el uso compartido y dejar trazabilidad.</w:t>
            </w:r>
          </w:p>
        </w:tc>
      </w:tr>
    </w:tbl>
    <w:p>
      <w:pPr>
        <w:spacing w:after="0"/>
      </w:pPr>
    </w:p>
    <w:p>
      <w:pPr>
        <w:pStyle w:val="Checklist"/>
        <w:ind w:left="255" w:hanging="255"/>
      </w:pPr>
      <w:r>
        <w:rPr>
          <w:b/>
        </w:rPr>
        <w:t xml:space="preserve">[ ] </w:t>
      </w:r>
      <w:r>
        <w:t>Videos privados con requireSignedURLs y tokens de reproducción de corta duración.</w:t>
      </w:r>
    </w:p>
    <w:p>
      <w:pPr>
        <w:pStyle w:val="Checklist"/>
        <w:ind w:left="255" w:hanging="255"/>
      </w:pPr>
      <w:r>
        <w:rPr>
          <w:b/>
        </w:rPr>
        <w:t xml:space="preserve">[ ] </w:t>
      </w:r>
      <w:r>
        <w:t>El servidor emite el token solo después de comprobar sesión, matrícula y derecho vigente.</w:t>
      </w:r>
    </w:p>
    <w:p>
      <w:pPr>
        <w:pStyle w:val="Checklist"/>
        <w:ind w:left="255" w:hanging="255"/>
      </w:pPr>
      <w:r>
        <w:rPr>
          <w:b/>
        </w:rPr>
        <w:t xml:space="preserve">[ ] </w:t>
      </w:r>
      <w:r>
        <w:t>Descargas MP4 desactivadas; orígenes permitidos y controles de sesión razonables.</w:t>
      </w:r>
    </w:p>
    <w:p>
      <w:pPr>
        <w:pStyle w:val="Checklist"/>
        <w:ind w:left="255" w:hanging="255"/>
      </w:pPr>
      <w:r>
        <w:rPr>
          <w:b/>
        </w:rPr>
        <w:t xml:space="preserve">[ ] </w:t>
      </w:r>
      <w:r>
        <w:t>Marca de agua institucional y, si el riesgo lo justifica, superposición visible con identidad parcial del usuario.</w:t>
      </w:r>
    </w:p>
    <w:p>
      <w:pPr>
        <w:pStyle w:val="Checklist"/>
        <w:ind w:left="255" w:hanging="255"/>
      </w:pPr>
      <w:r>
        <w:rPr>
          <w:b/>
        </w:rPr>
        <w:t xml:space="preserve">[ ] </w:t>
      </w:r>
      <w:r>
        <w:t>Subtítulos revisados y calidad adaptativa para conexiones móviles.</w:t>
      </w:r>
    </w:p>
    <w:p>
      <w:pPr>
        <w:pStyle w:val="Checklist"/>
        <w:ind w:left="255" w:hanging="255"/>
      </w:pPr>
      <w:r>
        <w:rPr>
          <w:b/>
        </w:rPr>
        <w:t xml:space="preserve">[ ] </w:t>
      </w:r>
      <w:r>
        <w:t>No usar YouTube no listado, Google Drive ni URLs permanentes como protección de contenido pagado.</w:t>
      </w:r>
    </w:p>
    <w:p>
      <w:pPr>
        <w:pStyle w:val="Checklist"/>
        <w:ind w:left="255" w:hanging="255"/>
      </w:pPr>
      <w:r>
        <w:rPr>
          <w:b/>
        </w:rPr>
        <w:t xml:space="preserve">[ ] </w:t>
      </w:r>
      <w:r>
        <w:t>Evaluar DRM empresarial únicamente si la pérdida real lo justifica; no bloquea grabaciones de pantalla y aumenta costo y complejidad.</w:t>
      </w:r>
    </w:p>
    <w:p>
      <w:r>
        <w:t>Referencia de costo de video: al 31/07/2026, Cloudflare Stream publica USD 5 por cada 1.000 minutos almacenados y USD 1 por cada 1.000 minutos entregados; codificación y ancho de banda están incluidos. Revalidar precios antes de contratar.</w:t>
      </w:r>
    </w:p>
    <w:p>
      <w:pPr>
        <w:pStyle w:val="Heading2"/>
        <w:keepNext w:val="1"/>
      </w:pPr>
      <w:r>
        <w:t>Datos y archivos</w:t>
      </w:r>
    </w:p>
    <w:p>
      <w:pPr>
        <w:pStyle w:val="Checklist"/>
        <w:ind w:left="255" w:hanging="255"/>
      </w:pPr>
      <w:r>
        <w:rPr>
          <w:b/>
        </w:rPr>
        <w:t xml:space="preserve">[ ] </w:t>
      </w:r>
      <w:r>
        <w:t>Postgres será la fuente de verdad. Los estados académicos no se guardan solo en el navegador.</w:t>
      </w:r>
    </w:p>
    <w:p>
      <w:pPr>
        <w:pStyle w:val="Checklist"/>
        <w:ind w:left="255" w:hanging="255"/>
      </w:pPr>
      <w:r>
        <w:rPr>
          <w:b/>
        </w:rPr>
        <w:t xml:space="preserve">[ ] </w:t>
      </w:r>
      <w:r>
        <w:t>RLS se activa en todas las tablas expuestas y se prueba con escenarios permitidos y denegados.</w:t>
      </w:r>
    </w:p>
    <w:p>
      <w:pPr>
        <w:pStyle w:val="Checklist"/>
        <w:ind w:left="255" w:hanging="255"/>
      </w:pPr>
      <w:r>
        <w:rPr>
          <w:b/>
        </w:rPr>
        <w:t xml:space="preserve">[ ] </w:t>
      </w:r>
      <w:r>
        <w:t>Roles sensibles se mantienen en metadatos o tablas que el usuario no pueda modificar.</w:t>
      </w:r>
    </w:p>
    <w:p>
      <w:pPr>
        <w:pStyle w:val="Checklist"/>
        <w:ind w:left="255" w:hanging="255"/>
      </w:pPr>
      <w:r>
        <w:rPr>
          <w:b/>
        </w:rPr>
        <w:t xml:space="preserve">[ ] </w:t>
      </w:r>
      <w:r>
        <w:t>Los materiales pagados viven en buckets privados y se entregan con autorización o URL temporal.</w:t>
      </w:r>
    </w:p>
    <w:p>
      <w:pPr>
        <w:pStyle w:val="Checklist"/>
        <w:ind w:left="255" w:hanging="255"/>
      </w:pPr>
      <w:r>
        <w:rPr>
          <w:b/>
        </w:rPr>
        <w:t xml:space="preserve">[ ] </w:t>
      </w:r>
      <w:r>
        <w:t>Flashcards, preguntas y progreso se modelan como datos estructurados; no como archivos opacos.</w:t>
      </w:r>
    </w:p>
    <w:p>
      <w:pPr>
        <w:pStyle w:val="Checklist"/>
        <w:ind w:left="255" w:hanging="255"/>
      </w:pPr>
      <w:r>
        <w:rPr>
          <w:b/>
        </w:rPr>
        <w:t xml:space="preserve">[ ] </w:t>
      </w:r>
      <w:r>
        <w:t>Cambios de esquema se hacen con migraciones versionadas y datos de demostración reproducibles.</w:t>
      </w:r>
    </w:p>
    <w:p>
      <w:pPr>
        <w:pStyle w:val="Checklist"/>
        <w:ind w:left="255" w:hanging="255"/>
      </w:pPr>
      <w:r>
        <w:rPr>
          <w:b/>
        </w:rPr>
        <w:t xml:space="preserve">[ ] </w:t>
      </w:r>
      <w:r>
        <w:t>Backups, retención y restauración se ensayan antes del piloto.</w:t>
      </w:r>
    </w:p>
    <w:p>
      <w:pPr>
        <w:pStyle w:val="Heading2"/>
        <w:keepNext w:val="1"/>
      </w:pPr>
      <w:r>
        <w:t>Pagos y transparencia</w:t>
      </w:r>
    </w:p>
    <w:p>
      <w:r>
        <w:t>Decisión inicial confirmada: los pagos se verificarán manualmente. El estudiante iniciará una solicitud y contactará por WhatsApp, correo u otro canal oficial con la referencia o comprobante mínimo. Un administrador contrastará el pago con la fuente financiera y aprobará o rechazará la solicitud dentro de la plataforma. Stripe u otro proveedor automático queda aplazado; cuando se incorpore, usará el mismo contrato PaymentProvider y generará los mismos derechos de acceso.</w:t>
      </w:r>
    </w:p>
    <w:p>
      <w:pPr>
        <w:pStyle w:val="Checklist"/>
        <w:ind w:left="255" w:hanging="255"/>
      </w:pPr>
      <w:r>
        <w:t>[ ] Crear manual_payment_requests con usuario, oferta, importe esperado, moneda, referencia, canal, vencimiento y estados pending/under_review/approved/rejected/expired/cancelled.</w:t>
      </w:r>
    </w:p>
    <w:p>
      <w:pPr>
        <w:pStyle w:val="Checklist"/>
        <w:ind w:left="255" w:hanging="255"/>
      </w:pPr>
      <w:r>
        <w:t>[ ] Mostrar instrucciones y enlaces oficiales de WhatsApp/correo, con advertencia de no enviar contraseñas, claves, CVV ni datos completos de tarjeta.</w:t>
      </w:r>
    </w:p>
    <w:p>
      <w:pPr>
        <w:pStyle w:val="Checklist"/>
        <w:ind w:left="255" w:hanging="255"/>
      </w:pPr>
      <w:r>
        <w:t>[ ] Permitir registrar el comprobante mínimo en almacenamiento privado o transcribir una referencia recibida externamente; definir retención y borrado.</w:t>
      </w:r>
    </w:p>
    <w:p>
      <w:pPr>
        <w:pStyle w:val="Checklist"/>
        <w:ind w:left="255" w:hanging="255"/>
      </w:pPr>
      <w:r>
        <w:t>[ ] Crear una cola administrativa para revisar, comparar con el movimiento real, añadir nota interna y aprobar o rechazar.</w:t>
      </w:r>
    </w:p>
    <w:p>
      <w:pPr>
        <w:pStyle w:val="Checklist"/>
        <w:ind w:left="255" w:hanging="255"/>
      </w:pPr>
      <w:r>
        <w:t>[ ] Al aprobar, ejecutar una transacción idempotente que crea payment_event, revenue_ledger y entitlement con inicio/fin; nunca cambiar directamente el rol del usuario.</w:t>
      </w:r>
    </w:p>
    <w:p>
      <w:pPr>
        <w:pStyle w:val="Checklist"/>
        <w:ind w:left="255" w:hanging="255"/>
      </w:pPr>
      <w:r>
        <w:t>[ ] Al rechazar, vencer o revertir, conservar auditoría y ajustar el derecho conforme a política sin borrar el movimiento original.</w:t>
      </w:r>
    </w:p>
    <w:p>
      <w:pPr>
        <w:pStyle w:val="Checklist"/>
      </w:pPr>
      <w:r>
        <w:t>[ ] Guardar quién verificó, cuándo, contra qué cuenta o reporte y una referencia enmascarada; el chat externo no será la fuente de verdad.</w:t>
      </w:r>
    </w:p>
    <w:p>
      <w:pPr>
        <w:pStyle w:val="Checklist"/>
      </w:pPr>
      <w:r>
        <w:t>[ ] Notificar al estudiante el resultado y mostrar vigencia del acceso en su cuenta.</w:t>
      </w:r>
    </w:p>
    <w:p>
      <w:pPr>
        <w:pStyle w:val="Checklist"/>
      </w:pPr>
      <w:r>
        <w:t>[ ] Crear pruebas de duplicado, importe incorrecto, referencia reutilizada, vencimiento, rechazo, reversión y acceso expirado.</w:t>
      </w:r>
    </w:p>
    <w:p>
      <w:pPr>
        <w:pStyle w:val="Checklist"/>
      </w:pPr>
      <w:r>
        <w:t>[ ] Implementar más adelante AutomatedPaymentProvider y webhooks firmados sin alterar el contrato de derechos ni el historial manual.</w:t>
      </w:r>
    </w:p>
    <w:p>
      <w:pPr>
        <w:pStyle w:val="Heading2"/>
        <w:keepNext w:val="1"/>
      </w:pPr>
      <w:r>
        <w:t>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3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Tipo</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Requisitos propuestos</w:t>
            </w:r>
          </w:p>
        </w:tc>
        <w:tc>
          <w:tcPr>
            <w:tcW w:type="dxa" w:w="385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Datos y validación</w:t>
            </w:r>
          </w:p>
        </w:tc>
      </w:tr>
      <w:tr>
        <w:trPr>
          <w:cantSplit/>
        </w:trPr>
        <w:tc>
          <w:tcPr>
            <w:tcW w:type="dxa" w:w="153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Participante</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Matrícula válida, progreso teórico, nota mínima y asistencia práctica según reglas del curso.</w:t>
            </w:r>
          </w:p>
        </w:tc>
        <w:tc>
          <w:tcPr>
            <w:tcW w:type="dxa" w:w="385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curso, cohorte, horas, fecha, firmantes, código, QR, hash, estado emitido/revocado.</w:t>
            </w:r>
          </w:p>
        </w:tc>
      </w:tr>
      <w:tr>
        <w:trPr>
          <w:cantSplit/>
        </w:trPr>
        <w:tc>
          <w:tcPr>
            <w:tcW w:type="dxa" w:w="153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w:t>
            </w:r>
          </w:p>
        </w:tc>
        <w:tc>
          <w:tcPr>
            <w:tcW w:type="dxa" w:w="368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Participación aprobada y horas o tema registrados por coordinación.</w:t>
            </w:r>
          </w:p>
        </w:tc>
        <w:tc>
          <w:tcPr>
            <w:tcW w:type="dxa" w:w="385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rol, curso, tema, horas, fecha, firmantes, código, QR, hash y estado.</w:t>
            </w:r>
          </w:p>
        </w:tc>
      </w:tr>
    </w:tbl>
    <w:p>
      <w:pPr>
        <w:spacing w:after="0"/>
      </w:pPr>
    </w:p>
    <w:p>
      <w:pPr>
        <w:pStyle w:val="Checklist"/>
        <w:ind w:left="255" w:hanging="255"/>
      </w:pPr>
      <w:r>
        <w:rPr>
          <w:b/>
        </w:rPr>
        <w:t xml:space="preserve">[ ] </w:t>
      </w:r>
      <w:r>
        <w:t>Generar el PDF en servidor a partir de una instantánea inmutable de los datos de emisión.</w:t>
      </w:r>
    </w:p>
    <w:p>
      <w:pPr>
        <w:pStyle w:val="Checklist"/>
        <w:ind w:left="255" w:hanging="255"/>
      </w:pPr>
      <w:r>
        <w:rPr>
          <w:b/>
        </w:rPr>
        <w:t xml:space="preserve">[ ] </w:t>
      </w:r>
      <w:r>
        <w:t>Usar un código aleatorio no secuencial y un QR hacia /certificados/verificar/{codigo}.</w:t>
      </w:r>
    </w:p>
    <w:p>
      <w:pPr>
        <w:pStyle w:val="Checklist"/>
        <w:ind w:left="255" w:hanging="255"/>
      </w:pPr>
      <w:r>
        <w:rPr>
          <w:b/>
        </w:rPr>
        <w:t xml:space="preserve">[ ] </w:t>
      </w:r>
      <w:r>
        <w:t>Mostrar públicamente solo los datos necesarios y el estado de validez.</w:t>
      </w:r>
    </w:p>
    <w:p>
      <w:pPr>
        <w:pStyle w:val="Checklist"/>
        <w:ind w:left="255" w:hanging="255"/>
      </w:pPr>
      <w:r>
        <w:rPr>
          <w:b/>
        </w:rPr>
        <w:t xml:space="preserve">[ ] </w:t>
      </w:r>
      <w:r>
        <w:t>Registrar revocación y motivo sin borrar la emisión original.</w:t>
      </w:r>
    </w:p>
    <w:p>
      <w:pPr>
        <w:pStyle w:val="Checklist"/>
        <w:ind w:left="255" w:hanging="255"/>
      </w:pPr>
      <w:r>
        <w:rPr>
          <w:b/>
        </w:rPr>
        <w:t xml:space="preserve">[ ] </w:t>
      </w:r>
      <w:r>
        <w:t>No denominar firma electrónica avanzada a una imagen de firma; definir el valor legal con asesoría local si fuera necesario.</w:t>
      </w:r>
    </w:p>
    <w:p>
      <w:pPr>
        <w:pStyle w:val="Heading2"/>
        <w:keepNext w:val="1"/>
      </w:pPr>
      <w:r>
        <w:t>Modelo de datos previsto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Dominio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Entidades principales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Identidad y acceso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profiles, roles, user_roles, plans, entitlements, subscriptions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courses, cohorts, modules, lessons, video_assets, resources, presenters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enrollments, lesson_progress, practical_sessions, attendance</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quizzes, questions, choices, attempts, answers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Flashcards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decks, cards, card_reviews, study_sessions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certificate_templates, certificate_issuances, certificate_signers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manual_payment_requests, payment_proofs, payment_events, revenue_ledger, settlement_rules, settlements, entitlements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Gobernanza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content_reviews, audit_logs, feature_flags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Principio de implementación</w:t>
              <w:br/>
            </w:r>
            <w:r>
              <w:t>Este es un mapa objetivo, no una orden de crear todas las tablas el primer día. Cada fase añade únicamente el esquema que necesita su recorrido vertical, con migraciones y pruebas RLS.</w:t>
            </w:r>
          </w:p>
        </w:tc>
      </w:tr>
    </w:tbl>
    <w:p>
      <w:pPr>
        <w:spacing w:after="0"/>
      </w:pPr>
    </w:p>
    <w:p>
      <w:pPr>
        <w:pStyle w:val="Heading1"/>
        <w:keepNext w:val="1"/>
      </w:pPr>
      <w:r>
        <w:t>5. Principios de experiencia, rendimiento y seguridad</w:t>
      </w:r>
    </w:p>
    <w:p>
      <w:pPr>
        <w:pStyle w:val="Heading2"/>
        <w:keepNext w:val="1"/>
      </w:pPr>
      <w:r>
        <w:t>Experiencia mobile-first</w:t>
      </w:r>
    </w:p>
    <w:p>
      <w:pPr>
        <w:pStyle w:val="Checklist"/>
        <w:ind w:left="255" w:hanging="255"/>
      </w:pPr>
      <w:r>
        <w:rPr>
          <w:b/>
        </w:rPr>
        <w:t xml:space="preserve">[ ] </w:t>
      </w:r>
      <w:r>
        <w:t>Diseñar primero a 360-390 px y ampliar progresivamente a tableta y escritorio.</w:t>
      </w:r>
    </w:p>
    <w:p>
      <w:pPr>
        <w:pStyle w:val="Checklist"/>
        <w:ind w:left="255" w:hanging="255"/>
      </w:pPr>
      <w:r>
        <w:rPr>
          <w:b/>
        </w:rPr>
        <w:t xml:space="preserve">[ ] </w:t>
      </w:r>
      <w:r>
        <w:t>Navegación inferior o menú compacto en móvil; sidebar persistente solo cuando el ancho lo permita.</w:t>
      </w:r>
    </w:p>
    <w:p>
      <w:pPr>
        <w:pStyle w:val="Checklist"/>
        <w:ind w:left="255" w:hanging="255"/>
      </w:pPr>
      <w:r>
        <w:rPr>
          <w:b/>
        </w:rPr>
        <w:t xml:space="preserve">[ ] </w:t>
      </w:r>
      <w:r>
        <w:t>Objetivos táctiles de al menos 44 x 44 px, texto base legible y formularios que no requieran zoom.</w:t>
      </w:r>
    </w:p>
    <w:p>
      <w:pPr>
        <w:pStyle w:val="Checklist"/>
        <w:ind w:left="255" w:hanging="255"/>
      </w:pPr>
      <w:r>
        <w:rPr>
          <w:b/>
        </w:rPr>
        <w:t xml:space="preserve">[ ] </w:t>
      </w:r>
      <w:r>
        <w:t>Una acción primaria por pantalla; jerarquía clara y estados de carga con skeletons discretos.</w:t>
      </w:r>
    </w:p>
    <w:p>
      <w:pPr>
        <w:pStyle w:val="Checklist"/>
        <w:ind w:left="255" w:hanging="255"/>
      </w:pPr>
      <w:r>
        <w:rPr>
          <w:b/>
        </w:rPr>
        <w:t xml:space="preserve">[ ] </w:t>
      </w:r>
      <w:r>
        <w:t>Reproductor 16:9 responsive, controles accesibles, subtítulos, capítulos y reanudación.</w:t>
      </w:r>
    </w:p>
    <w:p>
      <w:pPr>
        <w:pStyle w:val="Checklist"/>
        <w:ind w:left="255" w:hanging="255"/>
      </w:pPr>
      <w:r>
        <w:rPr>
          <w:b/>
        </w:rPr>
        <w:t xml:space="preserve">[ ] </w:t>
      </w:r>
      <w:r>
        <w:t>Descargas y tareas largas informan progreso; errores incluyen recuperación concreta.</w:t>
      </w:r>
    </w:p>
    <w:p>
      <w:pPr>
        <w:pStyle w:val="Checklist"/>
        <w:ind w:left="255" w:hanging="255"/>
      </w:pPr>
      <w:r>
        <w:rPr>
          <w:b/>
        </w:rPr>
        <w:t xml:space="preserve">[ ] </w:t>
      </w:r>
      <w:r>
        <w:t>No convertir cada bloque en una tarjeta: usar agrupación, espacio y tipografía para reducir ruido.</w:t>
      </w:r>
    </w:p>
    <w:p>
      <w:pPr>
        <w:pStyle w:val="Checklist"/>
        <w:ind w:left="255" w:hanging="255"/>
      </w:pPr>
      <w:r>
        <w:rPr>
          <w:b/>
        </w:rPr>
        <w:t xml:space="preserve">[ ] </w:t>
      </w:r>
      <w:r>
        <w:t>Escritorio aprovecha el ancho para navegación y edición, sin estirar líneas de lectura excesivamente.</w:t>
      </w:r>
    </w:p>
    <w:p>
      <w:pPr>
        <w:pStyle w:val="Heading2"/>
        <w:keepNext w:val="1"/>
      </w:pPr>
      <w:r>
        <w:t>Metas no funcionales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36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Meta inicial</w:t>
            </w:r>
          </w:p>
        </w:tc>
        <w:tc>
          <w:tcPr>
            <w:tcW w:type="dxa" w:w="374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Cómo verificar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LCP &lt;= 2,5 s, INP &lt;= 200 ms y CLS &lt;= 0,1 en p75 cuando haya tráfico suficiente.</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Lighthouse local + Web Vitals de producción; probar red móvil limitada.</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WCAG 2.2 AA en recorridos críticos.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Teclado, lector cuando sea posible, axe/Lighthouse y revisión manual.</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Responsive</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pérdidas funcionales entre 360 y 1440 px.</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Matriz obligatoria de viewports en navegador.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Compatibilidad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Chrome/Edge actuales y comprobación de Safari/Firefox antes del piloto.</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Playwright y prueba manual en dispositivos disponibles.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Disponibilidad</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controlados y recuperación; objetivo formal después del piloto.</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Monitoreo, health checks y simulación de fallos externos.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Privacidad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Mínimo dato necesario; exportación y eliminación documentadas.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Inventario de datos, políticas, pruebas y revisión contractual.</w:t>
            </w:r>
          </w:p>
        </w:tc>
      </w:tr>
    </w:tbl>
    <w:p>
      <w:pPr>
        <w:spacing w:after="0"/>
      </w:pPr>
    </w:p>
    <w:p>
      <w:pPr>
        <w:pStyle w:val="Heading2"/>
        <w:keepNext w:val="1"/>
      </w:pPr>
      <w:r>
        <w:t>Base de seguridad</w:t>
      </w:r>
    </w:p>
    <w:p>
      <w:pPr>
        <w:pStyle w:val="Checklist"/>
        <w:ind w:left="255" w:hanging="255"/>
      </w:pPr>
      <w:r>
        <w:rPr>
          <w:b/>
        </w:rPr>
        <w:t xml:space="preserve">[ ] </w:t>
      </w:r>
      <w:r>
        <w:t>MFA obligatorio para administración y cuentas de proveedores.</w:t>
      </w:r>
    </w:p>
    <w:p>
      <w:pPr>
        <w:pStyle w:val="Checklist"/>
        <w:ind w:left="255" w:hanging="255"/>
      </w:pPr>
      <w:r>
        <w:rPr>
          <w:b/>
        </w:rPr>
        <w:t xml:space="preserve">[ ] </w:t>
      </w:r>
      <w:r>
        <w:t>RLS deny-by-default y pruebas de autorización por rol, propiedad y derecho de acceso.</w:t>
      </w:r>
    </w:p>
    <w:p>
      <w:pPr>
        <w:pStyle w:val="Checklist"/>
        <w:ind w:left="255" w:hanging="255"/>
      </w:pPr>
      <w:r>
        <w:rPr>
          <w:b/>
        </w:rPr>
        <w:t xml:space="preserve">[ ] </w:t>
      </w:r>
      <w:r>
        <w:t>Claves de servicio solo en servidor; rotación y separación por ambiente.</w:t>
      </w:r>
    </w:p>
    <w:p>
      <w:pPr>
        <w:pStyle w:val="Checklist"/>
        <w:ind w:left="255" w:hanging="255"/>
      </w:pPr>
      <w:r>
        <w:rPr>
          <w:b/>
        </w:rPr>
        <w:t xml:space="preserve">[ ] </w:t>
      </w:r>
      <w:r>
        <w:t>Validación de entrada y salida, consultas parametrizadas y límites de carga.</w:t>
      </w:r>
    </w:p>
    <w:p>
      <w:pPr>
        <w:pStyle w:val="Checklist"/>
        <w:ind w:left="255" w:hanging="255"/>
      </w:pPr>
      <w:r>
        <w:rPr>
          <w:b/>
        </w:rPr>
        <w:t xml:space="preserve">[ ] </w:t>
      </w:r>
      <w:r>
        <w:t>Cookies seguras, protección CSRF cuando aplique, encabezados CSP/HSTS y política de orígenes.</w:t>
      </w:r>
    </w:p>
    <w:p>
      <w:pPr>
        <w:pStyle w:val="Checklist"/>
        <w:ind w:left="255" w:hanging="255"/>
      </w:pPr>
      <w:r>
        <w:rPr>
          <w:b/>
        </w:rPr>
        <w:t xml:space="preserve">[ ] </w:t>
      </w:r>
      <w:r>
        <w:t>Rate limiting en login, emisión de tokens, verificación y endpoints costosos.</w:t>
      </w:r>
    </w:p>
    <w:p>
      <w:pPr>
        <w:pStyle w:val="Checklist"/>
        <w:ind w:left="255" w:hanging="255"/>
      </w:pPr>
      <w:r>
        <w:rPr>
          <w:b/>
        </w:rPr>
        <w:t xml:space="preserve">[ ] </w:t>
      </w:r>
      <w:r>
        <w:t>Carga de archivos con tipos y tamaños permitidos, nombres generados y análisis de riesgo.</w:t>
      </w:r>
    </w:p>
    <w:p>
      <w:pPr>
        <w:pStyle w:val="Checklist"/>
        <w:ind w:left="255" w:hanging="255"/>
      </w:pPr>
      <w:r>
        <w:rPr>
          <w:b/>
        </w:rPr>
        <w:t xml:space="preserve">[ ] </w:t>
      </w:r>
      <w:r>
        <w:t>Webhooks con firma verificada, tolerancia temporal, idempotencia y registro seguro.</w:t>
      </w:r>
    </w:p>
    <w:p>
      <w:pPr>
        <w:pStyle w:val="Checklist"/>
        <w:ind w:left="255" w:hanging="255"/>
      </w:pPr>
      <w:r>
        <w:rPr>
          <w:b/>
        </w:rPr>
        <w:t xml:space="preserve">[ ] </w:t>
      </w:r>
      <w:r>
        <w:t>Registros sin contraseñas, tokens, documentos completos ni datos personales innecesarios.</w:t>
      </w:r>
    </w:p>
    <w:p>
      <w:pPr>
        <w:pStyle w:val="Checklist"/>
        <w:ind w:left="255" w:hanging="255"/>
      </w:pPr>
      <w:r>
        <w:rPr>
          <w:b/>
        </w:rPr>
        <w:t>[x] Dependencias fijadas, actualizaciones periódicas y revisión de vulnerabilidades.</w:t>
      </w:r>
      <w:r/>
    </w:p>
    <w:p>
      <w:pPr>
        <w:pStyle w:val="Checklist"/>
        <w:ind w:left="255" w:hanging="255"/>
      </w:pPr>
      <w:r>
        <w:rPr>
          <w:b/>
        </w:rPr>
        <w:t>[~] Ambientes separados: local, preview y producción; los datos reales no se copian a pruebas.</w:t>
      </w:r>
      <w:r/>
    </w:p>
    <w:p>
      <w:pPr>
        <w:pStyle w:val="Checklist"/>
        <w:ind w:left="255" w:hanging="255"/>
      </w:pPr>
      <w:r>
        <w:rPr>
          <w:b/>
        </w:rPr>
        <w:t xml:space="preserve">[ ] </w:t>
      </w:r>
      <w:r>
        <w:t>Copias y restauración probadas; plan de incidente y revocación de sesiones.</w:t>
      </w:r>
    </w:p>
    <w:p>
      <w:pPr>
        <w:pStyle w:val="Heading2"/>
        <w:keepNext w:val="1"/>
      </w:pPr>
      <w:r>
        <w:t>Métricas de producto para el piloto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Objetivo</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Métrica</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Señal inicial sugerida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Activación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-&gt; primera lección iniciada</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70 % de inscritos invitados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Lecciones y evaluación completadas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60 % completa el recorrido del curso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Preparación práctica</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Encuesta breve antes/después o resultado de evaluación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Mejora observable; definir instrumento con coordinación</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Tasa de errores y soporte por usuario</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bloqueos críticos; causas clasificadas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Web Vitals por dispositivo</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Metas de la tabla anterior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Negocio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Conversión invitación/oferta y retención</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antes de fijar metas comerciales definitivas</w:t>
            </w:r>
          </w:p>
        </w:tc>
      </w:tr>
    </w:tbl>
    <w:p>
      <w:pPr>
        <w:spacing w:after="0"/>
      </w:pPr>
    </w:p>
    <w:p>
      <w:pPr>
        <w:pStyle w:val="Heading1"/>
        <w:keepNext w:val="1"/>
      </w:pPr>
      <w:r>
        <w:t>6. Hoja de ruta maestra</w:t>
      </w:r>
    </w:p>
    <w:p>
      <w:r>
        <w:t>Las duraciones son rangos de esfuerzo para una persona con apoyo de automatización y contenido disponible; no son fechas contractuales. Se recalculan al cerrar cada fase. El trabajo puede solaparse solo si no se salta la puerta de salida.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rPr>
          <w:tblHeader w:val="true"/>
        </w:trPr>
        <w:tc>
          <w:tcPr>
            <w:tcW w:type="dxa" w:w="68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Resultado</w:t>
            </w:r>
          </w:p>
        </w:tc>
        <w:tc>
          <w:tcPr>
            <w:tcW w:type="dxa" w:w="130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w:t>
            </w:r>
          </w:p>
        </w:tc>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Hito</w:t>
            </w:r>
          </w:p>
        </w:tc>
        <w:tc>
          <w:tcPr>
            <w:tcW w:type="dxa" w:w="19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acuerdo, contenido y base de ingeniería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M0</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Producto navegable y sistema visual responsive</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con datos, permisos, video y progreso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práctica y certificados</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listo para propuesta</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4</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auditable, derechos y transparencia; automatización futura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 manual</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M2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 no iniciada; automatización aplazada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miembros y flujo editorial</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Hardening, piloto y lanzamiento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Optimización y crecimiento</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M3</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vAlign w:val="top"/>
          </w:tcPr>
          <w:p>
            <w:pPr>
              <w:spacing w:after="40"/>
            </w:pPr>
            <w:r/>
            <w:r>
              <w:rPr>
                <w:rFonts w:ascii="Aptos" w:hAnsi="Aptos"/>
                <w:color w:val="14233B"/>
                <w:sz w:val="19"/>
              </w:rPr>
              <w:t>Ruta crítica</w:t>
              <w:br/>
              <w:t>La demo para coordinación se presenta al terminar la Fase 3. El cobro manual auditable se implementa en la Fase 4 para el piloto. La automatización se añade solo cuando exista una decisión explícita de proveedor; no bloquea el primer acceso pagado.</w:t>
            </w:r>
          </w:p>
        </w:tc>
      </w:tr>
    </w:tbl>
    <w:p>
      <w:pPr>
        <w:spacing w:after="0"/>
      </w:pPr>
    </w:p>
    <w:p>
      <w:pPr>
        <w:pStyle w:val="Heading1"/>
        <w:keepNext w:val="1"/>
      </w:pPr>
      <w:r>
        <w:t>7. Fases detalladas y checklists</w:t>
      </w:r>
    </w:p>
    <w:p>
      <w:pPr>
        <w:pStyle w:val="Heading2"/>
        <w:keepNext w:val="1"/>
      </w:pPr>
      <w:r>
        <w:t>Fase 0. Alineación, seguridad y fundaciones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Ninguna</w:t>
            </w:r>
          </w:p>
        </w:tc>
      </w:tr>
    </w:tbl>
    <w:p>
      <w:pPr>
        <w:spacing w:after="0"/>
      </w:pPr>
    </w:p>
    <w:p>
      <w:r>
        <w:rPr>
          <w:b/>
        </w:rPr>
        <w:t xml:space="preserve">Propósito: </w:t>
      </w:r>
      <w:r>
        <w:t>eliminar riesgos inmediatos, convertir la idea en un alcance aprobable y preparar una base reproducible para construir.</w:t>
      </w:r>
    </w:p>
    <w:p>
      <w:pPr>
        <w:pStyle w:val="Heading3"/>
        <w:keepNext w:val="1"/>
      </w:pPr>
      <w:r>
        <w:t>Checklist de implementación</w:t>
      </w:r>
    </w:p>
    <w:p>
      <w:pPr>
        <w:pStyle w:val="Checklist"/>
        <w:ind w:left="255" w:hanging="255"/>
      </w:pPr>
      <w:r>
        <w:rPr>
          <w:b/>
          <w:color w:val="147D7E"/>
        </w:rPr>
        <w:t xml:space="preserve">[x] </w:t>
      </w:r>
      <w:r>
        <w:t>Inventariar el contenido actual de la carpeta y confirmar que aún no existe aplicación ni repositorio.</w:t>
      </w:r>
    </w:p>
    <w:p>
      <w:pPr>
        <w:pStyle w:val="Checklist"/>
        <w:ind w:left="255" w:hanging="255"/>
      </w:pPr>
      <w:r>
        <w:t>[~] Credenciales expuestas rotadas; falta confirmar MFA en todas las cuentas criticas.</w:t>
      </w:r>
    </w:p>
    <w:p>
      <w:pPr>
        <w:pStyle w:val="Checklist"/>
        <w:ind w:left="255" w:hanging="255"/>
      </w:pPr>
      <w:r>
        <w:t>[ ] Eliminar de forma segura el archivo de credenciales una vez confirmados MFA y ausencia de copias en Git.</w:t>
      </w:r>
    </w:p>
    <w:p>
      <w:pPr>
        <w:pStyle w:val="Checklist"/>
        <w:ind w:left="255" w:hanging="255"/>
      </w:pPr>
      <w:r>
        <w:t>[~] Nombre oficial confirmado: CEDIAH. Pendiente reunir logo, paleta, tipografías y autorización de marca.</w:t>
      </w:r>
    </w:p>
    <w:p>
      <w:pPr>
        <w:pStyle w:val="Checklist"/>
        <w:ind w:left="255" w:hanging="255"/>
      </w:pPr>
      <w:r>
        <w:rPr>
          <w:b/>
        </w:rPr>
        <w:t xml:space="preserve">[ ] </w:t>
      </w:r>
      <w:r>
        <w:t>Realizar reunión de alcance con coordinación y aprobar el acuerdo mínimo de la sección 3.</w:t>
      </w:r>
    </w:p>
    <w:p>
      <w:pPr>
        <w:pStyle w:val="Checklist"/>
        <w:ind w:left="255" w:hanging="255"/>
      </w:pPr>
      <w:r>
        <w:rPr>
          <w:b/>
        </w:rPr>
        <w:t xml:space="preserve">[ ] </w:t>
      </w:r>
      <w:r>
        <w:t>Seleccionar un curso representativo para la demo y obtener permiso de uso de sus materiales.</w:t>
      </w:r>
    </w:p>
    <w:p>
      <w:pPr>
        <w:pStyle w:val="Checklist"/>
        <w:ind w:left="255" w:hanging="255"/>
      </w:pPr>
      <w:r>
        <w:rPr>
          <w:b/>
        </w:rPr>
        <w:t xml:space="preserve">[ ] </w:t>
      </w:r>
      <w:r>
        <w:t>Recibir contenido mínimo: programa, objetivos, docentes, dos lecciones, video, guía, 10 preguntas y 20 flashcards.</w:t>
      </w:r>
    </w:p>
    <w:p>
      <w:pPr>
        <w:pStyle w:val="Checklist"/>
        <w:ind w:left="255" w:hanging="255"/>
      </w:pPr>
      <w:r>
        <w:rPr>
          <w:b/>
        </w:rPr>
        <w:t xml:space="preserve">[ ] </w:t>
      </w:r>
      <w:r>
        <w:t>Definir criterios de finalización, nota, asistencia, horas y firmantes del certificado.</w:t>
      </w:r>
    </w:p>
    <w:p>
      <w:pPr>
        <w:pStyle w:val="Checklist"/>
        <w:ind w:left="255" w:hanging="255"/>
      </w:pPr>
      <w:r>
        <w:rPr>
          <w:b/>
        </w:rPr>
        <w:t xml:space="preserve">[ ] </w:t>
      </w:r>
      <w:r>
        <w:t>Definir estudiantes, ponentes y administradores de prueba sin usar datos personales innecesarios.</w:t>
      </w:r>
    </w:p>
    <w:p>
      <w:pPr>
        <w:pStyle w:val="Checklist"/>
        <w:ind w:left="255" w:hanging="255"/>
      </w:pPr>
      <w:r>
        <w:rPr>
          <w:b/>
        </w:rPr>
        <w:t>[~] Inicializar Git con rama principal protegida, .gitignore, .env.example y README de arranque.</w:t>
      </w:r>
      <w:r/>
    </w:p>
    <w:p>
      <w:pPr>
        <w:pStyle w:val="Checklist"/>
        <w:ind w:left="255" w:hanging="255"/>
      </w:pPr>
      <w:r>
        <w:t>[x] Inicializar monorepo pnpm con apps/web (Next.js + TypeScript), apps/api (Fastify + TypeScript) y paquetes compartidos.</w:t>
      </w:r>
    </w:p>
    <w:p>
      <w:pPr>
        <w:pStyle w:val="Checklist"/>
        <w:ind w:left="255" w:hanging="255"/>
      </w:pPr>
      <w:r>
        <w:t>[x] Definir ambientes local, preview y producción para Vercel, Render y Supabase; validar variables y no compartir secretos.</w:t>
      </w:r>
    </w:p>
    <w:p>
      <w:pPr>
        <w:pStyle w:val="Checklist"/>
        <w:ind w:left="255" w:hanging="255"/>
      </w:pPr>
      <w:r>
        <w:rPr>
          <w:b/>
        </w:rPr>
        <w:t>[x] Crear registro de decisiones y convención para migraciones, commits y bitácora.</w:t>
      </w:r>
      <w:r/>
    </w:p>
    <w:p>
      <w:pPr>
        <w:pStyle w:val="Checklist"/>
      </w:pPr>
      <w:r>
        <w:t>[~] Crear Dockerfile y health check de la API; levantar la misma imagen localmente y en Render.</w:t>
      </w:r>
    </w:p>
    <w:p>
      <w:pPr>
        <w:pStyle w:val="Checklist"/>
      </w:pPr>
      <w:r>
        <w:t>[x] Definir contratos de proveedores y un documento de migración inicial al proveedor venezolano.</w:t>
      </w:r>
    </w:p>
    <w:p>
      <w:pPr>
        <w:pStyle w:val="Heading3"/>
        <w:keepNext w:val="1"/>
      </w:pPr>
      <w:r>
        <w:t>Evidencia que debe quedar registrada</w:t>
      </w:r>
    </w:p>
    <w:p>
      <w:pPr>
        <w:pStyle w:val="ListBullet"/>
      </w:pPr>
      <w:r>
        <w:t>Acta o resumen aprobado de alcance, modelo de colaboración y responsables.</w:t>
      </w:r>
    </w:p>
    <w:p>
      <w:pPr>
        <w:pStyle w:val="ListBullet"/>
      </w:pPr>
      <w:r>
        <w:t>Inventario de marca y paquete de contenido de demostración.</w:t>
      </w:r>
    </w:p>
    <w:p>
      <w:pPr>
        <w:pStyle w:val="ListBullet"/>
      </w:pPr>
      <w:r>
        <w:t>URL del repositorio, commit inicial y salida de lint/build/test.</w:t>
      </w:r>
    </w:p>
    <w:p>
      <w:pPr>
        <w:pStyle w:val="ListBullet"/>
      </w:pPr>
      <w:r>
        <w:t>Registro de rotación sin incluir valores secretos.</w:t>
      </w:r>
    </w:p>
    <w:p>
      <w:pPr>
        <w:pStyle w:val="ListBullet"/>
      </w:pPr>
      <w:r>
        <w:t>Captura o registro de la página inicial ejecutándose en navegador móvil y escritorio.</w:t>
      </w:r>
    </w:p>
    <w:p>
      <w:pPr>
        <w:pStyle w:val="Heading3"/>
        <w:keepNext w:val="1"/>
      </w:pPr>
      <w:r>
        <w:t>Puerta de salida de la fase</w:t>
      </w:r>
    </w:p>
    <w:p>
      <w:pPr>
        <w:pStyle w:val="Checklist"/>
        <w:ind w:left="255" w:hanging="255"/>
      </w:pPr>
      <w:r>
        <w:t>[~] Rotacion de credenciales registrada; MFA en cuentas criticas pendiente de confirmacion.</w:t>
      </w:r>
    </w:p>
    <w:p>
      <w:pPr>
        <w:pStyle w:val="Checklist"/>
        <w:ind w:left="255" w:hanging="255"/>
      </w:pPr>
      <w:r>
        <w:rPr>
          <w:b/>
        </w:rPr>
        <w:t xml:space="preserve">[ ] </w:t>
      </w:r>
      <w:r>
        <w:t>El alcance y el curso de demostración están aprobados por coordinación.</w:t>
      </w:r>
    </w:p>
    <w:p>
      <w:pPr>
        <w:pStyle w:val="Checklist"/>
        <w:ind w:left="255" w:hanging="255"/>
      </w:pPr>
      <w:r>
        <w:rPr>
          <w:b/>
        </w:rPr>
        <w:t>[x] El proyecto se instala y ejecuta desde cero siguiendo README.</w:t>
      </w:r>
      <w:r/>
    </w:p>
    <w:p>
      <w:pPr>
        <w:pStyle w:val="Checklist"/>
        <w:ind w:left="255" w:hanging="255"/>
      </w:pPr>
      <w:r>
        <w:t>[~] La web en Vercel carga a 390 x 844 y 1440 x 900, consume el health check de la API en Render y no presenta errores de consola/CORS.</w:t>
      </w:r>
    </w:p>
    <w:p>
      <w:pPr>
        <w:pStyle w:val="Checklist"/>
        <w:ind w:left="255" w:hanging="255"/>
      </w:pPr>
      <w:r>
        <w:rPr>
          <w:b/>
        </w:rPr>
        <w:t>[x] La bitácora contiene las decisiones iniciales y evidencia.</w:t>
      </w:r>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1. Experiencia navegable y sistema visual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cerrada</w:t>
            </w:r>
          </w:p>
        </w:tc>
      </w:tr>
    </w:tbl>
    <w:p>
      <w:pPr>
        <w:spacing w:after="0"/>
      </w:pPr>
    </w:p>
    <w:p>
      <w:r>
        <w:rPr>
          <w:b/>
        </w:rPr>
        <w:t xml:space="preserve">Propósito: </w:t>
      </w:r>
      <w:r>
        <w:t>construir una experiencia de alta fidelidad con datos de demostración, validar la arquitectura de información y hacer tangible la propuesta antes de integrar servicios costosos.</w:t>
      </w:r>
    </w:p>
    <w:p>
      <w:pPr>
        <w:pStyle w:val="Heading3"/>
        <w:keepNext w:val="1"/>
      </w:pPr>
      <w:r>
        <w:t>Checklist de implementación</w:t>
      </w:r>
    </w:p>
    <w:p>
      <w:pPr>
        <w:pStyle w:val="Checklist"/>
        <w:ind w:left="255" w:hanging="255"/>
      </w:pPr>
      <w:r>
        <w:t>[~] Tokens provisionales de color, tipografía, espacio y movimiento implementados; falta adaptarlos a la marca autorizada.</w:t>
      </w:r>
    </w:p>
    <w:p>
      <w:pPr>
        <w:pStyle w:val="Checklist"/>
        <w:ind w:left="255" w:hanging="255"/>
      </w:pPr>
      <w:r>
        <w:rPr>
          <w:b/>
        </w:rPr>
        <w:t xml:space="preserve">[ ] </w:t>
      </w:r>
      <w:r>
        <w:t>Construir layout público, layout autenticado y layout administrativo en una sola aplicación.</w:t>
      </w:r>
    </w:p>
    <w:p>
      <w:pPr>
        <w:pStyle w:val="Checklist"/>
        <w:ind w:left="255" w:hanging="255"/>
      </w:pPr>
      <w:r>
        <w:t>[~] Header y navegación responsive implementados en la landing; sidebar, buscador y estados de plan siguen pendientes.</w:t>
      </w:r>
    </w:p>
    <w:p>
      <w:pPr>
        <w:pStyle w:val="Checklist"/>
        <w:ind w:left="255" w:hanging="255"/>
      </w:pPr>
      <w:r>
        <w:t>[~] Landing, catálogo y fichas de curso de demostración implementados; login, registro y recuperación visual siguen pendientes.</w:t>
      </w:r>
    </w:p>
    <w:p>
      <w:pPr>
        <w:pStyle w:val="Checklist"/>
        <w:ind w:left="255" w:hanging="255"/>
      </w:pPr>
      <w:r>
        <w:rPr>
          <w:b/>
        </w:rPr>
        <w:t xml:space="preserve">[ ] </w:t>
      </w:r>
      <w:r>
        <w:t>Implementar dashboard del estudiante con continuar, progreso, recursos y próximos eventos.</w:t>
      </w:r>
    </w:p>
    <w:p>
      <w:pPr>
        <w:pStyle w:val="Checklist"/>
        <w:ind w:left="255" w:hanging="255"/>
      </w:pPr>
      <w:r>
        <w:rPr>
          <w:b/>
        </w:rPr>
        <w:t xml:space="preserve">[ ] </w:t>
      </w:r>
      <w:r>
        <w:t>Implementar vista de lección con reproductor de demostración, temario y recursos.</w:t>
      </w:r>
    </w:p>
    <w:p>
      <w:pPr>
        <w:pStyle w:val="Checklist"/>
        <w:ind w:left="255" w:hanging="255"/>
      </w:pPr>
      <w:r>
        <w:rPr>
          <w:b/>
        </w:rPr>
        <w:t xml:space="preserve">[ ] </w:t>
      </w:r>
      <w:r>
        <w:t>Implementar vistas de cuestionario, flashcards, certificado y verificación con datos semilla.</w:t>
      </w:r>
    </w:p>
    <w:p>
      <w:pPr>
        <w:pStyle w:val="Checklist"/>
        <w:ind w:left="255" w:hanging="255"/>
      </w:pPr>
      <w:r>
        <w:rPr>
          <w:b/>
        </w:rPr>
        <w:t xml:space="preserve">[ ] </w:t>
      </w:r>
      <w:r>
        <w:t>Implementar esqueleto del panel administrativo y editor básico de curso con datos semilla.</w:t>
      </w:r>
    </w:p>
    <w:p>
      <w:pPr>
        <w:pStyle w:val="Checklist"/>
        <w:ind w:left="255" w:hanging="255"/>
      </w:pPr>
      <w:r>
        <w:rPr>
          <w:b/>
        </w:rPr>
        <w:t xml:space="preserve">[ ] </w:t>
      </w:r>
      <w:r>
        <w:t>Añadir estados vacío, carga, error, acceso bloqueado y contenido completado.</w:t>
      </w:r>
    </w:p>
    <w:p>
      <w:pPr>
        <w:pStyle w:val="Checklist"/>
        <w:ind w:left="255" w:hanging="255"/>
      </w:pPr>
      <w:r>
        <w:t>[~] Texto, jerarquía, navegación por anclas, contraste y objetivos táctiles revisados en landing y catálogo; falta la revisión completa de los recorridos futuros.</w:t>
      </w:r>
    </w:p>
    <w:p>
      <w:pPr>
        <w:pStyle w:val="Checklist"/>
        <w:ind w:left="255" w:hanging="255"/>
      </w:pPr>
      <w:r>
        <w:rPr>
          <w:b/>
        </w:rPr>
        <w:t xml:space="preserve">[ ] </w:t>
      </w:r>
      <w:r>
        <w:t>Añadir pruebas de componentes críticos y E2E de navegación pública y autenticada simulada.</w:t>
      </w:r>
    </w:p>
    <w:p>
      <w:pPr>
        <w:pStyle w:val="Checklist"/>
        <w:ind w:left="255" w:hanging="255"/>
      </w:pPr>
      <w:r>
        <w:rPr>
          <w:b/>
        </w:rPr>
        <w:t xml:space="preserve">[ ] </w:t>
      </w:r>
      <w:r>
        <w:t>Realizar prueba con 3-5 usuarios representativos y registrar fricciones sin defender el diseño.</w:t>
      </w:r>
    </w:p>
    <w:p>
      <w:pPr>
        <w:pStyle w:val="Heading3"/>
        <w:keepNext w:val="1"/>
      </w:pPr>
      <w:r>
        <w:t>Evidencia que debe quedar registrada</w:t>
      </w:r>
    </w:p>
    <w:p>
      <w:pPr>
        <w:pStyle w:val="ListBullet"/>
      </w:pPr>
      <w:r>
        <w:t>Enlace de preview asociado al commit verificado.</w:t>
      </w:r>
    </w:p>
    <w:p>
      <w:pPr>
        <w:pStyle w:val="ListBullet"/>
      </w:pPr>
      <w:r>
        <w:t>Capturas de landing, dashboard, lección y admin en 390 x 844 y 1440 x 900.</w:t>
      </w:r>
    </w:p>
    <w:p>
      <w:pPr>
        <w:pStyle w:val="ListBullet"/>
      </w:pPr>
      <w:r>
        <w:t>Resultados de lint, typecheck, build, pruebas y auditoría de accesibilidad.</w:t>
      </w:r>
    </w:p>
    <w:p>
      <w:pPr>
        <w:pStyle w:val="ListBullet"/>
      </w:pPr>
      <w:r>
        <w:t>Lista priorizada de hallazgos de usabilidad y cambios aplicados.</w:t>
      </w:r>
    </w:p>
    <w:p>
      <w:pPr>
        <w:pStyle w:val="Heading3"/>
        <w:keepNext w:val="1"/>
      </w:pPr>
      <w:r>
        <w:t>Puerta de salida de la fase</w:t>
      </w:r>
    </w:p>
    <w:p>
      <w:pPr>
        <w:pStyle w:val="Checklist"/>
        <w:ind w:left="255" w:hanging="255"/>
      </w:pPr>
      <w:r>
        <w:rPr>
          <w:b/>
        </w:rPr>
        <w:t xml:space="preserve">[ ] </w:t>
      </w:r>
      <w:r>
        <w:t>Todos los recorridos definidos son navegables sin enlaces muertos.</w:t>
      </w:r>
    </w:p>
    <w:p>
      <w:pPr>
        <w:pStyle w:val="Checklist"/>
        <w:ind w:left="255" w:hanging="255"/>
      </w:pPr>
      <w:r>
        <w:rPr>
          <w:b/>
        </w:rPr>
        <w:t xml:space="preserve">[ ] </w:t>
      </w:r>
      <w:r>
        <w:t>No hay desbordamiento horizontal ni contenido esencial oculto en la matriz de viewports.</w:t>
      </w:r>
    </w:p>
    <w:p>
      <w:pPr>
        <w:pStyle w:val="Checklist"/>
        <w:ind w:left="255" w:hanging="255"/>
      </w:pPr>
      <w:r>
        <w:rPr>
          <w:b/>
        </w:rPr>
        <w:t xml:space="preserve">[ ] </w:t>
      </w:r>
      <w:r>
        <w:t>La navegación por teclado y el foco visible funcionan en recorridos críticos.</w:t>
      </w:r>
    </w:p>
    <w:p>
      <w:pPr>
        <w:pStyle w:val="Checklist"/>
        <w:ind w:left="255" w:hanging="255"/>
      </w:pPr>
      <w:r>
        <w:rPr>
          <w:b/>
        </w:rPr>
        <w:t xml:space="preserve">[ ] </w:t>
      </w:r>
      <w:r>
        <w:t>Coordinación comprende la propuesta sin explicación técnica y aprueba la dirección visual.</w:t>
      </w:r>
    </w:p>
    <w:p>
      <w:pPr>
        <w:pStyle w:val="Checklist"/>
        <w:ind w:left="255" w:hanging="255"/>
      </w:pPr>
      <w:r>
        <w:rPr>
          <w:b/>
        </w:rPr>
        <w:t xml:space="preserve">[ ] </w:t>
      </w:r>
      <w:r>
        <w:t>La bitácora enlaza evidencia de navegador para cada recorrido principal.</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2. Curso vertical integrado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1 cerrada; cuentas y contenido disponibles</w:t>
            </w:r>
          </w:p>
        </w:tc>
      </w:tr>
    </w:tbl>
    <w:p>
      <w:pPr>
        <w:spacing w:after="0"/>
      </w:pPr>
    </w:p>
    <w:p>
      <w:r>
        <w:t>Propósito: reemplazar la simulación por un recorrido funcional con web en Vercel, API portable en Render, Supabase, autenticación, permisos, contenido privado, video real, materiales y progreso persistente.</w:t>
      </w:r>
    </w:p>
    <w:p>
      <w:pPr>
        <w:pStyle w:val="Heading3"/>
        <w:keepNext w:val="1"/>
      </w:pPr>
      <w:r>
        <w:t>Checklist de implementación</w:t>
      </w:r>
    </w:p>
    <w:p>
      <w:pPr>
        <w:pStyle w:val="Checklist"/>
        <w:ind w:left="255" w:hanging="255"/>
      </w:pPr>
      <w:r>
        <w:t>[ ] Crear Supabase por ambientes, desplegar API Docker en Render y conectar la web de Vercel mediante configuración validada.</w:t>
      </w:r>
    </w:p>
    <w:p>
      <w:pPr>
        <w:pStyle w:val="Checklist"/>
        <w:ind w:left="255" w:hanging="255"/>
      </w:pPr>
      <w:r>
        <w:rPr>
          <w:b/>
        </w:rPr>
        <w:t xml:space="preserve">[ ] </w:t>
      </w:r>
      <w:r>
        <w:t>Crear migraciones para perfiles, roles, cursos, cohortes, módulos, lecciones, recursos, matrículas y progreso.</w:t>
      </w:r>
    </w:p>
    <w:p>
      <w:pPr>
        <w:pStyle w:val="Checklist"/>
        <w:ind w:left="255" w:hanging="255"/>
      </w:pPr>
      <w:r>
        <w:rPr>
          <w:b/>
        </w:rPr>
        <w:t xml:space="preserve">[ ] </w:t>
      </w:r>
      <w:r>
        <w:t>Activar RLS deny-by-default y escribir pruebas positivas y negativas por rol.</w:t>
      </w:r>
    </w:p>
    <w:p>
      <w:pPr>
        <w:pStyle w:val="Checklist"/>
        <w:ind w:left="255" w:hanging="255"/>
      </w:pPr>
      <w:r>
        <w:rPr>
          <w:b/>
        </w:rPr>
        <w:t xml:space="preserve">[ ] </w:t>
      </w:r>
      <w:r>
        <w:t>Implementar registro, verificación, login, recuperación, cierre de sesión y expiración de sesión.</w:t>
      </w:r>
    </w:p>
    <w:p>
      <w:pPr>
        <w:pStyle w:val="Checklist"/>
        <w:ind w:left="255" w:hanging="255"/>
      </w:pPr>
      <w:r>
        <w:t>[ ] Implementar autorización en la API y menús por permisos; la web nunca confía solo en ocultar botones.</w:t>
      </w:r>
    </w:p>
    <w:p>
      <w:pPr>
        <w:pStyle w:val="Checklist"/>
        <w:ind w:left="255" w:hanging="255"/>
      </w:pPr>
      <w:r>
        <w:rPr>
          <w:b/>
        </w:rPr>
        <w:t xml:space="preserve">[ ] </w:t>
      </w:r>
      <w:r>
        <w:t>Crear datos semilla reproducibles del curso de demostración y cuentas de prueba.</w:t>
      </w:r>
    </w:p>
    <w:p>
      <w:pPr>
        <w:pStyle w:val="Checklist"/>
        <w:ind w:left="255" w:hanging="255"/>
      </w:pPr>
      <w:r>
        <w:rPr>
          <w:b/>
        </w:rPr>
        <w:t xml:space="preserve">[ ] </w:t>
      </w:r>
      <w:r>
        <w:t>Configurar Cloudflare Stream, videos privados, webhook de procesamiento y carga de un solo uso.</w:t>
      </w:r>
    </w:p>
    <w:p>
      <w:pPr>
        <w:pStyle w:val="Checklist"/>
        <w:ind w:left="255" w:hanging="255"/>
      </w:pPr>
      <w:r>
        <w:rPr>
          <w:b/>
        </w:rPr>
        <w:t xml:space="preserve">[ ] </w:t>
      </w:r>
      <w:r>
        <w:t>Emitir token corto de reproducción solo después de comprobar el derecho de acceso.</w:t>
      </w:r>
    </w:p>
    <w:p>
      <w:pPr>
        <w:pStyle w:val="Checklist"/>
        <w:ind w:left="255" w:hanging="255"/>
      </w:pPr>
      <w:r>
        <w:rPr>
          <w:b/>
        </w:rPr>
        <w:t xml:space="preserve">[ ] </w:t>
      </w:r>
      <w:r>
        <w:t>Configurar Storage privado para guías y materiales con validación de tipo y tamaño.</w:t>
      </w:r>
    </w:p>
    <w:p>
      <w:pPr>
        <w:pStyle w:val="Checklist"/>
        <w:ind w:left="255" w:hanging="255"/>
      </w:pPr>
      <w:r>
        <w:rPr>
          <w:b/>
        </w:rPr>
        <w:t xml:space="preserve">[ ] </w:t>
      </w:r>
      <w:r>
        <w:t>Persistir progreso con reglas anti-fraude básicas y reanudación entre dispositivos.</w:t>
      </w:r>
    </w:p>
    <w:p>
      <w:pPr>
        <w:pStyle w:val="Checklist"/>
        <w:ind w:left="255" w:hanging="255"/>
      </w:pPr>
      <w:r>
        <w:rPr>
          <w:b/>
        </w:rPr>
        <w:t xml:space="preserve">[ ] </w:t>
      </w:r>
      <w:r>
        <w:t>Implementar búsqueda inicial por título, región, tema y docente.</w:t>
      </w:r>
    </w:p>
    <w:p>
      <w:pPr>
        <w:pStyle w:val="Checklist"/>
        <w:ind w:left="255" w:hanging="255"/>
      </w:pPr>
      <w:r>
        <w:rPr>
          <w:b/>
        </w:rPr>
        <w:t xml:space="preserve">[ ] </w:t>
      </w:r>
      <w:r>
        <w:t>Permitir a un administrador crear, editar, ordenar, previsualizar y publicar el curso vertical.</w:t>
      </w:r>
    </w:p>
    <w:p>
      <w:pPr>
        <w:pStyle w:val="Checklist"/>
        <w:ind w:left="255" w:hanging="255"/>
      </w:pPr>
      <w:r>
        <w:rPr>
          <w:b/>
        </w:rPr>
        <w:t xml:space="preserve">[ ] </w:t>
      </w:r>
      <w:r>
        <w:t>Añadir logs de auditoría para publicación, permisos, matrículas y cambios sensibles.</w:t>
      </w:r>
    </w:p>
    <w:p>
      <w:pPr>
        <w:pStyle w:val="Checklist"/>
        <w:ind w:left="255" w:hanging="255"/>
      </w:pPr>
      <w:r>
        <w:rPr>
          <w:b/>
        </w:rPr>
        <w:t xml:space="preserve">[ ] </w:t>
      </w:r>
      <w:r>
        <w:t>Probar pérdidas de red, video no procesado, token vencido, recurso inexistente y acceso revocado.</w:t>
      </w:r>
    </w:p>
    <w:p>
      <w:pPr>
        <w:pStyle w:val="Heading3"/>
        <w:keepNext w:val="1"/>
      </w:pPr>
      <w:r>
        <w:t>Evidencia que debe quedar registrada</w:t>
      </w:r>
    </w:p>
    <w:p>
      <w:pPr>
        <w:pStyle w:val="ListBullet"/>
      </w:pPr>
      <w:r>
        <w:t>Migraciones versionadas, matriz RLS, contrato OpenAPI y prueba del contenedor API con resultados esperados/obtenidos.</w:t>
      </w:r>
    </w:p>
    <w:p>
      <w:pPr>
        <w:pStyle w:val="ListBullet"/>
      </w:pPr>
      <w:r>
        <w:t>E2E: crear cuenta, iniciar sesión, acceder al curso, reproducir video y retomar progreso.</w:t>
      </w:r>
    </w:p>
    <w:p>
      <w:pPr>
        <w:pStyle w:val="ListBullet"/>
      </w:pPr>
      <w:r>
        <w:t>E2E negativo: usuario sin matrícula no obtiene token ni archivo privado.</w:t>
      </w:r>
    </w:p>
    <w:p>
      <w:pPr>
        <w:pStyle w:val="ListBullet"/>
      </w:pPr>
      <w:r>
        <w:t>E2E administrativo: editar borrador, previsualizar y publicar.</w:t>
      </w:r>
    </w:p>
    <w:p>
      <w:pPr>
        <w:pStyle w:val="ListBullet"/>
      </w:pPr>
      <w:r>
        <w:t>Capturas y registro de consola/red en móvil y escritorio sin secretos visibles.</w:t>
      </w:r>
    </w:p>
    <w:p>
      <w:pPr>
        <w:pStyle w:val="Heading3"/>
        <w:keepNext w:val="1"/>
      </w:pPr>
      <w:r>
        <w:t>Puerta de salida de la fase</w:t>
      </w:r>
    </w:p>
    <w:p>
      <w:pPr>
        <w:pStyle w:val="Checklist"/>
        <w:ind w:left="255" w:hanging="255"/>
      </w:pPr>
      <w:r>
        <w:rPr>
          <w:b/>
        </w:rPr>
        <w:t xml:space="preserve">[ ] </w:t>
      </w:r>
      <w:r>
        <w:t>El curso vertical usa datos reales de demostración, no mocks en el navegador.</w:t>
      </w:r>
    </w:p>
    <w:p>
      <w:pPr>
        <w:pStyle w:val="Checklist"/>
        <w:ind w:left="255" w:hanging="255"/>
      </w:pPr>
      <w:r>
        <w:t>[ ] La autorización se aplica en API/base de datos, las pruebas negativas pasan y la web no contiene claves de servicio.</w:t>
      </w:r>
    </w:p>
    <w:p>
      <w:pPr>
        <w:pStyle w:val="Checklist"/>
        <w:ind w:left="255" w:hanging="255"/>
      </w:pPr>
      <w:r>
        <w:rPr>
          <w:b/>
        </w:rPr>
        <w:t xml:space="preserve">[ ] </w:t>
      </w:r>
      <w:r>
        <w:t>El video privado reproduce con token temporal y no existe una URL pública permanente.</w:t>
      </w:r>
    </w:p>
    <w:p>
      <w:pPr>
        <w:pStyle w:val="Checklist"/>
        <w:ind w:left="255" w:hanging="255"/>
      </w:pPr>
      <w:r>
        <w:rPr>
          <w:b/>
        </w:rPr>
        <w:t xml:space="preserve">[ ] </w:t>
      </w:r>
      <w:r>
        <w:t>El progreso persiste después de cerrar sesión y volver a entrar.</w:t>
      </w:r>
    </w:p>
    <w:p>
      <w:pPr>
        <w:pStyle w:val="Checklist"/>
        <w:ind w:left="255" w:hanging="255"/>
      </w:pPr>
      <w:r>
        <w:rPr>
          <w:b/>
        </w:rPr>
        <w:t xml:space="preserve">[ ] </w:t>
      </w:r>
      <w:r>
        <w:t>Un administrador puede publicar cambios sin acceso directo al dashboard del proveedor.</w:t>
      </w:r>
    </w:p>
    <w:p>
      <w:pPr>
        <w:pStyle w:val="Checklist"/>
        <w:ind w:left="255" w:hanging="255"/>
      </w:pPr>
      <w:r>
        <w:rPr>
          <w:b/>
        </w:rPr>
        <w:t xml:space="preserve">[ ] </w:t>
      </w:r>
      <w:r>
        <w:t>Los recorridos completos pasan en navegador móvil y escritorio y están documentados.</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3. Aprendizaje activo, práctica y 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2 cerrada; reglas académicas aprobadas</w:t>
            </w:r>
          </w:p>
        </w:tc>
      </w:tr>
    </w:tbl>
    <w:p>
      <w:pPr>
        <w:spacing w:after="0"/>
      </w:pPr>
    </w:p>
    <w:p>
      <w:r>
        <w:rPr>
          <w:b/>
        </w:rPr>
        <w:t xml:space="preserve">Propósito: </w:t>
      </w:r>
      <w:r>
        <w:t>completar la propuesta académica y producir el hito M1 que se mostrará a los coordinadores.</w:t>
      </w:r>
    </w:p>
    <w:p>
      <w:pPr>
        <w:pStyle w:val="Heading3"/>
        <w:keepNext w:val="1"/>
      </w:pPr>
      <w:r>
        <w:t>Checklist de implementación</w:t>
      </w:r>
    </w:p>
    <w:p>
      <w:pPr>
        <w:pStyle w:val="Checklist"/>
        <w:ind w:left="255" w:hanging="255"/>
      </w:pPr>
      <w:r>
        <w:rPr>
          <w:b/>
        </w:rPr>
        <w:t xml:space="preserve">[ ] </w:t>
      </w:r>
      <w:r>
        <w:t>Modelar cuestionarios, preguntas, opciones, intentos, respuestas, nota y retroalimentación.</w:t>
      </w:r>
    </w:p>
    <w:p>
      <w:pPr>
        <w:pStyle w:val="Checklist"/>
        <w:ind w:left="255" w:hanging="255"/>
      </w:pPr>
      <w:r>
        <w:rPr>
          <w:b/>
        </w:rPr>
        <w:t xml:space="preserve">[ ] </w:t>
      </w:r>
      <w:r>
        <w:t>Implementar evaluación formativa con orden aleatorio controlado y revisión según política.</w:t>
      </w:r>
    </w:p>
    <w:p>
      <w:pPr>
        <w:pStyle w:val="Checklist"/>
        <w:ind w:left="255" w:hanging="255"/>
      </w:pPr>
      <w:r>
        <w:rPr>
          <w:b/>
        </w:rPr>
        <w:t xml:space="preserve">[ ] </w:t>
      </w:r>
      <w:r>
        <w:t>Modelar mazos, tarjetas, sesiones y revisiones; implementar repetición espaciada simple y explicable.</w:t>
      </w:r>
    </w:p>
    <w:p>
      <w:pPr>
        <w:pStyle w:val="Checklist"/>
        <w:ind w:left="255" w:hanging="255"/>
      </w:pPr>
      <w:r>
        <w:rPr>
          <w:b/>
        </w:rPr>
        <w:t xml:space="preserve">[ ] </w:t>
      </w:r>
      <w:r>
        <w:t>Registrar sesiones prácticas, cupos, ubicación, fecha y asistencia confirmada por coordinación.</w:t>
      </w:r>
    </w:p>
    <w:p>
      <w:pPr>
        <w:pStyle w:val="Checklist"/>
        <w:ind w:left="255" w:hanging="255"/>
      </w:pPr>
      <w:r>
        <w:rPr>
          <w:b/>
        </w:rPr>
        <w:t xml:space="preserve">[ ] </w:t>
      </w:r>
      <w:r>
        <w:t>Crear motor de elegibilidad por curso: progreso, nota, asistencia y otras reglas versionadas.</w:t>
      </w:r>
    </w:p>
    <w:p>
      <w:pPr>
        <w:pStyle w:val="Checklist"/>
        <w:ind w:left="255" w:hanging="255"/>
      </w:pPr>
      <w:r>
        <w:rPr>
          <w:b/>
        </w:rPr>
        <w:t xml:space="preserve">[ ] </w:t>
      </w:r>
      <w:r>
        <w:t>Crear plantilla de certificado responsive para participante y ponente.</w:t>
      </w:r>
    </w:p>
    <w:p>
      <w:pPr>
        <w:pStyle w:val="Checklist"/>
        <w:ind w:left="255" w:hanging="255"/>
      </w:pPr>
      <w:r>
        <w:rPr>
          <w:b/>
        </w:rPr>
        <w:t xml:space="preserve">[ ] </w:t>
      </w:r>
      <w:r>
        <w:t>Generar PDF en servidor, código aleatorio, QR, hash y registro de emisión.</w:t>
      </w:r>
    </w:p>
    <w:p>
      <w:pPr>
        <w:pStyle w:val="Checklist"/>
        <w:ind w:left="255" w:hanging="255"/>
      </w:pPr>
      <w:r>
        <w:rPr>
          <w:b/>
        </w:rPr>
        <w:t xml:space="preserve">[ ] </w:t>
      </w:r>
      <w:r>
        <w:t>Crear página pública de verificación y flujo de revocación auditable.</w:t>
      </w:r>
    </w:p>
    <w:p>
      <w:pPr>
        <w:pStyle w:val="Checklist"/>
        <w:ind w:left="255" w:hanging="255"/>
      </w:pPr>
      <w:r>
        <w:rPr>
          <w:b/>
        </w:rPr>
        <w:t xml:space="preserve">[ ] </w:t>
      </w:r>
      <w:r>
        <w:t>Añadir certificados al perfil y descarga autorizada.</w:t>
      </w:r>
    </w:p>
    <w:p>
      <w:pPr>
        <w:pStyle w:val="Checklist"/>
        <w:ind w:left="255" w:hanging="255"/>
      </w:pPr>
      <w:r>
        <w:rPr>
          <w:b/>
        </w:rPr>
        <w:t xml:space="preserve">[ ] </w:t>
      </w:r>
      <w:r>
        <w:t>Preparar guion de demostración de 8-12 minutos con cuentas y datos estables.</w:t>
      </w:r>
    </w:p>
    <w:p>
      <w:pPr>
        <w:pStyle w:val="Checklist"/>
        <w:ind w:left="255" w:hanging="255"/>
      </w:pPr>
      <w:r>
        <w:rPr>
          <w:b/>
        </w:rPr>
        <w:t xml:space="preserve">[ ] </w:t>
      </w:r>
      <w:r>
        <w:t>Ejecutar ensayo completo con coordinación o representantes y corregir defectos críticos.</w:t>
      </w:r>
    </w:p>
    <w:p>
      <w:pPr>
        <w:pStyle w:val="Heading3"/>
        <w:keepNext w:val="1"/>
      </w:pPr>
      <w:r>
        <w:t>Evidencia que debe quedar registrada</w:t>
      </w:r>
    </w:p>
    <w:p>
      <w:pPr>
        <w:pStyle w:val="ListBullet"/>
      </w:pPr>
      <w:r>
        <w:t>E2E: completar lección, aprobar cuestionario, estudiar tarjetas y cumplir elegibilidad.</w:t>
      </w:r>
    </w:p>
    <w:p>
      <w:pPr>
        <w:pStyle w:val="ListBullet"/>
      </w:pPr>
      <w:r>
        <w:t>E2E: emitir certificado, abrir QR, verificar datos y descargar PDF.</w:t>
      </w:r>
    </w:p>
    <w:p>
      <w:pPr>
        <w:pStyle w:val="ListBullet"/>
      </w:pPr>
      <w:r>
        <w:t>E2E negativo: usuario no elegible no obtiene certificado; certificado revocado se muestra inválido.</w:t>
      </w:r>
    </w:p>
    <w:p>
      <w:pPr>
        <w:pStyle w:val="ListBullet"/>
      </w:pPr>
      <w:r>
        <w:t>Comparación visual del PDF y página de verificación en móvil y escritorio.</w:t>
      </w:r>
    </w:p>
    <w:p>
      <w:pPr>
        <w:pStyle w:val="ListBullet"/>
      </w:pPr>
      <w:r>
        <w:t>Guion, credenciales de demostración temporales y plan de recuperación si falla un proveedor.</w:t>
      </w:r>
    </w:p>
    <w:p>
      <w:pPr>
        <w:pStyle w:val="Heading3"/>
        <w:keepNext w:val="1"/>
      </w:pPr>
      <w:r>
        <w:t>Puerta de salida de la fase</w:t>
      </w:r>
    </w:p>
    <w:p>
      <w:pPr>
        <w:pStyle w:val="Checklist"/>
        <w:ind w:left="255" w:hanging="255"/>
      </w:pPr>
      <w:r>
        <w:rPr>
          <w:b/>
        </w:rPr>
        <w:t xml:space="preserve">[ ] </w:t>
      </w:r>
      <w:r>
        <w:t>Las reglas académicas son configurables por curso y están aprobadas.</w:t>
      </w:r>
    </w:p>
    <w:p>
      <w:pPr>
        <w:pStyle w:val="Checklist"/>
        <w:ind w:left="255" w:hanging="255"/>
      </w:pPr>
      <w:r>
        <w:rPr>
          <w:b/>
        </w:rPr>
        <w:t xml:space="preserve">[ ] </w:t>
      </w:r>
      <w:r>
        <w:t>Evaluaciones y flashcards persisten resultados correctos sin exponer respuestas indebidamente.</w:t>
      </w:r>
    </w:p>
    <w:p>
      <w:pPr>
        <w:pStyle w:val="Checklist"/>
        <w:ind w:left="255" w:hanging="255"/>
      </w:pPr>
      <w:r>
        <w:rPr>
          <w:b/>
        </w:rPr>
        <w:t xml:space="preserve">[ ] </w:t>
      </w:r>
      <w:r>
        <w:t>Certificados de participante y ponente son verificables, revocables y visualmente correctos.</w:t>
      </w:r>
    </w:p>
    <w:p>
      <w:pPr>
        <w:pStyle w:val="Checklist"/>
        <w:ind w:left="255" w:hanging="255"/>
      </w:pPr>
      <w:r>
        <w:rPr>
          <w:b/>
        </w:rPr>
        <w:t xml:space="preserve">[ ] </w:t>
      </w:r>
      <w:r>
        <w:t>El recorrido M1 completo pasa en navegador sin defectos críticos ni altos.</w:t>
      </w:r>
    </w:p>
    <w:p>
      <w:pPr>
        <w:pStyle w:val="Checklist"/>
        <w:ind w:left="255" w:hanging="255"/>
      </w:pPr>
      <w:r>
        <w:rPr>
          <w:b/>
        </w:rPr>
        <w:t xml:space="preserve">[ ] </w:t>
      </w:r>
      <w:r>
        <w:t>La coordinación puede probar el producto en un enlace de preview controlado.</w:t>
      </w:r>
    </w:p>
    <w:p>
      <w:pPr>
        <w:pStyle w:val="Checklist"/>
        <w:ind w:left="255" w:hanging="255"/>
      </w:pPr>
      <w:r>
        <w:rPr>
          <w:b/>
        </w:rPr>
        <w:t xml:space="preserve">[ ] </w:t>
      </w:r>
      <w:r>
        <w:t>El documento está actualizado y el producto está listo para la propuesta.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4. Pago manual, derechos y transparencia financiera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No iniciada - modo manual confirmado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Fase 3 cerrada; canales, cuentas receptoras y reglas de reparto definidos</w:t>
            </w:r>
          </w:p>
        </w:tc>
      </w:tr>
    </w:tbl>
    <w:p>
      <w:pPr>
        <w:spacing w:after="0"/>
      </w:pPr>
    </w:p>
    <w:p>
      <w:r>
        <w:t>Propósito: convertir el producto validado en una operación cobrable manual, conciliable y transparente, dejando preparado el reemplazo por verificación automática.</w:t>
      </w:r>
    </w:p>
    <w:p>
      <w:pPr>
        <w:pStyle w:val="Heading3"/>
        <w:keepNext w:val="1"/>
      </w:pPr>
      <w:r>
        <w:t>Checklist de implementación</w:t>
      </w:r>
    </w:p>
    <w:p>
      <w:pPr>
        <w:pStyle w:val="Checklist"/>
        <w:ind w:left="255" w:hanging="255"/>
      </w:pPr>
      <w:r>
        <w:t>[ ] Definir instrucciones oficiales, canales de contacto, cuentas receptoras, monedas, datos mínimos y tiempo de respuesta.</w:t>
      </w:r>
    </w:p>
    <w:p>
      <w:pPr>
        <w:pStyle w:val="Checklist"/>
        <w:ind w:left="255" w:hanging="255"/>
      </w:pPr>
      <w:r>
        <w:t>[ ] Definir catálogo de ofertas, vigencias, importes, becas, devoluciones y política de acceso.</w:t>
      </w:r>
    </w:p>
    <w:p>
      <w:pPr>
        <w:pStyle w:val="Checklist"/>
        <w:ind w:left="255" w:hanging="255"/>
      </w:pPr>
      <w:r>
        <w:t>[ ] Implementar PaymentProvider y su primer adaptador ManualPaymentProvider.</w:t>
      </w:r>
    </w:p>
    <w:p>
      <w:pPr>
        <w:pStyle w:val="Checklist"/>
        <w:ind w:left="255" w:hanging="255"/>
      </w:pPr>
      <w:r>
        <w:t>[ ] Implementar solicitud pendiente con referencia única y CTA a WhatsApp/correo; el contacto no concede acceso por sí solo.</w:t>
      </w:r>
    </w:p>
    <w:p>
      <w:pPr>
        <w:pStyle w:val="Checklist"/>
        <w:ind w:left="255" w:hanging="255"/>
      </w:pPr>
      <w:r>
        <w:t>[ ] Guardar comprobante o referencia mínima en privado con política de retención.</w:t>
      </w:r>
    </w:p>
    <w:p>
      <w:pPr>
        <w:pStyle w:val="Checklist"/>
        <w:ind w:left="255" w:hanging="255"/>
      </w:pPr>
      <w:r>
        <w:t>[ ] Modelar derechos de acceso independientes de roles, chats y estados visuales del plan.</w:t>
      </w:r>
    </w:p>
    <w:p>
      <w:pPr>
        <w:pStyle w:val="Checklist"/>
        <w:ind w:left="255" w:hanging="255"/>
      </w:pPr>
      <w:r>
        <w:t>[ ] Crear cola administrativa para revisar, aprobar, rechazar, vencer y revertir solicitudes con auditoría.</w:t>
      </w:r>
    </w:p>
    <w:p>
      <w:pPr>
        <w:pStyle w:val="Checklist"/>
        <w:ind w:left="255" w:hanging="255"/>
      </w:pPr>
      <w:r>
        <w:t>[ ] Crear en una transacción idempotente el evento, asiento del libro y derecho de acceso.</w:t>
      </w:r>
    </w:p>
    <w:p>
      <w:pPr>
        <w:pStyle w:val="Checklist"/>
        <w:ind w:left="255" w:hanging="255"/>
      </w:pPr>
      <w:r>
        <w:t>[ ] Versionar regla de participación CEDIAH/desarrollador y crear dashboard/exportación de solo lectura.</w:t>
      </w:r>
    </w:p>
    <w:p>
      <w:pPr>
        <w:pStyle w:val="Checklist"/>
        <w:ind w:left="255" w:hanging="255"/>
      </w:pPr>
      <w:r>
        <w:t>[ ] Probar solicitud, contacto, aprobación, rechazo, duplicado, vencimiento, reversión y acceso desde móvil/escritorio.</w:t>
      </w:r>
    </w:p>
    <w:p>
      <w:pPr>
        <w:pStyle w:val="Checklist"/>
        <w:ind w:left="255" w:hanging="255"/>
      </w:pPr>
      <w:r>
        <w:t>[ ] Documentar AutomatedPaymentProvider como cambio futuro; no implementar checkout ni webhooks hasta autorización expresa.</w:t>
      </w:r>
    </w:p>
    <w:p>
      <w:pPr>
        <w:pStyle w:val="Checklist"/>
        <w:ind w:left="255" w:hanging="255"/>
      </w:pPr>
      <w:r>
        <w:t>[ ] Preparar runbook para activar el proveedor automático sin migrar ni reescribir derechos existentes.</w:t>
      </w:r>
    </w:p>
    <w:p>
      <w:pPr>
        <w:pStyle w:val="Heading3"/>
        <w:keepNext w:val="1"/>
      </w:pPr>
      <w:r>
        <w:t>Evidencia que debe quedar registrada</w:t>
      </w:r>
    </w:p>
    <w:p>
      <w:pPr>
        <w:pStyle w:val="ListBullet"/>
      </w:pPr>
      <w:r>
        <w:t>Procedimiento aprobado de verificación manual, canales, datos mínimos, retención y responsables.</w:t>
      </w:r>
    </w:p>
    <w:p>
      <w:pPr>
        <w:pStyle w:val="ListBullet"/>
      </w:pPr>
      <w:r>
        <w:t>E2E: estudiante crea solicitud, contacta, administrador verifica y el derecho aparece en la cuenta.</w:t>
      </w:r>
    </w:p>
    <w:p>
      <w:pPr>
        <w:pStyle w:val="ListBullet"/>
      </w:pPr>
      <w:r>
        <w:t>E2E negativo: importe incorrecto, referencia duplicada, rechazo, vencimiento y reversión no conceden acceso indebido.</w:t>
      </w:r>
    </w:p>
    <w:p>
      <w:pPr>
        <w:pStyle w:val="ListBullet"/>
      </w:pPr>
      <w:r>
        <w:t>Conciliación de un periodo de prueba: solicitudes = fuente financiera = libro = dashboard = exportación.</w:t>
      </w:r>
    </w:p>
    <w:p>
      <w:pPr>
        <w:pStyle w:val="ListBullet"/>
      </w:pPr>
      <w:r>
        <w:t>Capturas de navegador móvil/escritorio y registro de auditoría sin datos financieros sensibles.</w:t>
      </w:r>
    </w:p>
    <w:p>
      <w:pPr>
        <w:pStyle w:val="Heading3"/>
        <w:keepNext w:val="1"/>
      </w:pPr>
      <w:r>
        <w:t>Puerta de salida de la fase</w:t>
      </w:r>
    </w:p>
    <w:p>
      <w:pPr>
        <w:pStyle w:val="Checklist"/>
        <w:ind w:left="255" w:hanging="255"/>
      </w:pPr>
      <w:r>
        <w:t>[ ] El chat o comprobante por sí solo no cambia permisos; únicamente una aprobación auditada crea el derecho.</w:t>
      </w:r>
    </w:p>
    <w:p>
      <w:pPr>
        <w:pStyle w:val="Checklist"/>
        <w:ind w:left="255" w:hanging="255"/>
      </w:pPr>
      <w:r>
        <w:t>[ ] Cada pago manual puede rastrearse a solicitud, verificador, referencia enmascarada, evento, asiento y derecho.</w:t>
      </w:r>
    </w:p>
    <w:p>
      <w:pPr>
        <w:pStyle w:val="Checklist"/>
        <w:ind w:left="255" w:hanging="255"/>
      </w:pPr>
      <w:r>
        <w:t>[ ] La coordinación puede verificar cifras y descargar detalle sin permiso de edición.</w:t>
      </w:r>
    </w:p>
    <w:p>
      <w:pPr>
        <w:pStyle w:val="Checklist"/>
        <w:ind w:left="255" w:hanging="255"/>
      </w:pPr>
      <w:r>
        <w:t>[ ] Duplicados, rechazo, vencimiento y reversión se comportan de forma idempotente y conforme a política.</w:t>
      </w:r>
    </w:p>
    <w:p>
      <w:pPr>
        <w:pStyle w:val="Checklist"/>
        <w:ind w:left="255" w:hanging="255"/>
      </w:pPr>
      <w:r>
        <w:t>[ ] El flujo manual completo pasa en navegador móvil y escritorio con cuentas de prueba.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5. Portal de miembros y operación editorial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2-3 cerradas; flujo editorial acordado</w:t>
            </w:r>
          </w:p>
        </w:tc>
      </w:tr>
    </w:tbl>
    <w:p>
      <w:pPr>
        <w:spacing w:after="0"/>
      </w:pPr>
    </w:p>
    <w:p>
      <w:r>
        <w:rPr>
          <w:b/>
        </w:rPr>
        <w:t xml:space="preserve">Propósito: </w:t>
      </w:r>
      <w:r>
        <w:t>permitir que la comunidad mantenga y amplíe el catálogo con control de calidad, trazabilidad y permisos mínimos.</w:t>
      </w:r>
    </w:p>
    <w:p>
      <w:pPr>
        <w:pStyle w:val="Heading3"/>
        <w:keepNext w:val="1"/>
      </w:pPr>
      <w:r>
        <w:t>Checklist de implementación</w:t>
      </w:r>
    </w:p>
    <w:p>
      <w:pPr>
        <w:pStyle w:val="Checklist"/>
        <w:ind w:left="255" w:hanging="255"/>
      </w:pPr>
      <w:r>
        <w:rPr>
          <w:b/>
        </w:rPr>
        <w:t xml:space="preserve">[ ] </w:t>
      </w:r>
      <w:r>
        <w:t>Asignar ponentes y editores por curso o cohorte.</w:t>
      </w:r>
    </w:p>
    <w:p>
      <w:pPr>
        <w:pStyle w:val="Checklist"/>
        <w:ind w:left="255" w:hanging="255"/>
      </w:pPr>
      <w:r>
        <w:rPr>
          <w:b/>
        </w:rPr>
        <w:t xml:space="preserve">[ ] </w:t>
      </w:r>
      <w:r>
        <w:t>Implementar panel Mis contenidos con permisos por recurso.</w:t>
      </w:r>
    </w:p>
    <w:p>
      <w:pPr>
        <w:pStyle w:val="Checklist"/>
        <w:ind w:left="255" w:hanging="255"/>
      </w:pPr>
      <w:r>
        <w:rPr>
          <w:b/>
        </w:rPr>
        <w:t xml:space="preserve">[ ] </w:t>
      </w:r>
      <w:r>
        <w:t>Crear/editar módulos, lecciones, guías, preguntas y flashcards en borrador.</w:t>
      </w:r>
    </w:p>
    <w:p>
      <w:pPr>
        <w:pStyle w:val="Checklist"/>
        <w:ind w:left="255" w:hanging="255"/>
      </w:pPr>
      <w:r>
        <w:rPr>
          <w:b/>
        </w:rPr>
        <w:t xml:space="preserve">[ ] </w:t>
      </w:r>
      <w:r>
        <w:t>Implementar carga directa de video y estados: cargando, procesando, listo, error.</w:t>
      </w:r>
    </w:p>
    <w:p>
      <w:pPr>
        <w:pStyle w:val="Checklist"/>
        <w:ind w:left="255" w:hanging="255"/>
      </w:pPr>
      <w:r>
        <w:rPr>
          <w:b/>
        </w:rPr>
        <w:t xml:space="preserve">[ ] </w:t>
      </w:r>
      <w:r>
        <w:t>Implementar revisión editorial con comentarios, cambios solicitados y aprobación.</w:t>
      </w:r>
    </w:p>
    <w:p>
      <w:pPr>
        <w:pStyle w:val="Checklist"/>
        <w:ind w:left="255" w:hanging="255"/>
      </w:pPr>
      <w:r>
        <w:rPr>
          <w:b/>
        </w:rPr>
        <w:t xml:space="preserve">[ ] </w:t>
      </w:r>
      <w:r>
        <w:t>Versionar contenido publicado o mantener historial suficiente para auditoría y reversión.</w:t>
      </w:r>
    </w:p>
    <w:p>
      <w:pPr>
        <w:pStyle w:val="Checklist"/>
        <w:ind w:left="255" w:hanging="255"/>
      </w:pPr>
      <w:r>
        <w:rPr>
          <w:b/>
        </w:rPr>
        <w:t xml:space="preserve">[ ] </w:t>
      </w:r>
      <w:r>
        <w:t>Notificar asignaciones, solicitudes de cambio, aprobación y publicación.</w:t>
      </w:r>
    </w:p>
    <w:p>
      <w:pPr>
        <w:pStyle w:val="Checklist"/>
        <w:ind w:left="255" w:hanging="255"/>
      </w:pPr>
      <w:r>
        <w:rPr>
          <w:b/>
        </w:rPr>
        <w:t xml:space="preserve">[ ] </w:t>
      </w:r>
      <w:r>
        <w:t>Mostrar métricas académicas agregadas sin exponer datos personales de estudiantes.</w:t>
      </w:r>
    </w:p>
    <w:p>
      <w:pPr>
        <w:pStyle w:val="Checklist"/>
        <w:ind w:left="255" w:hanging="255"/>
      </w:pPr>
      <w:r>
        <w:rPr>
          <w:b/>
        </w:rPr>
        <w:t xml:space="preserve">[ ] </w:t>
      </w:r>
      <w:r>
        <w:t>Emitir certificados de ponente desde participación aprobada.</w:t>
      </w:r>
    </w:p>
    <w:p>
      <w:pPr>
        <w:pStyle w:val="Checklist"/>
        <w:ind w:left="255" w:hanging="255"/>
      </w:pPr>
      <w:r>
        <w:rPr>
          <w:b/>
        </w:rPr>
        <w:t xml:space="preserve">[ ] </w:t>
      </w:r>
      <w:r>
        <w:t>Probar que un miembro no pueda publicar, reasignar permisos ni acceder a finanzas.</w:t>
      </w:r>
    </w:p>
    <w:p>
      <w:pPr>
        <w:pStyle w:val="Heading3"/>
        <w:keepNext w:val="1"/>
      </w:pPr>
      <w:r>
        <w:t>Evidencia que debe quedar registrada</w:t>
      </w:r>
    </w:p>
    <w:p>
      <w:pPr>
        <w:pStyle w:val="ListBullet"/>
      </w:pPr>
      <w:r>
        <w:t>E2E ponente -&gt; editor -&gt; publicación con dos cuentas y evidencia en navegador.</w:t>
      </w:r>
    </w:p>
    <w:p>
      <w:pPr>
        <w:pStyle w:val="ListBullet"/>
      </w:pPr>
      <w:r>
        <w:t>Pruebas negativas de acceso cruzado entre contenidos y roles.</w:t>
      </w:r>
    </w:p>
    <w:p>
      <w:pPr>
        <w:pStyle w:val="ListBullet"/>
      </w:pPr>
      <w:r>
        <w:t>Registro de auditoría y notificaciones generadas.</w:t>
      </w:r>
    </w:p>
    <w:p>
      <w:pPr>
        <w:pStyle w:val="ListBullet"/>
      </w:pPr>
      <w:r>
        <w:t>Prueba de carga de video grande, fallo y reintento sin exponer claves.</w:t>
      </w:r>
    </w:p>
    <w:p>
      <w:pPr>
        <w:pStyle w:val="Heading3"/>
        <w:keepNext w:val="1"/>
      </w:pPr>
      <w:r>
        <w:t>Puerta de salida de la fase</w:t>
      </w:r>
    </w:p>
    <w:p>
      <w:pPr>
        <w:pStyle w:val="Checklist"/>
        <w:ind w:left="255" w:hanging="255"/>
      </w:pPr>
      <w:r>
        <w:rPr>
          <w:b/>
        </w:rPr>
        <w:t xml:space="preserve">[ ] </w:t>
      </w:r>
      <w:r>
        <w:t>Un ponente completa un borrador sin soporte técnico del administrador.</w:t>
      </w:r>
    </w:p>
    <w:p>
      <w:pPr>
        <w:pStyle w:val="Checklist"/>
        <w:ind w:left="255" w:hanging="255"/>
      </w:pPr>
      <w:r>
        <w:rPr>
          <w:b/>
        </w:rPr>
        <w:t xml:space="preserve">[ ] </w:t>
      </w:r>
      <w:r>
        <w:t>Un editor aprueba/publica y el estudiante ve exactamente la versión aprobada.</w:t>
      </w:r>
    </w:p>
    <w:p>
      <w:pPr>
        <w:pStyle w:val="Checklist"/>
        <w:ind w:left="255" w:hanging="255"/>
      </w:pPr>
      <w:r>
        <w:rPr>
          <w:b/>
        </w:rPr>
        <w:t xml:space="preserve">[ ] </w:t>
      </w:r>
      <w:r>
        <w:t>Las restricciones de rol sobreviven a llamadas directas a API.</w:t>
      </w:r>
    </w:p>
    <w:p>
      <w:pPr>
        <w:pStyle w:val="Checklist"/>
        <w:ind w:left="255" w:hanging="255"/>
      </w:pPr>
      <w:r>
        <w:rPr>
          <w:b/>
        </w:rPr>
        <w:t xml:space="preserve">[ ] </w:t>
      </w:r>
      <w:r>
        <w:t>El flujo completo pasa en navegador móvil y escritorio y queda registrado.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6. Hardening, piloto y lanzamiento controlado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3-5 cerradas según alcance del piloto</w:t>
            </w:r>
          </w:p>
        </w:tc>
      </w:tr>
    </w:tbl>
    <w:p>
      <w:pPr>
        <w:spacing w:after="0"/>
      </w:pPr>
    </w:p>
    <w:p>
      <w:r>
        <w:rPr>
          <w:b/>
        </w:rPr>
        <w:t xml:space="preserve">Propósito: </w:t>
      </w:r>
      <w:r>
        <w:t>convertir la demo y el cobro en un servicio operable, medido y recuperable con un grupo real limitado.</w:t>
      </w:r>
    </w:p>
    <w:p>
      <w:pPr>
        <w:pStyle w:val="Heading3"/>
        <w:keepNext w:val="1"/>
      </w:pPr>
      <w:r>
        <w:t>Checklist de implementación</w:t>
      </w:r>
    </w:p>
    <w:p>
      <w:pPr>
        <w:pStyle w:val="Checklist"/>
        <w:ind w:left="255" w:hanging="255"/>
      </w:pPr>
      <w:r>
        <w:rPr>
          <w:b/>
        </w:rPr>
        <w:t xml:space="preserve">[ ] </w:t>
      </w:r>
      <w:r>
        <w:t>Definir tamaño, participantes, fechas, soporte, criterios de éxito y consentimiento del piloto.</w:t>
      </w:r>
    </w:p>
    <w:p>
      <w:pPr>
        <w:pStyle w:val="Checklist"/>
        <w:ind w:left="255" w:hanging="255"/>
      </w:pPr>
      <w:r>
        <w:rPr>
          <w:b/>
        </w:rPr>
        <w:t xml:space="preserve">[ ] </w:t>
      </w:r>
      <w:r>
        <w:t>Revisar términos, privacidad, autorización de imagen/contenido y mensajes de cobro.</w:t>
      </w:r>
    </w:p>
    <w:p>
      <w:pPr>
        <w:pStyle w:val="Checklist"/>
        <w:ind w:left="255" w:hanging="255"/>
      </w:pPr>
      <w:r>
        <w:rPr>
          <w:b/>
        </w:rPr>
        <w:t xml:space="preserve">[ ] </w:t>
      </w:r>
      <w:r>
        <w:t>Ejecutar revisión de amenazas, dependencias, encabezados, rate limits, RLS y secretos.</w:t>
      </w:r>
    </w:p>
    <w:p>
      <w:pPr>
        <w:pStyle w:val="Checklist"/>
        <w:ind w:left="255" w:hanging="255"/>
      </w:pPr>
      <w:r>
        <w:rPr>
          <w:b/>
        </w:rPr>
        <w:t xml:space="preserve">[ ] </w:t>
      </w:r>
      <w:r>
        <w:t>Configurar dominio, DNS, correo, monitoreo, alertas, analytics mínimos y páginas de estado/error.</w:t>
      </w:r>
    </w:p>
    <w:p>
      <w:pPr>
        <w:pStyle w:val="Checklist"/>
        <w:ind w:left="255" w:hanging="255"/>
      </w:pPr>
      <w:r>
        <w:rPr>
          <w:b/>
        </w:rPr>
        <w:t xml:space="preserve">[ ] </w:t>
      </w:r>
      <w:r>
        <w:t>Probar backup y restauración; documentar RPO/RTO inicial y responsables.</w:t>
      </w:r>
    </w:p>
    <w:p>
      <w:pPr>
        <w:pStyle w:val="Checklist"/>
        <w:ind w:left="255" w:hanging="255"/>
      </w:pPr>
      <w:r>
        <w:rPr>
          <w:b/>
        </w:rPr>
        <w:t xml:space="preserve">[ ] </w:t>
      </w:r>
      <w:r>
        <w:t>Hacer pruebas de carga proporcionales sobre login, catálogo, token de video y progreso.</w:t>
      </w:r>
    </w:p>
    <w:p>
      <w:pPr>
        <w:pStyle w:val="Checklist"/>
        <w:ind w:left="255" w:hanging="255"/>
      </w:pPr>
      <w:r>
        <w:rPr>
          <w:b/>
        </w:rPr>
        <w:t xml:space="preserve">[ ] </w:t>
      </w:r>
      <w:r>
        <w:t>Comprobar accesibilidad, compatibilidad y rendimiento en dispositivos reales disponibles.</w:t>
      </w:r>
    </w:p>
    <w:p>
      <w:pPr>
        <w:pStyle w:val="Checklist"/>
        <w:ind w:left="255" w:hanging="255"/>
      </w:pPr>
      <w:r>
        <w:rPr>
          <w:b/>
        </w:rPr>
        <w:t xml:space="preserve">[ ] </w:t>
      </w:r>
      <w:r>
        <w:t>Preparar soporte, respuestas, registro de incidentes y procedimiento de revocación.</w:t>
      </w:r>
    </w:p>
    <w:p>
      <w:pPr>
        <w:pStyle w:val="Checklist"/>
        <w:ind w:left="255" w:hanging="255"/>
      </w:pPr>
      <w:r>
        <w:rPr>
          <w:b/>
        </w:rPr>
        <w:t xml:space="preserve">[ ] </w:t>
      </w:r>
      <w:r>
        <w:t>Ejecutar piloto con despliegue gradual y feature flags.</w:t>
      </w:r>
    </w:p>
    <w:p>
      <w:pPr>
        <w:pStyle w:val="Checklist"/>
        <w:ind w:left="255" w:hanging="255"/>
      </w:pPr>
      <w:r>
        <w:rPr>
          <w:b/>
        </w:rPr>
        <w:t xml:space="preserve">[ ] </w:t>
      </w:r>
      <w:r>
        <w:t>Clasificar feedback y métricas; corregir P0/P1 antes de ampliar acceso.</w:t>
      </w:r>
    </w:p>
    <w:p>
      <w:pPr>
        <w:pStyle w:val="Checklist"/>
        <w:ind w:left="255" w:hanging="255"/>
      </w:pPr>
      <w:r>
        <w:rPr>
          <w:b/>
        </w:rPr>
        <w:t xml:space="preserve">[ ] </w:t>
      </w:r>
      <w:r>
        <w:t>Realizar revisión final go/no-go con coordinación y registrar decisión.</w:t>
      </w:r>
    </w:p>
    <w:p>
      <w:pPr>
        <w:pStyle w:val="Heading3"/>
        <w:keepNext w:val="1"/>
      </w:pPr>
      <w:r>
        <w:t>Evidencia que debe quedar registrada</w:t>
      </w:r>
    </w:p>
    <w:p>
      <w:pPr>
        <w:pStyle w:val="ListBullet"/>
      </w:pPr>
      <w:r>
        <w:t>Informe de seguridad y lista de riesgos aceptados con responsable y fecha.</w:t>
      </w:r>
    </w:p>
    <w:p>
      <w:pPr>
        <w:pStyle w:val="ListBullet"/>
      </w:pPr>
      <w:r>
        <w:t>Acta de restauración de backup y simulacro de incidente.</w:t>
      </w:r>
    </w:p>
    <w:p>
      <w:pPr>
        <w:pStyle w:val="ListBullet"/>
      </w:pPr>
      <w:r>
        <w:t>Resultados de navegador/dispositivos, accesibilidad, rendimiento y carga.</w:t>
      </w:r>
    </w:p>
    <w:p>
      <w:pPr>
        <w:pStyle w:val="ListBullet"/>
      </w:pPr>
      <w:r>
        <w:t>Dashboard de métricas del piloto y registro de soporte.</w:t>
      </w:r>
    </w:p>
    <w:p>
      <w:pPr>
        <w:pStyle w:val="ListBullet"/>
      </w:pPr>
      <w:r>
        <w:t>Decisión go/no-go firmada o aprobada por responsables.</w:t>
      </w:r>
    </w:p>
    <w:p>
      <w:pPr>
        <w:pStyle w:val="Heading3"/>
        <w:keepNext w:val="1"/>
      </w:pPr>
      <w:r>
        <w:t>Puerta de salida de la fase</w:t>
      </w:r>
    </w:p>
    <w:p>
      <w:pPr>
        <w:pStyle w:val="Checklist"/>
        <w:ind w:left="255" w:hanging="255"/>
      </w:pPr>
      <w:r>
        <w:rPr>
          <w:b/>
        </w:rPr>
        <w:t xml:space="preserve">[ ] </w:t>
      </w:r>
      <w:r>
        <w:t>No existen defectos P0/P1 abiertos ni riesgos críticos sin mitigación.</w:t>
      </w:r>
    </w:p>
    <w:p>
      <w:pPr>
        <w:pStyle w:val="Checklist"/>
        <w:ind w:left="255" w:hanging="255"/>
      </w:pPr>
      <w:r>
        <w:rPr>
          <w:b/>
        </w:rPr>
        <w:t xml:space="preserve">[ ] </w:t>
      </w:r>
      <w:r>
        <w:t>Backups, alertas, soporte y revocación han sido probados.</w:t>
      </w:r>
    </w:p>
    <w:p>
      <w:pPr>
        <w:pStyle w:val="Checklist"/>
        <w:ind w:left="255" w:hanging="255"/>
      </w:pPr>
      <w:r>
        <w:rPr>
          <w:b/>
        </w:rPr>
        <w:t xml:space="preserve">[ ] </w:t>
      </w:r>
      <w:r>
        <w:t>Las métricas mínimas y feedback respaldan ampliar el acceso o existe un plan explícito de iteración.</w:t>
      </w:r>
    </w:p>
    <w:p>
      <w:pPr>
        <w:pStyle w:val="Checklist"/>
        <w:ind w:left="255" w:hanging="255"/>
      </w:pPr>
      <w:r>
        <w:rPr>
          <w:b/>
        </w:rPr>
        <w:t xml:space="preserve">[ ] </w:t>
      </w:r>
      <w:r>
        <w:t>Coordinación aprueba el lanzamiento y conoce costos, responsabilidades y contingencias.</w:t>
      </w:r>
    </w:p>
    <w:p>
      <w:pPr>
        <w:pStyle w:val="Checklist"/>
        <w:ind w:left="255" w:hanging="255"/>
      </w:pPr>
      <w:r>
        <w:rPr>
          <w:b/>
        </w:rPr>
        <w:t xml:space="preserve">[ ] </w:t>
      </w:r>
      <w:r>
        <w:t>Producción se verifica en navegador móvil y escritorio después del despliegue.</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7. Optimización y crecimiento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 en ciclos de 2-4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medido y operación estable</w:t>
            </w:r>
          </w:p>
        </w:tc>
      </w:tr>
    </w:tbl>
    <w:p>
      <w:pPr>
        <w:spacing w:after="0"/>
      </w:pPr>
    </w:p>
    <w:p>
      <w:r>
        <w:rPr>
          <w:b/>
        </w:rPr>
        <w:t xml:space="preserve">Propósito: </w:t>
      </w:r>
      <w:r>
        <w:t>mejorar resultados académicos y sostenibilidad con evidencia real, sin convertir el roadmap en una lista de funciones especulativas.</w:t>
      </w:r>
    </w:p>
    <w:p>
      <w:pPr>
        <w:pStyle w:val="Heading3"/>
        <w:keepNext w:val="1"/>
      </w:pPr>
      <w:r>
        <w:t>Checklist de implementación</w:t>
      </w:r>
    </w:p>
    <w:p>
      <w:pPr>
        <w:pStyle w:val="Checklist"/>
        <w:ind w:left="255" w:hanging="255"/>
      </w:pPr>
      <w:r>
        <w:rPr>
          <w:b/>
        </w:rPr>
        <w:t xml:space="preserve">[ ] </w:t>
      </w:r>
      <w:r>
        <w:t>Revisar métricas y entrevistas; priorizar el principal cuello de botella por ciclo.</w:t>
      </w:r>
    </w:p>
    <w:p>
      <w:pPr>
        <w:pStyle w:val="Checklist"/>
        <w:ind w:left="255" w:hanging="255"/>
      </w:pPr>
      <w:r>
        <w:rPr>
          <w:b/>
        </w:rPr>
        <w:t xml:space="preserve">[ ] </w:t>
      </w:r>
      <w:r>
        <w:t>Optimizar onboarding, búsqueda, reanudación y finalización de cursos.</w:t>
      </w:r>
    </w:p>
    <w:p>
      <w:pPr>
        <w:pStyle w:val="Checklist"/>
        <w:ind w:left="255" w:hanging="255"/>
      </w:pPr>
      <w:r>
        <w:rPr>
          <w:b/>
        </w:rPr>
        <w:t xml:space="preserve">[ ] </w:t>
      </w:r>
      <w:r>
        <w:t>Añadir recomendaciones solo cuando exista catálogo y señal suficientes.</w:t>
      </w:r>
    </w:p>
    <w:p>
      <w:pPr>
        <w:pStyle w:val="Checklist"/>
        <w:ind w:left="255" w:hanging="255"/>
      </w:pPr>
      <w:r>
        <w:rPr>
          <w:b/>
        </w:rPr>
        <w:t xml:space="preserve">[ ] </w:t>
      </w:r>
      <w:r>
        <w:t>Evaluar PWA, modo de bajo consumo y descargas autorizadas si la conectividad lo exige.</w:t>
      </w:r>
    </w:p>
    <w:p>
      <w:pPr>
        <w:pStyle w:val="Checklist"/>
        <w:ind w:left="255" w:hanging="255"/>
      </w:pPr>
      <w:r>
        <w:rPr>
          <w:b/>
        </w:rPr>
        <w:t xml:space="preserve">[ ] </w:t>
      </w:r>
      <w:r>
        <w:t>Evaluar sesiones en vivo, agenda Pro y tutores cuando la operación pueda sostenerlas.</w:t>
      </w:r>
    </w:p>
    <w:p>
      <w:pPr>
        <w:pStyle w:val="Checklist"/>
        <w:ind w:left="255" w:hanging="255"/>
      </w:pPr>
      <w:r>
        <w:rPr>
          <w:b/>
        </w:rPr>
        <w:t xml:space="preserve">[ ] </w:t>
      </w:r>
      <w:r>
        <w:t>Añadir cohortes, paquetes institucionales y becas si existe demanda.</w:t>
      </w:r>
    </w:p>
    <w:p>
      <w:pPr>
        <w:pStyle w:val="Checklist"/>
        <w:ind w:left="255" w:hanging="255"/>
      </w:pPr>
      <w:r>
        <w:rPr>
          <w:b/>
        </w:rPr>
        <w:t xml:space="preserve">[ ] </w:t>
      </w:r>
      <w:r>
        <w:t>Mejorar analítica académica agregada y experimentos con consentimiento.</w:t>
      </w:r>
    </w:p>
    <w:p>
      <w:pPr>
        <w:pStyle w:val="Checklist"/>
        <w:ind w:left="255" w:hanging="255"/>
      </w:pPr>
      <w:r>
        <w:rPr>
          <w:b/>
        </w:rPr>
        <w:t xml:space="preserve">[ ] </w:t>
      </w:r>
      <w:r>
        <w:t>Revisar costos por usuario, video entregado, soporte y margen por oferta.</w:t>
      </w:r>
    </w:p>
    <w:p>
      <w:pPr>
        <w:pStyle w:val="Checklist"/>
        <w:ind w:left="255" w:hanging="255"/>
      </w:pPr>
      <w:r>
        <w:rPr>
          <w:b/>
        </w:rPr>
        <w:t xml:space="preserve">[ ] </w:t>
      </w:r>
      <w:r>
        <w:t>Mantener actualizaciones, pruebas de restauración y ejercicios de incidente.</w:t>
      </w:r>
    </w:p>
    <w:p>
      <w:pPr>
        <w:pStyle w:val="Checklist"/>
      </w:pPr>
      <w:r>
        <w:t>[ ] Cuando exista autorización expresa, implementar AutomatedPaymentProvider, webhooks firmados y conciliación sin cambiar el modelo de derechos ni perder historial manual.</w:t>
      </w:r>
    </w:p>
    <w:p>
      <w:pPr>
        <w:pStyle w:val="Heading3"/>
        <w:keepNext w:val="1"/>
      </w:pPr>
      <w:r>
        <w:t>Evidencia que debe quedar registrada</w:t>
      </w:r>
    </w:p>
    <w:p>
      <w:pPr>
        <w:pStyle w:val="ListBullet"/>
      </w:pPr>
      <w:r>
        <w:t>Hipótesis, métrica objetivo, cambio, resultado y decisión por experimento.</w:t>
      </w:r>
    </w:p>
    <w:p>
      <w:pPr>
        <w:pStyle w:val="ListBullet"/>
      </w:pPr>
      <w:r>
        <w:t>Comparación de rendimiento, accesibilidad, costo o aprendizaje antes/después.</w:t>
      </w:r>
    </w:p>
    <w:p>
      <w:pPr>
        <w:pStyle w:val="ListBullet"/>
      </w:pPr>
      <w:r>
        <w:t>Evidencia en navegador de cada cambio liberado.</w:t>
      </w:r>
    </w:p>
    <w:p>
      <w:pPr>
        <w:pStyle w:val="Heading3"/>
        <w:keepNext w:val="1"/>
      </w:pPr>
      <w:r>
        <w:t>Puerta de salida de la fase</w:t>
      </w:r>
    </w:p>
    <w:p>
      <w:pPr>
        <w:pStyle w:val="Checklist"/>
        <w:ind w:left="255" w:hanging="255"/>
      </w:pPr>
      <w:r>
        <w:rPr>
          <w:b/>
        </w:rPr>
        <w:t xml:space="preserve">[ ] </w:t>
      </w:r>
      <w:r>
        <w:t>Cada iniciativa tiene problema observado, propietario, métrica y resultado.</w:t>
      </w:r>
    </w:p>
    <w:p>
      <w:pPr>
        <w:pStyle w:val="Checklist"/>
        <w:ind w:left="255" w:hanging="255"/>
      </w:pPr>
      <w:r>
        <w:rPr>
          <w:b/>
        </w:rPr>
        <w:t xml:space="preserve">[ ] </w:t>
      </w:r>
      <w:r>
        <w:t>No se degrada seguridad, accesibilidad, rendimiento ni claridad del producto.</w:t>
      </w:r>
    </w:p>
    <w:p>
      <w:pPr>
        <w:pStyle w:val="Checklist"/>
        <w:ind w:left="255" w:hanging="255"/>
      </w:pPr>
      <w:r>
        <w:rPr>
          <w:b/>
        </w:rPr>
        <w:t xml:space="preserve">[ ] </w:t>
      </w:r>
      <w:r>
        <w:t>La bitácora y las decisiones se mantienen al día en cada ciclo.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1"/>
        <w:keepNext w:val="1"/>
      </w:pPr>
      <w:r>
        <w:t>8. Protocolo obligatorio de verificación en navegador</w:t>
      </w:r>
    </w:p>
    <w:p>
      <w:r>
        <w:t>Las pruebas automáticas reducen regresiones, pero no sustituyen la comprobación visual e interactiva solicitada para este proyecto. Cada función se valida en el ambiente donde será demostrada o liberada.</w:t>
      </w:r>
    </w:p>
    <w:p>
      <w:pPr>
        <w:pStyle w:val="Heading2"/>
        <w:keepNext w:val="1"/>
      </w:pPr>
      <w:r>
        <w:t>Matriz mínima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Perfil</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Viewport</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Qué comprobar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compacto</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360 x 800</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Navegación, formularios, teclado virtual, targets, video y ausencia de overflow.</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objetivo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390 x 844</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Recorrido principal completo, lectura, progreso, evaluación y certificado.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Tableta</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768 x 1024</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Transición de navegación, densidad, modales y orientación cuando aplique.</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Escritorio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1440 x 900</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Sidebar, búsquedas, edición, tablas, aprovechamiento de espacio y foco.</w:t>
            </w:r>
          </w:p>
        </w:tc>
      </w:tr>
    </w:tbl>
    <w:p>
      <w:pPr>
        <w:spacing w:after="0"/>
      </w:pPr>
    </w:p>
    <w:p>
      <w:pPr>
        <w:pStyle w:val="Heading2"/>
        <w:keepNext w:val="1"/>
      </w:pPr>
      <w:r>
        <w:t>Procedimiento por cambio</w:t>
      </w:r>
    </w:p>
    <w:p>
      <w:pPr>
        <w:pStyle w:val="ListNumber"/>
      </w:pPr>
      <w:r>
        <w:t>Levantar el ambiente desde el commit exacto y confirmar configuración segura.</w:t>
      </w:r>
    </w:p>
    <w:p>
      <w:pPr>
        <w:pStyle w:val="ListNumber"/>
      </w:pPr>
      <w:r>
        <w:t>Ejecutar lint, typecheck, build y pruebas automatizadas relevantes.</w:t>
      </w:r>
    </w:p>
    <w:p>
      <w:pPr>
        <w:pStyle w:val="ListNumber"/>
      </w:pPr>
      <w:r>
        <w:t>Abrir el navegador real, limpiar o controlar sesión y usar datos de prueba reproducibles.</w:t>
      </w:r>
    </w:p>
    <w:p>
      <w:pPr>
        <w:pStyle w:val="ListNumber"/>
      </w:pPr>
      <w:r>
        <w:t>Recorrer caso feliz, estado vacío, error recuperable y caso sin permiso.</w:t>
      </w:r>
    </w:p>
    <w:p>
      <w:pPr>
        <w:pStyle w:val="ListNumber"/>
      </w:pPr>
      <w:r>
        <w:t>Repetir en viewports aplicables y comprobar consola y solicitudes fallidas.</w:t>
      </w:r>
    </w:p>
    <w:p>
      <w:pPr>
        <w:pStyle w:val="ListNumber"/>
      </w:pPr>
      <w:r>
        <w:t>Capturar evidencia con datos anonimizados; no mostrar tokens, correos reales, datos de pago ni claves.</w:t>
      </w:r>
    </w:p>
    <w:p>
      <w:pPr>
        <w:pStyle w:val="ListNumber"/>
      </w:pPr>
      <w:r>
        <w:t>Registrar ambiente, commit, ruta, rol, viewport, pasos, esperado, obtenido, resultado y evidencia.</w:t>
      </w:r>
    </w:p>
    <w:p>
      <w:pPr>
        <w:pStyle w:val="ListNumber"/>
      </w:pPr>
      <w:r>
        <w:t>Marcar [x] solo después de corregir defectos críticos/altos y repetir la prueba.</w:t>
      </w:r>
    </w:p>
    <w:p>
      <w:pPr>
        <w:pStyle w:val="Heading2"/>
        <w:keepNext w:val="1"/>
      </w:pPr>
      <w:r>
        <w:t>Plantilla de evidencia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 a registrar</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VER-AAAA-MM-DD-NNN</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Cambio / fase</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de bitácora y elemento de checklist</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Ambiente y commit</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local / preview / producción + SHA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Navegador</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y versión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Rol y datos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 de prueba y semilla, sin secretos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 y viewport</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URL relativa + dimensiones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acciones reproducibles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Esperado / obtenido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 concreto</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Consola / red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errores o defectos referenciados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 o video con ubicación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Cierre de fase</w:t>
              <w:br/>
            </w:r>
            <w:r>
              <w:t>Para cerrar una fase se ejecuta además un recorrido de regresión de todas las funciones acumuladas. La evidencia de una fase anterior no sustituye la regresión si el código compartido cambió.</w:t>
            </w:r>
          </w:p>
        </w:tc>
      </w:tr>
    </w:tbl>
    <w:p>
      <w:pPr>
        <w:spacing w:after="0"/>
      </w:pPr>
    </w:p>
    <w:p>
      <w:pPr>
        <w:pStyle w:val="Heading1"/>
        <w:keepNext w:val="1"/>
      </w:pPr>
      <w:r>
        <w:t>9. Backlog priorizado del producto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96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Prioridad</w:t>
            </w:r>
          </w:p>
        </w:tc>
        <w:tc>
          <w:tcPr>
            <w:tcW w:type="dxa" w:w="442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Capacidad</w:t>
            </w:r>
          </w:p>
        </w:tc>
        <w:tc>
          <w:tcPr>
            <w:tcW w:type="dxa" w:w="85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nota</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de credenciales y MFA</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Bloqueo de seguridad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Acuerdo de alcance, marca, contenido y certificado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Repositorio y base Next.js</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Base y GitHub listos; protección de main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 responsive del curso vertical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Auth, RLS, matrícula, video privado, material y progreso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y certificado verificable</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Pago, derechos y libro financiero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4</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Depende de acuerdo/proveedor</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ponentes y revisión editorial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monitoreo, soporte y hardening</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Agenda y asesorías Pro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Fuera del primer entregable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PWA / bajo consumo / offline</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Validar necesidad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P3</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Apps nativas o DRM empresarial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Solo con evidencia de necesidad</w:t>
            </w:r>
          </w:p>
        </w:tc>
      </w:tr>
    </w:tbl>
    <w:p>
      <w:pPr>
        <w:spacing w:after="0"/>
      </w:pPr>
    </w:p>
    <w:p>
      <w:pPr>
        <w:pStyle w:val="Heading1"/>
        <w:keepNext w:val="1"/>
      </w:pPr>
      <w:r>
        <w:t>10. Riesgos y mitigaciones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Riesgo</w:t>
            </w:r>
          </w:p>
        </w:tc>
        <w:tc>
          <w:tcPr>
            <w:tcW w:type="dxa" w:w="147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Prob./impacto</w:t>
            </w:r>
          </w:p>
        </w:tc>
        <w:tc>
          <w:tcPr>
            <w:tcW w:type="dxa" w:w="476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Mitigación y señal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Credenciales comprometidas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inmediata, MFA, gestor y escaneo de secretos antes de 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Verificación manual lenta o inconsistente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Cola dentro de la plataforma, datos mínimos, SLA, idempotencia, auditoría y separación entre verificación y derecho.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Intento de impedir toda copia de video</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Expectativa realista, tokens, watermark, límites y medir abuso antes de DRM.</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o retraso de contenido</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y paquete mínimo con responsable y fecha antes de Fase 1.</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Derechos de contenido o imagen ambiguos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Consentimientos y licencias escritos antes de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Sobrecarga de alcance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Hitos M1/M2, gates y no iniciar funciones P2 sin evidencia.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RLS incorrecta</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Deny-by-default, pruebas negativas y revisión antes de cada cierre.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 emitido indebidamente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Elegibilidad en servidor, snapshot, auditoría, revocación y pruebas negativas.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Disputa de ingresos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Base contractual, libro append-only, conciliación y rol de lectura.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Mala experiencia móvil</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360 px, pruebas en dispositivos y presupuestos de rendimiento.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Costo de video crece</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minutos entregados, limitar prefetch, presupuesto y alertas de uso.</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Dependencia de proveedores</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externos aislados, exportaciones, backups y adaptadores donde el cambio sea probable.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Migración tardía o costosa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Media / alta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Docker, Postgres estándar, adaptadores, exportaciones y ensayo de migración antes del piloto.</w:t>
            </w:r>
          </w:p>
        </w:tc>
      </w:tr>
    </w:tbl>
    <w:p>
      <w:pPr>
        <w:spacing w:after="0"/>
      </w:pPr>
    </w:p>
    <w:p>
      <w:pPr>
        <w:pStyle w:val="Heading1"/>
        <w:keepNext w:val="1"/>
      </w:pPr>
      <w:r>
        <w:t>11. Decisiones y preguntas abiertas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w:t>
            </w:r>
          </w:p>
        </w:tc>
        <w:tc>
          <w:tcPr>
            <w:tcW w:type="dxa" w:w="527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 / pregunta</w:t>
            </w:r>
          </w:p>
        </w:tc>
        <w:tc>
          <w:tcPr>
            <w:tcW w:type="dxa" w:w="266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y fecha límite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Q-001</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marca oficial es CEDIA o CEDIAH y cuál nombre llevará la plataforma?</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r>
              <w:t>Resuelta 01/08/2026 - el nombre oficial de la plataforma es CEDIAH; recursos visuales pendientes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Q-002</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curso, ponentes y materiales integrarán la demo vertical?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Q-003</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¿Quién es propietario legal de cuentas, dominio, datos, código y contenido?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Q-004</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¿Cuál es la base exacta del porcentaje y quién asume comisiones, impuestos y devoluciones?</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4</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Q-005</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¿Qué proveedor venezolano, entidad receptora, monedas y contrato se usarán al automatizar?</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Parcialmente resuelta - proveedor identificado; detalles antes de automatizar</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Q-006</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reglas académicas habilitan certificados y quién firma?</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3</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Q-007</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datos puede ver coordinación y cuánto tiempo se conservan?</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del piloto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Q-008</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¿Dónde se desplegará la etapa inicial?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Resuelta 31/07/2026 - Vercel web, Render API y Supabase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Q-009</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¿Suscripción mensual, pase por cohorte o ambos en el piloto?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Recomendación: pase por cohorte primero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Q-010</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¿Cuáles son acceso, formato de despliegue, Postgres/objetos, DNS, SLA y restricciones del proveedor venezolano?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Abierta - antes de la primera prueba de migración</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Q-011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¿Cuáles serán los canales oficiales, datos mínimos, cuentas receptoras y tiempo de verificación manual?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Abierta - antes de Fase 4</w:t>
            </w:r>
          </w:p>
        </w:tc>
      </w:tr>
    </w:tbl>
    <w:p>
      <w:pPr>
        <w:spacing w:after="0"/>
      </w:pPr>
    </w:p>
    <w:p>
      <w:pPr>
        <w:pStyle w:val="Heading1"/>
        <w:keepNext w:val="1"/>
      </w:pPr>
      <w:r>
        <w:t>12. Registro de decisiones de arquitectura (ADR)</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estado</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w:t>
            </w:r>
          </w:p>
        </w:tc>
        <w:tc>
          <w:tcPr>
            <w:tcW w:type="dxa" w:w="447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consecuencias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ADR-001 -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Monorepo con una web Next.js y una API TypeScript independiente, ambas con permisos por rol.</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Mantiene una experiencia única, permite desplegar Vercel/Render por separado y mover la API en contenedor.</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ADR-002 - Aceptada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inicial para Postgres, Auth y Storage, detrás de límites portables.</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Acelera pruebas; exige SQL/migraciones, exportaciones y adaptadores para no quedar atado al proveedor.</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ADR-003 -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 para video bajo demanda.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Evita operar codificación/CDN y ofrece tokens; añade costo por minutos y no impide capturas.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ADR-004 -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vertical antes de cobro y portal editorial completo.</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Maximiza evidencia para la alianza con menor riesgo y esfuerzo hundido.</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ADR-005 -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AutomatedPaymentProvider solo por decisión futura.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Ambos producen eventos financieros y derechos idénticos, de modo que automatizar no reescribe cursos ni accesos.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ADR-006 -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 desde datos inmutables con QR, hash y revocación.</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Facilita verificación y auditoría sin depender de archivos editables.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ADR-007 -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por cohorte como primera oferta cobrable.</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Encaja con la práctica presencial y reduce churn/soporte frente a una oferta semanal.</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ADR-008 - Aceptada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Vercel para web, Render para API Docker y Supabase para servicios de datos en la etapa inicial.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Permite pruebas de bajo costo. Docker, Postgres estándar, configuración y runbook habilitan migración al proveedor venezolano.</w:t>
            </w:r>
          </w:p>
        </w:tc>
      </w:tr>
    </w:tbl>
    <w:p>
      <w:pPr>
        <w:spacing w:after="0"/>
      </w:pPr>
    </w:p>
    <w:p>
      <w:r>
        <w:t>Una ADR pasa de Propuesta a Aceptada cuando la persona responsable y la coordinación, si aplica, confirman la decisión. Si se reemplaza, se marca Sustituida y se enlaza la nueva ADR.</w:t>
      </w:r>
    </w:p>
    <w:p>
      <w:pPr>
        <w:pStyle w:val="Heading1"/>
        <w:keepNext w:val="1"/>
      </w:pPr>
      <w:r>
        <w:t>13. Bitácora de implementación</w:t>
      </w: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Cómo registrar cada cambio</w:t>
              <w:br/>
            </w:r>
            <w:r>
              <w:t>Añadir una fila resumida aquí y, cuando el cambio sea complejo, una ficha detallada debajo. Incluir siempre fase, alcance, implementación, archivos/migraciones, validación automática, evidencia en navegador, riesgos, reversión y próximo paso.</w:t>
            </w:r>
          </w:p>
        </w:tc>
      </w:tr>
    </w:tbl>
    <w:p>
      <w:pPr>
        <w:spacing w:after="0"/>
      </w:pP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141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fecha</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Cambio</w:t>
            </w:r>
          </w:p>
        </w:tc>
        <w:tc>
          <w:tcPr>
            <w:tcW w:type="dxa" w:w="238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Validación</w:t>
            </w:r>
          </w:p>
        </w:tc>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siguiente</w:t>
            </w:r>
          </w:p>
        </w:tc>
      </w:tr>
      <w:tr>
        <w:trPr>
          <w:cantSplit/>
        </w:trPr>
        <w:tc>
          <w:tcPr>
            <w:tcW w:type="dxa" w:w="141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DOC-001</w:t>
              <w:br/>
              <w:t>31/07/2026</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Revisión del estado inicial y conversión del documento de ideas en documento maestro con arquitectura, fases, gates, riesgos y plantillas.</w:t>
            </w:r>
          </w:p>
        </w:tc>
        <w:tc>
          <w:tcPr>
            <w:tcW w:type="dxa" w:w="238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original preservado. Word abrió el documento y permitió revisar portada, checklists, tablas y secciones. QA estructural completo sin incidencias; se corrigieron dos páginas vacías causadas por saltos manuales.</w:t>
            </w:r>
          </w:p>
        </w:tc>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 Documento maestro creado. Próximo: contener credenciales y cerrar decisiones de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DOC-002</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Arquitectura inicial confirmada en Vercel + Render + Supabase, portabilidad hacia proveedor venezolano y pago manual auditable con automatización futura.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Documento actualizado con adaptadores, contenedor API, migraciones, flujo manual, fases, riesgos, preguntas y ADR. QA estructural del DOCX ejecutada después del cambio.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[x] Decisión documentada. Próximo: obtener detalles del proveedor, definir canales de pago e iniciar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DOC-003 / 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Consolidación documental: CEDIAH Web Status.docx queda como única fuente de verdad y se retira la copia anterior CEDIAH Web - Estatus.docx.</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Se comprobó que el documento canónico contiene la versión 1.2, la arquitectura, las fases, los checklists y la bitácora antes de retirar el duplicado.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[x] Duplicado retirado. Próximo: ejecutar las acciones de seguridad y comenzar la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CHG-001</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Inicio de la Fase 0: repositorio Git y monorepo pnpm; web Next.js responsive; API Fastify con health check; contratos portables; configuración inicial de Supabase, Vercel y Render; Dockerfile; CI, Dependabot, ADR, runbook de migración y controles de seguridad.</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pnpm install, lint, typecheck, test (2/2), peers check, audit (sin vulnerabilidades conocidas) y build: PASS. VER-001 local 1440 x 900 y VER-002 local 390 x 844: PASS; API conectada, sin overflow ni errores de consola. Commit inicial: 4292402.</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 Fase 0 en curso. La base local está operativa. Pendiente: credenciales/MFA, acuerdos y contenido, Docker ejecutado, repositorio remoto protegido y despliegues Vercel/Render/Supabase.</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CHG-002</w:t>
              <w:br/>
              <w:t>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Nombre CEDIAH confirmado; catálogo demo de ocho regiones; VideoProvider preparado para carga directa temporal; origin configurado y main publicado en GitHub.</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y audit: PASS. VER-003 a VER-006: PASS en cuatro viewports; 8 cursos, navegación correcta,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seleccionar el curso vertical, recibir contenido autorizado e implementar su ficha antes de activar cargas.</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CHG-003 / 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Fichas navegables para los ocho cursos demo, con rutas estáticas, metadatos, estados editoriales explícitos y contenido provisional sin presentar supuestos como hechos.</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con 8 rutas SSG y git diff --check: PASS. VER-007 a VER-010: PASS; navegación catálogo -&gt; Tórax, cuatro viewports,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coordinación debe seleccionar el curso vertical y entregar contenido autorizado; después se reemplaza la ficha demo por el recorrido académico real.</w:t>
            </w:r>
          </w:p>
        </w:tc>
      </w:tr>
      <w:tr>
        <w:tc>
          <w:tcPr>
            <w:tcW w:type="dxa" w:w="2493"/>
          </w:tcPr>
          <w:p>
            <w:r>
              <w:t>OPS-001 / 01/08/2026</w:t>
            </w:r>
          </w:p>
        </w:tc>
        <w:tc>
          <w:tcPr>
            <w:tcW w:type="dxa" w:w="2493"/>
          </w:tcPr>
          <w:p>
            <w:r>
              <w:t>Regla de liberación: todo cambio que afecte la web debe cerrar con documentación, commit, push, despliegue en Vercel y verificación de la URL publicada.</w:t>
            </w:r>
          </w:p>
        </w:tc>
        <w:tc>
          <w:tcPr>
            <w:tcW w:type="dxa" w:w="2493"/>
          </w:tcPr>
          <w:p>
            <w:r>
              <w:t>Política incorporada al documento canónico antes de publicar los cambios pendientes.</w:t>
            </w:r>
          </w:p>
        </w:tc>
        <w:tc>
          <w:tcPr>
            <w:tcW w:type="dxa" w:w="2493"/>
          </w:tcPr>
          <w:p>
            <w:r>
              <w:t>[x] Política aplicada: main publicado y Vercel Production Ready verificado en https://cediah.vercel.app.</w:t>
            </w:r>
          </w:p>
        </w:tc>
      </w:tr>
      <w:tr>
        <w:tc>
          <w:tcPr>
            <w:tcW w:type="dxa" w:w="2493"/>
          </w:tcPr>
          <w:p>
            <w:r>
              <w:t>DEP-001 / 01/08/2026</w:t>
            </w:r>
          </w:p>
        </w:tc>
        <w:tc>
          <w:tcPr>
            <w:tcW w:type="dxa" w:w="2493"/>
          </w:tcPr>
          <w:p>
            <w:r>
              <w:t>Publicación de main y despliegue de producción de la web en Vercel.</w:t>
            </w:r>
          </w:p>
        </w:tc>
        <w:tc>
          <w:tcPr>
            <w:tcW w:type="dxa" w:w="2493"/>
          </w:tcPr>
          <w:p>
            <w:r>
              <w:t>GitHub recibió 3f48804. Vercel marcó Production Ready; https://cediah.vercel.app/cursos/cuello mostró la ficha, título y H1 correctos, sin overflow ni errores de consola propios.</w:t>
            </w:r>
          </w:p>
        </w:tc>
        <w:tc>
          <w:tcPr>
            <w:tcW w:type="dxa" w:w="2493"/>
          </w:tcPr>
          <w:p>
            <w:r>
              <w:t>[x] Web pública verificada. Render API Docker y Supabase siguen pendientes.</w:t>
            </w:r>
          </w:p>
        </w:tc>
      </w:tr>
      <w:tr>
        <w:tc>
          <w:tcPr>
            <w:tcW w:type="dxa" w:w="2493"/>
          </w:tcPr>
          <w:p>
            <w:r>
              <w:t>SEC-001 / 01/08/2026</w:t>
            </w:r>
          </w:p>
        </w:tc>
        <w:tc>
          <w:tcPr>
            <w:tcW w:type="dxa" w:w="2493"/>
          </w:tcPr>
          <w:p>
            <w:r>
              <w:t>Registro de la rotacion de credenciales confirmada por el responsable del proyecto.</w:t>
            </w:r>
          </w:p>
        </w:tc>
        <w:tc>
          <w:tcPr>
            <w:tcW w:type="dxa" w:w="2493"/>
          </w:tcPr>
          <w:p>
            <w:r>
              <w:t>Confirmacion del responsable; .gitignore mantiene el archivo local fuera de Git y el arbol de trabajo estaba limpio. No se leyeron ni registraron secretos. MFA y eliminacion segura siguen pendientes de confirmacion.</w:t>
            </w:r>
          </w:p>
        </w:tc>
        <w:tc>
          <w:tcPr>
            <w:tcW w:type="dxa" w:w="2493"/>
          </w:tcPr>
          <w:p>
            <w:r>
              <w:t>[~] Rotacion registrada. Proximo: confirmar MFA y que el archivo nunca entro en Git antes de eliminarlo.</w:t>
            </w:r>
          </w:p>
        </w:tc>
      </w:tr>
      <w:tr>
        <w:tc>
          <w:tcPr>
            <w:tcW w:type="dxa" w:w="2493"/>
          </w:tcPr>
          <w:p>
            <w:r>
              <w:t>OPS-002 / 01/08/2026</w:t>
            </w:r>
          </w:p>
        </w:tc>
        <w:tc>
          <w:tcPr>
            <w:tcW w:type="dxa" w:w="2493"/>
          </w:tcPr>
          <w:p>
            <w:r>
              <w:t>Inventario de preparacion de Supabase sin cambios remotos.</w:t>
            </w:r>
          </w:p>
        </w:tc>
        <w:tc>
          <w:tcPr>
            <w:tcW w:type="dxa" w:w="2493"/>
          </w:tcPr>
          <w:p>
            <w:r>
              <w:t>Proyecto Web CEDIAH activo en Supabase, Postgres 17.6, sin tablas ni migraciones en public. Se revisaron cambios recientes: las tablas nuevas no se exponen automaticamente por Data API; futuras migraciones llevaran grants explicitos y RLS.</w:t>
            </w:r>
          </w:p>
        </w:tc>
        <w:tc>
          <w:tcPr>
            <w:tcW w:type="dxa" w:w="2493"/>
          </w:tcPr>
          <w:p>
            <w:r>
              <w:t>[~] Entorno de datos listo pero sin esquema. Proximo: aprobar roles, curso vertical y criterios academicos antes de crear la primera migracion.</w:t>
            </w:r>
          </w:p>
        </w:tc>
      </w:tr>
    </w:tbl>
    <w:p>
      <w:pPr>
        <w:pStyle w:val="Heading2"/>
        <w:keepNext w:val="1"/>
      </w:pPr>
      <w:r>
        <w:t>Ficha de cambio - CHG-001</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CHG-001 / 31/07/2026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 fundaciones técnicas, seguridad, portabilidad y página base verificable.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creó una base funcional y responsive que presenta la propuesta semivirtual de CEDIAH y confirma desde la interfaz la disponibilidad de la API.</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Monorepo pnpm con Next.js App Router y Fastify, contratos compartidos con Zod, adaptadores por proveedor, API contenedorizable y configuración desacoplada por variables de entorno.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Raíz y lockfile; apps/web; apps/api y Dockerfile; packages/contracts; supabase/config.toml, seed y README; render.yaml; .github/workflows/ci.yml; Dependabot; docs/architecture.md, security.md, contributing.md, ADR-0001 y migration-runbook.md. No se aplicó esquema de dominio ni migración remota.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CSP con nonce, headers defensivos, CORS por allowlist, límites de cuerpo, redacción de cabeceras sensibles, errores genéricos, validación Zod, RLS/grants previstos, secretos fuera de Git, versiones fijadas, auditoría sin vulnerabilidades conocidas y actualizaciones semanales. El archivo local sensible no se leyó ni se añadió a Git; su rotación y eliminación siguen pendientes.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pnpm install; pnpm lint; pnpm typecheck; pnpm test (1 archivo, 2 pruebas); pnpm peers check; pnpm audit --audit-level high (sin vulnerabilidades conocidas); pnpm build. Docker no está disponible en el equipo y su ejecución queda pendiente.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VER-001 PASS local 1440 x 900 y VER-002 PASS local 390 x 844. Health check visible como 'Base técnica operativa'; 4 secciones; navegación por anclas; cero warnings/errores de consola; sin overflow horizontal. Se verificaron CSP y headers por respuesta HTTP. Vercel y Render aún no se han desplegado.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de esta ejecución: endpoint /api/system-health HTTP 200 y no-store; respuesta API status=ok; página HTTP 200 con CSP nonce, DENY, nosniff, Permissions-Policy y COOP; capturas revisadas en navegador para escritorio y móvil. Repositorio local en main; commit inicial 4292402.</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Revertir el commit inicial o retirar el scaffold. No se modificó una base de datos remota ni se procesaron datos reales, por lo que no existe migración de datos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Rotar credenciales y activar MFA; confirmar CEDIA/CEDIAH y marca; acordar alcance y reparto; elegir curso y entregar contenido; probar Docker; publicar repositorio con main protegida; desplegar Vercel/Render/Supabase y repetir VER-001/002 en preview.</w:t>
            </w:r>
          </w:p>
        </w:tc>
      </w:tr>
    </w:tbl>
    <w:p>
      <w:pPr>
        <w:spacing w:after="0"/>
      </w:pPr>
    </w:p>
    <w:p>
      <w:pPr>
        <w:pStyle w:val="Heading2"/>
      </w:pPr>
      <w:r>
        <w:t>Ficha de cambio - CHG-002</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CHG-002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hacer tangible la propuesta con una landing y un catálogo de demostración responsive, sin confundir datos genéricos con contenido académico aprobado.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Se confirmó CEDIAH como nombre oficial. La landing ahora presenta ocho cursos genéricos por región anatómica y comunica que aún no existen videos reales. Se añadió una sección que explica el flujo futuro cargar -&gt; procesar -&gt;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Datos de cursos tipados y separados de la presentación; catálogo editorial sin cuadrícula genérica de tarjetas; CSS responsive mobile-first; contrato VideoProvider ampliado con carga directa temporal, ID externo y estados waiting_for_upload, uploading, processing, ready y failed. La carga permanece deshabilitada hasta tener autenticación, autorización editorial y adaptador real.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.gitignore; README.md; apps/web/src/data/demo-courses.ts; apps/web/src/app/page.tsx, globals.css y layout.tsx; packages/contracts/src/index.ts. Sin migraciones, cuentas remotas, videos ni archivos académicos reales. Origin: https://github.com/jdqd1/cediah.git.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de carga, credenciales ni URLs permanentes. El contrato prevé una URL de carga temporal emitida por servidor y publicación separada de la creación. El archivo local sensible continúa ignorado y no fue leído ni publicado.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final: pnpm lint; pnpm typecheck; pnpm test (1 archivo, 2 pruebas); pnpm build; pnpm audit --audit-level high sin vulnerabilidades conocidas; git diff --check. Una primera ejecución detectó node_modules incompleto; se reconstruyó desde pnpm-lock.yaml y se repitió la suite completa con resultado PASS.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VER-003 PASS local 1440 x 900; VER-004 PASS local 390 x 844; VER-005 PASS local 360 x 800; VER-006 PASS local 768 x 1024. Hero, header, navegación a #cursos, ocho filas, metadatos, estado Base técnica operativa y sección de video visibles; cero overflow horizontal; cero errores o advertencias de consola.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Commit db8cbe8 publicado en main. Métricas observadas: courseCount=8; scrollWidth=clientWidth en los cuatro viewports; #cursos queda alineado al viewport después de activar los CTA; consola filtrada sin entradas warn/error.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el commit db8cbe8 restaura la landing anterior y el contrato VideoProvider previo. No hay datos ni migraciones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entregar logo/guía de marca y escoger un curso vertical con permiso, programa, objetivos, docentes, dos lecciones, un video, una guía, 10 preguntas y 20 flashcards. Después se implementará la ficha navegable; la carga real de video se habilitará únicamente con permisos y proveedor de pruebas configurado.</w:t>
            </w:r>
          </w:p>
        </w:tc>
      </w:tr>
    </w:tbl>
    <w:p>
      <w:pPr>
        <w:pStyle w:val="Heading2"/>
        <w:keepNext/>
      </w:pPr>
      <w:r>
        <w:t>Ficha de cambio - CHG-003</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CHG-003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convertir el catálogo genérico en una experiencia navegable sin inventar contenido académico ni adelantar integraciones bloqueadas.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Cada una de las ocho regiones abre una ficha propia. La ficha comunica alcance demo, datos provisionales, paquete mínimo para el piloto y decisión pendiente de coordinación.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Se añadieron slugs tipados al catálogo, resolución segura por slug, generateStaticParams para ocho páginas SSG, metadatos por curso, enlaces accesibles y una composición editorial responsive que reutiliza el sistema visual existente.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apps/web/src/data/demo-courses.ts; apps/web/src/app/page.tsx; apps/web/src/app/cursos/[slug]/page.tsx; apps/web/src/app/globals.css. Sin migraciones, servicios remotos, videos ni datos reales.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credenciales, matrículas, archivos ni URLs privadas. Los textos distinguen explícitamente cifras demo de contenido aprobado y mantienen la carga deshabilitada hasta contar con autenticación y permisos.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pnpm lint; pnpm typecheck; pnpm test (1 archivo, 2 pruebas); pnpm build; git diff --check. Next generó /cursos/[slug] y ocho rutas estáticas.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VER-007 PASS 1440 x 900; VER-008 PASS 390 x 844; VER-009 PASS 360 x 800; VER-010 PASS 768 x 1024. Se revisaron portada, alcance, recorrido previsto, cierre, navegación catálogo -&gt; Tórax y nombres accesibles de los enlaces; cero overflow y cero warn/error.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El build produjo ocho páginas SSG: cuello, tórax, abdomen, pelvis y periné, miembros, cabeza y neuroanatomía. En navegador, el catálogo expuso ocho enlaces con nombres accesibles y la activación de Tórax abrió /cursos/torax con título y H1 correctos.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CHG-003 elimina los slugs, enlaces, ruta dinámica y estilos de ficha. No existen datos, migraciones ni servicios remotos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escoger el curso vertical y entregar programa, objetivos, docentes, dos lecciones, video, guía, 10 preguntas, 20 flashcards y permisos. La instalación local conserva una inconsistencia previa de node_modules para next dev; el build de producción sí pasa y la QA se ejecutó sobre su salida estática.</w:t>
            </w:r>
          </w:p>
        </w:tc>
      </w:tr>
    </w:tbl>
    <w:p>
      <w:pPr>
        <w:pStyle w:val="Heading2"/>
        <w:keepNext/>
        <w:pageBreakBefore/>
      </w:pPr>
      <w:r>
        <w:t>Ficha de cambio - plantilla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CHG-AAAA-MM-DD-NNN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Elemento exacto del checklist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Comportamiento visible y alcance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Arquitectura, decisiones y alternativas relevantes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Rutas, IDs no secretos y cambios de configuración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Permisos, datos, amenazas y mitigaciones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Comandos y resultados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VER y PASS/FAIL por viewport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Capturas, videos, logs seguros o enlaces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volver al estado anterior sin pérdida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Acción concreta, dependencia y responsable</w:t>
            </w:r>
          </w:p>
        </w:tc>
      </w:tr>
    </w:tbl>
    <w:p>
      <w:pPr>
        <w:spacing w:after="0"/>
      </w:pPr>
    </w:p>
    <w:p>
      <w:pPr>
        <w:pStyle w:val="Heading1"/>
        <w:keepNext w:val="1"/>
      </w:pPr>
      <w:r>
        <w:t>14. Próximas acciones inmediatas</w:t>
      </w:r>
    </w:p>
    <w:p>
      <w:pPr>
        <w:pStyle w:val="Checklist"/>
        <w:ind w:left="255" w:hanging="255"/>
      </w:pPr>
      <w:r>
        <w:t>[~] Credenciales rotadas; confirmar MFA y cerrar la contencion antes de eliminar el archivo local.</w:t>
      </w:r>
    </w:p>
    <w:p>
      <w:pPr>
        <w:pStyle w:val="Checklist"/>
        <w:ind w:left="255" w:hanging="255"/>
      </w:pPr>
      <w:r>
        <w:t>[~] Nombre oficial confirmado como CEDIAH; falta entregar los recursos de marca autorizados.</w:t>
      </w:r>
    </w:p>
    <w:p>
      <w:pPr>
        <w:pStyle w:val="Checklist"/>
        <w:ind w:left="255" w:hanging="255"/>
      </w:pPr>
      <w:r>
        <w:rPr>
          <w:b/>
        </w:rPr>
        <w:t xml:space="preserve">[ ] </w:t>
      </w:r>
      <w:r>
        <w:t>Elegir el curso de demostración y reunir el paquete mínimo de contenido.</w:t>
      </w:r>
    </w:p>
    <w:p>
      <w:pPr>
        <w:pStyle w:val="Checklist"/>
        <w:ind w:left="255" w:hanging="255"/>
      </w:pPr>
      <w:r>
        <w:rPr>
          <w:b/>
        </w:rPr>
        <w:t xml:space="preserve">[ ] </w:t>
      </w:r>
      <w:r>
        <w:t>Acordar propiedad, responsabilidades y principio de reparto con coordinación.</w:t>
      </w:r>
    </w:p>
    <w:p>
      <w:pPr>
        <w:pStyle w:val="Checklist"/>
        <w:ind w:left="255" w:hanging="255"/>
      </w:pPr>
      <w:r>
        <w:t>[~] Web desplegada y verificada en Vercel; faltan Render para API Docker y Supabase para datos, identidad y archivos.</w:t>
      </w:r>
    </w:p>
    <w:p>
      <w:pPr>
        <w:pStyle w:val="Checklist"/>
      </w:pPr>
      <w:r>
        <w:t>[ ] Documentar canales, cuentas receptoras, datos mínimos y SLA de verificación manual.</w:t>
      </w:r>
    </w:p>
    <w:p>
      <w:pPr>
        <w:pStyle w:val="Checklist"/>
      </w:pPr>
      <w:r>
        <w:t>[ ] Obtener del proveedor venezolano requisitos técnicos para completar el runbook de migración.</w:t>
      </w:r>
    </w:p>
    <w:p>
      <w:pPr>
        <w:pStyle w:val="Checklist"/>
        <w:ind w:left="255" w:hanging="255"/>
      </w:pPr>
      <w:r>
        <w:rPr>
          <w:b/>
        </w:rPr>
        <w:t>[x] Inicializar repositorio y aplicación base de la Fase 0.</w:t>
      </w:r>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r>
              <w:t>Siguiente punto de control</w:t>
              <w:br/>
              <w:t>Las ocho fichas demo ya son navegables y su estructura está verificada. No activar cargas ni construir todo el portal: primero contener credenciales, reunir marca y contenido, seleccionar un curso vertical y sustituir sus datos provisionales por información académica autorizada.</w:t>
            </w:r>
          </w:p>
        </w:tc>
      </w:tr>
    </w:tbl>
    <w:p>
      <w:pPr>
        <w:pStyle w:val="Heading1"/>
        <w:keepNext w:val="1"/>
        <w:pageBreakBefore w:val="0"/>
      </w:pPr>
      <w:r>
        <w:t>15. Fuentes técnicas consultadas</w:t>
      </w:r>
    </w:p>
    <w:p>
      <w:r>
        <w:t>Fuentes oficiales consultadas el 31/07/2026. Las capacidades y precios pueden cambiar; revalidar antes de contratar o actualizar arquitectura.</w:t>
      </w:r>
    </w:p>
    <w:p>
      <w:pPr>
        <w:pStyle w:val="ListBullet"/>
      </w:pPr>
      <w:hyperlink r:id="rId11">
        <w:r>
          <w:rPr>
            <w:color w:val="147D7E"/>
            <w:u w:val="single"/>
          </w:rPr>
          <w:t>Next.js App Router</w:t>
        </w:r>
      </w:hyperlink>
      <w:r>
        <w:t xml:space="preserve"> - https://nextjs.org/docs/app</w:t>
      </w:r>
    </w:p>
    <w:p>
      <w:pPr>
        <w:pStyle w:val="ListBullet"/>
      </w:pPr>
      <w:hyperlink r:id="rId12">
        <w:r>
          <w:rPr>
            <w:color w:val="147D7E"/>
            <w:u w:val="single"/>
          </w:rPr>
          <w:t>Supabase Auth</w:t>
        </w:r>
      </w:hyperlink>
      <w:r>
        <w:t xml:space="preserve"> - https://supabase.com/docs/guides/auth</w:t>
      </w:r>
    </w:p>
    <w:p>
      <w:pPr>
        <w:pStyle w:val="ListBullet"/>
      </w:pPr>
      <w:hyperlink r:id="rId13">
        <w:r>
          <w:rPr>
            <w:color w:val="147D7E"/>
            <w:u w:val="single"/>
          </w:rPr>
          <w:t>Supabase Row Level Security</w:t>
        </w:r>
      </w:hyperlink>
      <w:r>
        <w:t xml:space="preserve"> - https://supabase.com/docs/guides/database/postgres/row-level-security</w:t>
      </w:r>
    </w:p>
    <w:p>
      <w:pPr>
        <w:pStyle w:val="ListBullet"/>
      </w:pPr>
      <w:hyperlink r:id="rId14">
        <w:r>
          <w:rPr>
            <w:color w:val="147D7E"/>
            <w:u w:val="single"/>
          </w:rPr>
          <w:t>Supabase Storage Access Control</w:t>
        </w:r>
      </w:hyperlink>
      <w:r>
        <w:t xml:space="preserve"> - https://supabase.com/docs/guides/storage/security/access-control</w:t>
      </w:r>
    </w:p>
    <w:p>
      <w:pPr>
        <w:pStyle w:val="ListBullet"/>
      </w:pPr>
      <w:hyperlink r:id="rId15">
        <w:r>
          <w:rPr>
            <w:color w:val="147D7E"/>
            <w:u w:val="single"/>
          </w:rPr>
          <w:t>Cloudflare Stream - Overview</w:t>
        </w:r>
      </w:hyperlink>
      <w:r>
        <w:t xml:space="preserve"> - https://developers.cloudflare.com/stream/</w:t>
      </w:r>
    </w:p>
    <w:p>
      <w:pPr>
        <w:pStyle w:val="ListBullet"/>
      </w:pPr>
      <w:hyperlink r:id="rId16">
        <w:r>
          <w:rPr>
            <w:color w:val="147D7E"/>
            <w:u w:val="single"/>
          </w:rPr>
          <w:t>Cloudflare Stream - Secure your Stream</w:t>
        </w:r>
      </w:hyperlink>
      <w:r>
        <w:t xml:space="preserve"> - https://developers.cloudflare.com/stream/viewing-videos/securing-your-stream/</w:t>
      </w:r>
    </w:p>
    <w:p>
      <w:pPr>
        <w:pStyle w:val="ListBullet"/>
      </w:pPr>
      <w:hyperlink r:id="rId17">
        <w:r>
          <w:rPr>
            <w:color w:val="147D7E"/>
            <w:u w:val="single"/>
          </w:rPr>
          <w:t>Cloudflare Stream - Pricing</w:t>
        </w:r>
      </w:hyperlink>
      <w:r>
        <w:t xml:space="preserve"> - https://developers.cloudflare.com/stream/pricing/</w:t>
      </w:r>
    </w:p>
    <w:p>
      <w:pPr>
        <w:pStyle w:val="ListBullet"/>
      </w:pPr>
      <w:hyperlink r:id="rId18">
        <w:r>
          <w:rPr>
            <w:color w:val="147D7E"/>
            <w:u w:val="single"/>
          </w:rPr>
          <w:t>Stripe - Global availability</w:t>
        </w:r>
      </w:hyperlink>
      <w:r>
        <w:t xml:space="preserve"> - https://stripe.com/global</w:t>
      </w:r>
    </w:p>
    <w:p>
      <w:pPr>
        <w:pStyle w:val="ListBullet"/>
      </w:pPr>
      <w:r>
        <w:t>Vercel - Frameworks / Next.js - https://vercel.com/docs/frameworks/full-stack/nextjs</w:t>
      </w:r>
    </w:p>
    <w:p>
      <w:pPr>
        <w:pStyle w:val="ListBullet"/>
      </w:pPr>
      <w:r>
        <w:t>Render - Docker on Render - https://render.com/docs/docker</w:t>
      </w:r>
    </w:p>
    <w:p>
      <w:pPr>
        <w:pStyle w:val="ListBullet"/>
      </w:pPr>
      <w:r>
        <w:t>Render - Web Services - https://render.com/docs/web-services</w:t>
      </w:r>
    </w:p>
    <w:p>
      <w:pPr>
        <w:pStyle w:val="ListBullet"/>
      </w:pPr>
      <w:r>
        <w:t>Supabase - Database Migrations - https://supabase.com/docs/guides/deployment/database-migrations</w:t>
      </w:r>
    </w:p>
    <w:p>
      <w:pPr>
        <w:pStyle w:val="Heading2"/>
        <w:keepNext w:val="1"/>
        <w:pageBreakBefore/>
      </w:pPr>
      <w:r>
        <w:t>Control del documento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Versión</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Fecha</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Descripción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0.1</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Antes del 31/07/2026</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Lista inicial de ideas de portales, planes, video, materiales, certificados y finanzas.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1.0</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31/07/2026</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maestro: estrategia vertical, arquitectura, fases, gates, seguridad, verificación y bitácora.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Decisión de despliegue inicial portable y proceso de pago manual preparado para automatización futura.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1.2</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Consolidación de la fuente de verdad y retiro del documento de estado duplicado.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1.3</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Inicio verificable de la Fase 0: base técnica portable, interfaz responsive, API segura, auditoría de dependencias y evidencia local en navegador.</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1.4</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Nombre CEDIAH confirmado; catálogo demo responsive, video preparado y publicación inicial en GitHub.</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1.5</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Ocho fichas de curso demo navegables y responsive; rutas SSG, navegación de catálogo y evidencia de navegador registradas.</w:t>
            </w:r>
          </w:p>
        </w:tc>
      </w:tr>
      <w:tr>
        <w:tc>
          <w:tcPr>
            <w:tcW w:type="dxa" w:w="3324"/>
          </w:tcPr>
          <w:p>
            <w:r>
              <w:t>1.6</w:t>
            </w:r>
          </w:p>
        </w:tc>
        <w:tc>
          <w:tcPr>
            <w:tcW w:type="dxa" w:w="3324"/>
          </w:tcPr>
          <w:p>
            <w:r>
              <w:t>01/08/2026</w:t>
            </w:r>
          </w:p>
        </w:tc>
        <w:tc>
          <w:tcPr>
            <w:tcW w:type="dxa" w:w="3324"/>
          </w:tcPr>
          <w:p>
            <w:r>
              <w:t>Regla de liberación: documentar, publicar en GitHub, desplegar Vercel y verificar cada entrega web.</w:t>
            </w:r>
          </w:p>
        </w:tc>
      </w:tr>
      <w:tr>
        <w:tc>
          <w:tcPr>
            <w:tcW w:type="dxa" w:w="3324"/>
          </w:tcPr>
          <w:p>
            <w:r>
              <w:t>1.7</w:t>
            </w:r>
          </w:p>
        </w:tc>
        <w:tc>
          <w:tcPr>
            <w:tcW w:type="dxa" w:w="3324"/>
          </w:tcPr>
          <w:p>
            <w:r>
              <w:t>01/08/2026</w:t>
            </w:r>
          </w:p>
        </w:tc>
        <w:tc>
          <w:tcPr>
            <w:tcW w:type="dxa" w:w="3324"/>
          </w:tcPr>
          <w:p>
            <w:r>
              <w:t>Producción Vercel Ready para 3f48804; URL pública verificada y bitácora de liberación actualizada.</w:t>
            </w:r>
          </w:p>
        </w:tc>
      </w:tr>
      <w:tr>
        <w:tc>
          <w:tcPr>
            <w:tcW w:type="dxa" w:w="3324"/>
          </w:tcPr>
          <w:p>
            <w:r>
              <w:t>1.8</w:t>
            </w:r>
          </w:p>
        </w:tc>
        <w:tc>
          <w:tcPr>
            <w:tcW w:type="dxa" w:w="3324"/>
          </w:tcPr>
          <w:p>
            <w:r>
              <w:t>01/08/2026</w:t>
            </w:r>
          </w:p>
        </w:tc>
        <w:tc>
          <w:tcPr>
            <w:tcW w:type="dxa" w:w="3324"/>
          </w:tcPr>
          <w:p>
            <w:r>
              <w:t>Rotacion de credenciales registrada sin secretos; proyecto Supabase vacio y activo verificado; MFA, eliminacion segura y aprobaciones de la Fase 0 siguen pendientes.</w:t>
            </w:r>
          </w:p>
        </w:tc>
      </w:tr>
    </w:tbl>
    <w:p>
      <w:pPr>
        <w:spacing w:after="0"/>
      </w:pPr>
    </w:p>
    <w:sectPr w:rsidR="00FC693F" w:rsidRPr="0006063C" w:rsidSect="00034616">
      <w:headerReference w:type="default" r:id="rId9"/>
      <w:footerReference w:type="default" r:id="rId10"/>
      <w:pgSz w:w="12240" w:h="15840"/>
      <w:pgMar w:top="1020" w:right="1134" w:bottom="907" w:left="1134" w:header="425"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eta"/>
      <w:jc w:val="right"/>
    </w:pPr>
    <w:r>
      <w:rPr>
        <w:color w:val="7A263A"/>
      </w:rPr>
      <w:t>CEDIAH Academia  |  Documento maestro del producto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42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ptos Display" w:hAnsi="Aptos Display"/>
      <w:b/>
      <w:bCs/>
      <w:color w:val="14233B"/>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7A263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47D7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423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ptos Display" w:hAnsi="Aptos Display"/>
      <w:b w:val="0"/>
      <w:i/>
      <w:iCs/>
      <w:color w:val="7A263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spacing w:after="60"/>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after="50" w:line="250" w:lineRule="auto"/>
    </w:pPr>
    <w:rPr>
      <w:rFonts w:ascii="Aptos" w:hAnsi="Aptos"/>
      <w:color w:val="14233B"/>
      <w:sz w:val="19"/>
    </w:rPr>
  </w:style>
  <w:style w:type="paragraph" w:customStyle="1" w:styleId="SmallMeta">
    <w:name w:val="Small Meta"/>
    <w:pPr>
      <w:spacing w:after="60"/>
    </w:pPr>
    <w:rPr>
      <w:rFonts w:ascii="Aptos" w:hAnsi="Aptos"/>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extjs.org/docs/app" TargetMode="External"/><Relationship Id="rId12" Type="http://schemas.openxmlformats.org/officeDocument/2006/relationships/hyperlink" Target="https://supabase.com/docs/guides/auth" TargetMode="External"/><Relationship Id="rId13" Type="http://schemas.openxmlformats.org/officeDocument/2006/relationships/hyperlink" Target="https://supabase.com/docs/guides/database/postgres/row-level-security" TargetMode="External"/><Relationship Id="rId14" Type="http://schemas.openxmlformats.org/officeDocument/2006/relationships/hyperlink" Target="https://supabase.com/docs/guides/storage/security/access-control" TargetMode="External"/><Relationship Id="rId15" Type="http://schemas.openxmlformats.org/officeDocument/2006/relationships/hyperlink" Target="https://developers.cloudflare.com/stream/" TargetMode="External"/><Relationship Id="rId16" Type="http://schemas.openxmlformats.org/officeDocument/2006/relationships/hyperlink" Target="https://developers.cloudflare.com/stream/viewing-videos/securing-your-stream/" TargetMode="External"/><Relationship Id="rId17" Type="http://schemas.openxmlformats.org/officeDocument/2006/relationships/hyperlink" Target="https://developers.cloudflare.com/stream/pricing/" TargetMode="External"/><Relationship Id="rId18" Type="http://schemas.openxmlformats.org/officeDocument/2006/relationships/hyperlink" Target="https://stripe.com/glo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Estado, arquitectura portable, roadmap y bitácora de CEDIAH Web</dc:subject>
  <dc:creator>python-docx</dc:creator>
  <cp:keywords/>
  <dc:description>generated by python-docx</dc:description>
  <cp:lastModifiedBy/>
  <cp:revision>1</cp:revision>
  <dcterms:created xsi:type="dcterms:W3CDTF">2013-12-23T23:15:00Z</dcterms:created>
  <dcterms:modified xsi:type="dcterms:W3CDTF">2026-08-01T01:00:00Z</dcterms:modified>
  <cp:category/>
  <cp:version>1.1</cp:version>
</cp:coreProperties>
</file>