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2019-04-11</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w:t>
      </w:r>
    </w:p>
    <w:p>
      <w:pPr>
        <w:pStyle w:val="Heading2"/>
      </w:pPr>
      <w:bookmarkStart w:id="31" w:name="metabolome"/>
      <w:bookmarkEnd w:id="31"/>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2">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3">
        <w:r>
          <w:rPr>
            <w:rStyle w:val="Hyperlink"/>
          </w:rPr>
          <w:t xml:space="preserve">met_FDR05_venn.csv</w:t>
        </w:r>
      </w:hyperlink>
      <w:r>
        <w:t xml:space="preserve">.</w:t>
      </w:r>
    </w:p>
    <w:p>
      <w:pPr>
        <w:pStyle w:val="Heading1"/>
      </w:pPr>
      <w:bookmarkStart w:id="34" w:name="differential-abundance-remission-at-3-years-within-rygb"/>
      <w:bookmarkEnd w:id="34"/>
      <w:r>
        <w:t xml:space="preserve">Differential abundance remission at 3 years within RYGB</w:t>
      </w:r>
    </w:p>
    <w:p>
      <w:pPr>
        <w:pStyle w:val="FirstParagraph"/>
      </w:pPr>
      <w:r>
        <w:t xml:space="preserve">Analyze each person’s analyte difference from baseline at 3mo between those who achieved glycemic endpoints (coded as</w:t>
      </w:r>
      <w:r>
        <w:t xml:space="preserve"> </w:t>
      </w:r>
      <w:r>
        <w:rPr>
          <w:i/>
        </w:rPr>
        <w:t xml:space="preserve">dmcure</w:t>
      </w:r>
      <w:r>
        <w:t xml:space="preserve">) at 36mo and those who did not within RYGB.</w:t>
      </w:r>
    </w:p>
    <w:p>
      <w:pPr>
        <w:pStyle w:val="Heading2"/>
      </w:pPr>
      <w:bookmarkStart w:id="35" w:name="proteome-1"/>
      <w:bookmarkEnd w:id="35"/>
      <w:r>
        <w:t xml:space="preserve">Proteome</w:t>
      </w:r>
    </w:p>
    <w:p>
      <w:pPr>
        <w:pStyle w:val="FirstParagraph"/>
      </w:pPr>
      <w:r>
        <w:t xml:space="preserve">The Soma table with statistics on differences in remission is at</w:t>
      </w:r>
      <w:r>
        <w:t xml:space="preserve"> </w:t>
      </w:r>
      <w:hyperlink r:id="rId36">
        <w:r>
          <w:rPr>
            <w:rStyle w:val="Hyperlink"/>
          </w:rPr>
          <w:t xml:space="preserve">soma_dmcure_table.csv</w:t>
        </w:r>
      </w:hyperlink>
      <w:r>
        <w:t xml:space="preserve">. The minimum FDR is</w:t>
      </w:r>
      <w:r>
        <w:t xml:space="preserve"> </w:t>
      </w:r>
      <w:r>
        <w:t xml:space="preserve">.</w:t>
      </w:r>
    </w:p>
    <w:p>
      <w:pPr>
        <w:pStyle w:val="Heading2"/>
      </w:pPr>
      <w:bookmarkStart w:id="37" w:name="metabolome-1"/>
      <w:bookmarkEnd w:id="37"/>
      <w:r>
        <w:t xml:space="preserve">Metabolome</w:t>
      </w:r>
    </w:p>
    <w:p>
      <w:pPr>
        <w:pStyle w:val="FirstParagraph"/>
      </w:pPr>
      <w:r>
        <w:t xml:space="preserve">The met table with statistics on differences is at</w:t>
      </w:r>
      <w:r>
        <w:t xml:space="preserve"> </w:t>
      </w:r>
      <w:hyperlink r:id="rId38">
        <w:r>
          <w:rPr>
            <w:rStyle w:val="Hyperlink"/>
          </w:rPr>
          <w:t xml:space="preserve">met_dmcure_table.csv</w:t>
        </w:r>
      </w:hyperlink>
      <w:r>
        <w:t xml:space="preserve">. The minimum FDR is</w:t>
      </w:r>
      <w:r>
        <w:t xml:space="preserve"> </w:t>
      </w:r>
      <w:r>
        <w:t xml:space="preserve">.</w:t>
      </w:r>
    </w:p>
    <w:p>
      <w:pPr>
        <w:pStyle w:val="Heading1"/>
      </w:pPr>
      <w:bookmarkStart w:id="39" w:name="hitmanlotman"/>
      <w:bookmarkEnd w:id="39"/>
      <w:r>
        <w:t xml:space="preserve">Hitman/Lotman</w:t>
      </w:r>
    </w:p>
    <w:p>
      <w:pPr>
        <w:pStyle w:val="FirstParagraph"/>
      </w:pPr>
      <w:r>
        <w:t xml:space="preserve">We apply Hitman/Lotman to 12mo outcome change from baseline using change at 3mo from baseline as mediators and arm as exposure. The results of these mediation tests are written as CSVs to</w:t>
      </w:r>
      <w:r>
        <w:t xml:space="preserve"> </w:t>
      </w:r>
      <w:hyperlink r:id="rId40">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41" w:name="hba1c"/>
      <w:bookmarkEnd w:id="41"/>
      <w:r>
        <w:t xml:space="preserve">HbA1c</w:t>
      </w:r>
    </w:p>
    <w:p>
      <w:pPr>
        <w:pStyle w:val="FirstParagraph"/>
      </w:pPr>
      <w:r>
        <w:t xml:space="preserve">We apply Hitman/Lotman to 12mo HbA1c change using change at 3mo from baseline in analytes and clinical parameters as mediators.</w:t>
      </w:r>
    </w:p>
    <w:p>
      <w:pPr>
        <w:pStyle w:val="Heading3"/>
      </w:pPr>
      <w:bookmarkStart w:id="42" w:name="compare-clinical-vs-analytes"/>
      <w:bookmarkEnd w:id="42"/>
      <w:r>
        <w:t xml:space="preserve">Compare clinical vs analytes</w:t>
      </w:r>
    </w:p>
    <w:p>
      <w:pPr>
        <w:pStyle w:val="FirstParagraph"/>
      </w:pPr>
      <w:r>
        <w:t xml:space="preserve">The protein analytes more significant in p-value &amp; FDR than any clinical mediator are: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r>
        <w:tc>
          <w:p>
            <w:pPr>
              <w:pStyle w:val="Compact"/>
              <w:jc w:val="left"/>
            </w:pPr>
            <w:r>
              <w:t xml:space="preserve">SL006694</w:t>
            </w:r>
          </w:p>
        </w:tc>
        <w:tc>
          <w:p>
            <w:pPr>
              <w:pStyle w:val="Compact"/>
              <w:jc w:val="right"/>
            </w:pPr>
            <w:r>
              <w:t xml:space="preserve">-0.372</w:t>
            </w:r>
          </w:p>
        </w:tc>
        <w:tc>
          <w:p>
            <w:pPr>
              <w:pStyle w:val="Compact"/>
              <w:jc w:val="left"/>
            </w:pPr>
            <w:r>
              <w:t xml:space="preserve">Beta-Ala-His dipeptidase</w:t>
            </w:r>
          </w:p>
        </w:tc>
        <w:tc>
          <w:p>
            <w:pPr>
              <w:pStyle w:val="Compact"/>
              <w:jc w:val="left"/>
            </w:pPr>
            <w:r>
              <w:t xml:space="preserve">CNDP1</w:t>
            </w:r>
          </w:p>
        </w:tc>
      </w:tr>
      <w:tr>
        <w:tc>
          <w:p>
            <w:pPr>
              <w:pStyle w:val="Compact"/>
              <w:jc w:val="left"/>
            </w:pPr>
            <w:r>
              <w:t xml:space="preserve">SL010375</w:t>
            </w:r>
          </w:p>
        </w:tc>
        <w:tc>
          <w:p>
            <w:pPr>
              <w:pStyle w:val="Compact"/>
              <w:jc w:val="right"/>
            </w:pPr>
            <w:r>
              <w:t xml:space="preserve">-0.485</w:t>
            </w:r>
          </w:p>
        </w:tc>
        <w:tc>
          <w:p>
            <w:pPr>
              <w:pStyle w:val="Compact"/>
              <w:jc w:val="left"/>
            </w:pPr>
            <w:r>
              <w:t xml:space="preserve">Neutral ceramidase</w:t>
            </w:r>
          </w:p>
        </w:tc>
        <w:tc>
          <w:p>
            <w:pPr>
              <w:pStyle w:val="Compact"/>
              <w:jc w:val="left"/>
            </w:pPr>
            <w:r>
              <w:t xml:space="preserve">ASAH2</w:t>
            </w:r>
          </w:p>
        </w:tc>
      </w:tr>
      <w:tr>
        <w:tc>
          <w:p>
            <w:pPr>
              <w:pStyle w:val="Compact"/>
              <w:jc w:val="left"/>
            </w:pPr>
            <w:r>
              <w:t xml:space="preserve">SL000573</w:t>
            </w:r>
          </w:p>
        </w:tc>
        <w:tc>
          <w:p>
            <w:pPr>
              <w:pStyle w:val="Compact"/>
              <w:jc w:val="right"/>
            </w:pPr>
            <w:r>
              <w:t xml:space="preserve">-0.184</w:t>
            </w:r>
          </w:p>
        </w:tc>
        <w:tc>
          <w:p>
            <w:pPr>
              <w:pStyle w:val="Compact"/>
              <w:jc w:val="left"/>
            </w:pPr>
            <w:r>
              <w:t xml:space="preserve">Serum amyloid P-component</w:t>
            </w:r>
          </w:p>
        </w:tc>
        <w:tc>
          <w:p>
            <w:pPr>
              <w:pStyle w:val="Compact"/>
              <w:jc w:val="left"/>
            </w:pPr>
            <w:r>
              <w:t xml:space="preserve">APCS</w:t>
            </w:r>
          </w:p>
        </w:tc>
      </w:tr>
    </w:tbl>
    <w:p>
      <w:pPr>
        <w:pStyle w:val="BodyText"/>
      </w:pPr>
      <w:r>
        <w:t xml:space="preserve">.</w:t>
      </w:r>
    </w:p>
    <w:p>
      <w:pPr>
        <w:pStyle w:val="BodyText"/>
      </w:pPr>
      <w:r>
        <w:t xml:space="preserve">The metabolite mediators are pro-hydroxy-pro</w:t>
      </w:r>
    </w:p>
    <w:p>
      <w:pPr>
        <w:pStyle w:val="Heading2"/>
      </w:pPr>
      <w:bookmarkStart w:id="43" w:name="homa-ir"/>
      <w:bookmarkEnd w:id="43"/>
      <w:r>
        <w:t xml:space="preserve">HOMA-IR</w:t>
      </w:r>
    </w:p>
    <w:p>
      <w:pPr>
        <w:pStyle w:val="FirstParagraph"/>
      </w:pPr>
      <w:r>
        <w:t xml:space="preserve">We apply Hitman to 12mo HOMA-IR change using 3mo analyte change as mediators.</w:t>
      </w:r>
    </w:p>
    <w:p>
      <w:pPr>
        <w:pStyle w:val="Heading2"/>
      </w:pPr>
      <w:bookmarkStart w:id="44" w:name="dins030"/>
      <w:bookmarkEnd w:id="44"/>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5" w:name="correlate-soma-vs.met"/>
      <w:bookmarkEnd w:id="45"/>
      <w:r>
        <w:t xml:space="preserve">Correlate soma vs. met</w:t>
      </w:r>
    </w:p>
    <w:p>
      <w:pPr>
        <w:pStyle w:val="FirstParagraph"/>
      </w:pPr>
      <w:r>
        <w:t xml:space="preserve">We correlate top somalogic proteins with top metabolites.</w:t>
      </w:r>
    </w:p>
    <w:p>
      <w:pPr>
        <w:pStyle w:val="Heading1"/>
      </w:pPr>
      <w:bookmarkStart w:id="46" w:name="pants"/>
      <w:bookmarkEnd w:id="46"/>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7" w:name="pants-between-group"/>
      <w:bookmarkEnd w:id="47"/>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8" w:name="pants-hitman-homair"/>
      <w:bookmarkEnd w:id="48"/>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9" w:name="session-info"/>
      <w:bookmarkEnd w:id="49"/>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3.5.3 (2019-03-11)</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2019-04-11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3.5.3)</w:t>
      </w:r>
      <w:r>
        <w:br w:type="textWrapping"/>
      </w:r>
      <w:r>
        <w:rPr>
          <w:rStyle w:val="VerbatimChar"/>
        </w:rPr>
        <w:t xml:space="preserve">##  backports      1.1.3      2018-12-14 [1] CRAN (R 3.5.2)</w:t>
      </w:r>
      <w:r>
        <w:br w:type="textWrapping"/>
      </w:r>
      <w:r>
        <w:rPr>
          <w:rStyle w:val="VerbatimChar"/>
        </w:rPr>
        <w:t xml:space="preserve">##  callr          3.2.0      2019-03-15 [1] CRAN (R 3.5.3)</w:t>
      </w:r>
      <w:r>
        <w:br w:type="textWrapping"/>
      </w:r>
      <w:r>
        <w:rPr>
          <w:rStyle w:val="VerbatimChar"/>
        </w:rPr>
        <w:t xml:space="preserve">##  cli            1.1.0      2019-03-19 [1] CRAN (R 3.5.3)</w:t>
      </w:r>
      <w:r>
        <w:br w:type="textWrapping"/>
      </w:r>
      <w:r>
        <w:rPr>
          <w:rStyle w:val="VerbatimChar"/>
        </w:rPr>
        <w:t xml:space="preserve">##  colorspace     1.4-1      2019-03-18 [1] CRAN (R 3.5.3)</w:t>
      </w:r>
      <w:r>
        <w:br w:type="textWrapping"/>
      </w:r>
      <w:r>
        <w:rPr>
          <w:rStyle w:val="VerbatimChar"/>
        </w:rPr>
        <w:t xml:space="preserve">##  crayon         1.3.4      2017-09-16 [1] CRAN (R 3.5.3)</w:t>
      </w:r>
      <w:r>
        <w:br w:type="textWrapping"/>
      </w:r>
      <w:r>
        <w:rPr>
          <w:rStyle w:val="VerbatimChar"/>
        </w:rPr>
        <w:t xml:space="preserve">##  desc           1.2.0      2018-05-01 [1] CRAN (R 3.5.3)</w:t>
      </w:r>
      <w:r>
        <w:br w:type="textWrapping"/>
      </w:r>
      <w:r>
        <w:rPr>
          <w:rStyle w:val="VerbatimChar"/>
        </w:rPr>
        <w:t xml:space="preserve">##  devtools     * 2.0.1      2018-10-26 [1] CRAN (R 3.5.3)</w:t>
      </w:r>
      <w:r>
        <w:br w:type="textWrapping"/>
      </w:r>
      <w:r>
        <w:rPr>
          <w:rStyle w:val="VerbatimChar"/>
        </w:rPr>
        <w:t xml:space="preserve">##  digest         0.6.18     2018-10-10 [1] CRAN (R 3.5.3)</w:t>
      </w:r>
      <w:r>
        <w:br w:type="textWrapping"/>
      </w:r>
      <w:r>
        <w:rPr>
          <w:rStyle w:val="VerbatimChar"/>
        </w:rPr>
        <w:t xml:space="preserve">##  dplyr          0.8.0.1    2019-02-15 [1] CRAN (R 3.5.3)</w:t>
      </w:r>
      <w:r>
        <w:br w:type="textWrapping"/>
      </w:r>
      <w:r>
        <w:rPr>
          <w:rStyle w:val="VerbatimChar"/>
        </w:rPr>
        <w:t xml:space="preserve">##  evaluate       0.13       2019-02-12 [1] CRAN (R 3.5.3)</w:t>
      </w:r>
      <w:r>
        <w:br w:type="textWrapping"/>
      </w:r>
      <w:r>
        <w:rPr>
          <w:rStyle w:val="VerbatimChar"/>
        </w:rPr>
        <w:t xml:space="preserve">##  ezlimma      * 0.2.3.9008 2019-04-09 [1] local         </w:t>
      </w:r>
      <w:r>
        <w:br w:type="textWrapping"/>
      </w:r>
      <w:r>
        <w:rPr>
          <w:rStyle w:val="VerbatimChar"/>
        </w:rPr>
        <w:t xml:space="preserve">##  ezlimmaplot  * 0.0.1.9008 2019-04-04 [1] local         </w:t>
      </w:r>
      <w:r>
        <w:br w:type="textWrapping"/>
      </w:r>
      <w:r>
        <w:rPr>
          <w:rStyle w:val="VerbatimChar"/>
        </w:rPr>
        <w:t xml:space="preserve">##  ezlimmautils * 0.0.0.9001 2019-03-31 [1] local         </w:t>
      </w:r>
      <w:r>
        <w:br w:type="textWrapping"/>
      </w:r>
      <w:r>
        <w:rPr>
          <w:rStyle w:val="VerbatimChar"/>
        </w:rPr>
        <w:t xml:space="preserve">##  fs             1.2.7      2019-03-19 [1] CRAN (R 3.5.3)</w:t>
      </w:r>
      <w:r>
        <w:br w:type="textWrapping"/>
      </w:r>
      <w:r>
        <w:rPr>
          <w:rStyle w:val="VerbatimChar"/>
        </w:rPr>
        <w:t xml:space="preserve">##  ggplot2      * 3.1.0      2018-10-25 [1] CRAN (R 3.5.3)</w:t>
      </w:r>
      <w:r>
        <w:br w:type="textWrapping"/>
      </w:r>
      <w:r>
        <w:rPr>
          <w:rStyle w:val="VerbatimChar"/>
        </w:rPr>
        <w:t xml:space="preserve">##  glue           1.3.1      2019-03-12 [1] CRAN (R 3.5.3)</w:t>
      </w:r>
      <w:r>
        <w:br w:type="textWrapping"/>
      </w:r>
      <w:r>
        <w:rPr>
          <w:rStyle w:val="VerbatimChar"/>
        </w:rPr>
        <w:t xml:space="preserve">##  gtable         0.3.0      2019-03-25 [1] CRAN (R 3.5.3)</w:t>
      </w:r>
      <w:r>
        <w:br w:type="textWrapping"/>
      </w:r>
      <w:r>
        <w:rPr>
          <w:rStyle w:val="VerbatimChar"/>
        </w:rPr>
        <w:t xml:space="preserve">##  highr          0.8        2019-03-20 [1] CRAN (R 3.5.3)</w:t>
      </w:r>
      <w:r>
        <w:br w:type="textWrapping"/>
      </w:r>
      <w:r>
        <w:rPr>
          <w:rStyle w:val="VerbatimChar"/>
        </w:rPr>
        <w:t xml:space="preserve">##  htmltools      0.3.6      2017-04-28 [1] CRAN (R 3.5.3)</w:t>
      </w:r>
      <w:r>
        <w:br w:type="textWrapping"/>
      </w:r>
      <w:r>
        <w:rPr>
          <w:rStyle w:val="VerbatimChar"/>
        </w:rPr>
        <w:t xml:space="preserve">##  igraph         1.2.4      2019-02-13 [1] CRAN (R 3.5.3)</w:t>
      </w:r>
      <w:r>
        <w:br w:type="textWrapping"/>
      </w:r>
      <w:r>
        <w:rPr>
          <w:rStyle w:val="VerbatimChar"/>
        </w:rPr>
        <w:t xml:space="preserve">##  knitr        * 1.22       2019-03-08 [1] CRAN (R 3.5.3)</w:t>
      </w:r>
      <w:r>
        <w:br w:type="textWrapping"/>
      </w:r>
      <w:r>
        <w:rPr>
          <w:rStyle w:val="VerbatimChar"/>
        </w:rPr>
        <w:t xml:space="preserve">##  labeling       0.3        2014-08-23 [1] CRAN (R 3.5.2)</w:t>
      </w:r>
      <w:r>
        <w:br w:type="textWrapping"/>
      </w:r>
      <w:r>
        <w:rPr>
          <w:rStyle w:val="VerbatimChar"/>
        </w:rPr>
        <w:t xml:space="preserve">##  lattice        0.20-38    2018-11-04 [1] CRAN (R 3.5.3)</w:t>
      </w:r>
      <w:r>
        <w:br w:type="textWrapping"/>
      </w:r>
      <w:r>
        <w:rPr>
          <w:rStyle w:val="VerbatimChar"/>
        </w:rPr>
        <w:t xml:space="preserve">##  lazyeval       0.2.2      2019-03-15 [1] CRAN (R 3.5.3)</w:t>
      </w:r>
      <w:r>
        <w:br w:type="textWrapping"/>
      </w:r>
      <w:r>
        <w:rPr>
          <w:rStyle w:val="VerbatimChar"/>
        </w:rPr>
        <w:t xml:space="preserve">##  limma        * 3.38.3     2018-12-02 [1] Bioconductor  </w:t>
      </w:r>
      <w:r>
        <w:br w:type="textWrapping"/>
      </w:r>
      <w:r>
        <w:rPr>
          <w:rStyle w:val="VerbatimChar"/>
        </w:rPr>
        <w:t xml:space="preserve">##  magrittr       1.5        2014-11-22 [1] CRAN (R 3.5.3)</w:t>
      </w:r>
      <w:r>
        <w:br w:type="textWrapping"/>
      </w:r>
      <w:r>
        <w:rPr>
          <w:rStyle w:val="VerbatimChar"/>
        </w:rPr>
        <w:t xml:space="preserve">##  Matrix         1.2-17     2019-03-22 [1] CRAN (R 3.5.3)</w:t>
      </w:r>
      <w:r>
        <w:br w:type="textWrapping"/>
      </w:r>
      <w:r>
        <w:rPr>
          <w:rStyle w:val="VerbatimChar"/>
        </w:rPr>
        <w:t xml:space="preserve">##  memoise        1.1.0      2017-04-21 [1] CRAN (R 3.5.3)</w:t>
      </w:r>
      <w:r>
        <w:br w:type="textWrapping"/>
      </w:r>
      <w:r>
        <w:rPr>
          <w:rStyle w:val="VerbatimChar"/>
        </w:rPr>
        <w:t xml:space="preserve">##  munsell        0.5.0      2018-06-12 [1] CRAN (R 3.5.3)</w:t>
      </w:r>
      <w:r>
        <w:br w:type="textWrapping"/>
      </w:r>
      <w:r>
        <w:rPr>
          <w:rStyle w:val="VerbatimChar"/>
        </w:rPr>
        <w:t xml:space="preserve">##  PANTS        * 0.0.3.9022 2019-04-03 [1] local         </w:t>
      </w:r>
      <w:r>
        <w:br w:type="textWrapping"/>
      </w:r>
      <w:r>
        <w:rPr>
          <w:rStyle w:val="VerbatimChar"/>
        </w:rPr>
        <w:t xml:space="preserve">##  pillar         1.3.1      2018-12-15 [1] CRAN (R 3.5.3)</w:t>
      </w:r>
      <w:r>
        <w:br w:type="textWrapping"/>
      </w:r>
      <w:r>
        <w:rPr>
          <w:rStyle w:val="VerbatimChar"/>
        </w:rPr>
        <w:t xml:space="preserve">##  pkgbuild       1.0.3      2019-03-20 [1] CRAN (R 3.5.3)</w:t>
      </w:r>
      <w:r>
        <w:br w:type="textWrapping"/>
      </w:r>
      <w:r>
        <w:rPr>
          <w:rStyle w:val="VerbatimChar"/>
        </w:rPr>
        <w:t xml:space="preserve">##  pkgconfig      2.0.2      2018-08-16 [1] CRAN (R 3.5.3)</w:t>
      </w:r>
      <w:r>
        <w:br w:type="textWrapping"/>
      </w:r>
      <w:r>
        <w:rPr>
          <w:rStyle w:val="VerbatimChar"/>
        </w:rPr>
        <w:t xml:space="preserve">##  pkgload        1.0.2      2018-10-29 [1] CRAN (R 3.5.3)</w:t>
      </w:r>
      <w:r>
        <w:br w:type="textWrapping"/>
      </w:r>
      <w:r>
        <w:rPr>
          <w:rStyle w:val="VerbatimChar"/>
        </w:rPr>
        <w:t xml:space="preserve">##  plyr           1.8.4      2016-06-08 [1] CRAN (R 3.5.3)</w:t>
      </w:r>
      <w:r>
        <w:br w:type="textWrapping"/>
      </w:r>
      <w:r>
        <w:rPr>
          <w:rStyle w:val="VerbatimChar"/>
        </w:rPr>
        <w:t xml:space="preserve">##  prettyunits    1.0.2      2015-07-13 [1] CRAN (R 3.5.3)</w:t>
      </w:r>
      <w:r>
        <w:br w:type="textWrapping"/>
      </w:r>
      <w:r>
        <w:rPr>
          <w:rStyle w:val="VerbatimChar"/>
        </w:rPr>
        <w:t xml:space="preserve">##  processx       3.3.0      2019-03-10 [1] CRAN (R 3.5.3)</w:t>
      </w:r>
      <w:r>
        <w:br w:type="textWrapping"/>
      </w:r>
      <w:r>
        <w:rPr>
          <w:rStyle w:val="VerbatimChar"/>
        </w:rPr>
        <w:t xml:space="preserve">##  ps             1.3.0      2018-12-21 [1] CRAN (R 3.5.3)</w:t>
      </w:r>
      <w:r>
        <w:br w:type="textWrapping"/>
      </w:r>
      <w:r>
        <w:rPr>
          <w:rStyle w:val="VerbatimChar"/>
        </w:rPr>
        <w:t xml:space="preserve">##  purrr          0.3.2      2019-03-15 [1] CRAN (R 3.5.3)</w:t>
      </w:r>
      <w:r>
        <w:br w:type="textWrapping"/>
      </w:r>
      <w:r>
        <w:rPr>
          <w:rStyle w:val="VerbatimChar"/>
        </w:rPr>
        <w:t xml:space="preserve">##  R6             2.4.0      2019-02-14 [1] CRAN (R 3.5.3)</w:t>
      </w:r>
      <w:r>
        <w:br w:type="textWrapping"/>
      </w:r>
      <w:r>
        <w:rPr>
          <w:rStyle w:val="VerbatimChar"/>
        </w:rPr>
        <w:t xml:space="preserve">##  RColorBrewer   1.1-2      2014-12-07 [1] CRAN (R 3.5.2)</w:t>
      </w:r>
      <w:r>
        <w:br w:type="textWrapping"/>
      </w:r>
      <w:r>
        <w:rPr>
          <w:rStyle w:val="VerbatimChar"/>
        </w:rPr>
        <w:t xml:space="preserve">##  Rcpp           1.0.1      2019-03-17 [1] CRAN (R 3.5.3)</w:t>
      </w:r>
      <w:r>
        <w:br w:type="textWrapping"/>
      </w:r>
      <w:r>
        <w:rPr>
          <w:rStyle w:val="VerbatimChar"/>
        </w:rPr>
        <w:t xml:space="preserve">##  remotes        2.0.2      2018-10-30 [1] CRAN (R 3.5.3)</w:t>
      </w:r>
      <w:r>
        <w:br w:type="textWrapping"/>
      </w:r>
      <w:r>
        <w:rPr>
          <w:rStyle w:val="VerbatimChar"/>
        </w:rPr>
        <w:t xml:space="preserve">##  rlang          0.3.2      2019-03-21 [1] CRAN (R 3.5.3)</w:t>
      </w:r>
      <w:r>
        <w:br w:type="textWrapping"/>
      </w:r>
      <w:r>
        <w:rPr>
          <w:rStyle w:val="VerbatimChar"/>
        </w:rPr>
        <w:t xml:space="preserve">##  rmarkdown      1.12       2019-03-14 [1] CRAN (R 3.5.3)</w:t>
      </w:r>
      <w:r>
        <w:br w:type="textWrapping"/>
      </w:r>
      <w:r>
        <w:rPr>
          <w:rStyle w:val="VerbatimChar"/>
        </w:rPr>
        <w:t xml:space="preserve">##  rprojroot      1.3-2      2018-01-03 [1] CRAN (R 3.5.3)</w:t>
      </w:r>
      <w:r>
        <w:br w:type="textWrapping"/>
      </w:r>
      <w:r>
        <w:rPr>
          <w:rStyle w:val="VerbatimChar"/>
        </w:rPr>
        <w:t xml:space="preserve">##  scales         1.0.0      2018-08-09 [1] CRAN (R 3.5.3)</w:t>
      </w:r>
      <w:r>
        <w:br w:type="textWrapping"/>
      </w:r>
      <w:r>
        <w:rPr>
          <w:rStyle w:val="VerbatimChar"/>
        </w:rPr>
        <w:t xml:space="preserve">##  sessioninfo    1.1.1      2018-11-05 [1] CRAN (R 3.5.3)</w:t>
      </w:r>
      <w:r>
        <w:br w:type="textWrapping"/>
      </w:r>
      <w:r>
        <w:rPr>
          <w:rStyle w:val="VerbatimChar"/>
        </w:rPr>
        <w:t xml:space="preserve">##  stringi        1.4.3      2019-03-12 [1] CRAN (R 3.5.3)</w:t>
      </w:r>
      <w:r>
        <w:br w:type="textWrapping"/>
      </w:r>
      <w:r>
        <w:rPr>
          <w:rStyle w:val="VerbatimChar"/>
        </w:rPr>
        <w:t xml:space="preserve">##  stringr        1.4.0      2019-02-10 [1] CRAN (R 3.5.3)</w:t>
      </w:r>
      <w:r>
        <w:br w:type="textWrapping"/>
      </w:r>
      <w:r>
        <w:rPr>
          <w:rStyle w:val="VerbatimChar"/>
        </w:rPr>
        <w:t xml:space="preserve">##  testthat       2.0.1      2018-10-13 [1] CRAN (R 3.5.3)</w:t>
      </w:r>
      <w:r>
        <w:br w:type="textWrapping"/>
      </w:r>
      <w:r>
        <w:rPr>
          <w:rStyle w:val="VerbatimChar"/>
        </w:rPr>
        <w:t xml:space="preserve">##  tibble         2.1.1      2019-03-16 [1] CRAN (R 3.5.3)</w:t>
      </w:r>
      <w:r>
        <w:br w:type="textWrapping"/>
      </w:r>
      <w:r>
        <w:rPr>
          <w:rStyle w:val="VerbatimChar"/>
        </w:rPr>
        <w:t xml:space="preserve">##  tidyselect     0.2.5      2018-10-11 [1] CRAN (R 3.5.3)</w:t>
      </w:r>
      <w:r>
        <w:br w:type="textWrapping"/>
      </w:r>
      <w:r>
        <w:rPr>
          <w:rStyle w:val="VerbatimChar"/>
        </w:rPr>
        <w:t xml:space="preserve">##  usethis      * 1.4.0      2018-08-14 [1] CRAN (R 3.5.3)</w:t>
      </w:r>
      <w:r>
        <w:br w:type="textWrapping"/>
      </w:r>
      <w:r>
        <w:rPr>
          <w:rStyle w:val="VerbatimChar"/>
        </w:rPr>
        <w:t xml:space="preserve">##  withr          2.1.2      2018-03-15 [1] CRAN (R 3.5.3)</w:t>
      </w:r>
      <w:r>
        <w:br w:type="textWrapping"/>
      </w:r>
      <w:r>
        <w:rPr>
          <w:rStyle w:val="VerbatimChar"/>
        </w:rPr>
        <w:t xml:space="preserve">##  xfun           0.5        2019-02-20 [1] CRAN (R 3.5.3)</w:t>
      </w:r>
      <w:r>
        <w:br w:type="textWrapping"/>
      </w:r>
      <w:r>
        <w:rPr>
          <w:rStyle w:val="VerbatimChar"/>
        </w:rPr>
        <w:t xml:space="preserve">##  yaml           2.2.0      2018-07-25 [1] CRAN (R 3.5.2)</w:t>
      </w:r>
      <w:r>
        <w:br w:type="textWrapping"/>
      </w:r>
      <w:r>
        <w:rPr>
          <w:rStyle w:val="VerbatimChar"/>
        </w:rPr>
        <w:t xml:space="preserve">##  zeallot      * 0.1.0      2018-01-28 [1] CRAN (R 3.5.3)</w:t>
      </w:r>
      <w:r>
        <w:br w:type="textWrapping"/>
      </w:r>
      <w:r>
        <w:rPr>
          <w:rStyle w:val="VerbatimChar"/>
        </w:rPr>
        <w:t xml:space="preserve">## </w:t>
      </w:r>
      <w:r>
        <w:br w:type="textWrapping"/>
      </w:r>
      <w:r>
        <w:rPr>
          <w:rStyle w:val="VerbatimChar"/>
        </w:rPr>
        <w:t xml:space="preserve">## [1] C:/Program Files/R/R-3.5.3/library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b6a6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40" Target="./results/" TargetMode="External" /><Relationship Type="http://schemas.openxmlformats.org/officeDocument/2006/relationships/hyperlink" Id="rId33" Target="./results/met_FDR05_venn.csv" TargetMode="External" /><Relationship Type="http://schemas.openxmlformats.org/officeDocument/2006/relationships/hyperlink" Id="rId38" Target="./results/met_dmcure_table.csv" TargetMode="External" /><Relationship Type="http://schemas.openxmlformats.org/officeDocument/2006/relationships/hyperlink" Id="rId32"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6" Target="./results/soma_dmcure_table.csv" TargetMode="External" /><Relationship Type="http://schemas.openxmlformats.org/officeDocument/2006/relationships/hyperlink" Id="rId29"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40" Target="./results/" TargetMode="External" /><Relationship Type="http://schemas.openxmlformats.org/officeDocument/2006/relationships/hyperlink" Id="rId33" Target="./results/met_FDR05_venn.csv" TargetMode="External" /><Relationship Type="http://schemas.openxmlformats.org/officeDocument/2006/relationships/hyperlink" Id="rId38" Target="./results/met_dmcure_table.csv" TargetMode="External" /><Relationship Type="http://schemas.openxmlformats.org/officeDocument/2006/relationships/hyperlink" Id="rId32" Target="./results/met_supp_table.csv" TargetMode="External" /><Relationship Type="http://schemas.openxmlformats.org/officeDocument/2006/relationships/hyperlink" Id="rId30" Target="./results/soma_FDR05_venn.csv" TargetMode="External" /><Relationship Type="http://schemas.openxmlformats.org/officeDocument/2006/relationships/hyperlink" Id="rId36" Target="./results/soma_dmcure_table.csv" TargetMode="External" /><Relationship Type="http://schemas.openxmlformats.org/officeDocument/2006/relationships/hyperlink" Id="rId29"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2019-04-11T18:36:23Z</dcterms:created>
  <dcterms:modified xsi:type="dcterms:W3CDTF">2019-04-11T18:36:23Z</dcterms:modified>
</cp:coreProperties>
</file>