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2020-10-02</w:t>
      </w:r>
    </w:p>
    <w:p>
      <w:pPr>
        <w:pStyle w:val="FirstParagraph"/>
      </w:pPr>
      <w:r>
        <w:t xml:space="preserve">It is assumed that</w:t>
      </w:r>
      <w:r>
        <w:t xml:space="preserve"> </w:t>
      </w:r>
      <w:r>
        <w:rPr>
          <w:rStyle w:val="VerbatimChar"/>
        </w:rPr>
        <w:t xml:space="preserve">analyze_slimm_t2d_omics.Rmd</w:t>
      </w:r>
      <w:r>
        <w:t xml:space="preserve"> </w:t>
      </w:r>
      <w:r>
        <w:t xml:space="preserve">was already run, so</w:t>
      </w:r>
      <w:r>
        <w:t xml:space="preserve"> </w:t>
      </w:r>
      <w:r>
        <w:rPr>
          <w:rStyle w:val="VerbatimChar"/>
        </w:rPr>
        <w:t xml:space="preserve">ezlimma</w:t>
      </w:r>
      <w:r>
        <w:t xml:space="preserve"> </w:t>
      </w:r>
      <w:r>
        <w:t xml:space="preserve">has been installed. Then, installation time is under one minute. The RMD can be knit into Word in under one minute.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1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2" w:name="post-knit"/>
      <w:r>
        <w:t xml:space="preserve">Post-Knit</w:t>
      </w:r>
      <w:bookmarkEnd w:id="22"/>
    </w:p>
    <w:p>
      <w:pPr>
        <w:pStyle w:val="FirstParagraph"/>
      </w:pPr>
      <w:r>
        <w:t xml:space="preserve">Color soma_met_r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cp:keywords/>
  <dcterms:created xsi:type="dcterms:W3CDTF">2020-10-02T17:26:22Z</dcterms:created>
  <dcterms:modified xsi:type="dcterms:W3CDTF">2020-10-02T17:26:22Z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2020-10-02</vt:lpwstr>
  </property>
  <property fmtid="{D5CDD505-2E9C-101B-9397-08002B2CF9AE}" pid="3" name="output">
    <vt:lpwstr>word_document</vt:lpwstr>
  </property>
</Properties>
</file>