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Verdana" w:cs="Verdana" w:eastAsia="Verdana" w:hAnsi="Verdana"/>
                <w:b w:val="0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Jack Driscoll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rFonts w:ascii="Verdana" w:cs="Verdana" w:eastAsia="Verdana" w:hAnsi="Verdana"/>
                <w:b w:val="0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Industrial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Jack Driscoll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10461 SW 51st ST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Cooper City FL, 33328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954.809.1951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jdriscoll98@ufl.edu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9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20" w:hanging="360"/>
              <w:contextualSpacing w:val="1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Result-driven business management expertise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Innovative and driven to determine quality solutions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 programmer in Matlab, Visual Basic, AutoCAD, Python and Django</w:t>
            </w:r>
          </w:p>
        </w:tc>
      </w:tr>
      <w:tr>
        <w:trPr>
          <w:trHeight w:val="4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University of Florida CS Department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October 1st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PRESENT,  </w:t>
            </w:r>
            <w:r w:rsidDel="00000000" w:rsidR="00000000" w:rsidRPr="00000000">
              <w:rPr>
                <w:rtl w:val="0"/>
              </w:rPr>
              <w:t xml:space="preserve">Gainesville, FL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a team of developers on multiple projects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Efficiently completed tasks before the deadline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usability and efficiency of current and new UF applications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Tech and Mech USA, LLC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 Chief Technical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</w:t>
            </w:r>
            <w:r w:rsidDel="00000000" w:rsidR="00000000" w:rsidRPr="00000000">
              <w:rPr>
                <w:rtl w:val="0"/>
              </w:rPr>
              <w:t xml:space="preserve">RESENT,  Gainesville, FL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 startup, worked with over 15 recurring clients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a team of developers and engineers to develop a web app that reduces manufacturing times by &gt;50%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multiple projects ranging from business administration, marketing, and manufacturing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trHeight w:val="2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8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University of Florida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Bachelor’s of Science, Industrial and Systems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Gainesville Florida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rFonts w:ascii="Lato" w:cs="Lato" w:eastAsia="Lato" w:hAnsi="Lato"/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 GPA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American Airlines National Scholar Recipient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before="10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#8 overall Public University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#24 Nationally Best College of Engineering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 of the Innovation Academy which focuses on creating new ideas to solve old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2"/>
            <w:bookmarkEnd w:id="12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hanging="360"/>
              <w:contextualSpacing w:val="1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Six Sigma Green Belt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 Six Sigma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 Specialist (Excel)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Basic .NET Certified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