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6ACE" w14:textId="5800E940" w:rsidR="006B253C" w:rsidRPr="00DB1362" w:rsidRDefault="00DB1362" w:rsidP="00DB1362">
      <w:pPr>
        <w:jc w:val="center"/>
        <w:rPr>
          <w:b/>
          <w:bCs/>
          <w:i/>
          <w:iCs/>
        </w:rPr>
      </w:pPr>
      <w:r w:rsidRPr="00DB1362">
        <w:rPr>
          <w:b/>
          <w:bCs/>
          <w:i/>
          <w:iCs/>
        </w:rPr>
        <w:t>John Sipala</w:t>
      </w:r>
    </w:p>
    <w:p w14:paraId="4703C3A0" w14:textId="40549AC9" w:rsidR="00DB1362" w:rsidRPr="00DB1362" w:rsidRDefault="00DB1362" w:rsidP="00DB1362">
      <w:pPr>
        <w:jc w:val="center"/>
        <w:rPr>
          <w:b/>
          <w:bCs/>
          <w:i/>
          <w:iCs/>
        </w:rPr>
      </w:pPr>
      <w:r w:rsidRPr="00DB1362">
        <w:rPr>
          <w:b/>
          <w:bCs/>
          <w:i/>
          <w:iCs/>
        </w:rPr>
        <w:t>AMS 595 Project #2</w:t>
      </w:r>
    </w:p>
    <w:p w14:paraId="35AAEEC5" w14:textId="4684E424" w:rsidR="00DB1362" w:rsidRDefault="00DB1362" w:rsidP="00DB1362">
      <w:pPr>
        <w:jc w:val="center"/>
      </w:pPr>
      <w:hyperlink r:id="rId4" w:history="1">
        <w:r w:rsidRPr="00151CD5">
          <w:rPr>
            <w:rStyle w:val="Hyperlink"/>
          </w:rPr>
          <w:t>https://github.com/jdsipala/ams595-project2</w:t>
        </w:r>
      </w:hyperlink>
    </w:p>
    <w:p w14:paraId="55F4F2D9" w14:textId="25CB0DF6" w:rsidR="00DB1362" w:rsidRDefault="00702A00">
      <w:r>
        <w:t xml:space="preserve">This project uses MATLAB to explore the Mandelbrot set. The </w:t>
      </w:r>
      <w:r w:rsidR="003D64DB">
        <w:t xml:space="preserve">idea of the Mandelbrot set comes from fractal geometry, which </w:t>
      </w:r>
      <w:r w:rsidR="002112A5">
        <w:t xml:space="preserve">studies never-ending patterns found in nature  or other complex examples, such as the coastline paradox. </w:t>
      </w:r>
      <w:r w:rsidR="00D95550">
        <w:t>The idea is that these patterns repeat at different scales</w:t>
      </w:r>
      <w:r w:rsidR="008043CA">
        <w:t xml:space="preserve"> and measuring more closely makes the length of the measurement grow infinitely</w:t>
      </w:r>
      <w:r w:rsidR="00D95550">
        <w:t xml:space="preserve">. I </w:t>
      </w:r>
      <w:r w:rsidR="002112A5">
        <w:t xml:space="preserve">created 5 different functions based on the assignment I was given. </w:t>
      </w:r>
      <w:r w:rsidR="00D95550">
        <w:t xml:space="preserve">The contents given in the assignment show how a series of functions can all be used in sequence to recreate and analyze the Mandelbrot set.  </w:t>
      </w:r>
      <w:r w:rsidR="008043CA">
        <w:t>Each function plays a role in creating the boundary and structure of the fractal.</w:t>
      </w:r>
    </w:p>
    <w:p w14:paraId="64F21D00" w14:textId="4BC7DF4A" w:rsidR="008043CA" w:rsidRDefault="009A45B1">
      <w:r>
        <w:t xml:space="preserve">The first function I created was “fractal”. This function uses a complex number </w:t>
      </w:r>
      <w:r>
        <w:rPr>
          <w:b/>
          <w:bCs/>
          <w:i/>
          <w:iCs/>
        </w:rPr>
        <w:t xml:space="preserve">c </w:t>
      </w:r>
      <w:r>
        <w:t xml:space="preserve">and the formula z = z^2 + c and loops until the function either diverges ( absolute value of z </w:t>
      </w:r>
      <w:r w:rsidR="004517FB">
        <w:t xml:space="preserve"> &gt;</w:t>
      </w:r>
      <w:r>
        <w:t xml:space="preserve"> </w:t>
      </w:r>
      <w:r w:rsidR="004517FB">
        <w:t>2</w:t>
      </w:r>
      <w:r>
        <w:t xml:space="preserve">) or reaches 100 iterations (per the assignment). </w:t>
      </w:r>
      <w:r w:rsidR="004517FB">
        <w:t>This tells us whether the point is inside or outside the Mandelbrot set and how quickly it diverges.</w:t>
      </w:r>
    </w:p>
    <w:p w14:paraId="71B56A3F" w14:textId="19C63FD4" w:rsidR="004517FB" w:rsidRDefault="00EE2CBE">
      <w:r>
        <w:t>The indicator functio</w:t>
      </w:r>
      <w:r w:rsidR="00D604B9">
        <w:t xml:space="preserve">n is a simple function </w:t>
      </w:r>
      <w:r w:rsidR="00AC560A">
        <w:t xml:space="preserve">that basically tests whether each complex point is inside or outside the Mandelbrot set. </w:t>
      </w:r>
      <w:r w:rsidR="002477A2">
        <w:t xml:space="preserve">The </w:t>
      </w:r>
      <w:r w:rsidR="00D46BDC">
        <w:t xml:space="preserve">indicator function uses the fractal function and returns a -1 or +1 based on whether </w:t>
      </w:r>
      <w:r w:rsidR="00992CCC">
        <w:t xml:space="preserve">the number of iterations run from the fractal function was 100 or not. </w:t>
      </w:r>
      <w:r w:rsidR="00EB6FBD">
        <w:t xml:space="preserve"> Th</w:t>
      </w:r>
      <w:r w:rsidR="004D02E4">
        <w:t xml:space="preserve">is function </w:t>
      </w:r>
      <w:r w:rsidR="00306A5C">
        <w:t>essentially checks along</w:t>
      </w:r>
      <w:r w:rsidR="00751C97">
        <w:t xml:space="preserve"> a vertical line at a given x-value and tests multiple y-values</w:t>
      </w:r>
      <w:r w:rsidR="00CC7360">
        <w:t xml:space="preserve"> to see where the sign changes from inside to outside</w:t>
      </w:r>
      <w:r w:rsidR="00C04948">
        <w:t xml:space="preserve"> (-1 to +1)</w:t>
      </w:r>
      <w:r w:rsidR="00CC7360">
        <w:t>.</w:t>
      </w:r>
      <w:r w:rsidR="00A60587">
        <w:t xml:space="preserve"> </w:t>
      </w:r>
    </w:p>
    <w:p w14:paraId="2298EDC3" w14:textId="65F39FCD" w:rsidR="004517FB" w:rsidRDefault="00816772">
      <w:r>
        <w:t>T</w:t>
      </w:r>
      <w:r w:rsidR="00655B92">
        <w:t xml:space="preserve">he bisection function </w:t>
      </w:r>
      <w:r w:rsidR="00FF14EA">
        <w:t>is used to find the boundary bet</w:t>
      </w:r>
      <w:r w:rsidR="003077F9">
        <w:t xml:space="preserve">ween the inside and outside of the Mandelbrot set. It </w:t>
      </w:r>
      <w:r w:rsidR="00C60D8E">
        <w:t xml:space="preserve">takes the </w:t>
      </w:r>
      <w:r w:rsidR="002D38F6">
        <w:t>indicator function</w:t>
      </w:r>
      <w:r w:rsidR="00683B0B">
        <w:t xml:space="preserve"> and two </w:t>
      </w:r>
      <w:r w:rsidR="00A96973">
        <w:t xml:space="preserve">starting points (one inside </w:t>
      </w:r>
      <w:r w:rsidR="002D321B">
        <w:t xml:space="preserve">the Mandelbrot set and one outside) and </w:t>
      </w:r>
      <w:r w:rsidR="006C5E2E">
        <w:t xml:space="preserve">repeatedly splits the interval in half until it finds the midpoint where the sign changes from -1 to +1. </w:t>
      </w:r>
      <w:r w:rsidR="00A53670">
        <w:t>This midpoint is essentially a point on the boundary.</w:t>
      </w:r>
      <w:r w:rsidR="004F1E7C">
        <w:t xml:space="preserve"> Repeating </w:t>
      </w:r>
      <w:r w:rsidR="00B600B5">
        <w:t xml:space="preserve">this </w:t>
      </w:r>
      <w:r w:rsidR="0096278C">
        <w:t xml:space="preserve">process </w:t>
      </w:r>
      <w:r w:rsidR="00B600B5">
        <w:t xml:space="preserve">for </w:t>
      </w:r>
      <w:r w:rsidR="004F1E7C">
        <w:t xml:space="preserve">around </w:t>
      </w:r>
      <w:r w:rsidR="00B600B5">
        <w:t xml:space="preserve">1000 points </w:t>
      </w:r>
      <w:r w:rsidR="00427AE0">
        <w:t xml:space="preserve">is what creates the curve </w:t>
      </w:r>
      <w:r w:rsidR="0096278C">
        <w:t xml:space="preserve">that you see on the graphs below that </w:t>
      </w:r>
      <w:r w:rsidR="00682505">
        <w:t xml:space="preserve">outlines the </w:t>
      </w:r>
      <w:r w:rsidR="00527316">
        <w:t xml:space="preserve">shape of the </w:t>
      </w:r>
      <w:r w:rsidR="00682505">
        <w:t>fractal.</w:t>
      </w:r>
    </w:p>
    <w:p w14:paraId="19A66E34" w14:textId="35A04613" w:rsidR="00763C2E" w:rsidRDefault="00763C2E">
      <w:r>
        <w:t xml:space="preserve">The final function “poly_len” </w:t>
      </w:r>
      <w:r w:rsidR="000F4F98">
        <w:t xml:space="preserve">is used to calculate the total curve length </w:t>
      </w:r>
      <w:r w:rsidR="00320BF5">
        <w:t>of the fitted polynomial that represents the Mandelbrot boundary. Using the formulas</w:t>
      </w:r>
      <w:r w:rsidR="00401D3A">
        <w:t xml:space="preserve"> given in the assignment and MATLAB’s built-in integral function, this function </w:t>
      </w:r>
      <w:r w:rsidR="00106549">
        <w:t xml:space="preserve">gives an estimate of how long the curve is </w:t>
      </w:r>
      <w:r w:rsidR="00951687">
        <w:t xml:space="preserve">based on a particular range. </w:t>
      </w:r>
      <w:r w:rsidR="0003251B">
        <w:t xml:space="preserve">In my </w:t>
      </w:r>
      <w:r w:rsidR="00E114D0">
        <w:t xml:space="preserve">main </w:t>
      </w:r>
      <w:r w:rsidR="0003251B">
        <w:t>script, I have used the result from the “poly_len” function and doubled it</w:t>
      </w:r>
      <w:r w:rsidR="00CC5D20">
        <w:t xml:space="preserve">. Doubling the length of the curve </w:t>
      </w:r>
      <w:r w:rsidR="00EF3937">
        <w:t>gives an estimate of the length of the full outline of the fractal.</w:t>
      </w:r>
    </w:p>
    <w:p w14:paraId="44AAC3E1" w14:textId="62DFF01B" w:rsidR="00FA1405" w:rsidRDefault="0052785A">
      <w:r>
        <w:t xml:space="preserve">Overall, this was a very interesting project, this is not a topic </w:t>
      </w:r>
      <w:r w:rsidR="00B117A8">
        <w:t>I was familiar with before I started this assignment. It was a great introduction to the Mandelbrot set</w:t>
      </w:r>
      <w:r w:rsidR="002271B5">
        <w:t xml:space="preserve"> by using simple </w:t>
      </w:r>
      <w:r w:rsidR="002271B5">
        <w:lastRenderedPageBreak/>
        <w:t xml:space="preserve">functions </w:t>
      </w:r>
      <w:r w:rsidR="006D6481">
        <w:t>to create complex shapes. Also, measuring and visualizing these complex shapes.</w:t>
      </w:r>
      <w:r w:rsidR="002628C1">
        <w:t xml:space="preserve"> </w:t>
      </w:r>
      <w:r w:rsidR="00C71460">
        <w:t>Below are some visualizations and results.</w:t>
      </w:r>
      <w:r w:rsidR="00C97C7F">
        <w:t xml:space="preserve"> </w:t>
      </w:r>
      <w:r w:rsidR="002628C1">
        <w:t>Thank you.</w:t>
      </w:r>
    </w:p>
    <w:p w14:paraId="18913DB8" w14:textId="10E19007" w:rsidR="00AC1DC5" w:rsidRDefault="00AC1DC5">
      <w:r w:rsidRPr="00AC1DC5">
        <w:drawing>
          <wp:inline distT="0" distB="0" distL="0" distR="0" wp14:anchorId="385F1CC2" wp14:editId="79543774">
            <wp:extent cx="4076700" cy="4024872"/>
            <wp:effectExtent l="0" t="0" r="0" b="0"/>
            <wp:docPr id="895692386" name="Picture 1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2386" name="Picture 1" descr="A graph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870" cy="40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EAA" w14:textId="5FA83CAA" w:rsidR="0004634A" w:rsidRDefault="0004634A">
      <w:r w:rsidRPr="0004634A">
        <w:lastRenderedPageBreak/>
        <w:drawing>
          <wp:inline distT="0" distB="0" distL="0" distR="0" wp14:anchorId="542C2451" wp14:editId="069EB8FA">
            <wp:extent cx="4776682" cy="4897120"/>
            <wp:effectExtent l="0" t="0" r="5080" b="0"/>
            <wp:docPr id="625787550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7550" name="Picture 1" descr="A graph with red and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456" cy="49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EE31" w14:textId="77777777" w:rsidR="0004634A" w:rsidRDefault="0004634A"/>
    <w:p w14:paraId="2B34C6A0" w14:textId="219B6C77" w:rsidR="0004634A" w:rsidRPr="009A45B1" w:rsidRDefault="00C71460">
      <w:r>
        <w:rPr>
          <w:noProof/>
        </w:rPr>
        <w:drawing>
          <wp:inline distT="0" distB="0" distL="0" distR="0" wp14:anchorId="0D9FF1A2" wp14:editId="54AD90DE">
            <wp:extent cx="3749675" cy="350520"/>
            <wp:effectExtent l="0" t="0" r="3175" b="0"/>
            <wp:docPr id="81953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634A" w:rsidRPr="009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62"/>
    <w:rsid w:val="0003251B"/>
    <w:rsid w:val="0004634A"/>
    <w:rsid w:val="000F4F98"/>
    <w:rsid w:val="00106549"/>
    <w:rsid w:val="002112A5"/>
    <w:rsid w:val="002271B5"/>
    <w:rsid w:val="002477A2"/>
    <w:rsid w:val="002628C1"/>
    <w:rsid w:val="00270184"/>
    <w:rsid w:val="002D321B"/>
    <w:rsid w:val="002D38F6"/>
    <w:rsid w:val="00306A5C"/>
    <w:rsid w:val="003077F9"/>
    <w:rsid w:val="00320BF5"/>
    <w:rsid w:val="003D64DB"/>
    <w:rsid w:val="003D7172"/>
    <w:rsid w:val="00401D3A"/>
    <w:rsid w:val="00427AE0"/>
    <w:rsid w:val="004517FB"/>
    <w:rsid w:val="004D02E4"/>
    <w:rsid w:val="004F1E7C"/>
    <w:rsid w:val="00527316"/>
    <w:rsid w:val="0052785A"/>
    <w:rsid w:val="00655B92"/>
    <w:rsid w:val="00682505"/>
    <w:rsid w:val="00683B0B"/>
    <w:rsid w:val="006B253C"/>
    <w:rsid w:val="006C5E2E"/>
    <w:rsid w:val="006D6481"/>
    <w:rsid w:val="00702A00"/>
    <w:rsid w:val="00751C97"/>
    <w:rsid w:val="00763C2E"/>
    <w:rsid w:val="008043CA"/>
    <w:rsid w:val="00816772"/>
    <w:rsid w:val="008A4128"/>
    <w:rsid w:val="00951687"/>
    <w:rsid w:val="0096278C"/>
    <w:rsid w:val="00992CCC"/>
    <w:rsid w:val="009A45B1"/>
    <w:rsid w:val="009A5E58"/>
    <w:rsid w:val="00A11255"/>
    <w:rsid w:val="00A12881"/>
    <w:rsid w:val="00A15246"/>
    <w:rsid w:val="00A53670"/>
    <w:rsid w:val="00A60587"/>
    <w:rsid w:val="00A96973"/>
    <w:rsid w:val="00AC1DC5"/>
    <w:rsid w:val="00AC560A"/>
    <w:rsid w:val="00B117A8"/>
    <w:rsid w:val="00B600B5"/>
    <w:rsid w:val="00C04948"/>
    <w:rsid w:val="00C60D8E"/>
    <w:rsid w:val="00C71460"/>
    <w:rsid w:val="00C97C7F"/>
    <w:rsid w:val="00CC5D20"/>
    <w:rsid w:val="00CC7360"/>
    <w:rsid w:val="00D46BDC"/>
    <w:rsid w:val="00D604B9"/>
    <w:rsid w:val="00D95550"/>
    <w:rsid w:val="00DB1362"/>
    <w:rsid w:val="00E114D0"/>
    <w:rsid w:val="00E565B3"/>
    <w:rsid w:val="00EB6FBD"/>
    <w:rsid w:val="00EE2CBE"/>
    <w:rsid w:val="00EF3937"/>
    <w:rsid w:val="00FA1405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6789D0"/>
  <w15:chartTrackingRefBased/>
  <w15:docId w15:val="{669E0F78-123B-4A7B-822B-D5F5EC48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3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dsipala/ams595-project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Sipala</dc:creator>
  <cp:keywords/>
  <dc:description/>
  <cp:lastModifiedBy>John Sipala</cp:lastModifiedBy>
  <cp:revision>57</cp:revision>
  <dcterms:created xsi:type="dcterms:W3CDTF">2025-10-05T06:06:00Z</dcterms:created>
  <dcterms:modified xsi:type="dcterms:W3CDTF">2025-10-06T00:24:00Z</dcterms:modified>
</cp:coreProperties>
</file>