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5B" w:rsidRDefault="00A55B48">
      <w:r>
        <w:t>Curioso(a)</w:t>
      </w:r>
      <w:bookmarkStart w:id="0" w:name="_GoBack"/>
      <w:bookmarkEnd w:id="0"/>
    </w:p>
    <w:sectPr w:rsidR="004B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48"/>
    <w:rsid w:val="004B425B"/>
    <w:rsid w:val="00A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28C6B-F9BD-4006-8D4B-0E7C6D31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Machado Rodrigues</dc:creator>
  <cp:keywords/>
  <dc:description/>
  <cp:lastModifiedBy>Gustavo Machado Rodrigues</cp:lastModifiedBy>
  <cp:revision>2</cp:revision>
  <dcterms:created xsi:type="dcterms:W3CDTF">2021-06-18T22:36:00Z</dcterms:created>
  <dcterms:modified xsi:type="dcterms:W3CDTF">2021-06-18T22:37:00Z</dcterms:modified>
</cp:coreProperties>
</file>