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F58D8" w14:textId="7EE273CA" w:rsidR="008B20A3" w:rsidRDefault="00365C0A">
      <w:pPr>
        <w:rPr>
          <w:rFonts w:ascii="Tahoma" w:hAnsi="Tahoma" w:cs="Tahoma"/>
          <w:b/>
          <w:sz w:val="28"/>
          <w:szCs w:val="28"/>
        </w:rPr>
      </w:pPr>
      <w:r w:rsidRPr="0079257A">
        <w:rPr>
          <w:rFonts w:ascii="Tahoma" w:hAnsi="Tahoma" w:cs="Tahoma"/>
          <w:b/>
          <w:sz w:val="28"/>
          <w:szCs w:val="28"/>
        </w:rPr>
        <w:t>JARED STOKES, PH.D. CANDIDATE</w:t>
      </w:r>
    </w:p>
    <w:p w14:paraId="5DDA1F41" w14:textId="77777777" w:rsidR="008D14D5" w:rsidRPr="0079257A" w:rsidRDefault="008D14D5">
      <w:pPr>
        <w:rPr>
          <w:rFonts w:ascii="Tahoma" w:hAnsi="Tahoma" w:cs="Tahoma"/>
          <w:b/>
          <w:sz w:val="28"/>
          <w:szCs w:val="28"/>
        </w:rPr>
      </w:pPr>
    </w:p>
    <w:p w14:paraId="4DE73259" w14:textId="247588A3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Graduate Student</w:t>
      </w:r>
    </w:p>
    <w:p w14:paraId="7DD396CD" w14:textId="77777777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University of California-Davis</w:t>
      </w:r>
    </w:p>
    <w:p w14:paraId="4C07A8DF" w14:textId="394D20CC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Psychology Department</w:t>
      </w:r>
    </w:p>
    <w:p w14:paraId="1B09BFAD" w14:textId="5B5CF960" w:rsidR="008B20A3" w:rsidRPr="00EF4F79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Center for Neuroscience</w:t>
      </w:r>
      <w:r w:rsidR="00155BF6">
        <w:rPr>
          <w:rFonts w:ascii="Tahoma" w:hAnsi="Tahoma" w:cs="Tahoma"/>
          <w:sz w:val="22"/>
          <w:szCs w:val="22"/>
        </w:rPr>
        <w:t>,</w:t>
      </w:r>
      <w:r w:rsidRPr="00EF4F79">
        <w:rPr>
          <w:rFonts w:ascii="Tahoma" w:hAnsi="Tahoma" w:cs="Tahoma"/>
          <w:sz w:val="22"/>
          <w:szCs w:val="22"/>
        </w:rPr>
        <w:t xml:space="preserve"> Room 103</w:t>
      </w:r>
    </w:p>
    <w:p w14:paraId="57F09515" w14:textId="25D67FF2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1544 Newton Court</w:t>
      </w:r>
    </w:p>
    <w:p w14:paraId="6C60A138" w14:textId="28083CD2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Davis, CA 95616</w:t>
      </w:r>
    </w:p>
    <w:p w14:paraId="40A32F12" w14:textId="0FC30C83" w:rsidR="008B20A3" w:rsidRPr="00EF4F79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530.757.8800</w:t>
      </w:r>
    </w:p>
    <w:p w14:paraId="48C3B5DC" w14:textId="737D9939" w:rsidR="008B20A3" w:rsidRPr="00EF4F79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jdstokes@ucdavis.edu</w:t>
      </w:r>
    </w:p>
    <w:p w14:paraId="1724A293" w14:textId="2A3A786F" w:rsidR="008B20A3" w:rsidRPr="00EF4F79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http://humanspatialcognitionlab.org/</w:t>
      </w:r>
    </w:p>
    <w:p w14:paraId="2F367C34" w14:textId="77777777" w:rsidR="008B20A3" w:rsidRDefault="008B20A3" w:rsidP="008B20A3">
      <w:pPr>
        <w:rPr>
          <w:rFonts w:ascii="Tahoma" w:hAnsi="Tahoma" w:cs="Tahoma"/>
        </w:rPr>
      </w:pPr>
    </w:p>
    <w:p w14:paraId="07E79021" w14:textId="77777777" w:rsidR="0046768F" w:rsidRPr="0079257A" w:rsidRDefault="0046768F" w:rsidP="008B20A3">
      <w:pPr>
        <w:rPr>
          <w:rFonts w:ascii="Tahoma" w:hAnsi="Tahoma" w:cs="Tahoma"/>
        </w:rPr>
      </w:pPr>
    </w:p>
    <w:p w14:paraId="49D88F35" w14:textId="056EF12E" w:rsidR="008B20A3" w:rsidRPr="008B20A3" w:rsidRDefault="0079257A" w:rsidP="008B20A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E6B01" wp14:editId="54BEF4A0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8A16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8B20A3" w:rsidRPr="008B20A3">
        <w:rPr>
          <w:rFonts w:ascii="Tahoma" w:eastAsia="Times New Roman" w:hAnsi="Tahoma" w:cs="Tahoma"/>
          <w:b/>
        </w:rPr>
        <w:t>EDUCATION &amp; PROFESSIONAL EMPLOYMENT</w:t>
      </w:r>
    </w:p>
    <w:p w14:paraId="5847A50A" w14:textId="4ECF6553" w:rsidR="008B20A3" w:rsidRDefault="008B20A3" w:rsidP="008B20A3">
      <w:pPr>
        <w:rPr>
          <w:rFonts w:ascii="Tahoma" w:hAnsi="Tahoma" w:cs="Tahoma"/>
        </w:rPr>
      </w:pPr>
    </w:p>
    <w:p w14:paraId="0B1C02BD" w14:textId="6DA59DB5" w:rsidR="00EF4F79" w:rsidRDefault="00EF4F79" w:rsidP="00EF4F79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Gradu</w:t>
      </w:r>
      <w:r>
        <w:rPr>
          <w:rFonts w:ascii="Tahoma" w:hAnsi="Tahoma" w:cs="Tahoma"/>
          <w:sz w:val="22"/>
          <w:szCs w:val="22"/>
        </w:rPr>
        <w:t xml:space="preserve">ate Student, </w:t>
      </w:r>
      <w:r w:rsidR="0034704A">
        <w:rPr>
          <w:rFonts w:ascii="Tahoma" w:hAnsi="Tahoma" w:cs="Tahoma"/>
          <w:sz w:val="22"/>
          <w:szCs w:val="22"/>
        </w:rPr>
        <w:t xml:space="preserve">Psychology Department, </w:t>
      </w:r>
      <w:r w:rsidR="0034704A" w:rsidRPr="0034704A">
        <w:rPr>
          <w:rFonts w:ascii="Tahoma" w:hAnsi="Tahoma" w:cs="Tahoma"/>
          <w:sz w:val="22"/>
          <w:szCs w:val="22"/>
        </w:rPr>
        <w:t>University of California-Davis</w:t>
      </w:r>
    </w:p>
    <w:p w14:paraId="05A0085D" w14:textId="65F4CFD5" w:rsidR="0034704A" w:rsidRDefault="0034704A" w:rsidP="0034704A">
      <w:pPr>
        <w:ind w:left="72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</w:t>
      </w:r>
      <w:r w:rsidR="00BE4C0B">
        <w:rPr>
          <w:rFonts w:ascii="Tahoma" w:hAnsi="Tahoma" w:cs="Tahoma"/>
          <w:sz w:val="22"/>
          <w:szCs w:val="22"/>
        </w:rPr>
        <w:t>9.25.11 - present</w:t>
      </w:r>
      <w:r>
        <w:rPr>
          <w:rFonts w:ascii="Tahoma" w:hAnsi="Tahoma" w:cs="Tahoma"/>
          <w:sz w:val="22"/>
          <w:szCs w:val="22"/>
        </w:rPr>
        <w:t>)</w:t>
      </w:r>
    </w:p>
    <w:p w14:paraId="0BFA7475" w14:textId="77777777" w:rsidR="00BE4C0B" w:rsidRDefault="00BE4C0B" w:rsidP="00BE4C0B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Lab manager, Cabeza Lab, Center for Cognitive Neuroscience, Duke University </w:t>
      </w:r>
    </w:p>
    <w:p w14:paraId="7BD6088D" w14:textId="4AAD1BD3" w:rsidR="00BE4C0B" w:rsidRPr="00BE4C0B" w:rsidRDefault="00BE4C0B" w:rsidP="00BE4C0B">
      <w:pPr>
        <w:ind w:left="144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</w:t>
      </w:r>
      <w:r w:rsidRPr="00BE4C0B">
        <w:rPr>
          <w:rFonts w:ascii="Tahoma" w:hAnsi="Tahoma" w:cs="Tahoma"/>
          <w:sz w:val="22"/>
          <w:szCs w:val="22"/>
        </w:rPr>
        <w:t>11.01.2007 – 9.01.2011)</w:t>
      </w:r>
    </w:p>
    <w:p w14:paraId="6E1155BA" w14:textId="77777777" w:rsidR="00BE4C0B" w:rsidRDefault="00BE4C0B" w:rsidP="00BE4C0B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Associate in Research, Cabeza Lab, Center for Cognitive Neuroscience, Duke University </w:t>
      </w:r>
    </w:p>
    <w:p w14:paraId="1DB0A2D0" w14:textId="6ACDDF6F" w:rsidR="00BE4C0B" w:rsidRPr="00BE4C0B" w:rsidRDefault="001F34B4" w:rsidP="001F34B4">
      <w:pPr>
        <w:ind w:left="72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(11.01.2006 – 10.31.2007)</w:t>
      </w:r>
    </w:p>
    <w:p w14:paraId="169D42BB" w14:textId="77777777" w:rsidR="0075336A" w:rsidRDefault="000C0582" w:rsidP="00BE4C0B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B.Sc. </w:t>
      </w:r>
      <w:r w:rsidR="00D14943">
        <w:rPr>
          <w:rFonts w:ascii="Tahoma" w:hAnsi="Tahoma" w:cs="Tahoma"/>
          <w:sz w:val="22"/>
          <w:szCs w:val="22"/>
        </w:rPr>
        <w:t>(Biology, Chemistry m.) University of North Carolina, Chapel Hill</w:t>
      </w:r>
      <w:r w:rsidR="0075336A">
        <w:rPr>
          <w:rFonts w:ascii="Tahoma" w:hAnsi="Tahoma" w:cs="Tahoma"/>
          <w:sz w:val="22"/>
          <w:szCs w:val="22"/>
        </w:rPr>
        <w:t xml:space="preserve"> </w:t>
      </w:r>
    </w:p>
    <w:p w14:paraId="07EEF97C" w14:textId="3D46D198" w:rsidR="00BE4C0B" w:rsidRPr="0075336A" w:rsidRDefault="0075336A" w:rsidP="0075336A">
      <w:pPr>
        <w:ind w:left="72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(8.01.</w:t>
      </w:r>
      <w:r w:rsidRPr="0075336A">
        <w:rPr>
          <w:rFonts w:ascii="Tahoma" w:hAnsi="Tahoma" w:cs="Tahoma"/>
          <w:sz w:val="22"/>
          <w:szCs w:val="22"/>
        </w:rPr>
        <w:t>2000 –</w:t>
      </w:r>
      <w:r>
        <w:rPr>
          <w:rFonts w:ascii="Tahoma" w:hAnsi="Tahoma" w:cs="Tahoma"/>
          <w:sz w:val="22"/>
          <w:szCs w:val="22"/>
        </w:rPr>
        <w:t xml:space="preserve"> 12.01.</w:t>
      </w:r>
      <w:r w:rsidRPr="0075336A">
        <w:rPr>
          <w:rFonts w:ascii="Tahoma" w:hAnsi="Tahoma" w:cs="Tahoma"/>
          <w:sz w:val="22"/>
          <w:szCs w:val="22"/>
        </w:rPr>
        <w:t>2004)</w:t>
      </w:r>
    </w:p>
    <w:p w14:paraId="4F5195B6" w14:textId="77777777" w:rsidR="008B20A3" w:rsidRPr="0079257A" w:rsidRDefault="008B20A3" w:rsidP="008B20A3">
      <w:pPr>
        <w:rPr>
          <w:rFonts w:ascii="Tahoma" w:hAnsi="Tahoma" w:cs="Tahoma"/>
        </w:rPr>
      </w:pPr>
    </w:p>
    <w:p w14:paraId="4D3899E4" w14:textId="4490757A" w:rsidR="00D14943" w:rsidRPr="008B20A3" w:rsidRDefault="00D14943" w:rsidP="00D1494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4977F" wp14:editId="06E4AA8C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BE90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FhW&#10;bO7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eastAsia="Times New Roman" w:hAnsi="Tahoma" w:cs="Tahoma"/>
          <w:b/>
        </w:rPr>
        <w:t>RESEARCH EXPERIENCE</w:t>
      </w:r>
    </w:p>
    <w:p w14:paraId="5215C3E0" w14:textId="77777777" w:rsidR="008B20A3" w:rsidRDefault="008B20A3">
      <w:pPr>
        <w:rPr>
          <w:rFonts w:ascii="Tahoma" w:hAnsi="Tahoma" w:cs="Tahoma"/>
        </w:rPr>
      </w:pPr>
    </w:p>
    <w:p w14:paraId="55C3813A" w14:textId="013DD8D4" w:rsidR="00C42991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>Research specialist,</w:t>
      </w:r>
      <w:r w:rsidR="00C42991">
        <w:rPr>
          <w:rFonts w:ascii="Tahoma" w:hAnsi="Tahoma" w:cs="Tahoma"/>
          <w:bCs/>
          <w:sz w:val="22"/>
          <w:szCs w:val="22"/>
        </w:rPr>
        <w:t xml:space="preserve"> Neural mechanisms of episodic memory;</w:t>
      </w:r>
      <w:r w:rsidRPr="00C45C6B">
        <w:rPr>
          <w:rFonts w:ascii="Tahoma" w:hAnsi="Tahoma" w:cs="Tahoma"/>
          <w:bCs/>
          <w:sz w:val="22"/>
          <w:szCs w:val="22"/>
        </w:rPr>
        <w:t xml:space="preserve"> Cabeza Lab, Center for Cognitive </w:t>
      </w:r>
    </w:p>
    <w:p w14:paraId="4944A949" w14:textId="052C7B9D" w:rsidR="0075336A" w:rsidRPr="00C42991" w:rsidRDefault="00C42991" w:rsidP="00C42991">
      <w:pPr>
        <w:ind w:left="144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Neuroscience, Duke University </w:t>
      </w:r>
      <w:r>
        <w:rPr>
          <w:rFonts w:ascii="Tahoma" w:hAnsi="Tahoma" w:cs="Tahoma"/>
          <w:sz w:val="22"/>
          <w:szCs w:val="22"/>
        </w:rPr>
        <w:t>(11.01.2006</w:t>
      </w:r>
      <w:r w:rsidRPr="00BE4C0B">
        <w:rPr>
          <w:rFonts w:ascii="Tahoma" w:hAnsi="Tahoma" w:cs="Tahoma"/>
          <w:sz w:val="22"/>
          <w:szCs w:val="22"/>
        </w:rPr>
        <w:t xml:space="preserve"> – </w:t>
      </w:r>
      <w:r>
        <w:rPr>
          <w:rFonts w:ascii="Tahoma" w:hAnsi="Tahoma" w:cs="Tahoma"/>
          <w:sz w:val="22"/>
          <w:szCs w:val="22"/>
        </w:rPr>
        <w:t>0</w:t>
      </w:r>
      <w:r w:rsidRPr="00BE4C0B">
        <w:rPr>
          <w:rFonts w:ascii="Tahoma" w:hAnsi="Tahoma" w:cs="Tahoma"/>
          <w:sz w:val="22"/>
          <w:szCs w:val="22"/>
        </w:rPr>
        <w:t>9.01.2011)</w:t>
      </w:r>
    </w:p>
    <w:p w14:paraId="2CEC941B" w14:textId="77777777" w:rsidR="006704DA" w:rsidRDefault="0075336A" w:rsidP="00C42991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 xml:space="preserve">Volunteer Research Assistant, </w:t>
      </w:r>
      <w:r w:rsidR="00C42991" w:rsidRPr="00C42991">
        <w:rPr>
          <w:rFonts w:ascii="Tahoma" w:hAnsi="Tahoma" w:cs="Tahoma"/>
          <w:bCs/>
          <w:sz w:val="22"/>
          <w:szCs w:val="22"/>
        </w:rPr>
        <w:t>Neural Indices of Discourse Coherence</w:t>
      </w:r>
      <w:r w:rsidR="00C42991">
        <w:rPr>
          <w:rFonts w:ascii="Tahoma" w:hAnsi="Tahoma" w:cs="Tahoma"/>
          <w:bCs/>
          <w:sz w:val="22"/>
          <w:szCs w:val="22"/>
        </w:rPr>
        <w:t xml:space="preserve">; Kuperberg Lab, </w:t>
      </w:r>
      <w:r w:rsidRPr="00C42991">
        <w:rPr>
          <w:rFonts w:ascii="Tahoma" w:hAnsi="Tahoma" w:cs="Tahoma"/>
          <w:bCs/>
          <w:sz w:val="22"/>
          <w:szCs w:val="22"/>
        </w:rPr>
        <w:t xml:space="preserve">Department of </w:t>
      </w:r>
    </w:p>
    <w:p w14:paraId="6A1F39D9" w14:textId="0AFA9B6A" w:rsidR="0075336A" w:rsidRPr="006704DA" w:rsidRDefault="0075336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 xml:space="preserve">Psychology, Tufts University </w:t>
      </w:r>
      <w:r w:rsidR="00C42991" w:rsidRPr="006704DA">
        <w:rPr>
          <w:rFonts w:ascii="Tahoma" w:hAnsi="Tahoma" w:cs="Tahoma"/>
          <w:bCs/>
          <w:sz w:val="22"/>
          <w:szCs w:val="22"/>
        </w:rPr>
        <w:t>(06.01.2006 – 08.01.2006)</w:t>
      </w:r>
    </w:p>
    <w:p w14:paraId="5688AFE4" w14:textId="77777777" w:rsidR="006704DA" w:rsidRDefault="006704D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Rehabilitation Unit Volunteer, Long-term rehab clinic;</w:t>
      </w:r>
      <w:r w:rsidR="00C42991">
        <w:rPr>
          <w:rFonts w:ascii="Tahoma" w:hAnsi="Tahoma" w:cs="Tahoma"/>
          <w:bCs/>
          <w:sz w:val="22"/>
          <w:szCs w:val="22"/>
        </w:rPr>
        <w:t xml:space="preserve"> </w:t>
      </w:r>
      <w:r w:rsidR="0075336A" w:rsidRPr="00C45C6B">
        <w:rPr>
          <w:rFonts w:ascii="Tahoma" w:hAnsi="Tahoma" w:cs="Tahoma"/>
          <w:bCs/>
          <w:sz w:val="22"/>
          <w:szCs w:val="22"/>
        </w:rPr>
        <w:t>John U</w:t>
      </w:r>
      <w:r>
        <w:rPr>
          <w:rFonts w:ascii="Tahoma" w:hAnsi="Tahoma" w:cs="Tahoma"/>
          <w:bCs/>
          <w:sz w:val="22"/>
          <w:szCs w:val="22"/>
        </w:rPr>
        <w:t xml:space="preserve">mstead Hospital, </w:t>
      </w:r>
    </w:p>
    <w:p w14:paraId="4AFB1BFD" w14:textId="54D09B0A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>(08.25.2004 – 12.10.2004)</w:t>
      </w:r>
    </w:p>
    <w:p w14:paraId="1D432B37" w14:textId="77777777" w:rsidR="006704DA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 xml:space="preserve">Field Research Assistant, </w:t>
      </w:r>
      <w:r w:rsidR="006704DA">
        <w:rPr>
          <w:rFonts w:ascii="Tahoma" w:hAnsi="Tahoma" w:cs="Tahoma"/>
          <w:bCs/>
          <w:sz w:val="22"/>
          <w:szCs w:val="22"/>
        </w:rPr>
        <w:t>Accompanying Dr. K.A.I. Nekaris;</w:t>
      </w:r>
      <w:r w:rsidRPr="00C45C6B">
        <w:rPr>
          <w:rFonts w:ascii="Tahoma" w:hAnsi="Tahoma" w:cs="Tahoma"/>
          <w:bCs/>
          <w:sz w:val="22"/>
          <w:szCs w:val="22"/>
        </w:rPr>
        <w:t xml:space="preserve"> Oxford University, Sri Lanka</w:t>
      </w:r>
    </w:p>
    <w:p w14:paraId="1E6D90CE" w14:textId="426EC2CE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>(06.05.2004 – 08.12.2004)</w:t>
      </w:r>
    </w:p>
    <w:p w14:paraId="25495459" w14:textId="77777777" w:rsidR="006704DA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>Primate Field Research Student Project, La Suerte Biological Field Station, Costa Rica</w:t>
      </w:r>
    </w:p>
    <w:p w14:paraId="6C58E4C8" w14:textId="093596A7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 xml:space="preserve"> (12.26.2003 – 01.22.2004)</w:t>
      </w:r>
    </w:p>
    <w:p w14:paraId="7164838E" w14:textId="77777777" w:rsidR="006704DA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>Research Assistant, Clemmons Lab, UNC Department of Medicine</w:t>
      </w:r>
      <w:r w:rsidR="006704DA">
        <w:rPr>
          <w:rFonts w:ascii="Tahoma" w:hAnsi="Tahoma" w:cs="Tahoma"/>
          <w:bCs/>
          <w:sz w:val="22"/>
          <w:szCs w:val="22"/>
        </w:rPr>
        <w:t xml:space="preserve"> </w:t>
      </w:r>
    </w:p>
    <w:p w14:paraId="294DC478" w14:textId="3817CF34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>(01.10.2001 – 05.01.2003)</w:t>
      </w:r>
    </w:p>
    <w:p w14:paraId="24B1988B" w14:textId="77777777" w:rsidR="0075336A" w:rsidRPr="0079257A" w:rsidRDefault="0075336A">
      <w:pPr>
        <w:rPr>
          <w:rFonts w:ascii="Tahoma" w:hAnsi="Tahoma" w:cs="Tahoma"/>
        </w:rPr>
      </w:pPr>
    </w:p>
    <w:p w14:paraId="7FA1A614" w14:textId="50A6CD4B" w:rsidR="00D14943" w:rsidRPr="00D14943" w:rsidRDefault="00D14943" w:rsidP="00D1494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4C9F6" wp14:editId="7194910B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69B4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MJF&#10;iAb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D14943">
        <w:rPr>
          <w:rFonts w:ascii="Tahoma" w:eastAsia="Times New Roman" w:hAnsi="Tahoma" w:cs="Tahoma"/>
          <w:b/>
        </w:rPr>
        <w:t>MENTORING</w:t>
      </w:r>
      <w:r w:rsidR="00373701">
        <w:rPr>
          <w:rFonts w:ascii="Tahoma" w:eastAsia="Times New Roman" w:hAnsi="Tahoma" w:cs="Tahoma"/>
          <w:b/>
        </w:rPr>
        <w:t>/TEACHING/AWARDS</w:t>
      </w:r>
    </w:p>
    <w:p w14:paraId="18066E4E" w14:textId="6F4C5200" w:rsidR="0075336A" w:rsidRDefault="0075336A" w:rsidP="00D14943">
      <w:pPr>
        <w:rPr>
          <w:rFonts w:ascii="Tahoma" w:eastAsia="Times New Roman" w:hAnsi="Tahoma" w:cs="Tahoma"/>
        </w:rPr>
      </w:pPr>
    </w:p>
    <w:p w14:paraId="1F89533E" w14:textId="7D93B5C5" w:rsidR="00004CA8" w:rsidRPr="00DA2AED" w:rsidRDefault="00C45C6B" w:rsidP="00D14943">
      <w:pPr>
        <w:rPr>
          <w:rFonts w:ascii="Tahoma" w:eastAsia="Times New Roman" w:hAnsi="Tahoma" w:cs="Tahoma"/>
          <w:b/>
          <w:sz w:val="22"/>
          <w:szCs w:val="22"/>
        </w:rPr>
      </w:pPr>
      <w:r w:rsidRPr="00DA2AED">
        <w:rPr>
          <w:rFonts w:ascii="Tahoma" w:eastAsia="Times New Roman" w:hAnsi="Tahoma" w:cs="Tahoma"/>
          <w:b/>
          <w:sz w:val="22"/>
          <w:szCs w:val="22"/>
        </w:rPr>
        <w:t>Mentorship/Student supervision</w:t>
      </w:r>
    </w:p>
    <w:p w14:paraId="4C35C0C3" w14:textId="794D21C9" w:rsidR="00EC0D93" w:rsidRPr="00EC0D93" w:rsidRDefault="0046768F" w:rsidP="00EC0D93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sz w:val="22"/>
          <w:szCs w:val="22"/>
        </w:rPr>
      </w:pPr>
      <w:r w:rsidRPr="00EC0D93">
        <w:rPr>
          <w:rFonts w:ascii="Tahoma" w:eastAsia="Times New Roman" w:hAnsi="Tahoma" w:cs="Tahoma"/>
          <w:sz w:val="22"/>
          <w:szCs w:val="22"/>
        </w:rPr>
        <w:t>Project Virtual Davis</w:t>
      </w:r>
    </w:p>
    <w:p w14:paraId="6A07B70D" w14:textId="77777777" w:rsidR="00004CA8" w:rsidRDefault="00EC0D93" w:rsidP="00EC0D93">
      <w:pPr>
        <w:ind w:firstLine="72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sz w:val="22"/>
          <w:szCs w:val="22"/>
        </w:rPr>
        <w:t>Charlotte Mehaffey</w:t>
      </w:r>
      <w:r>
        <w:rPr>
          <w:rFonts w:ascii="Tahoma" w:eastAsia="Times New Roman" w:hAnsi="Tahoma" w:cs="Tahoma"/>
          <w:sz w:val="22"/>
          <w:szCs w:val="22"/>
        </w:rPr>
        <w:t xml:space="preserve">, Undergraduate research assistant, </w:t>
      </w:r>
      <w:r w:rsidRPr="00EC0D93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  <w:r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7F252926" w14:textId="7AE01325" w:rsidR="0046768F" w:rsidRPr="00DA2AED" w:rsidRDefault="00EC0D93" w:rsidP="00DA2AED">
      <w:pPr>
        <w:ind w:firstLine="720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(</w:t>
      </w:r>
      <w:r w:rsidR="00004CA8">
        <w:rPr>
          <w:rFonts w:ascii="Tahoma" w:eastAsia="Times New Roman" w:hAnsi="Tahoma" w:cs="Tahoma"/>
          <w:bCs/>
          <w:sz w:val="22"/>
          <w:szCs w:val="22"/>
        </w:rPr>
        <w:t>0</w:t>
      </w:r>
      <w:r>
        <w:rPr>
          <w:rFonts w:ascii="Tahoma" w:eastAsia="Times New Roman" w:hAnsi="Tahoma" w:cs="Tahoma"/>
          <w:bCs/>
          <w:sz w:val="22"/>
          <w:szCs w:val="22"/>
        </w:rPr>
        <w:t>1.01.2016 - present)</w:t>
      </w:r>
    </w:p>
    <w:p w14:paraId="55261E6D" w14:textId="2533A66F" w:rsidR="00C45C6B" w:rsidRPr="00EC0D93" w:rsidRDefault="00C45C6B" w:rsidP="00C45C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sz w:val="22"/>
          <w:szCs w:val="22"/>
        </w:rPr>
      </w:pPr>
      <w:r w:rsidRPr="00EC0D93">
        <w:rPr>
          <w:rFonts w:ascii="Tahoma" w:eastAsia="Times New Roman" w:hAnsi="Tahoma" w:cs="Tahoma"/>
          <w:sz w:val="22"/>
          <w:szCs w:val="22"/>
        </w:rPr>
        <w:t xml:space="preserve">Undergraduate </w:t>
      </w:r>
      <w:r w:rsidR="00203853" w:rsidRPr="00EC0D93">
        <w:rPr>
          <w:rFonts w:ascii="Tahoma" w:eastAsia="Times New Roman" w:hAnsi="Tahoma" w:cs="Tahoma"/>
          <w:sz w:val="22"/>
          <w:szCs w:val="22"/>
        </w:rPr>
        <w:t>senior research project mentor</w:t>
      </w:r>
    </w:p>
    <w:p w14:paraId="65276A39" w14:textId="77777777" w:rsidR="00004CA8" w:rsidRDefault="0046768F" w:rsidP="0046768F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bCs/>
          <w:sz w:val="22"/>
          <w:szCs w:val="22"/>
        </w:rPr>
        <w:t>Nichole Bouffard</w:t>
      </w:r>
      <w:r w:rsidR="00EC0D93" w:rsidRPr="00EC0D93">
        <w:rPr>
          <w:rFonts w:ascii="Tahoma" w:eastAsia="Times New Roman" w:hAnsi="Tahoma" w:cs="Tahoma"/>
          <w:bCs/>
          <w:sz w:val="22"/>
          <w:szCs w:val="22"/>
        </w:rPr>
        <w:t>, Undergraduate thesis project, University of California-Davis</w:t>
      </w:r>
      <w:r w:rsidR="00004CA8"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62BADE44" w14:textId="3389C3FB" w:rsidR="00004CA8" w:rsidRDefault="00004CA8" w:rsidP="00004CA8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(01.04.2015 – 05.09.2015)</w:t>
      </w:r>
    </w:p>
    <w:p w14:paraId="3D0728F9" w14:textId="77777777" w:rsidR="00004CA8" w:rsidRDefault="0046768F" w:rsidP="0046768F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bCs/>
          <w:sz w:val="22"/>
          <w:szCs w:val="22"/>
        </w:rPr>
        <w:t>Heather Wood</w:t>
      </w:r>
      <w:r w:rsidR="00EC0D93" w:rsidRPr="00EC0D93">
        <w:rPr>
          <w:rFonts w:ascii="Tahoma" w:eastAsia="Times New Roman" w:hAnsi="Tahoma" w:cs="Tahoma"/>
          <w:bCs/>
          <w:sz w:val="22"/>
          <w:szCs w:val="22"/>
        </w:rPr>
        <w:t>, Undergraduate thesis project, University of California-Davis</w:t>
      </w:r>
      <w:r w:rsidR="00004CA8"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6F554F82" w14:textId="56BBA389" w:rsidR="0046768F" w:rsidRPr="00EC0D93" w:rsidRDefault="00004CA8" w:rsidP="0046768F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(01.04.2015 – 05.09.2015)</w:t>
      </w:r>
    </w:p>
    <w:p w14:paraId="38079E6B" w14:textId="77777777" w:rsidR="00004CA8" w:rsidRDefault="0046768F" w:rsidP="0046768F">
      <w:pPr>
        <w:ind w:left="360" w:firstLine="72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bCs/>
          <w:sz w:val="22"/>
          <w:szCs w:val="22"/>
        </w:rPr>
        <w:t>Mingli Liang</w:t>
      </w:r>
      <w:r w:rsidR="00EC0D93" w:rsidRPr="00EC0D93">
        <w:rPr>
          <w:rFonts w:ascii="Tahoma" w:eastAsia="Times New Roman" w:hAnsi="Tahoma" w:cs="Tahoma"/>
          <w:bCs/>
          <w:sz w:val="22"/>
          <w:szCs w:val="22"/>
        </w:rPr>
        <w:t>, Senior research project, University of California-Davis visiting student</w:t>
      </w:r>
      <w:r w:rsidR="00004CA8"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3AB7C3C9" w14:textId="17554365" w:rsidR="0046768F" w:rsidRPr="00EC0D93" w:rsidRDefault="00004CA8" w:rsidP="0046768F">
      <w:pPr>
        <w:ind w:left="360" w:firstLine="720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(01.04.2015 – 07.01.2015)</w:t>
      </w:r>
    </w:p>
    <w:p w14:paraId="6D5D138E" w14:textId="77777777" w:rsidR="00C45C6B" w:rsidRPr="006704DA" w:rsidRDefault="00C45C6B" w:rsidP="006704DA">
      <w:pPr>
        <w:rPr>
          <w:rFonts w:ascii="Tahoma" w:eastAsia="Times New Roman" w:hAnsi="Tahoma" w:cs="Tahoma"/>
        </w:rPr>
      </w:pPr>
    </w:p>
    <w:p w14:paraId="09672C7E" w14:textId="085EA816" w:rsidR="00C45C6B" w:rsidRPr="00004CA8" w:rsidRDefault="00C45C6B" w:rsidP="00D14943">
      <w:pPr>
        <w:rPr>
          <w:rFonts w:ascii="Tahoma" w:eastAsia="Times New Roman" w:hAnsi="Tahoma" w:cs="Tahoma"/>
          <w:b/>
          <w:sz w:val="22"/>
          <w:szCs w:val="22"/>
        </w:rPr>
      </w:pPr>
      <w:r w:rsidRPr="00004CA8">
        <w:rPr>
          <w:rFonts w:ascii="Tahoma" w:eastAsia="Times New Roman" w:hAnsi="Tahoma" w:cs="Tahoma"/>
          <w:b/>
          <w:sz w:val="22"/>
          <w:szCs w:val="22"/>
        </w:rPr>
        <w:t>Teaching Assistant</w:t>
      </w:r>
    </w:p>
    <w:p w14:paraId="623A9231" w14:textId="3FC82E80" w:rsidR="00C42991" w:rsidRPr="004C2B6B" w:rsidRDefault="00EC0D93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Introduction to Cognitive Neuroscience,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7C0746F4" w14:textId="714D0493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Introduction to Cognitive Psychology,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3E39F7BA" w14:textId="7686C0A3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Development of memory,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50E1626D" w14:textId="15A82155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Neurobiology of learning and memory,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4F1E328E" w14:textId="79C910B9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Research Methods in Psychology,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7189D0DA" w14:textId="1A8B7168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>Introduction to Cognitive Neuroscience, Depa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rtment of Psychology, University of California-Davis</w:t>
      </w:r>
    </w:p>
    <w:p w14:paraId="54865910" w14:textId="06601E3E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>Human Perception, Depa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rtment of Psychology, University of California-Davis</w:t>
      </w:r>
    </w:p>
    <w:p w14:paraId="1046A817" w14:textId="6A4EED20" w:rsidR="00A87242" w:rsidRPr="004C2B6B" w:rsidRDefault="00A87242" w:rsidP="00C42991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>Human Learning and memory, Depa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rtment of Psychology, University of California-Davis</w:t>
      </w:r>
    </w:p>
    <w:p w14:paraId="7DACC1EF" w14:textId="21FCFB35" w:rsidR="004C2B6B" w:rsidRPr="00C42991" w:rsidRDefault="004C2B6B" w:rsidP="00C42991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</w:rPr>
      </w:pPr>
      <w:r>
        <w:rPr>
          <w:rFonts w:ascii="Tahoma" w:eastAsia="Times New Roman" w:hAnsi="Tahoma" w:cs="Tahoma"/>
          <w:bCs/>
          <w:sz w:val="22"/>
          <w:szCs w:val="22"/>
        </w:rPr>
        <w:t xml:space="preserve">General Psychology, </w:t>
      </w:r>
      <w:r w:rsidRPr="00C42991">
        <w:rPr>
          <w:rFonts w:ascii="Tahoma" w:eastAsia="Times New Roman" w:hAnsi="Tahoma" w:cs="Tahoma"/>
          <w:bCs/>
          <w:sz w:val="22"/>
          <w:szCs w:val="22"/>
        </w:rPr>
        <w:t>Department of Psychology, University of California-Davis</w:t>
      </w:r>
    </w:p>
    <w:p w14:paraId="0DC52FF3" w14:textId="77777777" w:rsidR="0075336A" w:rsidRDefault="0075336A" w:rsidP="00D14943">
      <w:pPr>
        <w:rPr>
          <w:rFonts w:ascii="Tahoma" w:eastAsia="Times New Roman" w:hAnsi="Tahoma" w:cs="Tahoma"/>
        </w:rPr>
      </w:pPr>
    </w:p>
    <w:p w14:paraId="5DF2C8C8" w14:textId="69131307" w:rsidR="0075336A" w:rsidRDefault="00373701" w:rsidP="00D14943">
      <w:pPr>
        <w:rPr>
          <w:rFonts w:ascii="Tahoma" w:eastAsia="Times New Roman" w:hAnsi="Tahoma" w:cs="Tahoma"/>
          <w:b/>
        </w:rPr>
      </w:pPr>
      <w:r>
        <w:rPr>
          <w:rFonts w:ascii="Tahoma" w:eastAsia="Times New Roman" w:hAnsi="Tahoma" w:cs="Tahoma"/>
          <w:b/>
        </w:rPr>
        <w:t>Awards</w:t>
      </w:r>
    </w:p>
    <w:p w14:paraId="538A9AA2" w14:textId="19B80C3B" w:rsidR="00373701" w:rsidRPr="00373701" w:rsidRDefault="00373701" w:rsidP="00373701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b/>
          <w:u w:val="single"/>
        </w:rPr>
      </w:pPr>
      <w:r>
        <w:rPr>
          <w:rFonts w:ascii="Tahoma" w:eastAsia="Times New Roman" w:hAnsi="Tahoma" w:cs="Tahoma"/>
        </w:rPr>
        <w:t>Dissertation Fellowship</w:t>
      </w:r>
      <w:r w:rsidR="00346FBE">
        <w:rPr>
          <w:rFonts w:ascii="Tahoma" w:eastAsia="Times New Roman" w:hAnsi="Tahoma" w:cs="Tahoma"/>
        </w:rPr>
        <w:t xml:space="preserve"> </w:t>
      </w:r>
      <w:bookmarkStart w:id="0" w:name="_GoBack"/>
      <w:bookmarkEnd w:id="0"/>
      <w:r>
        <w:rPr>
          <w:rFonts w:ascii="Tahoma" w:eastAsia="Times New Roman" w:hAnsi="Tahoma" w:cs="Tahoma"/>
        </w:rPr>
        <w:t>(2017)</w:t>
      </w:r>
    </w:p>
    <w:p w14:paraId="1A9F3724" w14:textId="48CA7359" w:rsidR="00373701" w:rsidRPr="00373701" w:rsidRDefault="00373701" w:rsidP="00373701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b/>
          <w:u w:val="single"/>
        </w:rPr>
      </w:pPr>
      <w:r>
        <w:rPr>
          <w:rFonts w:ascii="Tahoma" w:eastAsia="Times New Roman" w:hAnsi="Tahoma" w:cs="Tahoma"/>
        </w:rPr>
        <w:t>Dukes travel award</w:t>
      </w:r>
      <w:r w:rsidR="00346FBE">
        <w:rPr>
          <w:rFonts w:ascii="Tahoma" w:eastAsia="Times New Roman" w:hAnsi="Tahoma" w:cs="Tahoma"/>
        </w:rPr>
        <w:t xml:space="preserve"> (2016)</w:t>
      </w:r>
    </w:p>
    <w:p w14:paraId="460D7819" w14:textId="77777777" w:rsidR="0075336A" w:rsidRPr="008B20A3" w:rsidRDefault="0075336A" w:rsidP="00D14943">
      <w:pPr>
        <w:rPr>
          <w:rFonts w:ascii="Tahoma" w:eastAsia="Times New Roman" w:hAnsi="Tahoma" w:cs="Tahoma"/>
        </w:rPr>
      </w:pPr>
    </w:p>
    <w:p w14:paraId="62520D26" w14:textId="6A4D5B64" w:rsidR="00D14943" w:rsidRPr="00D14943" w:rsidRDefault="00D14943" w:rsidP="00D1494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F4685" wp14:editId="2AD11C62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6E196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Mc1&#10;p/H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eastAsia="Times New Roman" w:hAnsi="Tahoma" w:cs="Tahoma"/>
          <w:b/>
        </w:rPr>
        <w:t>PUBLICATIONS</w:t>
      </w:r>
    </w:p>
    <w:p w14:paraId="7AA29756" w14:textId="77777777" w:rsidR="00D7296A" w:rsidRDefault="00D7296A" w:rsidP="000D7519">
      <w:pPr>
        <w:rPr>
          <w:rFonts w:ascii="Tahoma" w:hAnsi="Tahoma" w:cs="Tahoma"/>
          <w:bCs/>
          <w:sz w:val="22"/>
          <w:szCs w:val="22"/>
        </w:rPr>
      </w:pPr>
    </w:p>
    <w:p w14:paraId="115B4929" w14:textId="61062D23" w:rsidR="004D28AC" w:rsidRDefault="003D73A6" w:rsidP="000D7519">
      <w:pPr>
        <w:rPr>
          <w:rFonts w:ascii="Tahoma" w:hAnsi="Tahoma" w:cs="Tahoma"/>
          <w:bCs/>
          <w:sz w:val="22"/>
          <w:szCs w:val="22"/>
        </w:rPr>
      </w:pPr>
      <w:r w:rsidRPr="003D73A6">
        <w:rPr>
          <w:rFonts w:ascii="Tahoma" w:hAnsi="Tahoma" w:cs="Tahoma"/>
          <w:b/>
          <w:bCs/>
          <w:sz w:val="22"/>
          <w:szCs w:val="22"/>
        </w:rPr>
        <w:t>Stokes, J.,</w:t>
      </w:r>
      <w:r>
        <w:rPr>
          <w:rFonts w:ascii="Tahoma" w:hAnsi="Tahoma" w:cs="Tahoma"/>
          <w:bCs/>
          <w:sz w:val="22"/>
          <w:szCs w:val="22"/>
        </w:rPr>
        <w:t xml:space="preserve"> Kyle, C., Huffman, D., Ekstrom, A.D. (in prep) </w:t>
      </w:r>
      <w:r w:rsidRPr="003D73A6">
        <w:rPr>
          <w:rFonts w:ascii="Tahoma" w:hAnsi="Tahoma" w:cs="Tahoma"/>
          <w:bCs/>
          <w:sz w:val="22"/>
          <w:szCs w:val="22"/>
        </w:rPr>
        <w:t xml:space="preserve">Hippocampal pattern completion </w:t>
      </w:r>
      <w:r>
        <w:rPr>
          <w:rFonts w:ascii="Tahoma" w:hAnsi="Tahoma" w:cs="Tahoma"/>
          <w:bCs/>
          <w:sz w:val="22"/>
          <w:szCs w:val="22"/>
        </w:rPr>
        <w:t xml:space="preserve">and </w:t>
      </w:r>
      <w:r w:rsidRPr="003D73A6">
        <w:rPr>
          <w:rFonts w:ascii="Tahoma" w:hAnsi="Tahoma" w:cs="Tahoma"/>
          <w:bCs/>
          <w:sz w:val="22"/>
          <w:szCs w:val="22"/>
        </w:rPr>
        <w:t>separation mechanism</w:t>
      </w:r>
      <w:r>
        <w:rPr>
          <w:rFonts w:ascii="Tahoma" w:hAnsi="Tahoma" w:cs="Tahoma"/>
          <w:bCs/>
          <w:sz w:val="22"/>
          <w:szCs w:val="22"/>
        </w:rPr>
        <w:t>s</w:t>
      </w:r>
      <w:r w:rsidRPr="003D73A6">
        <w:rPr>
          <w:rFonts w:ascii="Tahoma" w:hAnsi="Tahoma" w:cs="Tahoma"/>
          <w:bCs/>
          <w:sz w:val="22"/>
          <w:szCs w:val="22"/>
        </w:rPr>
        <w:t xml:space="preserve"> underlie spatial processing of novel, non-Euclidean environments</w:t>
      </w:r>
      <w:r>
        <w:rPr>
          <w:rFonts w:ascii="Tahoma" w:hAnsi="Tahoma" w:cs="Tahoma"/>
          <w:bCs/>
          <w:sz w:val="22"/>
          <w:szCs w:val="22"/>
        </w:rPr>
        <w:t>.</w:t>
      </w:r>
    </w:p>
    <w:p w14:paraId="5EBE9428" w14:textId="77777777" w:rsidR="003D73A6" w:rsidRDefault="003D73A6" w:rsidP="000D7519">
      <w:pPr>
        <w:rPr>
          <w:rFonts w:ascii="Tahoma" w:hAnsi="Tahoma" w:cs="Tahoma"/>
          <w:bCs/>
          <w:sz w:val="22"/>
          <w:szCs w:val="22"/>
        </w:rPr>
      </w:pPr>
    </w:p>
    <w:p w14:paraId="3980B817" w14:textId="6D36F379" w:rsidR="004D28AC" w:rsidRDefault="004D28AC" w:rsidP="004D28AC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Monge, Z.A., Wing, E. A., </w:t>
      </w:r>
      <w:r w:rsidRPr="004D28AC">
        <w:rPr>
          <w:rFonts w:ascii="Tahoma" w:hAnsi="Tahoma" w:cs="Tahoma"/>
          <w:b/>
          <w:bCs/>
          <w:sz w:val="22"/>
          <w:szCs w:val="22"/>
        </w:rPr>
        <w:t>Stokes, J.</w:t>
      </w:r>
      <w:r>
        <w:rPr>
          <w:rFonts w:ascii="Tahoma" w:hAnsi="Tahoma" w:cs="Tahoma"/>
          <w:bCs/>
          <w:sz w:val="22"/>
          <w:szCs w:val="22"/>
        </w:rPr>
        <w:t xml:space="preserve">, Cabeza, R. (under review). </w:t>
      </w:r>
      <w:r w:rsidRPr="004D28AC">
        <w:rPr>
          <w:rFonts w:ascii="Tahoma" w:hAnsi="Tahoma" w:cs="Tahoma"/>
          <w:bCs/>
          <w:sz w:val="22"/>
          <w:szCs w:val="22"/>
        </w:rPr>
        <w:t>Search and Recovery of Autobiographical and Laborator</w:t>
      </w:r>
      <w:r>
        <w:rPr>
          <w:rFonts w:ascii="Tahoma" w:hAnsi="Tahoma" w:cs="Tahoma"/>
          <w:bCs/>
          <w:sz w:val="22"/>
          <w:szCs w:val="22"/>
        </w:rPr>
        <w:t xml:space="preserve">y Memories: Shared and Distinct </w:t>
      </w:r>
      <w:r w:rsidRPr="004D28AC">
        <w:rPr>
          <w:rFonts w:ascii="Tahoma" w:hAnsi="Tahoma" w:cs="Tahoma"/>
          <w:bCs/>
          <w:sz w:val="22"/>
          <w:szCs w:val="22"/>
        </w:rPr>
        <w:t>Neural Components</w:t>
      </w:r>
      <w:r>
        <w:rPr>
          <w:rFonts w:ascii="Tahoma" w:hAnsi="Tahoma" w:cs="Tahoma"/>
          <w:bCs/>
          <w:sz w:val="22"/>
          <w:szCs w:val="22"/>
        </w:rPr>
        <w:t>.</w:t>
      </w:r>
    </w:p>
    <w:p w14:paraId="0027CE78" w14:textId="77777777" w:rsidR="007D4414" w:rsidRDefault="007D4414" w:rsidP="004D28AC">
      <w:pPr>
        <w:rPr>
          <w:rFonts w:ascii="Tahoma" w:hAnsi="Tahoma" w:cs="Tahoma"/>
          <w:bCs/>
          <w:sz w:val="22"/>
          <w:szCs w:val="22"/>
        </w:rPr>
      </w:pPr>
    </w:p>
    <w:p w14:paraId="12287902" w14:textId="7C3C8C1C" w:rsidR="007D4414" w:rsidRPr="004D28AC" w:rsidRDefault="007D4414" w:rsidP="007D4414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Starrett, M.J., Stokes, J.D., Ekstrom, A.D. (under review). </w:t>
      </w:r>
      <w:r w:rsidRPr="007D4414">
        <w:rPr>
          <w:rFonts w:ascii="Tahoma" w:hAnsi="Tahoma" w:cs="Tahoma"/>
          <w:bCs/>
          <w:sz w:val="22"/>
          <w:szCs w:val="22"/>
        </w:rPr>
        <w:t>Dynamic Evolution of Spatial Representations during</w:t>
      </w:r>
      <w:r>
        <w:rPr>
          <w:rFonts w:ascii="Tahoma" w:hAnsi="Tahoma" w:cs="Tahoma"/>
          <w:bCs/>
          <w:sz w:val="22"/>
          <w:szCs w:val="22"/>
        </w:rPr>
        <w:t xml:space="preserve"> Free Ambulation of Large-Scale </w:t>
      </w:r>
      <w:r w:rsidRPr="007D4414">
        <w:rPr>
          <w:rFonts w:ascii="Tahoma" w:hAnsi="Tahoma" w:cs="Tahoma"/>
          <w:bCs/>
          <w:sz w:val="22"/>
          <w:szCs w:val="22"/>
        </w:rPr>
        <w:t>Virtual Environments</w:t>
      </w:r>
      <w:r>
        <w:rPr>
          <w:rFonts w:ascii="Tahoma" w:hAnsi="Tahoma" w:cs="Tahoma"/>
          <w:bCs/>
          <w:sz w:val="22"/>
          <w:szCs w:val="22"/>
        </w:rPr>
        <w:t>.</w:t>
      </w:r>
    </w:p>
    <w:p w14:paraId="76125CD8" w14:textId="77777777" w:rsidR="004D28AC" w:rsidRDefault="004D28AC" w:rsidP="000D7519">
      <w:pPr>
        <w:rPr>
          <w:rFonts w:ascii="Tahoma" w:hAnsi="Tahoma" w:cs="Tahoma"/>
          <w:bCs/>
          <w:sz w:val="22"/>
          <w:szCs w:val="22"/>
        </w:rPr>
      </w:pPr>
    </w:p>
    <w:p w14:paraId="0B271420" w14:textId="074CC47A" w:rsidR="00D14943" w:rsidRDefault="00E1661C" w:rsidP="000D7519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Bouffard, N., </w:t>
      </w:r>
      <w:r w:rsidRPr="000D7519">
        <w:rPr>
          <w:rFonts w:ascii="Tahoma" w:hAnsi="Tahoma" w:cs="Tahoma"/>
          <w:b/>
          <w:bCs/>
          <w:sz w:val="22"/>
          <w:szCs w:val="22"/>
        </w:rPr>
        <w:t>Stokes, J.</w:t>
      </w:r>
      <w:r w:rsidR="00216F8F">
        <w:rPr>
          <w:rFonts w:ascii="Tahoma" w:hAnsi="Tahoma" w:cs="Tahoma"/>
          <w:bCs/>
          <w:sz w:val="22"/>
          <w:szCs w:val="22"/>
        </w:rPr>
        <w:t>, Kramer, H., Ekstrom, A. (under</w:t>
      </w:r>
      <w:r w:rsidR="000D7519">
        <w:rPr>
          <w:rFonts w:ascii="Tahoma" w:hAnsi="Tahoma" w:cs="Tahoma"/>
          <w:bCs/>
          <w:sz w:val="22"/>
          <w:szCs w:val="22"/>
        </w:rPr>
        <w:t xml:space="preserve"> review). </w:t>
      </w:r>
      <w:r w:rsidR="000D7519" w:rsidRPr="000D7519">
        <w:rPr>
          <w:rFonts w:ascii="Tahoma" w:hAnsi="Tahoma" w:cs="Tahoma"/>
          <w:bCs/>
          <w:sz w:val="22"/>
          <w:szCs w:val="22"/>
        </w:rPr>
        <w:t>Temporal Encoding Stra</w:t>
      </w:r>
      <w:r w:rsidR="000D7519">
        <w:rPr>
          <w:rFonts w:ascii="Tahoma" w:hAnsi="Tahoma" w:cs="Tahoma"/>
          <w:bCs/>
          <w:sz w:val="22"/>
          <w:szCs w:val="22"/>
        </w:rPr>
        <w:t xml:space="preserve">tegies Result in Boosts to Free </w:t>
      </w:r>
      <w:r w:rsidR="000D7519" w:rsidRPr="000D7519">
        <w:rPr>
          <w:rFonts w:ascii="Tahoma" w:hAnsi="Tahoma" w:cs="Tahoma"/>
          <w:bCs/>
          <w:sz w:val="22"/>
          <w:szCs w:val="22"/>
        </w:rPr>
        <w:t>Recall Performance Comparable to Spatial Ones</w:t>
      </w:r>
      <w:r w:rsidR="000D7519">
        <w:rPr>
          <w:rFonts w:ascii="Tahoma" w:hAnsi="Tahoma" w:cs="Tahoma"/>
          <w:bCs/>
          <w:sz w:val="22"/>
          <w:szCs w:val="22"/>
        </w:rPr>
        <w:t xml:space="preserve">. </w:t>
      </w:r>
    </w:p>
    <w:p w14:paraId="70D9E997" w14:textId="77777777" w:rsidR="00216F8F" w:rsidRDefault="00216F8F" w:rsidP="000D7519">
      <w:pPr>
        <w:rPr>
          <w:rFonts w:ascii="Tahoma" w:hAnsi="Tahoma" w:cs="Tahoma"/>
          <w:bCs/>
          <w:sz w:val="22"/>
          <w:szCs w:val="22"/>
        </w:rPr>
      </w:pPr>
    </w:p>
    <w:p w14:paraId="06D1CA9C" w14:textId="39567FD1" w:rsidR="00EE7671" w:rsidRDefault="00216F8F" w:rsidP="00EE7671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Kyle, C.T., </w:t>
      </w:r>
      <w:r w:rsidRPr="00EE7671">
        <w:rPr>
          <w:rFonts w:ascii="Tahoma" w:hAnsi="Tahoma" w:cs="Tahoma"/>
          <w:b/>
          <w:bCs/>
          <w:sz w:val="22"/>
          <w:szCs w:val="22"/>
        </w:rPr>
        <w:t>Stokes, J.,</w:t>
      </w:r>
      <w:r>
        <w:rPr>
          <w:rFonts w:ascii="Tahoma" w:hAnsi="Tahoma" w:cs="Tahoma"/>
          <w:bCs/>
          <w:sz w:val="22"/>
          <w:szCs w:val="22"/>
        </w:rPr>
        <w:t xml:space="preserve"> Bennett, J., Meltzer, J., Permenter, M.R., Vogt, J.A., Ekstrom, A., Barnes, C.A. (under review)</w:t>
      </w:r>
      <w:r w:rsidR="00EE7671">
        <w:rPr>
          <w:rFonts w:ascii="Tahoma" w:hAnsi="Tahoma" w:cs="Tahoma"/>
          <w:bCs/>
          <w:sz w:val="22"/>
          <w:szCs w:val="22"/>
        </w:rPr>
        <w:t xml:space="preserve"> </w:t>
      </w:r>
      <w:r w:rsidR="00EE7671" w:rsidRPr="00EE7671">
        <w:rPr>
          <w:rFonts w:ascii="Tahoma" w:hAnsi="Tahoma" w:cs="Tahoma"/>
          <w:bCs/>
          <w:sz w:val="22"/>
          <w:szCs w:val="22"/>
        </w:rPr>
        <w:t>Cytoarchitectonically-driven MRI atlas of nonhuman primate hippocampus:  preservation of subfield volumes in aging.</w:t>
      </w:r>
    </w:p>
    <w:p w14:paraId="0B9FF799" w14:textId="77777777" w:rsidR="00E1661C" w:rsidRDefault="00E1661C" w:rsidP="00D14943">
      <w:pPr>
        <w:rPr>
          <w:rFonts w:ascii="Tahoma" w:hAnsi="Tahoma" w:cs="Tahoma"/>
          <w:bCs/>
          <w:sz w:val="22"/>
          <w:szCs w:val="22"/>
        </w:rPr>
      </w:pPr>
    </w:p>
    <w:p w14:paraId="440FA253" w14:textId="181FE4F5" w:rsidR="00A31373" w:rsidRDefault="00A31373" w:rsidP="00D14943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Lieberman, J.S., </w:t>
      </w:r>
      <w:r w:rsidR="00BB5FDC">
        <w:rPr>
          <w:rFonts w:ascii="Tahoma" w:hAnsi="Tahoma" w:cs="Tahoma"/>
          <w:bCs/>
          <w:sz w:val="22"/>
          <w:szCs w:val="22"/>
        </w:rPr>
        <w:t>Kyle, C.</w:t>
      </w:r>
      <w:r w:rsidR="00EF668F">
        <w:rPr>
          <w:rFonts w:ascii="Tahoma" w:hAnsi="Tahoma" w:cs="Tahoma"/>
          <w:bCs/>
          <w:sz w:val="22"/>
          <w:szCs w:val="22"/>
        </w:rPr>
        <w:t xml:space="preserve"> </w:t>
      </w:r>
      <w:r w:rsidR="00BB5FDC">
        <w:rPr>
          <w:rFonts w:ascii="Tahoma" w:hAnsi="Tahoma" w:cs="Tahoma"/>
          <w:bCs/>
          <w:sz w:val="22"/>
          <w:szCs w:val="22"/>
        </w:rPr>
        <w:t xml:space="preserve">T., </w:t>
      </w:r>
      <w:r w:rsidR="00EF668F">
        <w:rPr>
          <w:rFonts w:ascii="Tahoma" w:hAnsi="Tahoma" w:cs="Tahoma"/>
          <w:bCs/>
          <w:sz w:val="22"/>
          <w:szCs w:val="22"/>
        </w:rPr>
        <w:t xml:space="preserve">Schedlbauer, A., </w:t>
      </w:r>
      <w:r w:rsidR="00EF668F">
        <w:rPr>
          <w:rFonts w:ascii="Tahoma" w:hAnsi="Tahoma" w:cs="Tahoma"/>
          <w:b/>
          <w:bCs/>
          <w:sz w:val="22"/>
          <w:szCs w:val="22"/>
        </w:rPr>
        <w:t xml:space="preserve">Stokes, J, </w:t>
      </w:r>
      <w:r w:rsidR="00EF668F">
        <w:rPr>
          <w:rFonts w:ascii="Tahoma" w:hAnsi="Tahoma" w:cs="Tahoma"/>
          <w:bCs/>
          <w:sz w:val="22"/>
          <w:szCs w:val="22"/>
        </w:rPr>
        <w:t>Ekstrom, A. D. (</w:t>
      </w:r>
      <w:r w:rsidR="00373701">
        <w:rPr>
          <w:rFonts w:ascii="Tahoma" w:hAnsi="Tahoma" w:cs="Tahoma"/>
          <w:bCs/>
          <w:sz w:val="22"/>
          <w:szCs w:val="22"/>
        </w:rPr>
        <w:t>2017</w:t>
      </w:r>
      <w:r w:rsidR="00EF668F">
        <w:rPr>
          <w:rFonts w:ascii="Tahoma" w:hAnsi="Tahoma" w:cs="Tahoma"/>
          <w:bCs/>
          <w:sz w:val="22"/>
          <w:szCs w:val="22"/>
        </w:rPr>
        <w:t xml:space="preserve">). </w:t>
      </w:r>
      <w:r w:rsidR="00EF668F" w:rsidRPr="00EF668F">
        <w:rPr>
          <w:rFonts w:ascii="Tahoma" w:hAnsi="Tahoma" w:cs="Tahoma"/>
          <w:bCs/>
          <w:sz w:val="22"/>
          <w:szCs w:val="22"/>
        </w:rPr>
        <w:t>A tale of two temporal coding strategies: Common and dissociable brain regions involved in recency vs. associative temporal order retrieval strategies</w:t>
      </w:r>
      <w:r w:rsidR="00EF668F">
        <w:rPr>
          <w:rFonts w:ascii="Tahoma" w:hAnsi="Tahoma" w:cs="Tahoma"/>
          <w:bCs/>
          <w:sz w:val="22"/>
          <w:szCs w:val="22"/>
        </w:rPr>
        <w:t>. Journal of Cognitive Neuroscience.</w:t>
      </w:r>
    </w:p>
    <w:p w14:paraId="6AC6EB55" w14:textId="77777777" w:rsidR="00EF668F" w:rsidRPr="00EF668F" w:rsidRDefault="00EF668F" w:rsidP="00D14943">
      <w:pPr>
        <w:rPr>
          <w:rFonts w:ascii="Tahoma" w:hAnsi="Tahoma" w:cs="Tahoma"/>
          <w:bCs/>
          <w:sz w:val="22"/>
          <w:szCs w:val="22"/>
        </w:rPr>
      </w:pPr>
    </w:p>
    <w:p w14:paraId="753BBCE1" w14:textId="500A4478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Kyle, C. T., </w:t>
      </w:r>
      <w:r w:rsidR="00EF668F">
        <w:rPr>
          <w:rFonts w:ascii="Tahoma" w:hAnsi="Tahoma" w:cs="Tahoma"/>
          <w:b/>
          <w:bCs/>
          <w:sz w:val="22"/>
          <w:szCs w:val="22"/>
        </w:rPr>
        <w:t xml:space="preserve">Stokes, J. </w:t>
      </w:r>
      <w:r w:rsidRPr="00D14943">
        <w:rPr>
          <w:rFonts w:ascii="Tahoma" w:hAnsi="Tahoma" w:cs="Tahoma"/>
          <w:b/>
          <w:bCs/>
          <w:sz w:val="22"/>
          <w:szCs w:val="22"/>
        </w:rPr>
        <w:t>D.,</w:t>
      </w:r>
      <w:r w:rsidRPr="00D14943">
        <w:rPr>
          <w:rFonts w:ascii="Tahoma" w:hAnsi="Tahoma" w:cs="Tahoma"/>
          <w:bCs/>
          <w:sz w:val="22"/>
          <w:szCs w:val="22"/>
        </w:rPr>
        <w:t xml:space="preserve"> Lieberman, J. S</w:t>
      </w:r>
      <w:r w:rsidR="00EF668F">
        <w:rPr>
          <w:rFonts w:ascii="Tahoma" w:hAnsi="Tahoma" w:cs="Tahoma"/>
          <w:bCs/>
          <w:sz w:val="22"/>
          <w:szCs w:val="22"/>
        </w:rPr>
        <w:t xml:space="preserve">., Hassan, A. S., &amp; Ekstrom, A. </w:t>
      </w:r>
      <w:r w:rsidRPr="00D14943">
        <w:rPr>
          <w:rFonts w:ascii="Tahoma" w:hAnsi="Tahoma" w:cs="Tahoma"/>
          <w:bCs/>
          <w:sz w:val="22"/>
          <w:szCs w:val="22"/>
        </w:rPr>
        <w:t xml:space="preserve">D. (2015). Successful retrieval of competing spatial environments in humans involves hippocampal pattern separation mechanisms. </w:t>
      </w:r>
      <w:r w:rsidRPr="00D14943">
        <w:rPr>
          <w:rFonts w:ascii="Tahoma" w:hAnsi="Tahoma" w:cs="Tahoma"/>
          <w:bCs/>
          <w:iCs/>
          <w:sz w:val="22"/>
          <w:szCs w:val="22"/>
        </w:rPr>
        <w:t>eLife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4</w:t>
      </w:r>
      <w:r w:rsidRPr="00D14943">
        <w:rPr>
          <w:rFonts w:ascii="Tahoma" w:hAnsi="Tahoma" w:cs="Tahoma"/>
          <w:bCs/>
          <w:sz w:val="22"/>
          <w:szCs w:val="22"/>
        </w:rPr>
        <w:t xml:space="preserve">. </w:t>
      </w:r>
    </w:p>
    <w:p w14:paraId="0FC9F8DB" w14:textId="77777777" w:rsidR="00D14943" w:rsidRPr="00D14943" w:rsidRDefault="00D14943" w:rsidP="00D14943">
      <w:pPr>
        <w:rPr>
          <w:rFonts w:ascii="Tahoma" w:hAnsi="Tahoma" w:cs="Tahoma"/>
          <w:b/>
          <w:bCs/>
          <w:sz w:val="22"/>
          <w:szCs w:val="22"/>
        </w:rPr>
      </w:pPr>
    </w:p>
    <w:p w14:paraId="525C9970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Kyle, C., &amp; Ekstrom, A. D. (2015). Complementary Roles of Human Hippocampal Subfields in Differentiation and Integration of Spatial Context. </w:t>
      </w:r>
      <w:r w:rsidRPr="00D14943">
        <w:rPr>
          <w:rFonts w:ascii="Tahoma" w:hAnsi="Tahoma" w:cs="Tahoma"/>
          <w:bCs/>
          <w:iCs/>
          <w:sz w:val="22"/>
          <w:szCs w:val="22"/>
        </w:rPr>
        <w:t>Journal of Cognitive Neuroscience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27</w:t>
      </w:r>
      <w:r w:rsidRPr="00D14943">
        <w:rPr>
          <w:rFonts w:ascii="Tahoma" w:hAnsi="Tahoma" w:cs="Tahoma"/>
          <w:bCs/>
          <w:sz w:val="22"/>
          <w:szCs w:val="22"/>
        </w:rPr>
        <w:t xml:space="preserve">(3), 546–559. </w:t>
      </w:r>
    </w:p>
    <w:p w14:paraId="45773A26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  <w:u w:val="single"/>
        </w:rPr>
      </w:pPr>
    </w:p>
    <w:p w14:paraId="08C74B0C" w14:textId="02C50DFB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Dolcos, F., Iordan, A. D., Kragel, </w:t>
      </w:r>
      <w:r w:rsidRPr="00D14943">
        <w:rPr>
          <w:rFonts w:ascii="Tahoma" w:hAnsi="Tahoma" w:cs="Tahoma"/>
          <w:b/>
          <w:bCs/>
          <w:sz w:val="22"/>
          <w:szCs w:val="22"/>
        </w:rPr>
        <w:t>J., Stokes</w:t>
      </w:r>
      <w:r w:rsidRPr="00D14943">
        <w:rPr>
          <w:rFonts w:ascii="Tahoma" w:hAnsi="Tahoma" w:cs="Tahoma"/>
          <w:bCs/>
          <w:sz w:val="22"/>
          <w:szCs w:val="22"/>
        </w:rPr>
        <w:t>, J., Campbell, R., McCarthy, G., &amp; Cabeza, R. (2013). Neural</w:t>
      </w:r>
      <w:r w:rsidR="00A87242">
        <w:rPr>
          <w:rFonts w:ascii="Tahoma" w:hAnsi="Tahoma" w:cs="Tahoma"/>
          <w:bCs/>
          <w:sz w:val="22"/>
          <w:szCs w:val="22"/>
        </w:rPr>
        <w:t xml:space="preserve"> correlates of opposing effects </w:t>
      </w:r>
      <w:r w:rsidRPr="00D14943">
        <w:rPr>
          <w:rFonts w:ascii="Tahoma" w:hAnsi="Tahoma" w:cs="Tahoma"/>
          <w:bCs/>
          <w:sz w:val="22"/>
          <w:szCs w:val="22"/>
        </w:rPr>
        <w:t xml:space="preserve">of emotional distraction on working memory and episodic memory: an event-related FMRI investigation. </w:t>
      </w:r>
      <w:r w:rsidRPr="00D14943">
        <w:rPr>
          <w:rFonts w:ascii="Tahoma" w:hAnsi="Tahoma" w:cs="Tahoma"/>
          <w:bCs/>
          <w:iCs/>
          <w:sz w:val="22"/>
          <w:szCs w:val="22"/>
        </w:rPr>
        <w:t>Frontiers in Psychology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4</w:t>
      </w:r>
      <w:r w:rsidRPr="00D14943">
        <w:rPr>
          <w:rFonts w:ascii="Tahoma" w:hAnsi="Tahoma" w:cs="Tahoma"/>
          <w:bCs/>
          <w:sz w:val="22"/>
          <w:szCs w:val="22"/>
        </w:rPr>
        <w:t xml:space="preserve">, 293. </w:t>
      </w:r>
    </w:p>
    <w:p w14:paraId="6096C055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125D66D5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Shafer, A. T., Matveychuk, D., Penney, T., O'Hare, A. J., </w:t>
      </w: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&amp; Dolcos, F. (2012). Processing of emotional distraction is both automatic and modulated by attention: evidence from an event-related fMRI investigation. </w:t>
      </w:r>
      <w:r w:rsidRPr="00D14943">
        <w:rPr>
          <w:rFonts w:ascii="Tahoma" w:hAnsi="Tahoma" w:cs="Tahoma"/>
          <w:bCs/>
          <w:iCs/>
          <w:sz w:val="22"/>
          <w:szCs w:val="22"/>
        </w:rPr>
        <w:t>Journal of Cognitive Neuroscience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24</w:t>
      </w:r>
      <w:r w:rsidRPr="00D14943">
        <w:rPr>
          <w:rFonts w:ascii="Tahoma" w:hAnsi="Tahoma" w:cs="Tahoma"/>
          <w:bCs/>
          <w:sz w:val="22"/>
          <w:szCs w:val="22"/>
        </w:rPr>
        <w:t>(5), 1233–1252.</w:t>
      </w:r>
    </w:p>
    <w:p w14:paraId="243EA6B6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  <w:r w:rsidRPr="00D14943">
        <w:rPr>
          <w:rFonts w:ascii="Tahoma" w:hAnsi="Tahoma" w:cs="Tahoma"/>
          <w:sz w:val="22"/>
          <w:szCs w:val="22"/>
        </w:rPr>
        <w:tab/>
      </w:r>
    </w:p>
    <w:p w14:paraId="128E69D7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Hayes, S.M., Buchler, N.,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</w:t>
      </w:r>
      <w:r w:rsidRPr="00D14943">
        <w:rPr>
          <w:rFonts w:ascii="Tahoma" w:hAnsi="Tahoma" w:cs="Tahoma"/>
          <w:sz w:val="22"/>
          <w:szCs w:val="22"/>
        </w:rPr>
        <w:t>, Kragel, J., Cabeza, R. (2011). Neural correlates of confidence during item recognition and source memory retrieval: Evidence for both dual-process and strength memory theories. Journal of Cognitive Neuroscience.</w:t>
      </w:r>
    </w:p>
    <w:p w14:paraId="7C7F08C9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ab/>
      </w:r>
    </w:p>
    <w:p w14:paraId="30810340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Cabeza, R., Mazuz, M., </w:t>
      </w:r>
      <w:r w:rsidRPr="00D14943">
        <w:rPr>
          <w:rFonts w:ascii="Tahoma" w:hAnsi="Tahoma" w:cs="Tahoma"/>
          <w:b/>
          <w:bCs/>
          <w:sz w:val="22"/>
          <w:szCs w:val="22"/>
        </w:rPr>
        <w:t>Stokes, J.</w:t>
      </w:r>
      <w:r w:rsidRPr="00D14943">
        <w:rPr>
          <w:rFonts w:ascii="Tahoma" w:hAnsi="Tahoma" w:cs="Tahoma"/>
          <w:sz w:val="22"/>
          <w:szCs w:val="22"/>
        </w:rPr>
        <w:t>, Kragel, J., Woldorff, W, Ciaramelli, E., Olson, I., &amp; Moscovitch, M. (2011). Overlapping Parietal Activity in Memory and Perception: Evidence for the Attention to Memory (AtoM) Model. Journal of Cognitive Neuroscience, 23, 3209-3217.</w:t>
      </w:r>
    </w:p>
    <w:p w14:paraId="60668E62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ab/>
      </w:r>
    </w:p>
    <w:p w14:paraId="5971212A" w14:textId="77777777" w:rsid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Dennis, N., Browndyke, J.,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</w:t>
      </w:r>
      <w:r w:rsidRPr="00D14943">
        <w:rPr>
          <w:rFonts w:ascii="Tahoma" w:hAnsi="Tahoma" w:cs="Tahoma"/>
          <w:sz w:val="22"/>
          <w:szCs w:val="22"/>
        </w:rPr>
        <w:t>, Need, A., Burke, J., Welsh-Bohmer, K. &amp; Cabeza, R. (2010) Temporal lobe functional activity and connectivity in young adult APOE e4 carriers. Alzheimer's &amp; Dementia.</w:t>
      </w:r>
    </w:p>
    <w:p w14:paraId="29B68EC8" w14:textId="77777777" w:rsidR="0075336A" w:rsidRPr="00D14943" w:rsidRDefault="0075336A" w:rsidP="00D14943">
      <w:pPr>
        <w:rPr>
          <w:rFonts w:ascii="Tahoma" w:hAnsi="Tahoma" w:cs="Tahoma"/>
          <w:sz w:val="22"/>
          <w:szCs w:val="22"/>
        </w:rPr>
      </w:pPr>
    </w:p>
    <w:p w14:paraId="641220BF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</w:p>
    <w:p w14:paraId="533A78C3" w14:textId="0782384D" w:rsidR="0075336A" w:rsidRPr="00D14943" w:rsidRDefault="0075336A" w:rsidP="0075336A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7B65F" wp14:editId="455C12B5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FC0B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F0m&#10;Qxn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75336A">
        <w:rPr>
          <w:rFonts w:ascii="Tahoma" w:eastAsia="Times New Roman" w:hAnsi="Tahoma" w:cs="Tahoma"/>
          <w:b/>
        </w:rPr>
        <w:t>CONFERENCE PROCEEDINGS</w:t>
      </w:r>
    </w:p>
    <w:p w14:paraId="77F15578" w14:textId="77777777" w:rsidR="00D14943" w:rsidRPr="00D14943" w:rsidRDefault="00D14943" w:rsidP="00D14943">
      <w:pPr>
        <w:rPr>
          <w:rFonts w:ascii="Tahoma" w:hAnsi="Tahoma" w:cs="Tahoma"/>
          <w:b/>
          <w:bCs/>
          <w:sz w:val="22"/>
          <w:szCs w:val="22"/>
        </w:rPr>
      </w:pPr>
    </w:p>
    <w:p w14:paraId="7984C5B1" w14:textId="1C60F42F" w:rsidR="00252C4E" w:rsidRDefault="00252C4E" w:rsidP="00D14943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Starrett, M.J., </w:t>
      </w:r>
      <w:r w:rsidRPr="0046329B">
        <w:rPr>
          <w:rFonts w:ascii="Tahoma" w:hAnsi="Tahoma" w:cs="Tahoma"/>
          <w:b/>
          <w:bCs/>
          <w:sz w:val="22"/>
          <w:szCs w:val="22"/>
        </w:rPr>
        <w:t>Stokes, J.</w:t>
      </w:r>
      <w:r w:rsidR="0046329B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46329B">
        <w:rPr>
          <w:rFonts w:ascii="Tahoma" w:hAnsi="Tahoma" w:cs="Tahoma"/>
          <w:b/>
          <w:bCs/>
          <w:sz w:val="22"/>
          <w:szCs w:val="22"/>
        </w:rPr>
        <w:t>D.</w:t>
      </w:r>
      <w:r>
        <w:rPr>
          <w:rFonts w:ascii="Tahoma" w:hAnsi="Tahoma" w:cs="Tahoma"/>
          <w:bCs/>
          <w:sz w:val="22"/>
          <w:szCs w:val="22"/>
        </w:rPr>
        <w:t>, Kreylos, O., Ekstrom, A. D.</w:t>
      </w:r>
      <w:r w:rsidR="0046329B">
        <w:rPr>
          <w:rFonts w:ascii="Tahoma" w:hAnsi="Tahoma" w:cs="Tahoma"/>
          <w:bCs/>
          <w:sz w:val="22"/>
          <w:szCs w:val="22"/>
        </w:rPr>
        <w:t xml:space="preserve">, (2016) </w:t>
      </w:r>
      <w:r w:rsidR="0046329B" w:rsidRPr="0046329B">
        <w:rPr>
          <w:rFonts w:ascii="Tahoma" w:hAnsi="Tahoma" w:cs="Tahoma"/>
          <w:bCs/>
          <w:sz w:val="22"/>
          <w:szCs w:val="22"/>
        </w:rPr>
        <w:t>Navigation in virtual reality with vestibular and proprioceptive input diminishes orientation-dependent spatial representations</w:t>
      </w:r>
      <w:r w:rsidR="0046329B">
        <w:rPr>
          <w:rFonts w:ascii="Tahoma" w:hAnsi="Tahoma" w:cs="Tahoma"/>
          <w:bCs/>
          <w:sz w:val="22"/>
          <w:szCs w:val="22"/>
        </w:rPr>
        <w:t>. Society for Neuroscience Society Abstracts.</w:t>
      </w:r>
    </w:p>
    <w:p w14:paraId="4A94A891" w14:textId="77777777" w:rsidR="00D7296A" w:rsidRDefault="00D7296A" w:rsidP="00D14943">
      <w:pPr>
        <w:rPr>
          <w:rFonts w:ascii="Tahoma" w:hAnsi="Tahoma" w:cs="Tahoma"/>
          <w:bCs/>
          <w:sz w:val="22"/>
          <w:szCs w:val="22"/>
        </w:rPr>
      </w:pPr>
    </w:p>
    <w:p w14:paraId="441392ED" w14:textId="124C6B87" w:rsidR="00D7296A" w:rsidRDefault="00D7296A" w:rsidP="00D14943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Kyle, C., Bennett, J. L., </w:t>
      </w:r>
      <w:r w:rsidRPr="00872699">
        <w:rPr>
          <w:rFonts w:ascii="Tahoma" w:hAnsi="Tahoma" w:cs="Tahoma"/>
          <w:b/>
          <w:bCs/>
          <w:sz w:val="22"/>
          <w:szCs w:val="22"/>
        </w:rPr>
        <w:t>Stokes, J. D.,</w:t>
      </w:r>
      <w:r>
        <w:rPr>
          <w:rFonts w:ascii="Tahoma" w:hAnsi="Tahoma" w:cs="Tahoma"/>
          <w:bCs/>
          <w:sz w:val="22"/>
          <w:szCs w:val="22"/>
        </w:rPr>
        <w:t xml:space="preserve"> Permenter, M. R., Vogt, J. A., Ekstrom, A. D., Barnes, C. A. (2016) </w:t>
      </w:r>
      <w:r w:rsidRPr="00D7296A">
        <w:rPr>
          <w:rFonts w:ascii="Tahoma" w:hAnsi="Tahoma" w:cs="Tahoma"/>
          <w:bCs/>
          <w:sz w:val="22"/>
          <w:szCs w:val="22"/>
        </w:rPr>
        <w:t>Histology informed probabilistic hippocampal atlases of young and old rhesus macaques</w:t>
      </w:r>
      <w:r>
        <w:rPr>
          <w:rFonts w:ascii="Tahoma" w:hAnsi="Tahoma" w:cs="Tahoma"/>
          <w:bCs/>
          <w:sz w:val="22"/>
          <w:szCs w:val="22"/>
        </w:rPr>
        <w:t xml:space="preserve">. </w:t>
      </w:r>
      <w:r w:rsidRPr="00D14943">
        <w:rPr>
          <w:rFonts w:ascii="Tahoma" w:hAnsi="Tahoma" w:cs="Tahoma"/>
          <w:sz w:val="22"/>
          <w:szCs w:val="22"/>
        </w:rPr>
        <w:t>Society for Neuroscience Society Abstracts</w:t>
      </w:r>
      <w:r w:rsidR="00872699">
        <w:rPr>
          <w:rFonts w:ascii="Tahoma" w:hAnsi="Tahoma" w:cs="Tahoma"/>
          <w:sz w:val="22"/>
          <w:szCs w:val="22"/>
        </w:rPr>
        <w:t>.</w:t>
      </w:r>
    </w:p>
    <w:p w14:paraId="22D8645C" w14:textId="77777777" w:rsidR="0046329B" w:rsidRDefault="0046329B" w:rsidP="00D14943">
      <w:pPr>
        <w:rPr>
          <w:rFonts w:ascii="Tahoma" w:hAnsi="Tahoma" w:cs="Tahoma"/>
          <w:bCs/>
          <w:sz w:val="22"/>
          <w:szCs w:val="22"/>
        </w:rPr>
      </w:pPr>
    </w:p>
    <w:p w14:paraId="0068CA71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Borders, A.,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 xml:space="preserve">., Kyle, C., Ekstrom, A., Yonelinas, A. (2015) High-resolution hippocampal activation patterns predict memory precision. </w:t>
      </w:r>
      <w:r w:rsidRPr="00D14943">
        <w:rPr>
          <w:rFonts w:ascii="Tahoma" w:hAnsi="Tahoma" w:cs="Tahoma"/>
          <w:sz w:val="22"/>
          <w:szCs w:val="22"/>
        </w:rPr>
        <w:t>Society for Neuroscience Society Abstracts.</w:t>
      </w:r>
    </w:p>
    <w:p w14:paraId="4F2B0F9E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</w:p>
    <w:p w14:paraId="4202ED94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/>
          <w:sz w:val="22"/>
          <w:szCs w:val="22"/>
        </w:rPr>
        <w:t>Stokes, J.,</w:t>
      </w:r>
      <w:r w:rsidRPr="00D14943">
        <w:rPr>
          <w:rFonts w:ascii="Tahoma" w:hAnsi="Tahoma" w:cs="Tahoma"/>
          <w:sz w:val="22"/>
          <w:szCs w:val="22"/>
        </w:rPr>
        <w:t xml:space="preserve"> Kyle, C., Ekstrom, A. (2015) Integration of familiar and novel spatial templates in episodic memory. Society for Neuroscience Society Abstracts.</w:t>
      </w:r>
    </w:p>
    <w:p w14:paraId="05610C14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77190F6A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Bouffard, N., </w:t>
      </w: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Kyle, C., Lieberman, J., Ekstrom, A. (2015) Temporal encoding strategies produce comparable boosts in free recall performance to spatial encoding strategies. Society for Neuroscience Abstracts.</w:t>
      </w:r>
    </w:p>
    <w:p w14:paraId="17713F89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6E9F1F24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Lieberman, J.,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Kyle, C., Ekstrom, A. (2015) A tale of two temporal retrieval strategies: Dynamic expression of temporal sequence retrieval. Society for Neuroscience Abstracts.</w:t>
      </w:r>
    </w:p>
    <w:p w14:paraId="697AA701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2165C62E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Kyle, C.,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Ekstrom, A. (2014) Properties of spatial contextual representation within the human hippocampus during episodic memory retrieval. Society for Neuroscience Abstracts.</w:t>
      </w:r>
    </w:p>
    <w:p w14:paraId="58708D01" w14:textId="77777777" w:rsidR="00D14943" w:rsidRPr="00D14943" w:rsidRDefault="00D14943" w:rsidP="00D14943">
      <w:pPr>
        <w:rPr>
          <w:rFonts w:ascii="Tahoma" w:hAnsi="Tahoma" w:cs="Tahoma"/>
          <w:b/>
          <w:bCs/>
          <w:sz w:val="22"/>
          <w:szCs w:val="22"/>
        </w:rPr>
      </w:pPr>
    </w:p>
    <w:p w14:paraId="70DE4557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Kyle, C., Ekstrom, A. (2014) Dissociable roles of human hippocampal subfields CA3/DG and CA1 during processing of spatial context. Society for Neuroscience Abstracts.</w:t>
      </w:r>
    </w:p>
    <w:p w14:paraId="1A16FC9D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535BBA77" w14:textId="3DB13B3D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Kyle, C., Ekstrom, A. (2014) Dissociable codes within the human hippocampal subfields during spatial context</w:t>
      </w:r>
      <w:r w:rsidR="0075336A">
        <w:rPr>
          <w:rFonts w:ascii="Tahoma" w:hAnsi="Tahoma" w:cs="Tahoma"/>
          <w:bCs/>
          <w:sz w:val="22"/>
          <w:szCs w:val="22"/>
        </w:rPr>
        <w:t xml:space="preserve"> p</w:t>
      </w:r>
      <w:r w:rsidRPr="00D14943">
        <w:rPr>
          <w:rFonts w:ascii="Tahoma" w:hAnsi="Tahoma" w:cs="Tahoma"/>
          <w:bCs/>
          <w:sz w:val="22"/>
          <w:szCs w:val="22"/>
        </w:rPr>
        <w:t>rocessing. Bay Area Memory Meeting Abstracts.</w:t>
      </w:r>
    </w:p>
    <w:p w14:paraId="010D3815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732D30BA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 xml:space="preserve">., </w:t>
      </w:r>
      <w:r w:rsidRPr="00D14943">
        <w:rPr>
          <w:rFonts w:ascii="Tahoma" w:hAnsi="Tahoma" w:cs="Tahoma"/>
          <w:sz w:val="22"/>
          <w:szCs w:val="22"/>
        </w:rPr>
        <w:t>Ekstrom, A. (2012) Representational similarity in CA3/DG tracks changes in spatial context. Cognitive Neuroscience Society Abstracts.</w:t>
      </w:r>
    </w:p>
    <w:p w14:paraId="27B34B21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2456043C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Smuda, D., Kyle, C.,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sz w:val="22"/>
          <w:szCs w:val="22"/>
        </w:rPr>
        <w:t>., Ekstrom, A. (2012) Role of hippocampal subregions in disambiguating elements of temporal vs. spatial context in episodic memory. Cognitive Neuroscience Society Abstracts.</w:t>
      </w:r>
    </w:p>
    <w:p w14:paraId="12ED4412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 </w:t>
      </w:r>
      <w:r w:rsidRPr="00D14943">
        <w:rPr>
          <w:rFonts w:ascii="Tahoma" w:hAnsi="Tahoma" w:cs="Tahoma"/>
          <w:bCs/>
          <w:sz w:val="22"/>
          <w:szCs w:val="22"/>
        </w:rPr>
        <w:tab/>
      </w:r>
    </w:p>
    <w:p w14:paraId="33592AF3" w14:textId="3C7871DB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>Mazuz, Y., Daselaar, S., Moscovitch, M., Cabeza, R.</w:t>
      </w:r>
      <w:r w:rsidR="0046768F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>(2011) Similarities and differences between the neural mechanisms of episodic and autobiographical memory recall. Cognitive Neuroscience Society Abstracts.</w:t>
      </w:r>
    </w:p>
    <w:p w14:paraId="7ED17FE5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4624694E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Hayes, S., Buchler, N., </w:t>
      </w:r>
      <w:r w:rsidRPr="00D14943">
        <w:rPr>
          <w:rFonts w:ascii="Tahoma" w:hAnsi="Tahoma" w:cs="Tahoma"/>
          <w:b/>
          <w:bCs/>
          <w:sz w:val="22"/>
          <w:szCs w:val="22"/>
        </w:rPr>
        <w:t>Stokes, J.</w:t>
      </w:r>
      <w:r w:rsidRPr="00D14943">
        <w:rPr>
          <w:rFonts w:ascii="Tahoma" w:hAnsi="Tahoma" w:cs="Tahoma"/>
          <w:b/>
          <w:sz w:val="22"/>
          <w:szCs w:val="22"/>
        </w:rPr>
        <w:t>,</w:t>
      </w:r>
      <w:r w:rsidRPr="00D14943">
        <w:rPr>
          <w:rFonts w:ascii="Tahoma" w:hAnsi="Tahoma" w:cs="Tahoma"/>
          <w:sz w:val="22"/>
          <w:szCs w:val="22"/>
        </w:rPr>
        <w:t xml:space="preserve"> J, Kragel J., &amp; Cabeza, R. (2010) Recollection orientation, retrieval success, and task difficulty: The role of prefrontal cortex and posterior parietal cortex during source and item memory. Cognitive Neuroscience Society Abstract.</w:t>
      </w:r>
    </w:p>
    <w:p w14:paraId="7DE8AB93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620B293A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Tomlinson, S., Kragel, J., </w:t>
      </w:r>
      <w:r w:rsidRPr="00D14943">
        <w:rPr>
          <w:rFonts w:ascii="Tahoma" w:hAnsi="Tahoma" w:cs="Tahoma"/>
          <w:b/>
          <w:bCs/>
          <w:sz w:val="22"/>
          <w:szCs w:val="22"/>
        </w:rPr>
        <w:t>Stokes, J.</w:t>
      </w:r>
      <w:r w:rsidRPr="00D14943">
        <w:rPr>
          <w:rFonts w:ascii="Tahoma" w:hAnsi="Tahoma" w:cs="Tahoma"/>
          <w:b/>
          <w:sz w:val="22"/>
          <w:szCs w:val="22"/>
        </w:rPr>
        <w:t>,</w:t>
      </w:r>
      <w:r w:rsidRPr="00D14943">
        <w:rPr>
          <w:rFonts w:ascii="Tahoma" w:hAnsi="Tahoma" w:cs="Tahoma"/>
          <w:sz w:val="22"/>
          <w:szCs w:val="22"/>
        </w:rPr>
        <w:t xml:space="preserve"> Dolcos, F., McCarthy, G., &amp; Cabeza, R. (2008). Role of individual differences in the response to emotional distraction: An event-related fMRI investigation. Supplement of Journal of Cognitive Neuroscience Abstracts.</w:t>
      </w:r>
    </w:p>
    <w:p w14:paraId="6139759A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7461857C" w14:textId="118F2B2F" w:rsidR="00D14943" w:rsidRPr="00D14943" w:rsidRDefault="00D14943" w:rsidP="00D14943">
      <w:pPr>
        <w:rPr>
          <w:rFonts w:ascii="Tahoma" w:hAnsi="Tahoma" w:cs="Tahoma"/>
          <w:sz w:val="22"/>
          <w:szCs w:val="22"/>
          <w:u w:val="single"/>
        </w:rPr>
      </w:pPr>
      <w:r w:rsidRPr="00D14943">
        <w:rPr>
          <w:rFonts w:ascii="Tahoma" w:hAnsi="Tahoma" w:cs="Tahoma"/>
          <w:sz w:val="22"/>
          <w:szCs w:val="22"/>
        </w:rPr>
        <w:t xml:space="preserve">Dolcos, F., </w:t>
      </w: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>Kragel, J., Ritchey, M. Tsukiura, T.</w:t>
      </w:r>
      <w:r w:rsidR="0046768F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 xml:space="preserve">McCarthy, G. &amp; Cabeza, R. (2007). Neural correlates of opposing modulation of emotion on short- vs. long-term memory processes: An event-related fMRI investigation. </w:t>
      </w:r>
      <w:r w:rsidRPr="00D14943">
        <w:rPr>
          <w:rFonts w:ascii="Tahoma" w:hAnsi="Tahoma" w:cs="Tahoma"/>
          <w:iCs/>
          <w:sz w:val="22"/>
          <w:szCs w:val="22"/>
        </w:rPr>
        <w:t>Society for Neuroscience Abstracts</w:t>
      </w:r>
      <w:r w:rsidRPr="00D14943">
        <w:rPr>
          <w:rFonts w:ascii="Tahoma" w:hAnsi="Tahoma" w:cs="Tahoma"/>
          <w:sz w:val="22"/>
          <w:szCs w:val="22"/>
        </w:rPr>
        <w:t>.</w:t>
      </w:r>
    </w:p>
    <w:p w14:paraId="4FEF2DF5" w14:textId="77777777" w:rsidR="00D14943" w:rsidRPr="0079257A" w:rsidRDefault="00D14943">
      <w:pPr>
        <w:rPr>
          <w:rFonts w:ascii="Tahoma" w:hAnsi="Tahoma" w:cs="Tahoma"/>
        </w:rPr>
      </w:pPr>
    </w:p>
    <w:sectPr w:rsidR="00D14943" w:rsidRPr="0079257A" w:rsidSect="0046768F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392DD" w14:textId="77777777" w:rsidR="00563B40" w:rsidRDefault="00563B40" w:rsidP="0046768F">
      <w:r>
        <w:separator/>
      </w:r>
    </w:p>
  </w:endnote>
  <w:endnote w:type="continuationSeparator" w:id="0">
    <w:p w14:paraId="78B8C522" w14:textId="77777777" w:rsidR="00563B40" w:rsidRDefault="00563B40" w:rsidP="0046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F7FA4" w14:textId="77777777" w:rsidR="0046768F" w:rsidRDefault="0046768F" w:rsidP="00E91C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77E4DA" w14:textId="77777777" w:rsidR="0046768F" w:rsidRDefault="004676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0AA1E" w14:textId="77777777" w:rsidR="0046768F" w:rsidRDefault="0046768F" w:rsidP="00E91C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6FBE">
      <w:rPr>
        <w:rStyle w:val="PageNumber"/>
        <w:noProof/>
      </w:rPr>
      <w:t>2</w:t>
    </w:r>
    <w:r>
      <w:rPr>
        <w:rStyle w:val="PageNumber"/>
      </w:rPr>
      <w:fldChar w:fldCharType="end"/>
    </w:r>
  </w:p>
  <w:p w14:paraId="67B2D1AC" w14:textId="77777777" w:rsidR="0046768F" w:rsidRDefault="004676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2D768" w14:textId="77777777" w:rsidR="00563B40" w:rsidRDefault="00563B40" w:rsidP="0046768F">
      <w:r>
        <w:separator/>
      </w:r>
    </w:p>
  </w:footnote>
  <w:footnote w:type="continuationSeparator" w:id="0">
    <w:p w14:paraId="1FDB96C1" w14:textId="77777777" w:rsidR="00563B40" w:rsidRDefault="00563B40" w:rsidP="00467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D4443"/>
    <w:multiLevelType w:val="hybridMultilevel"/>
    <w:tmpl w:val="F38C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B6126"/>
    <w:multiLevelType w:val="hybridMultilevel"/>
    <w:tmpl w:val="8226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174D8"/>
    <w:multiLevelType w:val="hybridMultilevel"/>
    <w:tmpl w:val="054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F3B78"/>
    <w:multiLevelType w:val="hybridMultilevel"/>
    <w:tmpl w:val="9A1A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CA"/>
    <w:rsid w:val="00004CA8"/>
    <w:rsid w:val="000C0582"/>
    <w:rsid w:val="000D7519"/>
    <w:rsid w:val="00155BF6"/>
    <w:rsid w:val="001F278D"/>
    <w:rsid w:val="001F34B4"/>
    <w:rsid w:val="00203853"/>
    <w:rsid w:val="00216F8F"/>
    <w:rsid w:val="00252C4E"/>
    <w:rsid w:val="00346FBE"/>
    <w:rsid w:val="0034704A"/>
    <w:rsid w:val="00365C0A"/>
    <w:rsid w:val="00373701"/>
    <w:rsid w:val="003D73A6"/>
    <w:rsid w:val="0046329B"/>
    <w:rsid w:val="0046768F"/>
    <w:rsid w:val="004C2B6B"/>
    <w:rsid w:val="004D28AC"/>
    <w:rsid w:val="004E1D4F"/>
    <w:rsid w:val="004F6C5B"/>
    <w:rsid w:val="00563B40"/>
    <w:rsid w:val="005D18DD"/>
    <w:rsid w:val="00656486"/>
    <w:rsid w:val="006704DA"/>
    <w:rsid w:val="00735936"/>
    <w:rsid w:val="0075336A"/>
    <w:rsid w:val="0079257A"/>
    <w:rsid w:val="007C49BD"/>
    <w:rsid w:val="007D4414"/>
    <w:rsid w:val="007F2B36"/>
    <w:rsid w:val="0081374D"/>
    <w:rsid w:val="00872699"/>
    <w:rsid w:val="0088185E"/>
    <w:rsid w:val="008B20A3"/>
    <w:rsid w:val="008D14D5"/>
    <w:rsid w:val="008E5CA1"/>
    <w:rsid w:val="00951849"/>
    <w:rsid w:val="009F774B"/>
    <w:rsid w:val="00A31373"/>
    <w:rsid w:val="00A87242"/>
    <w:rsid w:val="00B327CA"/>
    <w:rsid w:val="00BB5FDC"/>
    <w:rsid w:val="00BE4C0B"/>
    <w:rsid w:val="00C42991"/>
    <w:rsid w:val="00C45C6B"/>
    <w:rsid w:val="00D14943"/>
    <w:rsid w:val="00D7296A"/>
    <w:rsid w:val="00DA2AED"/>
    <w:rsid w:val="00E1661C"/>
    <w:rsid w:val="00EC0D93"/>
    <w:rsid w:val="00EE7671"/>
    <w:rsid w:val="00EF4F79"/>
    <w:rsid w:val="00E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6F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0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F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68F"/>
  </w:style>
  <w:style w:type="paragraph" w:styleId="Footer">
    <w:name w:val="footer"/>
    <w:basedOn w:val="Normal"/>
    <w:link w:val="FooterChar"/>
    <w:uiPriority w:val="99"/>
    <w:unhideWhenUsed/>
    <w:rsid w:val="00467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68F"/>
  </w:style>
  <w:style w:type="character" w:styleId="PageNumber">
    <w:name w:val="page number"/>
    <w:basedOn w:val="DefaultParagraphFont"/>
    <w:uiPriority w:val="99"/>
    <w:semiHidden/>
    <w:unhideWhenUsed/>
    <w:rsid w:val="0046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1675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158652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6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842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853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391236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682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326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61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449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2113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2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797746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188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921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6668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492681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4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3019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29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9217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D820CA-A6AB-234D-9FC4-7FC8CD4A6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1335</Words>
  <Characters>7616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stokes</dc:creator>
  <cp:keywords/>
  <dc:description/>
  <cp:lastModifiedBy>jared stokes</cp:lastModifiedBy>
  <cp:revision>17</cp:revision>
  <cp:lastPrinted>2016-11-01T03:26:00Z</cp:lastPrinted>
  <dcterms:created xsi:type="dcterms:W3CDTF">2016-04-25T17:55:00Z</dcterms:created>
  <dcterms:modified xsi:type="dcterms:W3CDTF">2017-04-20T21:28:00Z</dcterms:modified>
</cp:coreProperties>
</file>