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A4E74" w:sz="12" w:space="4"/>
        </w:pBdr>
        <w:spacing w:after="100" w:line="290"/>
      </w:pPr>
      <w:r>
        <w:rPr>
          <w:rFonts w:ascii="Arial" w:cs="Arial" w:eastAsia="Arial" w:hAnsi="Arial"/>
          <w:color w:val="7A828C"/>
          <w:sz w:val="18"/>
          <w:szCs w:val="18"/>
        </w:rPr>
        <w:t xml:space="preserve">SE Study Lab · Databases 1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A4E74"/>
          <w:sz w:val="64"/>
          <w:szCs w:val="64"/>
        </w:rPr>
        <w:t xml:space="preserve">1  </w:t>
      </w:r>
      <w:r>
        <w:rPr>
          <w:rFonts w:ascii="Arial" w:cs="Arial" w:eastAsia="Arial" w:hAnsi="Arial"/>
          <w:b/>
          <w:bCs/>
          <w:color w:val="1F2A36"/>
          <w:sz w:val="36"/>
          <w:szCs w:val="36"/>
        </w:rPr>
        <w:t xml:space="preserve">Database management systems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4E5A66"/>
          <w:sz w:val="21"/>
          <w:szCs w:val="21"/>
        </w:rPr>
        <w:t xml:space="preserve">Week 1 · Worksheet</w:t>
      </w:r>
    </w:p>
    <w:p>
      <w:pPr>
        <w:tabs>
          <w:tab w:val="right" w:pos="9000"/>
        </w:tabs>
        <w:spacing w:before="200" w:after="240"/>
      </w:pPr>
      <w:r>
        <w:rPr>
          <w:rFonts w:ascii="Arial" w:cs="Arial" w:eastAsia="Arial" w:hAnsi="Arial"/>
          <w:color w:val="7A828C"/>
          <w:sz w:val="21"/>
          <w:szCs w:val="21"/>
        </w:rPr>
        <w:t xml:space="preserve">Name: ____________________________     Date: ______________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3A4E74"/>
          <w:sz w:val="26"/>
          <w:szCs w:val="26"/>
        </w:rPr>
        <w:t xml:space="preserve">Exercises</w:t>
      </w:r>
    </w:p>
    <w:p>
      <w:pPr>
        <w:spacing w:after="100" w:line="290"/>
      </w:pPr>
      <w:r>
        <w:rPr>
          <w:rFonts w:ascii="Arial" w:cs="Arial" w:eastAsia="Arial" w:hAnsi="Arial"/>
          <w:color w:val="4E5A66"/>
          <w:sz w:val="19"/>
          <w:szCs w:val="19"/>
        </w:rPr>
        <w:t xml:space="preserve">Show your work. Each exercise has a hint at the end: try without it first.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Spot the redundancy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Warm-up · Lesson 1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 flat file stores: order, customer name, customer phone, product. Ana ordered three times. Which values repeat, and what can go wrong?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Look at the columns that describe the customer, not the order.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Before and after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Practice · Lesson 1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List three problems of file-based systems and the DBMS feature that solves each one.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Think of redundancy, recovery, and security.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Name the mini-world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Warm-up · Lesson 2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For a school library database, describe its mini-world in one sentence and name two kinds of facts it stores.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Who borrows what, and when?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Design a library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Practice · Lesson 6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 library stores members (code, name), books (code, title), and loans (member, book, date). Propose the tables, their primary keys, and the foreign keys in Loan.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A member can have many loans; a book can be lent many times.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Find the hidden N:M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Challenge · Lesson 6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 music app stores playlists and songs. A song can be in many playlists, and a playlist has many songs, in a chosen order. Design the junction table.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Where does "position in the playlist" belong?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Write the query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Warm-up · Lesson 9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List the name and price of products that cost less than 10,000, cheapest first.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WHERE for the condition, ORDER BY … ASC for the order.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Who bought what?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Practice · Lesson 9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Write a query that shows each customer's name next to the id of every order they placed.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Join customer and orders on customer_id.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Name the attribute types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Warm-up · Lesson 10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For an Employee: employee_id, full_name (first + last), emails (several), hire_date, years_of_service. Classify each attribute.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Ask: does it identify, split, repeat, or get calculated?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Spot the weak entity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Practice · Lesson 10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 loan is paid in instalments numbered 1, 2, 3… for each loan. Which entity is weak, and what is its key?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Instalment number 2 exists in every loan.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Map a course catalogue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Practice · Lesson 11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Students enrol in many courses and courses have many students; each enrolment has a grade. Write the tables.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N:M with an attribute on the relationship.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 Natural or surrogate?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Challenge · Lesson 11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Should a customers table use the email address as its primary key?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Can a customer change their email?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 DDL or DML?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Warm-up · Lesson 12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Classify: CREATE TABLE, UPDATE, DROP TABLE, INSERT, ALTER TABLE, DELETE.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Does it change the structure or the rows?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 Write the table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Practice · Lesson 12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Write CREATE TABLE for supplier: an id, a required name, and an email that cannot repeat.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Hint: PRIMARY KEY, NOT NULL, UNIQUE.</w:t>
      </w:r>
    </w:p>
    <w:p>
      <w:pPr>
        <w:spacing w:before="300" w:after="60"/>
      </w:pPr>
      <w:r>
        <w:rPr>
          <w:rFonts w:ascii="Arial" w:cs="Arial" w:eastAsia="Arial" w:hAnsi="Arial"/>
          <w:b/>
          <w:bCs/>
          <w:color w:val="3A4E74"/>
          <w:sz w:val="26"/>
          <w:szCs w:val="26"/>
        </w:rPr>
        <w:t xml:space="preserve">Quick check</w:t>
      </w:r>
    </w:p>
    <w:p>
      <w:pPr>
        <w:spacing w:after="100" w:line="290"/>
      </w:pPr>
      <w:r>
        <w:rPr>
          <w:rFonts w:ascii="Arial" w:cs="Arial" w:eastAsia="Arial" w:hAnsi="Arial"/>
          <w:color w:val="4E5A66"/>
          <w:sz w:val="19"/>
          <w:szCs w:val="19"/>
        </w:rPr>
        <w:t xml:space="preserve">Circle one answer.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14. What is the main risk of storing the same customer in several files?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The copies become inconsistent      B) The files load faster      C) Programs need less code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15. Which statement is information, not just data?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"Customer 2 lives in Lima"      B) "Lima"      C) "2"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16. A data analyst writes her own SQL queries and small tools to study sales. What kind of end user is she?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Sophisticated      B) Parametric      C) Casual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17. Who is responsible for granting access and monitoring performance?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The database administrator (DBA)      B) A casual end user      C) The application programmer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18. Orders contain many products, and products appear in many orders. What do you add?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A junction table with order_id and product_id      B) A product_id column in Orders      C) A list of product names in one cell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19. An INSERT into Orders with customer_id = 99 fails with a foreign key error. Why?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No customer with id 99 exists      B) Order ids must be even      C) Foreign keys must be text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20. A sale creates an order, adds the item, and reduces stock. The power fails after step two. What should happen?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The DBMS undoes the partial sale using its log      B) The order stays without stock change      C) The whole table is deleted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21. Which level describes files, pages, and indexes?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Internal      B) Conceptual      C) External</w:t>
      </w:r>
    </w:p>
    <w:p>
      <w:r>
        <w:br w:type="page"/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3A4E74"/>
          <w:sz w:val="26"/>
          <w:szCs w:val="26"/>
        </w:rPr>
        <w:t xml:space="preserve">Answer key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Ana's name and phone repeat in all three rows. If her phone changes and only one row is updated, the file contradicts itself.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Redundancy → data stored once and shared. Damaged files → backup and recovery with a change log. Anyone can read everything → access control per user and per table.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The mini-world is the library: its members, books, and loans. It stores facts such as "member 7 borrowed book 120 on 3 May" and "book 120 has 2 copies".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Member(member_id PK, name), Book(book_id PK, title), Loan(loan_id PK, member_id FK → Member, book_id FK → Book, loan_date). Member 1:N Loan and Book 1:N Loan.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Playlist_Song(playlist_id FK, song_id FK, position) with primary key (playlist_id, song_id). Position belongs to the pair, not to the song or the playlist alone.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</w:t>
      </w:r>
      <w:r>
        <w:rPr>
          <w:rFonts w:ascii="Arial" w:cs="Arial" w:eastAsia="Arial" w:hAnsi="Arial"/>
          <w:sz w:val="21"/>
          <w:szCs w:val="21"/>
        </w:rPr>
        <w:t xml:space="preserve">SELECT name, price FROM product WHERE price &lt; 10000 ORDER BY price ASC;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</w:t>
      </w:r>
      <w:r>
        <w:rPr>
          <w:rFonts w:ascii="Arial" w:cs="Arial" w:eastAsia="Arial" w:hAnsi="Arial"/>
          <w:sz w:val="21"/>
          <w:szCs w:val="21"/>
        </w:rPr>
        <w:t xml:space="preserve">SELECT c.name, o.order_id FROM customer AS c JOIN orders AS o ON c.customer_id = o.customer_id;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</w:t>
      </w:r>
      <w:r>
        <w:rPr>
          <w:rFonts w:ascii="Arial" w:cs="Arial" w:eastAsia="Arial" w:hAnsi="Arial"/>
          <w:sz w:val="21"/>
          <w:szCs w:val="21"/>
        </w:rPr>
        <w:t xml:space="preserve">employee_id: key. full_name: composite. emails: multivalued. hire_date: simple. years_of_service: derived from hire_date.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</w:t>
      </w:r>
      <w:r>
        <w:rPr>
          <w:rFonts w:ascii="Arial" w:cs="Arial" w:eastAsia="Arial" w:hAnsi="Arial"/>
          <w:sz w:val="21"/>
          <w:szCs w:val="21"/>
        </w:rPr>
        <w:t xml:space="preserve">Instalment is weak. Its key is (loan_id, instalment_no).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</w:t>
      </w:r>
      <w:r>
        <w:rPr>
          <w:rFonts w:ascii="Arial" w:cs="Arial" w:eastAsia="Arial" w:hAnsi="Arial"/>
          <w:sz w:val="21"/>
          <w:szCs w:val="21"/>
        </w:rPr>
        <w:t xml:space="preserve">student(student_id PK, name); course(course_id PK, title); enrolment(student_id FK, course_id FK, grade, PK(student_id, course_id)). The grade lives in the junction table because it belongs to the pair.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 </w:t>
      </w:r>
      <w:r>
        <w:rPr>
          <w:rFonts w:ascii="Arial" w:cs="Arial" w:eastAsia="Arial" w:hAnsi="Arial"/>
          <w:sz w:val="21"/>
          <w:szCs w:val="21"/>
        </w:rPr>
        <w:t xml:space="preserve">Better not. Emails change and would have to be updated in every foreign key. Use a surrogate customer_id and declare email UNIQUE.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 </w:t>
      </w:r>
      <w:r>
        <w:rPr>
          <w:rFonts w:ascii="Arial" w:cs="Arial" w:eastAsia="Arial" w:hAnsi="Arial"/>
          <w:sz w:val="21"/>
          <w:szCs w:val="21"/>
        </w:rPr>
        <w:t xml:space="preserve">DDL: CREATE TABLE, DROP TABLE, ALTER TABLE. DML: UPDATE, INSERT, DELETE.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 </w:t>
      </w:r>
      <w:r>
        <w:rPr>
          <w:rFonts w:ascii="Arial" w:cs="Arial" w:eastAsia="Arial" w:hAnsi="Arial"/>
          <w:sz w:val="21"/>
          <w:szCs w:val="21"/>
        </w:rPr>
        <w:t xml:space="preserve">CREATE TABLE supplier (supplier_id INTEGER PRIMARY KEY, name VARCHAR(100) NOT NULL, email VARCHAR(150) UNIQUE); Try it in the SQL Lab task "Create a table".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14. A — </w:t>
      </w:r>
      <w:r>
        <w:rPr>
          <w:rFonts w:ascii="Arial" w:cs="Arial" w:eastAsia="Arial" w:hAnsi="Arial"/>
          <w:sz w:val="21"/>
          <w:szCs w:val="21"/>
        </w:rPr>
        <w:t xml:space="preserve">When one copy changes and the others do not, the data contradict each other.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15. A — </w:t>
      </w:r>
      <w:r>
        <w:rPr>
          <w:rFonts w:ascii="Arial" w:cs="Arial" w:eastAsia="Arial" w:hAnsi="Arial"/>
          <w:sz w:val="21"/>
          <w:szCs w:val="21"/>
        </w:rPr>
        <w:t xml:space="preserve">It places the values in context. Alone, "Lima" or "2" have no clear meaning.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16. A — </w:t>
      </w:r>
      <w:r>
        <w:rPr>
          <w:rFonts w:ascii="Arial" w:cs="Arial" w:eastAsia="Arial" w:hAnsi="Arial"/>
          <w:sz w:val="21"/>
          <w:szCs w:val="21"/>
        </w:rPr>
        <w:t xml:space="preserve">Sophisticated users know the database well enough to build their own queries and tools.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17. A — </w:t>
      </w:r>
      <w:r>
        <w:rPr>
          <w:rFonts w:ascii="Arial" w:cs="Arial" w:eastAsia="Arial" w:hAnsi="Arial"/>
          <w:sz w:val="21"/>
          <w:szCs w:val="21"/>
        </w:rPr>
        <w:t xml:space="preserve">Access, security, performance, and structural control belong to the DBA.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18. A — </w:t>
      </w:r>
      <w:r>
        <w:rPr>
          <w:rFonts w:ascii="Arial" w:cs="Arial" w:eastAsia="Arial" w:hAnsi="Arial"/>
          <w:sz w:val="21"/>
          <w:szCs w:val="21"/>
        </w:rPr>
        <w:t xml:space="preserve">Many-to-many needs a third table holding both foreign keys, plus details such as quantity.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19. A — </w:t>
      </w:r>
      <w:r>
        <w:rPr>
          <w:rFonts w:ascii="Arial" w:cs="Arial" w:eastAsia="Arial" w:hAnsi="Arial"/>
          <w:sz w:val="21"/>
          <w:szCs w:val="21"/>
        </w:rPr>
        <w:t xml:space="preserve">Referential integrity: the foreign key must match an existing primary key. Create the customer first.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20. A — </w:t>
      </w:r>
      <w:r>
        <w:rPr>
          <w:rFonts w:ascii="Arial" w:cs="Arial" w:eastAsia="Arial" w:hAnsi="Arial"/>
          <w:sz w:val="21"/>
          <w:szCs w:val="21"/>
        </w:rPr>
        <w:t xml:space="preserve">Transactions are all or nothing. Recovery uses the log to roll back incomplete work.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21. A — </w:t>
      </w:r>
      <w:r>
        <w:rPr>
          <w:rFonts w:ascii="Arial" w:cs="Arial" w:eastAsia="Arial" w:hAnsi="Arial"/>
          <w:sz w:val="21"/>
          <w:szCs w:val="21"/>
        </w:rPr>
        <w:t xml:space="preserve">The internal level is physical storage. Conceptual is the logical model; external are user views.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· Database management systems</dc:title>
  <dc:creator>SE Study Lab</dc:creator>
  <cp:lastModifiedBy>Un-named</cp:lastModifiedBy>
  <cp:revision>1</cp:revision>
  <dcterms:created xsi:type="dcterms:W3CDTF">2026-10-29T20:38:52.290Z</dcterms:created>
  <dcterms:modified xsi:type="dcterms:W3CDTF">2026-10-29T20:38:52.290Z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