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05048" w14:textId="77777777" w:rsidR="009C1EBF" w:rsidRPr="00E446BE" w:rsidRDefault="009C1EBF" w:rsidP="009C1EBF">
      <w:pPr>
        <w:jc w:val="center"/>
        <w:rPr>
          <w:rFonts w:ascii="Times New Roman" w:hAnsi="Times New Roman" w:cs="Times New Roman"/>
          <w:b/>
          <w:bCs/>
          <w:noProof/>
          <w:sz w:val="32"/>
          <w:szCs w:val="32"/>
        </w:rPr>
      </w:pPr>
      <w:r w:rsidRPr="00E446BE">
        <w:rPr>
          <w:rFonts w:ascii="Times New Roman" w:hAnsi="Times New Roman" w:cs="Times New Roman"/>
          <w:b/>
          <w:bCs/>
          <w:noProof/>
          <w:sz w:val="32"/>
          <w:szCs w:val="32"/>
        </w:rPr>
        <w:t>UNIVERSIDAD DE LAS FUERZAS ARMADAS (ESPE)</w:t>
      </w:r>
    </w:p>
    <w:p w14:paraId="22D4B040" w14:textId="77777777" w:rsidR="009C1EBF" w:rsidRDefault="009C1EBF" w:rsidP="009C1EBF">
      <w:pPr>
        <w:jc w:val="center"/>
      </w:pPr>
      <w:r w:rsidRPr="00E446BE">
        <w:rPr>
          <w:rFonts w:ascii="Times New Roman" w:hAnsi="Times New Roman" w:cs="Times New Roman"/>
          <w:b/>
          <w:bCs/>
          <w:noProof/>
          <w:sz w:val="28"/>
          <w:szCs w:val="28"/>
        </w:rPr>
        <w:t>LABORATORIO N°</w:t>
      </w:r>
      <w:r>
        <w:rPr>
          <w:rFonts w:ascii="Times New Roman" w:hAnsi="Times New Roman" w:cs="Times New Roman"/>
          <w:b/>
          <w:bCs/>
          <w:noProof/>
          <w:sz w:val="28"/>
          <w:szCs w:val="28"/>
        </w:rPr>
        <w:t>5</w:t>
      </w:r>
    </w:p>
    <w:p w14:paraId="547A55C6"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pPr>
    </w:p>
    <w:p w14:paraId="7439748D"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r w:rsidRPr="00E446BE">
        <w:rPr>
          <w:rFonts w:ascii="Times New Roman" w:hAnsi="Times New Roman" w:cs="Times New Roman"/>
          <w:noProof/>
          <w:lang w:eastAsia="zh-CN" w:bidi="he-IL"/>
        </w:rPr>
        <w:drawing>
          <wp:inline distT="0" distB="0" distL="0" distR="0" wp14:anchorId="71BBF933" wp14:editId="53540366">
            <wp:extent cx="2850078" cy="2417026"/>
            <wp:effectExtent l="0" t="0" r="7620" b="254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relacionada"/>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l="4106" t="4590" r="3865" b="3865"/>
                    <a:stretch>
                      <a:fillRect/>
                    </a:stretch>
                  </pic:blipFill>
                  <pic:spPr bwMode="auto">
                    <a:xfrm>
                      <a:off x="0" y="0"/>
                      <a:ext cx="2866076" cy="2430593"/>
                    </a:xfrm>
                    <a:prstGeom prst="rect">
                      <a:avLst/>
                    </a:prstGeom>
                    <a:noFill/>
                    <a:ln>
                      <a:noFill/>
                    </a:ln>
                  </pic:spPr>
                </pic:pic>
              </a:graphicData>
            </a:graphic>
          </wp:inline>
        </w:drawing>
      </w:r>
    </w:p>
    <w:p w14:paraId="5B394D71" w14:textId="77777777" w:rsidR="009C1EBF" w:rsidRPr="000B77E8" w:rsidRDefault="009C1EBF" w:rsidP="009C1EBF">
      <w:pPr>
        <w:pStyle w:val="Ttulo2"/>
        <w:spacing w:before="0" w:after="0"/>
        <w:ind w:left="567" w:right="1276"/>
        <w:jc w:val="center"/>
        <w:rPr>
          <w:rFonts w:ascii="Times New Roman" w:hAnsi="Times New Roman" w:cs="Times New Roman"/>
          <w:b w:val="0"/>
          <w:i w:val="0"/>
          <w:sz w:val="22"/>
          <w:szCs w:val="22"/>
          <w:lang w:val="es-EC"/>
        </w:rPr>
      </w:pPr>
      <w:r w:rsidRPr="000B77E8">
        <w:rPr>
          <w:rFonts w:ascii="Times New Roman" w:hAnsi="Times New Roman" w:cs="Times New Roman"/>
          <w:i w:val="0"/>
          <w:sz w:val="22"/>
          <w:szCs w:val="22"/>
          <w:lang w:val="es-EC"/>
        </w:rPr>
        <w:t>Janeth Katherine Oyasa Sepa, Juan Daniel Tixi Yupa</w:t>
      </w:r>
    </w:p>
    <w:p w14:paraId="405CCA95" w14:textId="77777777" w:rsidR="009C1EBF" w:rsidRPr="00407E3B" w:rsidRDefault="009C1EBF" w:rsidP="009C1EBF">
      <w:pPr>
        <w:pStyle w:val="Ttulo4"/>
        <w:spacing w:before="0" w:after="0"/>
        <w:ind w:left="567" w:right="1276"/>
        <w:jc w:val="center"/>
        <w:rPr>
          <w:b w:val="0"/>
          <w:i/>
          <w:sz w:val="20"/>
          <w:szCs w:val="20"/>
        </w:rPr>
      </w:pPr>
      <w:r w:rsidRPr="00407E3B">
        <w:rPr>
          <w:b w:val="0"/>
          <w:i/>
          <w:sz w:val="20"/>
          <w:szCs w:val="20"/>
        </w:rPr>
        <w:t xml:space="preserve">Departamento de </w:t>
      </w:r>
      <w:r>
        <w:rPr>
          <w:b w:val="0"/>
          <w:i/>
          <w:sz w:val="20"/>
          <w:szCs w:val="20"/>
        </w:rPr>
        <w:t>Eléctrica y Electrónica</w:t>
      </w:r>
      <w:r w:rsidRPr="00407E3B">
        <w:rPr>
          <w:b w:val="0"/>
          <w:i/>
          <w:sz w:val="20"/>
          <w:szCs w:val="20"/>
        </w:rPr>
        <w:t>, Universidad</w:t>
      </w:r>
      <w:r>
        <w:rPr>
          <w:b w:val="0"/>
          <w:i/>
          <w:sz w:val="20"/>
          <w:szCs w:val="20"/>
        </w:rPr>
        <w:t xml:space="preserve"> de las Fuerzas Armadas ESPE, </w:t>
      </w:r>
      <w:r w:rsidRPr="005B1291">
        <w:rPr>
          <w:b w:val="0"/>
          <w:i/>
          <w:sz w:val="20"/>
          <w:szCs w:val="20"/>
        </w:rPr>
        <w:t>Autopista General Rumiñahui S/N y Ambato, Sangolquí 171103</w:t>
      </w:r>
      <w:r w:rsidRPr="00407E3B">
        <w:rPr>
          <w:b w:val="0"/>
          <w:i/>
          <w:sz w:val="20"/>
          <w:szCs w:val="20"/>
        </w:rPr>
        <w:t>.</w:t>
      </w:r>
    </w:p>
    <w:p w14:paraId="42D48A80" w14:textId="77777777" w:rsidR="009C1EBF" w:rsidRPr="00A952ED" w:rsidRDefault="009C1EBF" w:rsidP="009C1EBF">
      <w:pPr>
        <w:autoSpaceDE w:val="0"/>
        <w:autoSpaceDN w:val="0"/>
        <w:adjustRightInd w:val="0"/>
        <w:ind w:left="567" w:right="1276"/>
        <w:jc w:val="center"/>
        <w:rPr>
          <w:i/>
          <w:color w:val="000000"/>
          <w:sz w:val="20"/>
          <w:szCs w:val="20"/>
        </w:rPr>
      </w:pPr>
    </w:p>
    <w:p w14:paraId="6ED21834" w14:textId="77777777" w:rsidR="009C1EBF" w:rsidRPr="004D22C4" w:rsidRDefault="009C1EBF" w:rsidP="009C1EBF">
      <w:pPr>
        <w:autoSpaceDE w:val="0"/>
        <w:autoSpaceDN w:val="0"/>
        <w:adjustRightInd w:val="0"/>
        <w:ind w:left="567" w:right="1276"/>
        <w:jc w:val="center"/>
        <w:rPr>
          <w:sz w:val="20"/>
          <w:szCs w:val="20"/>
        </w:rPr>
      </w:pPr>
      <w:r w:rsidRPr="004D22C4">
        <w:rPr>
          <w:b/>
          <w:bCs/>
          <w:sz w:val="20"/>
          <w:szCs w:val="20"/>
        </w:rPr>
        <w:t xml:space="preserve">E-mail: </w:t>
      </w:r>
      <w:hyperlink r:id="rId7" w:history="1">
        <w:r w:rsidRPr="00BB64BE">
          <w:rPr>
            <w:rStyle w:val="Hipervnculo"/>
            <w:sz w:val="20"/>
            <w:szCs w:val="20"/>
          </w:rPr>
          <w:t>jkoyasa@espe.edu.ec</w:t>
        </w:r>
      </w:hyperlink>
      <w:r>
        <w:rPr>
          <w:color w:val="000000"/>
          <w:sz w:val="20"/>
          <w:szCs w:val="20"/>
        </w:rPr>
        <w:t xml:space="preserve">, </w:t>
      </w:r>
      <w:hyperlink r:id="rId8" w:history="1">
        <w:r w:rsidRPr="00BB64BE">
          <w:rPr>
            <w:rStyle w:val="Hipervnculo"/>
            <w:sz w:val="20"/>
            <w:szCs w:val="20"/>
          </w:rPr>
          <w:t>jdtixi@espe.edu.ec</w:t>
        </w:r>
      </w:hyperlink>
      <w:r>
        <w:rPr>
          <w:color w:val="000000"/>
          <w:sz w:val="20"/>
          <w:szCs w:val="20"/>
        </w:rPr>
        <w:t xml:space="preserve"> </w:t>
      </w:r>
    </w:p>
    <w:p w14:paraId="0CF77C94" w14:textId="77777777" w:rsidR="009C1EBF" w:rsidRPr="004D22C4" w:rsidRDefault="009C1EBF" w:rsidP="009C1EBF">
      <w:pPr>
        <w:pStyle w:val="Ttulo4"/>
        <w:spacing w:before="0" w:after="0"/>
        <w:ind w:left="567" w:right="1276"/>
        <w:jc w:val="center"/>
        <w:rPr>
          <w:b w:val="0"/>
          <w:bCs w:val="0"/>
          <w:sz w:val="20"/>
        </w:rPr>
      </w:pPr>
    </w:p>
    <w:p w14:paraId="0D72ECA5" w14:textId="77777777" w:rsidR="009C1EBF" w:rsidRPr="000F3035" w:rsidRDefault="009C1EBF" w:rsidP="009C1EBF">
      <w:pPr>
        <w:pStyle w:val="Ttulo4"/>
        <w:spacing w:before="0" w:after="0"/>
        <w:ind w:left="567" w:right="1417"/>
        <w:jc w:val="center"/>
        <w:rPr>
          <w:b w:val="0"/>
          <w:i/>
          <w:sz w:val="18"/>
          <w:szCs w:val="18"/>
        </w:rPr>
      </w:pPr>
      <w:r>
        <w:rPr>
          <w:b w:val="0"/>
          <w:sz w:val="18"/>
          <w:szCs w:val="24"/>
        </w:rPr>
        <w:t>(Recibido el martes 9</w:t>
      </w:r>
      <w:r w:rsidRPr="000F3035">
        <w:rPr>
          <w:b w:val="0"/>
          <w:sz w:val="18"/>
          <w:szCs w:val="24"/>
        </w:rPr>
        <w:t xml:space="preserve"> de febre</w:t>
      </w:r>
      <w:r>
        <w:rPr>
          <w:b w:val="0"/>
          <w:sz w:val="18"/>
          <w:szCs w:val="24"/>
        </w:rPr>
        <w:t>ro de 2021, aceptado el martes 23</w:t>
      </w:r>
      <w:r w:rsidRPr="000F3035">
        <w:rPr>
          <w:b w:val="0"/>
          <w:sz w:val="18"/>
          <w:szCs w:val="24"/>
        </w:rPr>
        <w:t xml:space="preserve"> de febrero de 2021)</w:t>
      </w:r>
    </w:p>
    <w:p w14:paraId="0CED363C" w14:textId="77777777" w:rsidR="009C1EBF" w:rsidRPr="000B77E8" w:rsidRDefault="009C1EBF" w:rsidP="009C1EBF">
      <w:pPr>
        <w:jc w:val="center"/>
        <w:rPr>
          <w:lang w:val="es-CO"/>
        </w:rPr>
      </w:pPr>
    </w:p>
    <w:p w14:paraId="0346496F" w14:textId="77777777" w:rsidR="009C1EBF" w:rsidRP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val="es-CO" w:eastAsia="zh-CN" w:bidi="he-IL"/>
        </w:rPr>
      </w:pPr>
    </w:p>
    <w:p w14:paraId="3A7BCC31"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p>
    <w:p w14:paraId="3A55355E"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p>
    <w:p w14:paraId="71ED1F27"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sectPr w:rsidR="009C1EBF">
          <w:pgSz w:w="11906" w:h="16838"/>
          <w:pgMar w:top="1417" w:right="1701" w:bottom="1417" w:left="1701" w:header="708" w:footer="708" w:gutter="0"/>
          <w:cols w:space="708"/>
          <w:docGrid w:linePitch="360"/>
        </w:sectPr>
      </w:pPr>
    </w:p>
    <w:p w14:paraId="30D10A5D"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p>
    <w:p w14:paraId="5E875A8A" w14:textId="77777777" w:rsidR="009C1EBF" w:rsidRPr="00D67B24" w:rsidRDefault="009C1EBF" w:rsidP="009C1EBF">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r w:rsidRPr="00D67B24">
        <w:rPr>
          <w:rFonts w:asciiTheme="majorBidi" w:hAnsiTheme="majorBidi" w:cstheme="majorBidi"/>
          <w:sz w:val="24"/>
          <w:szCs w:val="24"/>
        </w:rPr>
        <w:t>Introducción</w:t>
      </w:r>
    </w:p>
    <w:p w14:paraId="09A94849"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electrónica existen diversos componentes pasivos. En el caso de los circuitos DC los elementos pasivos eran los resistores, estos elementos en una forma general, se oponían al paso de corriente, además aprendimos que en estas ramas siempre existe una caída de voltaje, salvo en casos excepcionales.</w:t>
      </w:r>
    </w:p>
    <w:p w14:paraId="3E46DE6E"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FCFE77F"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Hablando ya de la temática de los circuitos eléctricos con corriente alterna, es decir, en los que las variables fundamentales de la electrónica tienen valores que cambian a lo largo del tiempo. Tenemos igualmente elementos pasivos y elementos activos.</w:t>
      </w:r>
    </w:p>
    <w:p w14:paraId="25F0BC32"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F708177" w14:textId="08FE9D03" w:rsidR="009C1EBF" w:rsidRDefault="00A45E65"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Centrándonos</w:t>
      </w:r>
      <w:r w:rsidR="009C1EBF">
        <w:rPr>
          <w:rFonts w:asciiTheme="majorBidi" w:eastAsia="Times New Roman" w:hAnsiTheme="majorBidi" w:cstheme="majorBidi"/>
          <w:color w:val="24292E"/>
          <w:sz w:val="24"/>
          <w:szCs w:val="24"/>
          <w:lang w:eastAsia="zh-CN" w:bidi="he-IL"/>
        </w:rPr>
        <w:t xml:space="preserve"> en los elemento</w:t>
      </w:r>
      <w:r>
        <w:rPr>
          <w:rFonts w:asciiTheme="majorBidi" w:eastAsia="Times New Roman" w:hAnsiTheme="majorBidi" w:cstheme="majorBidi"/>
          <w:color w:val="24292E"/>
          <w:sz w:val="24"/>
          <w:szCs w:val="24"/>
          <w:lang w:eastAsia="zh-CN" w:bidi="he-IL"/>
        </w:rPr>
        <w:t>s</w:t>
      </w:r>
      <w:r w:rsidR="009C1EBF">
        <w:rPr>
          <w:rFonts w:asciiTheme="majorBidi" w:eastAsia="Times New Roman" w:hAnsiTheme="majorBidi" w:cstheme="majorBidi"/>
          <w:color w:val="24292E"/>
          <w:sz w:val="24"/>
          <w:szCs w:val="24"/>
          <w:lang w:eastAsia="zh-CN" w:bidi="he-IL"/>
        </w:rPr>
        <w:t xml:space="preserve"> pasivos del circuito en AC, nos enfocaremos en el estudio de dos nuevos </w:t>
      </w:r>
      <w:r>
        <w:rPr>
          <w:rFonts w:asciiTheme="majorBidi" w:eastAsia="Times New Roman" w:hAnsiTheme="majorBidi" w:cstheme="majorBidi"/>
          <w:color w:val="24292E"/>
          <w:sz w:val="24"/>
          <w:szCs w:val="24"/>
          <w:lang w:eastAsia="zh-CN" w:bidi="he-IL"/>
        </w:rPr>
        <w:t>elementos</w:t>
      </w:r>
      <w:r w:rsidR="009C1EBF">
        <w:rPr>
          <w:rFonts w:asciiTheme="majorBidi" w:eastAsia="Times New Roman" w:hAnsiTheme="majorBidi" w:cstheme="majorBidi"/>
          <w:color w:val="24292E"/>
          <w:sz w:val="24"/>
          <w:szCs w:val="24"/>
          <w:lang w:eastAsia="zh-CN" w:bidi="he-IL"/>
        </w:rPr>
        <w:t xml:space="preserve"> el capacitor y el inductor. Cada uno de estos </w:t>
      </w:r>
      <w:r>
        <w:rPr>
          <w:rFonts w:asciiTheme="majorBidi" w:eastAsia="Times New Roman" w:hAnsiTheme="majorBidi" w:cstheme="majorBidi"/>
          <w:color w:val="24292E"/>
          <w:sz w:val="24"/>
          <w:szCs w:val="24"/>
          <w:lang w:eastAsia="zh-CN" w:bidi="he-IL"/>
        </w:rPr>
        <w:t>elementos</w:t>
      </w:r>
      <w:r w:rsidR="009C1EBF">
        <w:rPr>
          <w:rFonts w:asciiTheme="majorBidi" w:eastAsia="Times New Roman" w:hAnsiTheme="majorBidi" w:cstheme="majorBidi"/>
          <w:color w:val="24292E"/>
          <w:sz w:val="24"/>
          <w:szCs w:val="24"/>
          <w:lang w:eastAsia="zh-CN" w:bidi="he-IL"/>
        </w:rPr>
        <w:t xml:space="preserve"> funcionan igualmente en CD, sin </w:t>
      </w:r>
      <w:r w:rsidR="00221E70">
        <w:rPr>
          <w:rFonts w:asciiTheme="majorBidi" w:eastAsia="Times New Roman" w:hAnsiTheme="majorBidi" w:cstheme="majorBidi"/>
          <w:color w:val="24292E"/>
          <w:sz w:val="24"/>
          <w:szCs w:val="24"/>
          <w:lang w:eastAsia="zh-CN" w:bidi="he-IL"/>
        </w:rPr>
        <w:t>embargo,</w:t>
      </w:r>
      <w:r w:rsidR="009C1EBF">
        <w:rPr>
          <w:rFonts w:asciiTheme="majorBidi" w:eastAsia="Times New Roman" w:hAnsiTheme="majorBidi" w:cstheme="majorBidi"/>
          <w:color w:val="24292E"/>
          <w:sz w:val="24"/>
          <w:szCs w:val="24"/>
          <w:lang w:eastAsia="zh-CN" w:bidi="he-IL"/>
        </w:rPr>
        <w:t xml:space="preserve"> se comportan de una manera distinta de </w:t>
      </w:r>
      <w:r>
        <w:rPr>
          <w:rFonts w:asciiTheme="majorBidi" w:eastAsia="Times New Roman" w:hAnsiTheme="majorBidi" w:cstheme="majorBidi"/>
          <w:color w:val="24292E"/>
          <w:sz w:val="24"/>
          <w:szCs w:val="24"/>
          <w:lang w:eastAsia="zh-CN" w:bidi="he-IL"/>
        </w:rPr>
        <w:t>cómo</w:t>
      </w:r>
      <w:r w:rsidR="009C1EBF">
        <w:rPr>
          <w:rFonts w:asciiTheme="majorBidi" w:eastAsia="Times New Roman" w:hAnsiTheme="majorBidi" w:cstheme="majorBidi"/>
          <w:color w:val="24292E"/>
          <w:sz w:val="24"/>
          <w:szCs w:val="24"/>
          <w:lang w:eastAsia="zh-CN" w:bidi="he-IL"/>
        </w:rPr>
        <w:t xml:space="preserve"> actúan en la </w:t>
      </w:r>
      <w:r w:rsidR="00F102E8">
        <w:rPr>
          <w:rFonts w:asciiTheme="majorBidi" w:eastAsia="Times New Roman" w:hAnsiTheme="majorBidi" w:cstheme="majorBidi"/>
          <w:color w:val="24292E"/>
          <w:sz w:val="24"/>
          <w:szCs w:val="24"/>
          <w:lang w:eastAsia="zh-CN" w:bidi="he-IL"/>
        </w:rPr>
        <w:t>corriente</w:t>
      </w:r>
      <w:r w:rsidR="009C1EBF">
        <w:rPr>
          <w:rFonts w:asciiTheme="majorBidi" w:eastAsia="Times New Roman" w:hAnsiTheme="majorBidi" w:cstheme="majorBidi"/>
          <w:color w:val="24292E"/>
          <w:sz w:val="24"/>
          <w:szCs w:val="24"/>
          <w:lang w:eastAsia="zh-CN" w:bidi="he-IL"/>
        </w:rPr>
        <w:t xml:space="preserve"> alterna, cada uno de estos </w:t>
      </w:r>
      <w:r w:rsidR="00F102E8">
        <w:rPr>
          <w:rFonts w:asciiTheme="majorBidi" w:eastAsia="Times New Roman" w:hAnsiTheme="majorBidi" w:cstheme="majorBidi"/>
          <w:color w:val="24292E"/>
          <w:sz w:val="24"/>
          <w:szCs w:val="24"/>
          <w:lang w:eastAsia="zh-CN" w:bidi="he-IL"/>
        </w:rPr>
        <w:t>elementos</w:t>
      </w:r>
      <w:r w:rsidR="009C1EBF">
        <w:rPr>
          <w:rFonts w:asciiTheme="majorBidi" w:eastAsia="Times New Roman" w:hAnsiTheme="majorBidi" w:cstheme="majorBidi"/>
          <w:color w:val="24292E"/>
          <w:sz w:val="24"/>
          <w:szCs w:val="24"/>
          <w:lang w:eastAsia="zh-CN" w:bidi="he-IL"/>
        </w:rPr>
        <w:t xml:space="preserve"> tiene sus propias unidades de medida y concepto, además que adquieren propiedades similares a las de un resistor en CD.</w:t>
      </w:r>
    </w:p>
    <w:p w14:paraId="3A2367A8"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B4C5F0F"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BE7CA25" w14:textId="1FBFB437" w:rsidR="009C1EBF" w:rsidRPr="002102F6" w:rsidRDefault="009C1EBF" w:rsidP="002102F6">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102F6">
        <w:rPr>
          <w:rFonts w:asciiTheme="majorBidi" w:eastAsia="Times New Roman" w:hAnsiTheme="majorBidi" w:cstheme="majorBidi"/>
          <w:color w:val="24292E"/>
          <w:sz w:val="24"/>
          <w:szCs w:val="24"/>
          <w:lang w:eastAsia="zh-CN" w:bidi="he-IL"/>
        </w:rPr>
        <w:t>Objetivo General</w:t>
      </w:r>
    </w:p>
    <w:p w14:paraId="68CAEC50" w14:textId="77777777" w:rsidR="002102F6" w:rsidRPr="002102F6" w:rsidRDefault="002102F6" w:rsidP="0021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642C57B" w14:textId="2860209A"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Estudiar y analizar el concepto propio de un capacitor y el de una bobina (inductor), además de sus unidades de medida y comportamiento en los </w:t>
      </w:r>
      <w:r>
        <w:rPr>
          <w:rFonts w:asciiTheme="majorBidi" w:eastAsia="Times New Roman" w:hAnsiTheme="majorBidi" w:cstheme="majorBidi"/>
          <w:color w:val="24292E"/>
          <w:sz w:val="24"/>
          <w:szCs w:val="24"/>
          <w:lang w:eastAsia="zh-CN" w:bidi="he-IL"/>
        </w:rPr>
        <w:lastRenderedPageBreak/>
        <w:t xml:space="preserve">circuitos, tanto en CD como en AC, para luego corroborar las dos combinaciones de los elementos en el circuito, es decir, autenticar el </w:t>
      </w:r>
      <w:r w:rsidR="00F102E8">
        <w:rPr>
          <w:rFonts w:asciiTheme="majorBidi" w:eastAsia="Times New Roman" w:hAnsiTheme="majorBidi" w:cstheme="majorBidi"/>
          <w:color w:val="24292E"/>
          <w:sz w:val="24"/>
          <w:szCs w:val="24"/>
          <w:lang w:eastAsia="zh-CN" w:bidi="he-IL"/>
        </w:rPr>
        <w:t>comportamiento</w:t>
      </w:r>
      <w:r>
        <w:rPr>
          <w:rFonts w:asciiTheme="majorBidi" w:eastAsia="Times New Roman" w:hAnsiTheme="majorBidi" w:cstheme="majorBidi"/>
          <w:color w:val="24292E"/>
          <w:sz w:val="24"/>
          <w:szCs w:val="24"/>
          <w:lang w:eastAsia="zh-CN" w:bidi="he-IL"/>
        </w:rPr>
        <w:t xml:space="preserve"> de los elementos en serie y en paralelo, para finalmente apoyarnos de los instrumentos de medida y obtener cada uno de los valores de medida de las ramas.</w:t>
      </w:r>
    </w:p>
    <w:p w14:paraId="0A9EE9EF"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D813F08"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25BDB24"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Objetivos Específicos</w:t>
      </w:r>
    </w:p>
    <w:p w14:paraId="08F2C7A0"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4E10CE8" w14:textId="38262F9A" w:rsidR="009C1EBF" w:rsidRPr="00C84C81" w:rsidRDefault="00E10B4F" w:rsidP="00E10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Comprobar los</w:t>
      </w:r>
      <w:r w:rsidR="009C1EBF" w:rsidRPr="00C84C81">
        <w:rPr>
          <w:rFonts w:asciiTheme="majorBidi" w:eastAsia="Times New Roman" w:hAnsiTheme="majorBidi" w:cstheme="majorBidi"/>
          <w:color w:val="24292E"/>
          <w:sz w:val="24"/>
          <w:szCs w:val="24"/>
          <w:lang w:eastAsia="zh-CN" w:bidi="he-IL"/>
        </w:rPr>
        <w:t xml:space="preserve"> comportamiento</w:t>
      </w:r>
      <w:r>
        <w:rPr>
          <w:rFonts w:asciiTheme="majorBidi" w:eastAsia="Times New Roman" w:hAnsiTheme="majorBidi" w:cstheme="majorBidi"/>
          <w:color w:val="24292E"/>
          <w:sz w:val="24"/>
          <w:szCs w:val="24"/>
          <w:lang w:eastAsia="zh-CN" w:bidi="he-IL"/>
        </w:rPr>
        <w:t>s, ya sea de la bobina o</w:t>
      </w:r>
      <w:r w:rsidR="009C1EBF" w:rsidRPr="00C84C81">
        <w:rPr>
          <w:rFonts w:asciiTheme="majorBidi" w:eastAsia="Times New Roman" w:hAnsiTheme="majorBidi" w:cstheme="majorBidi"/>
          <w:color w:val="24292E"/>
          <w:sz w:val="24"/>
          <w:szCs w:val="24"/>
          <w:lang w:eastAsia="zh-CN" w:bidi="he-IL"/>
        </w:rPr>
        <w:t xml:space="preserve"> el capacitor </w:t>
      </w:r>
      <w:r>
        <w:rPr>
          <w:rFonts w:asciiTheme="majorBidi" w:eastAsia="Times New Roman" w:hAnsiTheme="majorBidi" w:cstheme="majorBidi"/>
          <w:color w:val="24292E"/>
          <w:sz w:val="24"/>
          <w:szCs w:val="24"/>
          <w:lang w:eastAsia="zh-CN" w:bidi="he-IL"/>
        </w:rPr>
        <w:t xml:space="preserve">(una vez definidos) </w:t>
      </w:r>
      <w:r w:rsidR="009C1EBF" w:rsidRPr="00C84C81">
        <w:rPr>
          <w:rFonts w:asciiTheme="majorBidi" w:eastAsia="Times New Roman" w:hAnsiTheme="majorBidi" w:cstheme="majorBidi"/>
          <w:color w:val="24292E"/>
          <w:sz w:val="24"/>
          <w:szCs w:val="24"/>
          <w:lang w:eastAsia="zh-CN" w:bidi="he-IL"/>
        </w:rPr>
        <w:t>e</w:t>
      </w:r>
      <w:r>
        <w:rPr>
          <w:rFonts w:asciiTheme="majorBidi" w:eastAsia="Times New Roman" w:hAnsiTheme="majorBidi" w:cstheme="majorBidi"/>
          <w:color w:val="24292E"/>
          <w:sz w:val="24"/>
          <w:szCs w:val="24"/>
          <w:lang w:eastAsia="zh-CN" w:bidi="he-IL"/>
        </w:rPr>
        <w:t>n circuitos de corriente continua.</w:t>
      </w:r>
    </w:p>
    <w:p w14:paraId="449A70EF" w14:textId="77777777" w:rsidR="00E10B4F" w:rsidRDefault="00E10B4F" w:rsidP="00E10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8B8FA92" w14:textId="5498AECF" w:rsidR="009C1EBF" w:rsidRPr="00C84C81" w:rsidRDefault="00E10B4F" w:rsidP="00EA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Observar los com</w:t>
      </w:r>
      <w:r w:rsidR="00EA0C2B">
        <w:rPr>
          <w:rFonts w:asciiTheme="majorBidi" w:eastAsia="Times New Roman" w:hAnsiTheme="majorBidi" w:cstheme="majorBidi"/>
          <w:color w:val="24292E"/>
          <w:sz w:val="24"/>
          <w:szCs w:val="24"/>
          <w:lang w:eastAsia="zh-CN" w:bidi="he-IL"/>
        </w:rPr>
        <w:t>portamientos de la de la bobina o el capacitor en circuitos de corriente alterna</w:t>
      </w:r>
      <w:r w:rsidR="009C1EBF" w:rsidRPr="00C84C81">
        <w:rPr>
          <w:rFonts w:asciiTheme="majorBidi" w:eastAsia="Times New Roman" w:hAnsiTheme="majorBidi" w:cstheme="majorBidi"/>
          <w:color w:val="24292E"/>
          <w:sz w:val="24"/>
          <w:szCs w:val="24"/>
          <w:lang w:eastAsia="zh-CN" w:bidi="he-IL"/>
        </w:rPr>
        <w:t>.</w:t>
      </w:r>
    </w:p>
    <w:p w14:paraId="289C5C55" w14:textId="77777777" w:rsidR="00E10B4F" w:rsidRDefault="00E10B4F" w:rsidP="00E10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B718828" w14:textId="78A8DD69" w:rsidR="009C1EBF" w:rsidRDefault="00EA0C2B" w:rsidP="00E10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Ratificar </w:t>
      </w:r>
      <w:r w:rsidRPr="00C84C81">
        <w:rPr>
          <w:rFonts w:asciiTheme="majorBidi" w:eastAsia="Times New Roman" w:hAnsiTheme="majorBidi" w:cstheme="majorBidi"/>
          <w:color w:val="24292E"/>
          <w:sz w:val="24"/>
          <w:szCs w:val="24"/>
          <w:lang w:eastAsia="zh-CN" w:bidi="he-IL"/>
        </w:rPr>
        <w:t>las</w:t>
      </w:r>
      <w:r w:rsidR="009C1EBF" w:rsidRPr="00C84C81">
        <w:rPr>
          <w:rFonts w:asciiTheme="majorBidi" w:eastAsia="Times New Roman" w:hAnsiTheme="majorBidi" w:cstheme="majorBidi"/>
          <w:color w:val="24292E"/>
          <w:sz w:val="24"/>
          <w:szCs w:val="24"/>
          <w:lang w:eastAsia="zh-CN" w:bidi="he-IL"/>
        </w:rPr>
        <w:t xml:space="preserve"> combinaciones serie y paralelo de bobinas y capacitores.</w:t>
      </w:r>
    </w:p>
    <w:p w14:paraId="00A2AB8C" w14:textId="77777777" w:rsidR="00EA0C2B" w:rsidRPr="00C84C81" w:rsidRDefault="00EA0C2B" w:rsidP="00E10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D814D8F" w14:textId="024DE33A" w:rsidR="009C1EBF" w:rsidRPr="00D67B24" w:rsidRDefault="00EA0C2B" w:rsidP="00EA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Comprender el uso de cada uno instrumentos de medición para AC</w:t>
      </w:r>
    </w:p>
    <w:p w14:paraId="5489376C"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9B42632"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7F7F26D" w14:textId="77777777" w:rsidR="009C1EBF" w:rsidRPr="00D67B24" w:rsidRDefault="009C1EBF" w:rsidP="00891679">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hAnsiTheme="majorBidi" w:cstheme="majorBidi"/>
          <w:sz w:val="24"/>
          <w:szCs w:val="24"/>
        </w:rPr>
        <w:t>Marco Teórico</w:t>
      </w:r>
    </w:p>
    <w:p w14:paraId="2E1C1EAF"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D3F2DCC" w14:textId="77777777" w:rsidR="003A74CB" w:rsidRPr="003152A0" w:rsidRDefault="003A74CB" w:rsidP="003A74CB">
      <w:pPr>
        <w:ind w:left="851"/>
        <w:jc w:val="both"/>
        <w:rPr>
          <w:rFonts w:ascii="Times New Roman" w:hAnsi="Times New Roman" w:cs="Times New Roman"/>
          <w:b/>
          <w:bCs/>
          <w:lang w:val="es-ES"/>
        </w:rPr>
      </w:pPr>
      <w:r w:rsidRPr="003152A0">
        <w:rPr>
          <w:rFonts w:ascii="Times New Roman" w:hAnsi="Times New Roman" w:cs="Times New Roman"/>
          <w:b/>
          <w:bCs/>
          <w:lang w:val="es-ES"/>
        </w:rPr>
        <w:t>3.1. Inductor</w:t>
      </w:r>
    </w:p>
    <w:p w14:paraId="5BCCDCD9" w14:textId="77777777" w:rsidR="003A74CB" w:rsidRPr="003152A0" w:rsidRDefault="003A74CB" w:rsidP="003A74CB">
      <w:pPr>
        <w:pStyle w:val="Prrafodelista"/>
        <w:ind w:left="851"/>
        <w:jc w:val="center"/>
        <w:rPr>
          <w:rFonts w:ascii="Times New Roman" w:hAnsi="Times New Roman" w:cs="Times New Roman"/>
          <w:b/>
          <w:bCs/>
          <w:lang w:val="es-ES"/>
        </w:rPr>
      </w:pPr>
    </w:p>
    <w:p w14:paraId="5D4166B1" w14:textId="77777777" w:rsidR="003A74CB" w:rsidRPr="003152A0" w:rsidRDefault="003A74CB" w:rsidP="003A74CB">
      <w:pPr>
        <w:pStyle w:val="Prrafodelista"/>
        <w:ind w:left="851"/>
        <w:jc w:val="both"/>
        <w:rPr>
          <w:rFonts w:ascii="Times New Roman" w:hAnsi="Times New Roman" w:cs="Times New Roman"/>
          <w:lang w:val="es-ES"/>
        </w:rPr>
      </w:pPr>
      <w:r w:rsidRPr="003152A0">
        <w:rPr>
          <w:rFonts w:ascii="Times New Roman" w:hAnsi="Times New Roman" w:cs="Times New Roman"/>
          <w:lang w:val="es-ES"/>
        </w:rPr>
        <w:t>El inductor también llamado bobina es un componente pasivo y lineales hechos de un alambre aislado que por su forma en espiras de alambre arrollados puede almacenar energía en forma de campo magnético, por el fenómeno llamado autoinducción. El inductor es diferente del condensador / capacitor, que almacena energía en forma de campo eléctrico.</w:t>
      </w:r>
    </w:p>
    <w:p w14:paraId="310D89CA" w14:textId="77777777" w:rsidR="003A74CB" w:rsidRPr="003152A0" w:rsidRDefault="003A74CB" w:rsidP="003A74CB">
      <w:pPr>
        <w:pStyle w:val="Prrafodelista"/>
        <w:ind w:left="851"/>
        <w:jc w:val="both"/>
        <w:rPr>
          <w:rFonts w:ascii="Times New Roman" w:hAnsi="Times New Roman" w:cs="Times New Roman"/>
          <w:lang w:val="es-ES"/>
        </w:rPr>
      </w:pPr>
    </w:p>
    <w:p w14:paraId="6F6BDD07" w14:textId="77777777" w:rsidR="003A74CB" w:rsidRPr="003152A0" w:rsidRDefault="003A74CB" w:rsidP="003A74CB">
      <w:pPr>
        <w:pStyle w:val="Prrafodelista"/>
        <w:ind w:left="851"/>
        <w:jc w:val="both"/>
        <w:rPr>
          <w:rFonts w:ascii="Times New Roman" w:hAnsi="Times New Roman" w:cs="Times New Roman"/>
          <w:lang w:val="es-ES"/>
        </w:rPr>
      </w:pPr>
      <w:r w:rsidRPr="003152A0">
        <w:rPr>
          <w:rFonts w:ascii="Times New Roman" w:hAnsi="Times New Roman" w:cs="Times New Roman"/>
          <w:lang w:val="es-ES"/>
        </w:rPr>
        <w:t xml:space="preserve">El funcionamiento cuando circula una corriente por las espiras, se induce un campo magnético que atraviesa el cilindro helicoidal en su longitud, y también en el exterior del solenoide a esto lo conocemos como la ley de Faraday. La capacidad inductiva de una bobina se puede medir a través de un parámetro propio de la misma llamado </w:t>
      </w:r>
      <w:proofErr w:type="spellStart"/>
      <w:r w:rsidRPr="003152A0">
        <w:rPr>
          <w:rFonts w:ascii="Times New Roman" w:hAnsi="Times New Roman" w:cs="Times New Roman"/>
          <w:lang w:val="es-ES"/>
        </w:rPr>
        <w:t>autoinductancia</w:t>
      </w:r>
      <w:proofErr w:type="spellEnd"/>
      <w:r w:rsidRPr="003152A0">
        <w:rPr>
          <w:rFonts w:ascii="Times New Roman" w:hAnsi="Times New Roman" w:cs="Times New Roman"/>
          <w:lang w:val="es-ES"/>
        </w:rPr>
        <w:t>, o sencillamente inductancia. Cuando una bobina interactúa magnéticamente con otras, se produce un fenómeno llamado inductancia mutua, para tener en cuenta en algunos circuitos.</w:t>
      </w:r>
    </w:p>
    <w:p w14:paraId="180B3CCC" w14:textId="77777777" w:rsidR="003A74CB" w:rsidRPr="003152A0" w:rsidRDefault="003A74CB" w:rsidP="003A74CB">
      <w:pPr>
        <w:pStyle w:val="Prrafodelista"/>
        <w:ind w:left="851"/>
        <w:jc w:val="both"/>
        <w:rPr>
          <w:rFonts w:ascii="Times New Roman" w:hAnsi="Times New Roman" w:cs="Times New Roman"/>
          <w:lang w:val="es-ES"/>
        </w:rPr>
      </w:pPr>
    </w:p>
    <w:p w14:paraId="02281D47" w14:textId="77777777" w:rsidR="003A74CB" w:rsidRPr="003152A0" w:rsidRDefault="003A74CB" w:rsidP="003A74CB">
      <w:pPr>
        <w:pStyle w:val="Prrafodelista"/>
        <w:keepNext/>
        <w:ind w:left="851"/>
        <w:jc w:val="center"/>
        <w:rPr>
          <w:rFonts w:ascii="Times New Roman" w:hAnsi="Times New Roman" w:cs="Times New Roman"/>
        </w:rPr>
      </w:pPr>
      <w:r w:rsidRPr="003152A0">
        <w:rPr>
          <w:rFonts w:ascii="Times New Roman" w:hAnsi="Times New Roman" w:cs="Times New Roman"/>
          <w:noProof/>
          <w:lang w:eastAsia="zh-CN" w:bidi="he-IL"/>
        </w:rPr>
        <w:drawing>
          <wp:inline distT="0" distB="0" distL="0" distR="0" wp14:anchorId="547105EC" wp14:editId="59DC6FB4">
            <wp:extent cx="2639082" cy="1441648"/>
            <wp:effectExtent l="0" t="0" r="8890" b="6350"/>
            <wp:docPr id="85" name="Imagen 85" descr="Inductores en circuitos de inductores paralelos y paralelos | Tutoriales de  electrón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uctores en circuitos de inductores paralelos y paralelos | Tutoriales de  electrónica bási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9502" cy="1458265"/>
                    </a:xfrm>
                    <a:prstGeom prst="rect">
                      <a:avLst/>
                    </a:prstGeom>
                    <a:noFill/>
                    <a:ln>
                      <a:noFill/>
                    </a:ln>
                  </pic:spPr>
                </pic:pic>
              </a:graphicData>
            </a:graphic>
          </wp:inline>
        </w:drawing>
      </w:r>
    </w:p>
    <w:p w14:paraId="57F7E4FD" w14:textId="77777777" w:rsidR="003A74CB" w:rsidRPr="003152A0" w:rsidRDefault="003A74CB" w:rsidP="003A74CB">
      <w:pPr>
        <w:pStyle w:val="Descripcin"/>
        <w:jc w:val="center"/>
        <w:rPr>
          <w:rFonts w:ascii="Times New Roman" w:hAnsi="Times New Roman" w:cs="Times New Roman"/>
          <w:sz w:val="22"/>
          <w:szCs w:val="22"/>
          <w:lang w:val="es-ES"/>
        </w:rPr>
      </w:pPr>
      <w:r w:rsidRPr="003152A0">
        <w:rPr>
          <w:rFonts w:ascii="Times New Roman" w:hAnsi="Times New Roman" w:cs="Times New Roman"/>
          <w:sz w:val="22"/>
          <w:szCs w:val="22"/>
        </w:rPr>
        <w:t xml:space="preserve">                       Ilustración </w:t>
      </w:r>
      <w:r w:rsidRPr="003152A0">
        <w:rPr>
          <w:rFonts w:ascii="Times New Roman" w:hAnsi="Times New Roman" w:cs="Times New Roman"/>
          <w:sz w:val="22"/>
          <w:szCs w:val="22"/>
        </w:rPr>
        <w:fldChar w:fldCharType="begin"/>
      </w:r>
      <w:r w:rsidRPr="003152A0">
        <w:rPr>
          <w:rFonts w:ascii="Times New Roman" w:hAnsi="Times New Roman" w:cs="Times New Roman"/>
          <w:sz w:val="22"/>
          <w:szCs w:val="22"/>
        </w:rPr>
        <w:instrText xml:space="preserve"> SEQ Ilustración \* ARABIC </w:instrText>
      </w:r>
      <w:r w:rsidRPr="003152A0">
        <w:rPr>
          <w:rFonts w:ascii="Times New Roman" w:hAnsi="Times New Roman" w:cs="Times New Roman"/>
          <w:sz w:val="22"/>
          <w:szCs w:val="22"/>
        </w:rPr>
        <w:fldChar w:fldCharType="separate"/>
      </w:r>
      <w:r>
        <w:rPr>
          <w:rFonts w:ascii="Times New Roman" w:hAnsi="Times New Roman" w:cs="Times New Roman"/>
          <w:noProof/>
          <w:sz w:val="22"/>
          <w:szCs w:val="22"/>
        </w:rPr>
        <w:t>1</w:t>
      </w:r>
      <w:r w:rsidRPr="003152A0">
        <w:rPr>
          <w:rFonts w:ascii="Times New Roman" w:hAnsi="Times New Roman" w:cs="Times New Roman"/>
          <w:sz w:val="22"/>
          <w:szCs w:val="22"/>
        </w:rPr>
        <w:fldChar w:fldCharType="end"/>
      </w:r>
      <w:r w:rsidRPr="003152A0">
        <w:rPr>
          <w:rFonts w:ascii="Times New Roman" w:hAnsi="Times New Roman" w:cs="Times New Roman"/>
          <w:sz w:val="22"/>
          <w:szCs w:val="22"/>
        </w:rPr>
        <w:t>: Ejemplo de inductores</w:t>
      </w:r>
    </w:p>
    <w:p w14:paraId="5C18A097" w14:textId="77777777" w:rsidR="003A74CB" w:rsidRPr="003152A0" w:rsidRDefault="003A74CB" w:rsidP="003A74CB">
      <w:pPr>
        <w:pStyle w:val="Prrafodelista"/>
        <w:ind w:left="851"/>
        <w:jc w:val="both"/>
        <w:rPr>
          <w:rFonts w:ascii="Times New Roman" w:hAnsi="Times New Roman" w:cs="Times New Roman"/>
          <w:lang w:val="es-ES"/>
        </w:rPr>
      </w:pPr>
    </w:p>
    <w:p w14:paraId="37D5BA2A" w14:textId="77777777" w:rsidR="003A74CB" w:rsidRPr="003152A0" w:rsidRDefault="003A74CB" w:rsidP="003A74CB">
      <w:pPr>
        <w:pStyle w:val="Prrafodelista"/>
        <w:ind w:left="851"/>
        <w:jc w:val="both"/>
        <w:rPr>
          <w:rFonts w:ascii="Times New Roman" w:hAnsi="Times New Roman" w:cs="Times New Roman"/>
          <w:lang w:val="es-ES"/>
        </w:rPr>
      </w:pPr>
      <w:r w:rsidRPr="003152A0">
        <w:rPr>
          <w:rFonts w:ascii="Times New Roman" w:hAnsi="Times New Roman" w:cs="Times New Roman"/>
          <w:lang w:val="es-ES"/>
        </w:rPr>
        <w:t xml:space="preserve">En corriente continua, lo que </w:t>
      </w:r>
      <w:proofErr w:type="spellStart"/>
      <w:r w:rsidRPr="003152A0">
        <w:rPr>
          <w:rFonts w:ascii="Times New Roman" w:hAnsi="Times New Roman" w:cs="Times New Roman"/>
          <w:lang w:val="es-ES"/>
        </w:rPr>
        <w:t>mas</w:t>
      </w:r>
      <w:proofErr w:type="spellEnd"/>
      <w:r w:rsidRPr="003152A0">
        <w:rPr>
          <w:rFonts w:ascii="Times New Roman" w:hAnsi="Times New Roman" w:cs="Times New Roman"/>
          <w:lang w:val="es-ES"/>
        </w:rPr>
        <w:t xml:space="preserve"> se puede aprovechar de los inductores es la capacidad magnética en cambien en corriente alterna y en regímenes de señales eléctricas variables se aprovecha el comportamiento que tiene el inductor como variador de la señal eléctrica en el tiempo. </w:t>
      </w:r>
    </w:p>
    <w:p w14:paraId="1D53BA05" w14:textId="77777777" w:rsidR="003A74CB" w:rsidRPr="003152A0" w:rsidRDefault="003A74CB" w:rsidP="003A74CB">
      <w:pPr>
        <w:pStyle w:val="Prrafodelista"/>
        <w:ind w:left="851"/>
        <w:jc w:val="both"/>
        <w:rPr>
          <w:rFonts w:ascii="Times New Roman" w:hAnsi="Times New Roman" w:cs="Times New Roman"/>
        </w:rPr>
      </w:pPr>
    </w:p>
    <w:p w14:paraId="301426B6" w14:textId="77777777" w:rsidR="003A74CB" w:rsidRPr="003152A0" w:rsidRDefault="003A74CB" w:rsidP="003A74CB">
      <w:pPr>
        <w:pStyle w:val="Prrafodelista"/>
        <w:ind w:left="851"/>
        <w:jc w:val="both"/>
        <w:rPr>
          <w:rFonts w:ascii="Times New Roman" w:hAnsi="Times New Roman" w:cs="Times New Roman"/>
        </w:rPr>
      </w:pPr>
      <w:r w:rsidRPr="003152A0">
        <w:rPr>
          <w:rFonts w:ascii="Times New Roman" w:hAnsi="Times New Roman" w:cs="Times New Roman"/>
        </w:rPr>
        <w:t>Entre los usos de los inductores tenemos:</w:t>
      </w:r>
    </w:p>
    <w:p w14:paraId="101DE63E" w14:textId="77777777" w:rsidR="003A74CB" w:rsidRPr="003152A0" w:rsidRDefault="003A74CB" w:rsidP="003A74CB">
      <w:pPr>
        <w:pStyle w:val="Prrafodelista"/>
        <w:ind w:left="851"/>
        <w:jc w:val="both"/>
        <w:rPr>
          <w:rFonts w:ascii="Times New Roman" w:hAnsi="Times New Roman" w:cs="Times New Roman"/>
        </w:rPr>
      </w:pPr>
    </w:p>
    <w:p w14:paraId="66168EFF" w14:textId="77777777" w:rsidR="003A74CB" w:rsidRPr="003152A0" w:rsidRDefault="003A74CB" w:rsidP="003A74CB">
      <w:pPr>
        <w:pStyle w:val="Prrafodelista"/>
        <w:ind w:left="851"/>
        <w:jc w:val="both"/>
        <w:rPr>
          <w:rFonts w:ascii="Times New Roman" w:hAnsi="Times New Roman" w:cs="Times New Roman"/>
        </w:rPr>
      </w:pPr>
      <w:r w:rsidRPr="003152A0">
        <w:rPr>
          <w:rFonts w:ascii="Times New Roman" w:hAnsi="Times New Roman" w:cs="Times New Roman"/>
          <w:noProof/>
          <w:lang w:eastAsia="zh-CN" w:bidi="he-IL"/>
        </w:rPr>
        <w:drawing>
          <wp:inline distT="0" distB="0" distL="0" distR="0" wp14:anchorId="1BBA8707" wp14:editId="07FC5698">
            <wp:extent cx="2042949" cy="3461516"/>
            <wp:effectExtent l="0" t="0" r="33655" b="24765"/>
            <wp:docPr id="87" name="Diagrama 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A78A881" w14:textId="77777777" w:rsidR="003A74CB" w:rsidRPr="003152A0" w:rsidRDefault="003A74CB" w:rsidP="003A74CB">
      <w:pPr>
        <w:pStyle w:val="Prrafodelista"/>
        <w:ind w:left="851"/>
        <w:jc w:val="both"/>
        <w:rPr>
          <w:rFonts w:ascii="Times New Roman" w:hAnsi="Times New Roman" w:cs="Times New Roman"/>
        </w:rPr>
      </w:pPr>
    </w:p>
    <w:p w14:paraId="51E50480" w14:textId="77777777" w:rsidR="003A74CB" w:rsidRPr="003152A0" w:rsidRDefault="003A74CB" w:rsidP="003A74CB">
      <w:pPr>
        <w:pStyle w:val="Prrafodelista"/>
        <w:ind w:left="851"/>
        <w:jc w:val="both"/>
        <w:rPr>
          <w:rFonts w:ascii="Times New Roman" w:hAnsi="Times New Roman" w:cs="Times New Roman"/>
        </w:rPr>
      </w:pPr>
      <w:r w:rsidRPr="003152A0">
        <w:rPr>
          <w:rFonts w:ascii="Times New Roman" w:hAnsi="Times New Roman" w:cs="Times New Roman"/>
        </w:rPr>
        <w:t>Los inductores también pueden ser tipo fijo o variable, la simbología de éstos se presenta en la siguientes Figuras:</w:t>
      </w:r>
    </w:p>
    <w:p w14:paraId="59EA7FB6" w14:textId="77777777" w:rsidR="003A74CB" w:rsidRPr="003152A0" w:rsidRDefault="003A74CB" w:rsidP="003A74CB">
      <w:pPr>
        <w:pStyle w:val="Prrafodelista"/>
        <w:ind w:left="851"/>
        <w:jc w:val="both"/>
        <w:rPr>
          <w:rFonts w:ascii="Times New Roman" w:hAnsi="Times New Roman" w:cs="Times New Roman"/>
        </w:rPr>
      </w:pPr>
    </w:p>
    <w:p w14:paraId="14324176" w14:textId="77777777" w:rsidR="003A74CB" w:rsidRPr="003152A0" w:rsidRDefault="003A74CB" w:rsidP="003A74CB">
      <w:pPr>
        <w:pStyle w:val="Prrafodelista"/>
        <w:ind w:left="851"/>
        <w:jc w:val="both"/>
        <w:rPr>
          <w:rFonts w:ascii="Times New Roman" w:hAnsi="Times New Roman" w:cs="Times New Roman"/>
        </w:rPr>
      </w:pPr>
      <w:r w:rsidRPr="003152A0">
        <w:rPr>
          <w:rFonts w:ascii="Times New Roman" w:hAnsi="Times New Roman" w:cs="Times New Roman"/>
          <w:noProof/>
          <w:lang w:eastAsia="zh-CN" w:bidi="he-IL"/>
        </w:rPr>
        <w:drawing>
          <wp:inline distT="0" distB="0" distL="0" distR="0" wp14:anchorId="2D43D525" wp14:editId="7BBF1E49">
            <wp:extent cx="2601310" cy="3247697"/>
            <wp:effectExtent l="0" t="0" r="0" b="1016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7060543" w14:textId="77777777" w:rsidR="003A74CB" w:rsidRPr="003152A0" w:rsidRDefault="003A74CB" w:rsidP="003A74CB">
      <w:pPr>
        <w:ind w:left="851"/>
        <w:jc w:val="both"/>
        <w:rPr>
          <w:rFonts w:ascii="Times New Roman" w:hAnsi="Times New Roman" w:cs="Times New Roman"/>
          <w:b/>
          <w:bCs/>
          <w:lang w:val="es-ES"/>
        </w:rPr>
      </w:pPr>
    </w:p>
    <w:p w14:paraId="6D04BA6C" w14:textId="77777777" w:rsidR="003A74CB" w:rsidRPr="003152A0" w:rsidRDefault="003A74CB" w:rsidP="003A74CB">
      <w:pPr>
        <w:ind w:left="851"/>
        <w:jc w:val="both"/>
        <w:rPr>
          <w:rFonts w:ascii="Times New Roman" w:hAnsi="Times New Roman" w:cs="Times New Roman"/>
          <w:b/>
          <w:bCs/>
          <w:lang w:val="es-ES"/>
        </w:rPr>
      </w:pPr>
    </w:p>
    <w:p w14:paraId="6970AE54" w14:textId="77777777" w:rsidR="003A74CB" w:rsidRPr="003152A0" w:rsidRDefault="003A74CB" w:rsidP="003A74CB">
      <w:pPr>
        <w:ind w:left="851"/>
        <w:jc w:val="both"/>
        <w:rPr>
          <w:rFonts w:ascii="Times New Roman" w:hAnsi="Times New Roman" w:cs="Times New Roman"/>
          <w:lang w:val="es-ES"/>
        </w:rPr>
      </w:pPr>
      <w:r w:rsidRPr="003152A0">
        <w:rPr>
          <w:rFonts w:ascii="Times New Roman" w:hAnsi="Times New Roman" w:cs="Times New Roman"/>
          <w:lang w:val="es-ES"/>
        </w:rPr>
        <w:t>Desde el punto de vista del diseño de circuitos, es importante observar que no es sencillo fabricar inductores sobre una pastilla de circuito integrado y, por lo tanto, los diseños de estos circuitos generalmente emplean sólo dispositivos electrónicos activos, resistores y capacitores, todos los cuales pueden fabricarse fácilmente en forma de microcircuitos.</w:t>
      </w:r>
    </w:p>
    <w:p w14:paraId="22DCB857" w14:textId="77777777" w:rsidR="003A74CB" w:rsidRPr="003152A0" w:rsidRDefault="003A74CB" w:rsidP="003A74CB">
      <w:pPr>
        <w:ind w:left="851"/>
        <w:jc w:val="both"/>
        <w:rPr>
          <w:rFonts w:ascii="Times New Roman" w:hAnsi="Times New Roman" w:cs="Times New Roman"/>
          <w:b/>
          <w:bCs/>
          <w:lang w:val="es-ES"/>
        </w:rPr>
      </w:pPr>
    </w:p>
    <w:p w14:paraId="0898A3B2" w14:textId="77777777" w:rsidR="003A74CB" w:rsidRPr="003152A0" w:rsidRDefault="003A74CB" w:rsidP="003A74CB">
      <w:pPr>
        <w:ind w:left="851"/>
        <w:jc w:val="both"/>
        <w:rPr>
          <w:rFonts w:ascii="Times New Roman" w:hAnsi="Times New Roman" w:cs="Times New Roman"/>
          <w:b/>
          <w:bCs/>
          <w:lang w:val="es-ES"/>
        </w:rPr>
      </w:pPr>
      <w:r w:rsidRPr="003152A0">
        <w:rPr>
          <w:rFonts w:ascii="Times New Roman" w:hAnsi="Times New Roman" w:cs="Times New Roman"/>
          <w:b/>
          <w:bCs/>
          <w:lang w:val="es-ES"/>
        </w:rPr>
        <w:t xml:space="preserve">3.2. Capacitor </w:t>
      </w:r>
    </w:p>
    <w:p w14:paraId="62CC9F15" w14:textId="77777777" w:rsidR="003A74CB" w:rsidRPr="003152A0" w:rsidRDefault="003A74CB" w:rsidP="003A74CB">
      <w:pPr>
        <w:ind w:left="851"/>
        <w:jc w:val="both"/>
        <w:rPr>
          <w:rFonts w:ascii="Times New Roman" w:hAnsi="Times New Roman" w:cs="Times New Roman"/>
          <w:b/>
          <w:bCs/>
          <w:lang w:val="es-ES"/>
        </w:rPr>
      </w:pPr>
    </w:p>
    <w:p w14:paraId="5EFFC40A" w14:textId="77777777" w:rsidR="003A74CB" w:rsidRPr="003152A0" w:rsidRDefault="003A74CB" w:rsidP="003A74CB">
      <w:pPr>
        <w:ind w:left="851"/>
        <w:jc w:val="both"/>
        <w:rPr>
          <w:rFonts w:ascii="Times New Roman" w:hAnsi="Times New Roman" w:cs="Times New Roman"/>
          <w:lang w:val="es-ES"/>
        </w:rPr>
      </w:pPr>
      <w:r w:rsidRPr="003152A0">
        <w:rPr>
          <w:rFonts w:ascii="Times New Roman" w:hAnsi="Times New Roman" w:cs="Times New Roman"/>
          <w:lang w:val="es-ES"/>
        </w:rPr>
        <w:t>Un capacitor también llamado condensador es un componente eléctrico de dos terminales. Junto con las resistencias y los inductores son unos de los componentes pasivos fundamentales. Cuesta encontrar un circuito que no tenga un capacitor. Lo que debemos recordar de un capacitor es su habilidad para almacenar energía una de las analogías más comunes para describirlos es similar a una batería cargada. Los capacitores tienen todo tipo de aplicaciones críticas en los circuitos. Las aplicaciones más comunes son almacenamiento de energía, suprimir las alzas de voltaje, y filtrar las señales complejas.</w:t>
      </w:r>
    </w:p>
    <w:p w14:paraId="1510A48D" w14:textId="77777777" w:rsidR="003A74CB" w:rsidRPr="003152A0" w:rsidRDefault="003A74CB" w:rsidP="003A74CB">
      <w:pPr>
        <w:ind w:left="851"/>
        <w:jc w:val="both"/>
        <w:rPr>
          <w:rFonts w:ascii="Times New Roman" w:hAnsi="Times New Roman" w:cs="Times New Roman"/>
          <w:lang w:val="es-ES"/>
        </w:rPr>
      </w:pPr>
    </w:p>
    <w:p w14:paraId="3A8584CC" w14:textId="77777777" w:rsidR="003A74CB" w:rsidRPr="003152A0" w:rsidRDefault="003A74CB" w:rsidP="003A74CB">
      <w:pPr>
        <w:ind w:left="851"/>
        <w:jc w:val="both"/>
        <w:rPr>
          <w:rFonts w:ascii="Times New Roman" w:hAnsi="Times New Roman" w:cs="Times New Roman"/>
          <w:lang w:val="es-ES"/>
        </w:rPr>
      </w:pPr>
      <w:r w:rsidRPr="003152A0">
        <w:rPr>
          <w:rFonts w:ascii="Times New Roman" w:hAnsi="Times New Roman" w:cs="Times New Roman"/>
          <w:lang w:val="es-ES"/>
        </w:rPr>
        <w:t>Uno de los limitantes de los capacitores son la poca energía que pueden almacenar, por lo cual son utilizados principalmente para filtrar la señal. Si tenemos una señal eléctrica donde su voltaje oscila, cuando el voltaje caiga, el condensador será el encargado de suministrar el voltaje para mantenerlo constante y estable, como vemos en la imagen aquí debajo.</w:t>
      </w:r>
    </w:p>
    <w:p w14:paraId="2F445C34" w14:textId="1730C670" w:rsidR="003A74CB" w:rsidRPr="003152A0" w:rsidRDefault="003A74CB" w:rsidP="003A74CB">
      <w:pPr>
        <w:ind w:left="851"/>
        <w:jc w:val="both"/>
        <w:rPr>
          <w:rFonts w:ascii="Times New Roman" w:hAnsi="Times New Roman" w:cs="Times New Roman"/>
          <w:lang w:val="es-ES"/>
        </w:rPr>
      </w:pPr>
      <w:r w:rsidRPr="003152A0">
        <w:rPr>
          <w:rFonts w:ascii="Times New Roman" w:hAnsi="Times New Roman" w:cs="Times New Roman"/>
          <w:noProof/>
          <w:lang w:eastAsia="zh-CN" w:bidi="he-IL"/>
        </w:rPr>
        <mc:AlternateContent>
          <mc:Choice Requires="wps">
            <w:drawing>
              <wp:anchor distT="0" distB="0" distL="114300" distR="114300" simplePos="0" relativeHeight="251660288" behindDoc="0" locked="0" layoutInCell="1" allowOverlap="1" wp14:anchorId="3472D366" wp14:editId="64050C76">
                <wp:simplePos x="0" y="0"/>
                <wp:positionH relativeFrom="column">
                  <wp:posOffset>248920</wp:posOffset>
                </wp:positionH>
                <wp:positionV relativeFrom="paragraph">
                  <wp:posOffset>3161665</wp:posOffset>
                </wp:positionV>
                <wp:extent cx="5588000" cy="635"/>
                <wp:effectExtent l="0" t="0" r="0" b="0"/>
                <wp:wrapTopAndBottom/>
                <wp:docPr id="91" name="Cuadro de texto 91"/>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420B8C78" w14:textId="77777777" w:rsidR="003A74CB" w:rsidRDefault="003A74CB" w:rsidP="003A74CB">
                            <w:pPr>
                              <w:pStyle w:val="Descripcin"/>
                              <w:jc w:val="center"/>
                              <w:rPr>
                                <w:noProof/>
                              </w:rPr>
                            </w:pPr>
                            <w:r>
                              <w:t xml:space="preserve">Ilustración </w:t>
                            </w:r>
                            <w:r w:rsidR="00221E70">
                              <w:fldChar w:fldCharType="begin"/>
                            </w:r>
                            <w:r w:rsidR="00221E70">
                              <w:instrText xml:space="preserve"> SEQ Ilustración \* ARABIC </w:instrText>
                            </w:r>
                            <w:r w:rsidR="00221E70">
                              <w:fldChar w:fldCharType="separate"/>
                            </w:r>
                            <w:r>
                              <w:rPr>
                                <w:noProof/>
                              </w:rPr>
                              <w:t>2</w:t>
                            </w:r>
                            <w:r w:rsidR="00221E70">
                              <w:rPr>
                                <w:noProof/>
                              </w:rPr>
                              <w:fldChar w:fldCharType="end"/>
                            </w:r>
                            <w:r>
                              <w:t>: Ejemplo de Capacitor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72D366" id="_x0000_t202" coordsize="21600,21600" o:spt="202" path="m,l,21600r21600,l21600,xe">
                <v:stroke joinstyle="miter"/>
                <v:path gradientshapeok="t" o:connecttype="rect"/>
              </v:shapetype>
              <v:shape id="Cuadro de texto 91" o:spid="_x0000_s1026" type="#_x0000_t202" style="position:absolute;left:0;text-align:left;margin-left:19.6pt;margin-top:248.95pt;width:4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" stroked="f">
                <v:textbox style="mso-fit-shape-to-text:t" inset="0,0,0,0">
                  <w:txbxContent>
                    <w:p w14:paraId="420B8C78" w14:textId="77777777" w:rsidR="003A74CB" w:rsidRDefault="003A74CB" w:rsidP="003A74CB">
                      <w:pPr>
                        <w:pStyle w:val="Descripcin"/>
                        <w:jc w:val="center"/>
                        <w:rPr>
                          <w:noProof/>
                        </w:rPr>
                      </w:pPr>
                      <w:r>
                        <w:t xml:space="preserve">Ilustración </w:t>
                      </w:r>
                      <w:r w:rsidR="00221E70">
                        <w:fldChar w:fldCharType="begin"/>
                      </w:r>
                      <w:r w:rsidR="00221E70">
                        <w:instrText xml:space="preserve"> SEQ Ilustración \* ARABIC </w:instrText>
                      </w:r>
                      <w:r w:rsidR="00221E70">
                        <w:fldChar w:fldCharType="separate"/>
                      </w:r>
                      <w:r>
                        <w:rPr>
                          <w:noProof/>
                        </w:rPr>
                        <w:t>2</w:t>
                      </w:r>
                      <w:r w:rsidR="00221E70">
                        <w:rPr>
                          <w:noProof/>
                        </w:rPr>
                        <w:fldChar w:fldCharType="end"/>
                      </w:r>
                      <w:r>
                        <w:t>: Ejemplo de Capacitor</w:t>
                      </w:r>
                    </w:p>
                  </w:txbxContent>
                </v:textbox>
                <w10:wrap type="topAndBottom"/>
              </v:shape>
            </w:pict>
          </mc:Fallback>
        </mc:AlternateContent>
      </w:r>
      <w:r w:rsidRPr="003152A0">
        <w:rPr>
          <w:rFonts w:ascii="Times New Roman" w:hAnsi="Times New Roman" w:cs="Times New Roman"/>
          <w:noProof/>
          <w:lang w:eastAsia="zh-CN" w:bidi="he-IL"/>
        </w:rPr>
        <w:drawing>
          <wp:anchor distT="0" distB="0" distL="114300" distR="114300" simplePos="0" relativeHeight="251659264" behindDoc="0" locked="0" layoutInCell="1" allowOverlap="1" wp14:anchorId="02062C01" wp14:editId="75DE6D09">
            <wp:simplePos x="0" y="0"/>
            <wp:positionH relativeFrom="column">
              <wp:posOffset>249415</wp:posOffset>
            </wp:positionH>
            <wp:positionV relativeFrom="paragraph">
              <wp:posOffset>310705</wp:posOffset>
            </wp:positionV>
            <wp:extent cx="5588000" cy="2794000"/>
            <wp:effectExtent l="0" t="0" r="0" b="6350"/>
            <wp:wrapTopAndBottom/>
            <wp:docPr id="90" name="Imagen 90" descr="Qué es un capacitor? y sus tipos - Ingeniería Mecafe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un capacitor? y sus tipos - Ingeniería Mecafen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00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2056A" w14:textId="77777777" w:rsidR="003A74CB" w:rsidRPr="003152A0" w:rsidRDefault="003A74CB" w:rsidP="003A74CB">
      <w:pPr>
        <w:pStyle w:val="Prrafodelista"/>
        <w:ind w:left="1276" w:hanging="11"/>
        <w:rPr>
          <w:rFonts w:ascii="Times New Roman" w:hAnsi="Times New Roman" w:cs="Times New Roman"/>
          <w:b/>
          <w:bCs/>
        </w:rPr>
      </w:pPr>
    </w:p>
    <w:p w14:paraId="38E69B22" w14:textId="77777777" w:rsidR="003A74CB" w:rsidRPr="003152A0" w:rsidRDefault="003A74CB" w:rsidP="003A74CB">
      <w:pPr>
        <w:pStyle w:val="Prrafodelista"/>
        <w:ind w:left="1276" w:hanging="11"/>
        <w:rPr>
          <w:rFonts w:ascii="Times New Roman" w:hAnsi="Times New Roman" w:cs="Times New Roman"/>
          <w:b/>
          <w:bCs/>
        </w:rPr>
      </w:pPr>
    </w:p>
    <w:p w14:paraId="01DA4949" w14:textId="651F99CD" w:rsidR="003A74CB" w:rsidRPr="003152A0" w:rsidRDefault="003A74CB" w:rsidP="003A74CB">
      <w:pPr>
        <w:pStyle w:val="Prrafodelista"/>
        <w:ind w:left="851" w:hanging="11"/>
        <w:jc w:val="both"/>
        <w:rPr>
          <w:rFonts w:ascii="Times New Roman" w:hAnsi="Times New Roman" w:cs="Times New Roman"/>
        </w:rPr>
      </w:pPr>
      <w:r w:rsidRPr="003152A0">
        <w:rPr>
          <w:rFonts w:ascii="Times New Roman" w:hAnsi="Times New Roman" w:cs="Times New Roman"/>
        </w:rPr>
        <w:t xml:space="preserve">La capacitancia es la relación entre la carga eléctrica en una placa de un capacitor y la diferencia de tensión entre las dos placas, su valor depende de las dimensiones físicas del capacitor y de la </w:t>
      </w:r>
      <w:r w:rsidR="00221E70" w:rsidRPr="003152A0">
        <w:rPr>
          <w:rFonts w:ascii="Times New Roman" w:hAnsi="Times New Roman" w:cs="Times New Roman"/>
        </w:rPr>
        <w:t>permisividad</w:t>
      </w:r>
      <w:r w:rsidRPr="003152A0">
        <w:rPr>
          <w:rFonts w:ascii="Times New Roman" w:hAnsi="Times New Roman" w:cs="Times New Roman"/>
        </w:rPr>
        <w:t xml:space="preserve"> del material dieléctrico con el que está construido.</w:t>
      </w:r>
    </w:p>
    <w:p w14:paraId="2E3A3882" w14:textId="77777777" w:rsidR="003A74CB" w:rsidRPr="003152A0" w:rsidRDefault="003A74CB" w:rsidP="003A74CB">
      <w:pPr>
        <w:pStyle w:val="Prrafodelista"/>
        <w:ind w:left="851" w:hanging="11"/>
        <w:jc w:val="both"/>
        <w:rPr>
          <w:rFonts w:ascii="Times New Roman" w:hAnsi="Times New Roman" w:cs="Times New Roman"/>
        </w:rPr>
      </w:pPr>
    </w:p>
    <w:p w14:paraId="0A96958B" w14:textId="77777777" w:rsidR="003A74CB" w:rsidRPr="003152A0" w:rsidRDefault="003A74CB" w:rsidP="003A74CB">
      <w:pPr>
        <w:pStyle w:val="Prrafodelista"/>
        <w:ind w:left="851" w:hanging="11"/>
        <w:jc w:val="both"/>
        <w:rPr>
          <w:rFonts w:ascii="Times New Roman" w:hAnsi="Times New Roman" w:cs="Times New Roman"/>
        </w:rPr>
      </w:pPr>
      <w:r w:rsidRPr="003152A0">
        <w:rPr>
          <w:rFonts w:ascii="Times New Roman" w:hAnsi="Times New Roman" w:cs="Times New Roman"/>
        </w:rPr>
        <w:t>La manera en la que funcionan los capacitores es la corriente eléctrica es el flujo de la carga eléctrica, y esto es lo que los componentes utilizan para encenderse, o girar, o hacer cualquier otra acción. Cuando la corriente fluye por un capacitor, las cargas se “pegan” en las placas porque no pueden atravesar el material dieléctrico aislante. Los electrones (partículas cargadas negativamente) son pegados a una de las placas, y esta se carga negativamente. La gran masa de las cargas negativas de una de las placas empuja las cargas iguales de la otra placa, haciendo que esta otra placa sea de carga positiva.</w:t>
      </w:r>
    </w:p>
    <w:p w14:paraId="4DF3B675" w14:textId="77777777" w:rsidR="003A74CB" w:rsidRPr="003152A0" w:rsidRDefault="003A74CB" w:rsidP="003A74CB">
      <w:pPr>
        <w:pStyle w:val="Prrafodelista"/>
        <w:ind w:left="851" w:hanging="11"/>
        <w:jc w:val="both"/>
        <w:rPr>
          <w:rFonts w:ascii="Times New Roman" w:hAnsi="Times New Roman" w:cs="Times New Roman"/>
        </w:rPr>
      </w:pPr>
    </w:p>
    <w:p w14:paraId="19AB92DA" w14:textId="77777777" w:rsidR="003A74CB" w:rsidRPr="003152A0" w:rsidRDefault="003A74CB" w:rsidP="003A74CB">
      <w:pPr>
        <w:pStyle w:val="Prrafodelista"/>
        <w:ind w:left="851" w:hanging="11"/>
        <w:jc w:val="both"/>
        <w:rPr>
          <w:rFonts w:ascii="Times New Roman" w:hAnsi="Times New Roman" w:cs="Times New Roman"/>
        </w:rPr>
      </w:pPr>
    </w:p>
    <w:p w14:paraId="662D81B2" w14:textId="77777777" w:rsidR="003A74CB" w:rsidRPr="003152A0" w:rsidRDefault="003A74CB" w:rsidP="003A74CB">
      <w:pPr>
        <w:pStyle w:val="Prrafodelista"/>
        <w:ind w:left="851" w:hanging="11"/>
        <w:jc w:val="both"/>
        <w:rPr>
          <w:rFonts w:ascii="Times New Roman" w:hAnsi="Times New Roman" w:cs="Times New Roman"/>
        </w:rPr>
      </w:pPr>
    </w:p>
    <w:p w14:paraId="7AD574F5" w14:textId="77777777" w:rsidR="003A74CB" w:rsidRPr="003152A0" w:rsidRDefault="003A74CB" w:rsidP="003A74CB">
      <w:pPr>
        <w:pStyle w:val="Prrafodelista"/>
        <w:keepNext/>
        <w:ind w:left="851" w:hanging="11"/>
        <w:jc w:val="both"/>
        <w:rPr>
          <w:rFonts w:ascii="Times New Roman" w:hAnsi="Times New Roman" w:cs="Times New Roman"/>
        </w:rPr>
      </w:pPr>
      <w:r w:rsidRPr="003152A0">
        <w:rPr>
          <w:rFonts w:ascii="Times New Roman" w:hAnsi="Times New Roman" w:cs="Times New Roman"/>
          <w:noProof/>
          <w:lang w:eastAsia="zh-CN" w:bidi="he-IL"/>
        </w:rPr>
        <w:drawing>
          <wp:inline distT="0" distB="0" distL="0" distR="0" wp14:anchorId="52D50E96" wp14:editId="694E288E">
            <wp:extent cx="2480988" cy="912891"/>
            <wp:effectExtent l="0" t="0" r="0" b="1905"/>
            <wp:docPr id="92" name="Imagen 92"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1763" cy="927895"/>
                    </a:xfrm>
                    <a:prstGeom prst="rect">
                      <a:avLst/>
                    </a:prstGeom>
                    <a:noFill/>
                    <a:ln>
                      <a:noFill/>
                    </a:ln>
                  </pic:spPr>
                </pic:pic>
              </a:graphicData>
            </a:graphic>
          </wp:inline>
        </w:drawing>
      </w:r>
    </w:p>
    <w:p w14:paraId="69F4DF66" w14:textId="77777777" w:rsidR="003A74CB" w:rsidRPr="003152A0" w:rsidRDefault="003A74CB" w:rsidP="003A74CB">
      <w:pPr>
        <w:pStyle w:val="Descripcin"/>
        <w:jc w:val="center"/>
        <w:rPr>
          <w:rFonts w:ascii="Times New Roman" w:hAnsi="Times New Roman" w:cs="Times New Roman"/>
          <w:sz w:val="22"/>
          <w:szCs w:val="22"/>
        </w:rPr>
      </w:pPr>
      <w:r w:rsidRPr="003152A0">
        <w:rPr>
          <w:rFonts w:ascii="Times New Roman" w:hAnsi="Times New Roman" w:cs="Times New Roman"/>
          <w:sz w:val="22"/>
          <w:szCs w:val="22"/>
        </w:rPr>
        <w:t xml:space="preserve">                             Ilustración </w:t>
      </w:r>
      <w:r w:rsidRPr="003152A0">
        <w:rPr>
          <w:rFonts w:ascii="Times New Roman" w:hAnsi="Times New Roman" w:cs="Times New Roman"/>
          <w:sz w:val="22"/>
          <w:szCs w:val="22"/>
        </w:rPr>
        <w:fldChar w:fldCharType="begin"/>
      </w:r>
      <w:r w:rsidRPr="003152A0">
        <w:rPr>
          <w:rFonts w:ascii="Times New Roman" w:hAnsi="Times New Roman" w:cs="Times New Roman"/>
          <w:sz w:val="22"/>
          <w:szCs w:val="22"/>
        </w:rPr>
        <w:instrText xml:space="preserve"> SEQ Ilustración \* ARABIC </w:instrText>
      </w:r>
      <w:r w:rsidRPr="003152A0">
        <w:rPr>
          <w:rFonts w:ascii="Times New Roman" w:hAnsi="Times New Roman" w:cs="Times New Roman"/>
          <w:sz w:val="22"/>
          <w:szCs w:val="22"/>
        </w:rPr>
        <w:fldChar w:fldCharType="separate"/>
      </w:r>
      <w:r>
        <w:rPr>
          <w:rFonts w:ascii="Times New Roman" w:hAnsi="Times New Roman" w:cs="Times New Roman"/>
          <w:noProof/>
          <w:sz w:val="22"/>
          <w:szCs w:val="22"/>
        </w:rPr>
        <w:t>3</w:t>
      </w:r>
      <w:r w:rsidRPr="003152A0">
        <w:rPr>
          <w:rFonts w:ascii="Times New Roman" w:hAnsi="Times New Roman" w:cs="Times New Roman"/>
          <w:sz w:val="22"/>
          <w:szCs w:val="22"/>
        </w:rPr>
        <w:fldChar w:fldCharType="end"/>
      </w:r>
      <w:r w:rsidRPr="003152A0">
        <w:rPr>
          <w:rFonts w:ascii="Times New Roman" w:hAnsi="Times New Roman" w:cs="Times New Roman"/>
          <w:sz w:val="22"/>
          <w:szCs w:val="22"/>
        </w:rPr>
        <w:t>: Funcionamiento de los Capacitores</w:t>
      </w:r>
    </w:p>
    <w:p w14:paraId="722B4AC1" w14:textId="77777777" w:rsidR="003A74CB" w:rsidRPr="003152A0" w:rsidRDefault="003A74CB" w:rsidP="003A74CB">
      <w:pPr>
        <w:pStyle w:val="Prrafodelista"/>
        <w:ind w:left="709" w:hanging="11"/>
        <w:jc w:val="both"/>
        <w:rPr>
          <w:rFonts w:ascii="Times New Roman" w:hAnsi="Times New Roman" w:cs="Times New Roman"/>
        </w:rPr>
      </w:pPr>
    </w:p>
    <w:p w14:paraId="01DFD43D" w14:textId="77777777" w:rsidR="003A74CB" w:rsidRDefault="003A74CB" w:rsidP="003A74CB">
      <w:pPr>
        <w:pStyle w:val="Prrafodelista"/>
        <w:ind w:left="709" w:hanging="11"/>
        <w:jc w:val="both"/>
        <w:rPr>
          <w:rFonts w:ascii="Times New Roman" w:hAnsi="Times New Roman" w:cs="Times New Roman"/>
        </w:rPr>
      </w:pPr>
      <w:r w:rsidRPr="003152A0">
        <w:rPr>
          <w:rFonts w:ascii="Times New Roman" w:hAnsi="Times New Roman" w:cs="Times New Roman"/>
        </w:rPr>
        <w:t>Las cargas positivas y negativas en cada una de las placas se atraen, porque eso es lo que hacen cargas opuestas. Pero, con el material dieléctrico aun entre ellos, por más que se quieran atraer, las cargas van a estar pegadas a las placas por siempre o hasta que tengan otro lugar para ir. Las cargas estacionarias de estas placas crean un campo eléctrico, el cual induce energía eléctrica potencial y voltaje. Cuando las cargas se agrupan en un capacitor de esta forma, el capacitor esta almacenando energía de igual manera que una batería almacena energía química.</w:t>
      </w:r>
    </w:p>
    <w:p w14:paraId="02DDE109" w14:textId="77777777" w:rsidR="003A74CB" w:rsidRDefault="003A74CB" w:rsidP="003A74CB">
      <w:pPr>
        <w:pStyle w:val="Prrafodelista"/>
        <w:ind w:left="709" w:hanging="11"/>
        <w:jc w:val="both"/>
        <w:rPr>
          <w:rFonts w:ascii="Times New Roman" w:hAnsi="Times New Roman" w:cs="Times New Roman"/>
        </w:rPr>
      </w:pPr>
    </w:p>
    <w:p w14:paraId="150EC495" w14:textId="77777777" w:rsidR="003A74CB" w:rsidRPr="00CC1A94" w:rsidRDefault="003A74CB" w:rsidP="003A74CB">
      <w:pPr>
        <w:pStyle w:val="Prrafodelista"/>
        <w:ind w:left="709" w:hanging="11"/>
        <w:jc w:val="center"/>
        <w:rPr>
          <w:rFonts w:ascii="Times New Roman" w:hAnsi="Times New Roman" w:cs="Times New Roman"/>
          <w:b/>
          <w:bCs/>
          <w:sz w:val="28"/>
          <w:szCs w:val="28"/>
        </w:rPr>
      </w:pPr>
    </w:p>
    <w:p w14:paraId="729835FA" w14:textId="77777777" w:rsidR="003A74CB" w:rsidRPr="00CC1A94" w:rsidRDefault="003A74CB" w:rsidP="003A74CB">
      <w:pPr>
        <w:pStyle w:val="Prrafodelista"/>
        <w:ind w:left="709" w:hanging="11"/>
        <w:jc w:val="center"/>
        <w:rPr>
          <w:rFonts w:ascii="Times New Roman" w:hAnsi="Times New Roman" w:cs="Times New Roman"/>
          <w:b/>
          <w:bCs/>
          <w:sz w:val="28"/>
          <w:szCs w:val="28"/>
        </w:rPr>
      </w:pPr>
      <w:r w:rsidRPr="00CC1A94">
        <w:rPr>
          <w:rFonts w:ascii="Times New Roman" w:hAnsi="Times New Roman" w:cs="Times New Roman"/>
          <w:b/>
          <w:bCs/>
          <w:sz w:val="28"/>
          <w:szCs w:val="28"/>
        </w:rPr>
        <w:t>Tipos de condensador</w:t>
      </w:r>
    </w:p>
    <w:p w14:paraId="545BB6B1" w14:textId="77777777" w:rsidR="003A74CB" w:rsidRDefault="003A74CB" w:rsidP="003A74CB">
      <w:pPr>
        <w:pStyle w:val="Prrafodelista"/>
        <w:ind w:left="709" w:hanging="11"/>
        <w:jc w:val="both"/>
        <w:rPr>
          <w:rFonts w:ascii="Times New Roman" w:hAnsi="Times New Roman" w:cs="Times New Roman"/>
        </w:rPr>
      </w:pPr>
    </w:p>
    <w:p w14:paraId="5D7C8A47" w14:textId="77777777" w:rsidR="003A74CB" w:rsidRPr="003152A0" w:rsidRDefault="003A74CB" w:rsidP="003A74CB">
      <w:pPr>
        <w:pStyle w:val="Prrafodelista"/>
        <w:ind w:left="709" w:hanging="11"/>
        <w:jc w:val="both"/>
        <w:rPr>
          <w:rFonts w:ascii="Times New Roman" w:hAnsi="Times New Roman" w:cs="Times New Roman"/>
        </w:rPr>
      </w:pPr>
      <w:r>
        <w:rPr>
          <w:rFonts w:ascii="Times New Roman" w:hAnsi="Times New Roman" w:cs="Times New Roman"/>
          <w:noProof/>
          <w:lang w:eastAsia="zh-CN" w:bidi="he-IL"/>
        </w:rPr>
        <w:drawing>
          <wp:inline distT="0" distB="0" distL="0" distR="0" wp14:anchorId="7CFF254C" wp14:editId="1C5942E3">
            <wp:extent cx="1979886" cy="3231865"/>
            <wp:effectExtent l="38100" t="19050" r="40005" b="45085"/>
            <wp:docPr id="93" name="Diagrama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DD1A7CD" w14:textId="77777777" w:rsidR="003A74CB" w:rsidRPr="003152A0" w:rsidRDefault="003A74CB" w:rsidP="003A74CB">
      <w:pPr>
        <w:ind w:left="709"/>
        <w:jc w:val="both"/>
        <w:rPr>
          <w:rFonts w:ascii="Times New Roman" w:hAnsi="Times New Roman" w:cs="Times New Roman"/>
        </w:rPr>
      </w:pPr>
      <w:r>
        <w:rPr>
          <w:rFonts w:ascii="Times New Roman" w:hAnsi="Times New Roman" w:cs="Times New Roman"/>
        </w:rPr>
        <w:t>Podemos decir que b</w:t>
      </w:r>
      <w:r w:rsidRPr="003152A0">
        <w:rPr>
          <w:rFonts w:ascii="Times New Roman" w:hAnsi="Times New Roman" w:cs="Times New Roman"/>
        </w:rPr>
        <w:t>ásicamente los condensadores están en todos los circuitos eléctricos. Si nos ponemos a pensar en nuestro hogar vamos a encontrar condensadores tanto en el control remoto del televisor como en el lavarropas.</w:t>
      </w:r>
    </w:p>
    <w:p w14:paraId="3F1F2D6D" w14:textId="77777777" w:rsidR="003A74CB" w:rsidRDefault="003A74CB" w:rsidP="003A74CB">
      <w:pPr>
        <w:ind w:left="709"/>
        <w:jc w:val="both"/>
        <w:rPr>
          <w:rFonts w:ascii="Times New Roman" w:hAnsi="Times New Roman" w:cs="Times New Roman"/>
        </w:rPr>
      </w:pPr>
      <w:r w:rsidRPr="003152A0">
        <w:rPr>
          <w:rFonts w:ascii="Times New Roman" w:hAnsi="Times New Roman" w:cs="Times New Roman"/>
        </w:rPr>
        <w:t>En las industrias los condensadores son utilizado para compensar la energía reactiva. La energía reactiva es energía que es penalizada por la empresa suministradora de energía eléctrica. Es por eso por lo que almacenándola en capacitores se compensa esa carga reactiva favoreciendo a la industria de no ser penalizada y a la empresa de suministro de energía eléctrica.</w:t>
      </w:r>
    </w:p>
    <w:p w14:paraId="2A1E9327" w14:textId="77777777" w:rsidR="003A74CB" w:rsidRDefault="003A74CB" w:rsidP="003A74CB">
      <w:pPr>
        <w:ind w:left="709"/>
        <w:jc w:val="both"/>
        <w:rPr>
          <w:rFonts w:ascii="Times New Roman" w:hAnsi="Times New Roman" w:cs="Times New Roman"/>
        </w:rPr>
      </w:pPr>
    </w:p>
    <w:p w14:paraId="72000FDD" w14:textId="77777777" w:rsidR="003A74CB" w:rsidRDefault="003A74CB" w:rsidP="003A74CB">
      <w:pPr>
        <w:ind w:left="851"/>
        <w:jc w:val="both"/>
        <w:rPr>
          <w:rFonts w:ascii="Times New Roman" w:hAnsi="Times New Roman" w:cs="Times New Roman"/>
          <w:b/>
          <w:bCs/>
          <w:lang w:val="es-ES"/>
        </w:rPr>
      </w:pPr>
      <w:r w:rsidRPr="003152A0">
        <w:rPr>
          <w:rFonts w:ascii="Times New Roman" w:hAnsi="Times New Roman" w:cs="Times New Roman"/>
          <w:b/>
          <w:bCs/>
          <w:lang w:val="es-ES"/>
        </w:rPr>
        <w:t>3.</w:t>
      </w:r>
      <w:r>
        <w:rPr>
          <w:rFonts w:ascii="Times New Roman" w:hAnsi="Times New Roman" w:cs="Times New Roman"/>
          <w:b/>
          <w:bCs/>
          <w:lang w:val="es-ES"/>
        </w:rPr>
        <w:t>3</w:t>
      </w:r>
      <w:r w:rsidRPr="003152A0">
        <w:rPr>
          <w:rFonts w:ascii="Times New Roman" w:hAnsi="Times New Roman" w:cs="Times New Roman"/>
          <w:b/>
          <w:bCs/>
          <w:lang w:val="es-ES"/>
        </w:rPr>
        <w:t xml:space="preserve">. </w:t>
      </w:r>
      <w:r>
        <w:rPr>
          <w:rFonts w:ascii="Times New Roman" w:hAnsi="Times New Roman" w:cs="Times New Roman"/>
          <w:b/>
          <w:bCs/>
          <w:lang w:val="es-ES"/>
        </w:rPr>
        <w:t xml:space="preserve">Osciloscopio </w:t>
      </w:r>
    </w:p>
    <w:p w14:paraId="076D832E" w14:textId="77777777" w:rsidR="003A74CB" w:rsidRDefault="003A74CB" w:rsidP="003A74CB">
      <w:pPr>
        <w:ind w:left="851"/>
        <w:jc w:val="both"/>
        <w:rPr>
          <w:rFonts w:ascii="Times New Roman" w:hAnsi="Times New Roman" w:cs="Times New Roman"/>
          <w:lang w:val="es-ES"/>
        </w:rPr>
      </w:pPr>
      <w:r w:rsidRPr="00BC6E86">
        <w:rPr>
          <w:rFonts w:ascii="Times New Roman" w:hAnsi="Times New Roman" w:cs="Times New Roman"/>
          <w:lang w:val="es-ES"/>
        </w:rPr>
        <w:t>Un osciloscopio es un instrumento de medición para la electrónica. Representa una gráfica de amplitud en el eje vertical y tiempo en el eje horizontal. Es muy usado por estudiantes, diseñadores, ingenieros en el campo de la electrónica. Frecuentemente se complementa con un multímetro, una fuente de alimentación y un generador de funciones o arbitrario. Es muy usado en electrónica de señal, frecuentemente junto a un analizador de espectro. Presenta los valores de las señales eléctricas en forma de coordenadas en una pantalla, en la que normalmente el eje X (horizontal) representa tiempos y el eje Y (vertical) representa tensiones. La imagen así obtenida se denomina oscilograma. Suelen incluir otra entrada, llamada "eje Z" o "Cilindro de Wehnelt" que controla la luminosidad del haz, permitiendo resaltar o apagar algunos segmentos de la traza.</w:t>
      </w:r>
    </w:p>
    <w:p w14:paraId="0F4E32C9" w14:textId="77777777" w:rsidR="003A74CB" w:rsidRPr="00BC6E86" w:rsidRDefault="003A74CB" w:rsidP="003A74CB">
      <w:pPr>
        <w:ind w:left="851"/>
        <w:jc w:val="both"/>
        <w:rPr>
          <w:rFonts w:ascii="Times New Roman" w:hAnsi="Times New Roman" w:cs="Times New Roman"/>
          <w:lang w:val="es-ES"/>
        </w:rPr>
      </w:pPr>
      <w:r>
        <w:rPr>
          <w:rFonts w:ascii="Times New Roman" w:hAnsi="Times New Roman" w:cs="Times New Roman"/>
          <w:lang w:val="es-ES"/>
        </w:rPr>
        <w:t>Actualmente</w:t>
      </w:r>
      <w:r w:rsidRPr="00BC6E86">
        <w:rPr>
          <w:rFonts w:ascii="Times New Roman" w:hAnsi="Times New Roman" w:cs="Times New Roman"/>
          <w:lang w:val="es-ES"/>
        </w:rPr>
        <w:t xml:space="preserve"> los osciloscopios analógicos están siendo desplazados en gran medida por los osciloscopios digitales, uno de los principales problemas a vencer era la velocidad de conversión, ya que se recomienda digitalizar una señal a una frecuencia 10 veces más de la que se requiere medir, esto es si tenemos una señal de 20MHz, debemos tener un equipo capaz de obtener datos a 200M muestras por segundo</w:t>
      </w:r>
    </w:p>
    <w:p w14:paraId="45FF0FE7" w14:textId="77777777" w:rsidR="003A74CB" w:rsidRPr="00BC6E86" w:rsidRDefault="003A74CB" w:rsidP="003A74CB">
      <w:pPr>
        <w:ind w:left="851"/>
        <w:jc w:val="both"/>
        <w:rPr>
          <w:rFonts w:ascii="Times New Roman" w:hAnsi="Times New Roman" w:cs="Times New Roman"/>
          <w:lang w:val="es-ES"/>
        </w:rPr>
      </w:pPr>
      <w:r w:rsidRPr="00BC6E86">
        <w:rPr>
          <w:rFonts w:ascii="Times New Roman" w:hAnsi="Times New Roman" w:cs="Times New Roman"/>
          <w:lang w:val="es-ES"/>
        </w:rPr>
        <w:t>Los osciloscopios digitales también brindan ciertas ventajas en contra de los análogos:</w:t>
      </w:r>
    </w:p>
    <w:p w14:paraId="6511E450" w14:textId="77777777" w:rsidR="003A74CB" w:rsidRPr="00BC6E86" w:rsidRDefault="003A74CB" w:rsidP="003A74CB">
      <w:pPr>
        <w:pStyle w:val="Prrafodelista"/>
        <w:numPr>
          <w:ilvl w:val="0"/>
          <w:numId w:val="6"/>
        </w:numPr>
        <w:jc w:val="both"/>
        <w:rPr>
          <w:rFonts w:ascii="Times New Roman" w:hAnsi="Times New Roman" w:cs="Times New Roman"/>
          <w:lang w:val="es-ES"/>
        </w:rPr>
      </w:pPr>
      <w:r w:rsidRPr="00BC6E86">
        <w:rPr>
          <w:rFonts w:ascii="Times New Roman" w:hAnsi="Times New Roman" w:cs="Times New Roman"/>
          <w:lang w:val="es-ES"/>
        </w:rPr>
        <w:t>Medida automática de valores de pico, máximos y mínimos de señal. Verdadero valor eficaz.</w:t>
      </w:r>
    </w:p>
    <w:p w14:paraId="7A70B144" w14:textId="77777777" w:rsidR="003A74CB" w:rsidRPr="00BC6E86" w:rsidRDefault="003A74CB" w:rsidP="003A74CB">
      <w:pPr>
        <w:pStyle w:val="Prrafodelista"/>
        <w:numPr>
          <w:ilvl w:val="0"/>
          <w:numId w:val="6"/>
        </w:numPr>
        <w:jc w:val="both"/>
        <w:rPr>
          <w:rFonts w:ascii="Times New Roman" w:hAnsi="Times New Roman" w:cs="Times New Roman"/>
          <w:lang w:val="es-ES"/>
        </w:rPr>
      </w:pPr>
      <w:r w:rsidRPr="00BC6E86">
        <w:rPr>
          <w:rFonts w:ascii="Times New Roman" w:hAnsi="Times New Roman" w:cs="Times New Roman"/>
          <w:lang w:val="es-ES"/>
        </w:rPr>
        <w:t>Medida de flancos de la señal y otros intervalos.</w:t>
      </w:r>
    </w:p>
    <w:p w14:paraId="504D8699" w14:textId="77777777" w:rsidR="003A74CB" w:rsidRPr="00BC6E86" w:rsidRDefault="003A74CB" w:rsidP="003A74CB">
      <w:pPr>
        <w:pStyle w:val="Prrafodelista"/>
        <w:numPr>
          <w:ilvl w:val="0"/>
          <w:numId w:val="6"/>
        </w:numPr>
        <w:jc w:val="both"/>
        <w:rPr>
          <w:rFonts w:ascii="Times New Roman" w:hAnsi="Times New Roman" w:cs="Times New Roman"/>
          <w:lang w:val="es-ES"/>
        </w:rPr>
      </w:pPr>
      <w:r w:rsidRPr="00BC6E86">
        <w:rPr>
          <w:rFonts w:ascii="Times New Roman" w:hAnsi="Times New Roman" w:cs="Times New Roman"/>
          <w:lang w:val="es-ES"/>
        </w:rPr>
        <w:t>Captura de transitorios.</w:t>
      </w:r>
    </w:p>
    <w:p w14:paraId="49317007" w14:textId="77777777" w:rsidR="003A74CB" w:rsidRDefault="003A74CB" w:rsidP="003A74CB">
      <w:pPr>
        <w:pStyle w:val="Prrafodelista"/>
        <w:numPr>
          <w:ilvl w:val="0"/>
          <w:numId w:val="6"/>
        </w:numPr>
        <w:jc w:val="both"/>
        <w:rPr>
          <w:rFonts w:ascii="Times New Roman" w:hAnsi="Times New Roman" w:cs="Times New Roman"/>
          <w:lang w:val="es-ES"/>
        </w:rPr>
      </w:pPr>
      <w:r w:rsidRPr="00BC6E86">
        <w:rPr>
          <w:rFonts w:ascii="Times New Roman" w:hAnsi="Times New Roman" w:cs="Times New Roman"/>
          <w:lang w:val="es-ES"/>
        </w:rPr>
        <w:t>Cálculos avanzados, como la FFT para calcular el espectro de la señal. también sirve para medir señales de tensión.</w:t>
      </w:r>
    </w:p>
    <w:p w14:paraId="08A38B39" w14:textId="77777777" w:rsidR="003A74CB" w:rsidRDefault="003A74CB" w:rsidP="003A74CB">
      <w:pPr>
        <w:keepNext/>
        <w:jc w:val="center"/>
      </w:pPr>
      <w:r>
        <w:rPr>
          <w:noProof/>
          <w:lang w:eastAsia="zh-CN" w:bidi="he-IL"/>
        </w:rPr>
        <w:drawing>
          <wp:inline distT="0" distB="0" distL="0" distR="0" wp14:anchorId="2D50F8E7" wp14:editId="03440B39">
            <wp:extent cx="2690649" cy="2017987"/>
            <wp:effectExtent l="0" t="0" r="0" b="1905"/>
            <wp:docPr id="26" name="Imagen 26" descr="Serie 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e T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8606" cy="2031455"/>
                    </a:xfrm>
                    <a:prstGeom prst="rect">
                      <a:avLst/>
                    </a:prstGeom>
                    <a:noFill/>
                    <a:ln>
                      <a:noFill/>
                    </a:ln>
                  </pic:spPr>
                </pic:pic>
              </a:graphicData>
            </a:graphic>
          </wp:inline>
        </w:drawing>
      </w:r>
    </w:p>
    <w:p w14:paraId="0520B28C" w14:textId="77777777" w:rsidR="003A74CB" w:rsidRPr="00BC6E86" w:rsidRDefault="003A74CB" w:rsidP="003A74CB">
      <w:pPr>
        <w:pStyle w:val="Descripcin"/>
        <w:jc w:val="center"/>
        <w:rPr>
          <w:rFonts w:ascii="Times New Roman" w:hAnsi="Times New Roman" w:cs="Times New Roman"/>
          <w:lang w:val="es-ES"/>
        </w:rPr>
      </w:pPr>
      <w:r>
        <w:t xml:space="preserve">Ilustración </w:t>
      </w:r>
      <w:r w:rsidR="00221E70">
        <w:fldChar w:fldCharType="begin"/>
      </w:r>
      <w:r w:rsidR="00221E70">
        <w:instrText xml:space="preserve"> SEQ Ilustración \* ARABIC </w:instrText>
      </w:r>
      <w:r w:rsidR="00221E70">
        <w:fldChar w:fldCharType="separate"/>
      </w:r>
      <w:r>
        <w:rPr>
          <w:noProof/>
        </w:rPr>
        <w:t>4</w:t>
      </w:r>
      <w:r w:rsidR="00221E70">
        <w:rPr>
          <w:noProof/>
        </w:rPr>
        <w:fldChar w:fldCharType="end"/>
      </w:r>
      <w:r>
        <w:t>: Osciloscopio</w:t>
      </w:r>
    </w:p>
    <w:p w14:paraId="526E581C" w14:textId="77777777" w:rsidR="003A74CB" w:rsidRDefault="003A74CB" w:rsidP="003A74CB">
      <w:pPr>
        <w:ind w:left="709"/>
        <w:jc w:val="both"/>
        <w:rPr>
          <w:rFonts w:ascii="Times New Roman" w:hAnsi="Times New Roman" w:cs="Times New Roman"/>
        </w:rPr>
      </w:pPr>
    </w:p>
    <w:p w14:paraId="6E370D4D" w14:textId="77777777" w:rsidR="003A74CB" w:rsidRDefault="003A74CB" w:rsidP="003A74CB">
      <w:pPr>
        <w:ind w:left="709"/>
        <w:jc w:val="both"/>
        <w:rPr>
          <w:rFonts w:ascii="Times New Roman" w:hAnsi="Times New Roman" w:cs="Times New Roman"/>
        </w:rPr>
      </w:pPr>
      <w:r w:rsidRPr="00BC6E86">
        <w:rPr>
          <w:rFonts w:ascii="Times New Roman" w:hAnsi="Times New Roman" w:cs="Times New Roman"/>
        </w:rPr>
        <w:t>La pantalla del osciloscopio está dividida en escalas horizontal y vertical. El tiempo se muestra de izquierda a derecha en la escala horizontal. Mientras que, el voltaje se muestra empezando en cero al centro de la pantalla en la escala vertical, con valores positivos hacia arriba, y valores negativos hacia abajo.</w:t>
      </w:r>
    </w:p>
    <w:p w14:paraId="510628B9" w14:textId="77777777" w:rsidR="003A74CB" w:rsidRDefault="003A74CB" w:rsidP="003A74CB">
      <w:pPr>
        <w:keepNext/>
        <w:ind w:left="709"/>
        <w:jc w:val="both"/>
      </w:pPr>
      <w:r>
        <w:rPr>
          <w:noProof/>
          <w:lang w:eastAsia="zh-CN" w:bidi="he-IL"/>
        </w:rPr>
        <w:drawing>
          <wp:inline distT="0" distB="0" distL="0" distR="0" wp14:anchorId="68B48E8E" wp14:editId="2F8C1CBC">
            <wp:extent cx="2624082" cy="1476046"/>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9904" cy="1479321"/>
                    </a:xfrm>
                    <a:prstGeom prst="rect">
                      <a:avLst/>
                    </a:prstGeom>
                    <a:noFill/>
                    <a:ln>
                      <a:noFill/>
                    </a:ln>
                  </pic:spPr>
                </pic:pic>
              </a:graphicData>
            </a:graphic>
          </wp:inline>
        </w:drawing>
      </w:r>
    </w:p>
    <w:p w14:paraId="745534D2" w14:textId="77777777" w:rsidR="003A74CB" w:rsidRPr="004B0BC1" w:rsidRDefault="003A74CB" w:rsidP="003A74CB">
      <w:pPr>
        <w:pStyle w:val="Descripcin"/>
        <w:jc w:val="center"/>
        <w:rPr>
          <w:rFonts w:ascii="Times New Roman" w:hAnsi="Times New Roman" w:cs="Times New Roman"/>
        </w:rPr>
      </w:pPr>
      <w:r>
        <w:t xml:space="preserve">                                  Ilustración </w:t>
      </w:r>
      <w:r w:rsidR="00221E70">
        <w:fldChar w:fldCharType="begin"/>
      </w:r>
      <w:r w:rsidR="00221E70">
        <w:instrText xml:space="preserve"> SEQ Ilustración \* ARABIC </w:instrText>
      </w:r>
      <w:r w:rsidR="00221E70">
        <w:fldChar w:fldCharType="separate"/>
      </w:r>
      <w:r>
        <w:rPr>
          <w:noProof/>
        </w:rPr>
        <w:t>5</w:t>
      </w:r>
      <w:r w:rsidR="00221E70">
        <w:rPr>
          <w:noProof/>
        </w:rPr>
        <w:fldChar w:fldCharType="end"/>
      </w:r>
      <w:r>
        <w:t>: Pantalla Osciloscopio</w:t>
      </w:r>
    </w:p>
    <w:p w14:paraId="03D8408C" w14:textId="77777777" w:rsidR="003A74CB" w:rsidRPr="00BC6E86" w:rsidRDefault="003A74CB" w:rsidP="003A74CB">
      <w:pPr>
        <w:ind w:left="709"/>
        <w:jc w:val="both"/>
        <w:rPr>
          <w:rFonts w:ascii="Times New Roman" w:hAnsi="Times New Roman" w:cs="Times New Roman"/>
        </w:rPr>
      </w:pPr>
      <w:r w:rsidRPr="00BC6E86">
        <w:rPr>
          <w:rFonts w:ascii="Times New Roman" w:hAnsi="Times New Roman" w:cs="Times New Roman"/>
        </w:rPr>
        <w:t>En un osciloscopio existen, básicamente, dos tipos de controles que son utilizados como reguladores que ajustan la señal de entrada y permiten, consecuentemente, medir en la pantalla y de esta manera se puede ver la forma de la señal medida por el osciloscopio, esto denominado en forma técnica se puede decir que el osciloscopio sirve para observar la señal que quiera medir.</w:t>
      </w:r>
    </w:p>
    <w:p w14:paraId="1A30EFD6" w14:textId="77777777" w:rsidR="003A74CB" w:rsidRPr="00BC6E86" w:rsidRDefault="003A74CB" w:rsidP="003A74CB">
      <w:pPr>
        <w:ind w:left="709"/>
        <w:jc w:val="both"/>
        <w:rPr>
          <w:rFonts w:ascii="Times New Roman" w:hAnsi="Times New Roman" w:cs="Times New Roman"/>
        </w:rPr>
      </w:pPr>
      <w:r w:rsidRPr="00BC6E86">
        <w:rPr>
          <w:rFonts w:ascii="Times New Roman" w:hAnsi="Times New Roman" w:cs="Times New Roman"/>
        </w:rPr>
        <w:t>Para medir se lo puede comparar con el plano cartesiano.</w:t>
      </w:r>
    </w:p>
    <w:p w14:paraId="626DA853" w14:textId="3FDDAD6D" w:rsidR="003A74CB" w:rsidRPr="00BC6E86" w:rsidRDefault="003A74CB" w:rsidP="003A74CB">
      <w:pPr>
        <w:ind w:left="709"/>
        <w:jc w:val="both"/>
        <w:rPr>
          <w:rFonts w:ascii="Times New Roman" w:hAnsi="Times New Roman" w:cs="Times New Roman"/>
        </w:rPr>
      </w:pPr>
      <w:r w:rsidRPr="00BC6E86">
        <w:rPr>
          <w:rFonts w:ascii="Times New Roman" w:hAnsi="Times New Roman" w:cs="Times New Roman"/>
        </w:rPr>
        <w:t xml:space="preserve">El primer control regula el eje X (horizontal) y aprecia fracciones de tiempo segundos, milisegundos, microsegundos, según la resolución del aparato. El segundo regula el eje Y (vertical) controlando la tensión de entrada en Voltios, </w:t>
      </w:r>
      <w:r w:rsidR="00221E70" w:rsidRPr="00BC6E86">
        <w:rPr>
          <w:rFonts w:ascii="Times New Roman" w:hAnsi="Times New Roman" w:cs="Times New Roman"/>
        </w:rPr>
        <w:t>mili voltios</w:t>
      </w:r>
      <w:r w:rsidRPr="00BC6E86">
        <w:rPr>
          <w:rFonts w:ascii="Times New Roman" w:hAnsi="Times New Roman" w:cs="Times New Roman"/>
        </w:rPr>
        <w:t xml:space="preserve">, </w:t>
      </w:r>
      <w:r w:rsidR="00221E70" w:rsidRPr="00BC6E86">
        <w:rPr>
          <w:rFonts w:ascii="Times New Roman" w:hAnsi="Times New Roman" w:cs="Times New Roman"/>
        </w:rPr>
        <w:t>micro voltios</w:t>
      </w:r>
      <w:r w:rsidRPr="00BC6E86">
        <w:rPr>
          <w:rFonts w:ascii="Times New Roman" w:hAnsi="Times New Roman" w:cs="Times New Roman"/>
        </w:rPr>
        <w:t>, dependiendo de la resolución del aparato.</w:t>
      </w:r>
    </w:p>
    <w:p w14:paraId="23DF7236" w14:textId="77777777" w:rsidR="003A74CB" w:rsidRDefault="003A74CB" w:rsidP="003A74CB">
      <w:pPr>
        <w:ind w:left="709"/>
        <w:jc w:val="both"/>
        <w:rPr>
          <w:rFonts w:ascii="Times New Roman" w:hAnsi="Times New Roman" w:cs="Times New Roman"/>
        </w:rPr>
      </w:pPr>
      <w:r w:rsidRPr="00BC6E86">
        <w:rPr>
          <w:rFonts w:ascii="Times New Roman" w:hAnsi="Times New Roman" w:cs="Times New Roman"/>
        </w:rPr>
        <w:t>Estas regulaciones determinan el valor de la escala cuadricular que divide la pantalla, permitiendo saber cuánto representa cada cuadrado de ésta para, en consecuencia, conocer el valor de la señal a medir, tanto en tensión como en frecuencia</w:t>
      </w:r>
      <w:r>
        <w:rPr>
          <w:rFonts w:ascii="Times New Roman" w:hAnsi="Times New Roman" w:cs="Times New Roman"/>
        </w:rPr>
        <w:t xml:space="preserve">, </w:t>
      </w:r>
      <w:r w:rsidRPr="00BC6E86">
        <w:rPr>
          <w:rFonts w:ascii="Times New Roman" w:hAnsi="Times New Roman" w:cs="Times New Roman"/>
        </w:rPr>
        <w:t>en realidad se mide el periodo de una onda de una señal, y luego se calcula la frecuencia.</w:t>
      </w:r>
    </w:p>
    <w:p w14:paraId="4E2D5756" w14:textId="77777777" w:rsidR="003A74CB" w:rsidRDefault="003A74CB" w:rsidP="003A74CB">
      <w:pPr>
        <w:ind w:left="709"/>
        <w:jc w:val="both"/>
        <w:rPr>
          <w:rFonts w:ascii="Times New Roman" w:hAnsi="Times New Roman" w:cs="Times New Roman"/>
        </w:rPr>
      </w:pPr>
    </w:p>
    <w:p w14:paraId="3C7C504A" w14:textId="77777777" w:rsidR="003A74CB" w:rsidRDefault="003A74CB" w:rsidP="003A74CB">
      <w:pPr>
        <w:ind w:left="851"/>
        <w:jc w:val="both"/>
        <w:rPr>
          <w:rFonts w:ascii="Times New Roman" w:hAnsi="Times New Roman" w:cs="Times New Roman"/>
          <w:b/>
          <w:bCs/>
          <w:lang w:val="es-ES"/>
        </w:rPr>
      </w:pPr>
      <w:r w:rsidRPr="003152A0">
        <w:rPr>
          <w:rFonts w:ascii="Times New Roman" w:hAnsi="Times New Roman" w:cs="Times New Roman"/>
          <w:b/>
          <w:bCs/>
          <w:lang w:val="es-ES"/>
        </w:rPr>
        <w:t>3.</w:t>
      </w:r>
      <w:r>
        <w:rPr>
          <w:rFonts w:ascii="Times New Roman" w:hAnsi="Times New Roman" w:cs="Times New Roman"/>
          <w:b/>
          <w:bCs/>
          <w:lang w:val="es-ES"/>
        </w:rPr>
        <w:t>4</w:t>
      </w:r>
      <w:r w:rsidRPr="003152A0">
        <w:rPr>
          <w:rFonts w:ascii="Times New Roman" w:hAnsi="Times New Roman" w:cs="Times New Roman"/>
          <w:b/>
          <w:bCs/>
          <w:lang w:val="es-ES"/>
        </w:rPr>
        <w:t xml:space="preserve">. </w:t>
      </w:r>
      <w:r>
        <w:rPr>
          <w:rFonts w:ascii="Times New Roman" w:hAnsi="Times New Roman" w:cs="Times New Roman"/>
          <w:b/>
          <w:bCs/>
          <w:lang w:val="es-ES"/>
        </w:rPr>
        <w:t>Valor RMS</w:t>
      </w:r>
    </w:p>
    <w:p w14:paraId="0820FCC1" w14:textId="77777777" w:rsidR="003A74CB" w:rsidRPr="006028BF" w:rsidRDefault="003A74CB" w:rsidP="003A74CB">
      <w:pPr>
        <w:ind w:left="851"/>
        <w:jc w:val="both"/>
        <w:rPr>
          <w:rFonts w:ascii="Times New Roman" w:hAnsi="Times New Roman" w:cs="Times New Roman"/>
          <w:lang w:val="es-ES"/>
        </w:rPr>
      </w:pPr>
      <w:r w:rsidRPr="006028BF">
        <w:rPr>
          <w:rFonts w:ascii="Times New Roman" w:hAnsi="Times New Roman" w:cs="Times New Roman"/>
          <w:lang w:val="es-ES"/>
        </w:rPr>
        <w:t xml:space="preserve"> </w:t>
      </w:r>
      <w:r>
        <w:rPr>
          <w:rFonts w:ascii="Times New Roman" w:hAnsi="Times New Roman" w:cs="Times New Roman"/>
          <w:lang w:val="es-ES"/>
        </w:rPr>
        <w:t>Definimos</w:t>
      </w:r>
      <w:r w:rsidRPr="006028BF">
        <w:rPr>
          <w:rFonts w:ascii="Times New Roman" w:hAnsi="Times New Roman" w:cs="Times New Roman"/>
          <w:lang w:val="es-ES"/>
        </w:rPr>
        <w:t xml:space="preserve"> RMS como el Valor Eficaz y TRMS (True RMS) como el Verdadero Valor Eficaz de las medidas eléctricas. Los instrumentos con TRMS son mucho más precisos que los RMS midiendo corriente alterna. Por eso, todos los multímetros suministrados por PROMAX tienen capacidad de medida True RMS.</w:t>
      </w:r>
    </w:p>
    <w:p w14:paraId="748D31BB" w14:textId="77777777" w:rsidR="003A74CB" w:rsidRDefault="003A74CB" w:rsidP="003A74CB">
      <w:pPr>
        <w:ind w:left="851"/>
        <w:jc w:val="both"/>
        <w:rPr>
          <w:rFonts w:ascii="Times New Roman" w:hAnsi="Times New Roman" w:cs="Times New Roman"/>
          <w:color w:val="000000"/>
          <w:shd w:val="clear" w:color="auto" w:fill="FFFFFF"/>
        </w:rPr>
      </w:pPr>
      <w:r w:rsidRPr="006028BF">
        <w:rPr>
          <w:rFonts w:ascii="Times New Roman" w:hAnsi="Times New Roman" w:cs="Times New Roman"/>
          <w:lang w:val="es-ES"/>
        </w:rPr>
        <w:t xml:space="preserve">Es necesaria la medida RMS o TRUE RMS </w:t>
      </w:r>
      <w:r w:rsidRPr="006028BF">
        <w:rPr>
          <w:rFonts w:ascii="Times New Roman" w:hAnsi="Times New Roman" w:cs="Times New Roman"/>
          <w:color w:val="000000"/>
          <w:shd w:val="clear" w:color="auto" w:fill="FFFFFF"/>
        </w:rPr>
        <w:t>porque la tensión de una onda senoidal varía en el tiempo y por tanto </w:t>
      </w:r>
      <w:r w:rsidRPr="006028BF">
        <w:rPr>
          <w:rStyle w:val="nfasis"/>
          <w:rFonts w:ascii="Times New Roman" w:hAnsi="Times New Roman" w:cs="Times New Roman"/>
          <w:i w:val="0"/>
          <w:iCs w:val="0"/>
          <w:color w:val="000000"/>
          <w:shd w:val="clear" w:color="auto" w:fill="FFFFFF"/>
        </w:rPr>
        <w:t>no es igual a la tensión que alcanzan sus picos</w:t>
      </w:r>
      <w:r w:rsidRPr="006028BF">
        <w:rPr>
          <w:rFonts w:ascii="Times New Roman" w:hAnsi="Times New Roman" w:cs="Times New Roman"/>
          <w:i/>
          <w:iCs/>
          <w:color w:val="000000"/>
          <w:shd w:val="clear" w:color="auto" w:fill="FFFFFF"/>
        </w:rPr>
        <w:t>.</w:t>
      </w:r>
      <w:r w:rsidRPr="006028BF">
        <w:rPr>
          <w:rFonts w:ascii="Times New Roman" w:hAnsi="Times New Roman" w:cs="Times New Roman"/>
          <w:color w:val="000000"/>
          <w:shd w:val="clear" w:color="auto" w:fill="FFFFFF"/>
        </w:rPr>
        <w:t xml:space="preserve"> El valor eficaz de la tensión de una señal alterna es su equivalencia en forma de tensión continua y solo se puede calcular con instrumentos de medida RMS o True RMS.</w:t>
      </w:r>
    </w:p>
    <w:p w14:paraId="67B9C6EC" w14:textId="77777777" w:rsidR="003A74CB" w:rsidRPr="006028BF" w:rsidRDefault="003A74CB" w:rsidP="003A74CB">
      <w:pPr>
        <w:ind w:left="851"/>
        <w:jc w:val="both"/>
        <w:rPr>
          <w:rFonts w:ascii="Times New Roman" w:hAnsi="Times New Roman" w:cs="Times New Roman"/>
          <w:lang w:val="es-ES"/>
        </w:rPr>
      </w:pPr>
    </w:p>
    <w:p w14:paraId="5D112C77" w14:textId="77777777" w:rsidR="003A74CB" w:rsidRDefault="003A74CB" w:rsidP="003A74CB">
      <w:pPr>
        <w:keepNext/>
        <w:ind w:left="851"/>
        <w:jc w:val="both"/>
      </w:pPr>
      <w:r>
        <w:rPr>
          <w:noProof/>
          <w:lang w:eastAsia="zh-CN" w:bidi="he-IL"/>
        </w:rPr>
        <w:drawing>
          <wp:inline distT="0" distB="0" distL="0" distR="0" wp14:anchorId="7E7DE5AF" wp14:editId="08E886D5">
            <wp:extent cx="2504673" cy="1119352"/>
            <wp:effectExtent l="0" t="0" r="0" b="5080"/>
            <wp:docPr id="32" name="Imagen 32" descr="Onda senoidal de 170 V de pico y valor eficaz entregado de 12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da senoidal de 170 V de pico y valor eficaz entregado de 120 V"/>
                    <pic:cNvPicPr>
                      <a:picLocks noChangeAspect="1" noChangeArrowheads="1"/>
                    </pic:cNvPicPr>
                  </pic:nvPicPr>
                  <pic:blipFill rotWithShape="1">
                    <a:blip r:embed="rId29">
                      <a:extLst>
                        <a:ext uri="{28A0092B-C50C-407E-A947-70E740481C1C}">
                          <a14:useLocalDpi xmlns:a14="http://schemas.microsoft.com/office/drawing/2010/main" val="0"/>
                        </a:ext>
                      </a:extLst>
                    </a:blip>
                    <a:srcRect l="20281" r="19941"/>
                    <a:stretch/>
                  </pic:blipFill>
                  <pic:spPr bwMode="auto">
                    <a:xfrm>
                      <a:off x="0" y="0"/>
                      <a:ext cx="2564302" cy="1146000"/>
                    </a:xfrm>
                    <a:prstGeom prst="rect">
                      <a:avLst/>
                    </a:prstGeom>
                    <a:noFill/>
                    <a:ln>
                      <a:noFill/>
                    </a:ln>
                    <a:extLst>
                      <a:ext uri="{53640926-AAD7-44D8-BBD7-CCE9431645EC}">
                        <a14:shadowObscured xmlns:a14="http://schemas.microsoft.com/office/drawing/2010/main"/>
                      </a:ext>
                    </a:extLst>
                  </pic:spPr>
                </pic:pic>
              </a:graphicData>
            </a:graphic>
          </wp:inline>
        </w:drawing>
      </w:r>
    </w:p>
    <w:p w14:paraId="76E3BE2C" w14:textId="77777777" w:rsidR="003A74CB" w:rsidRDefault="003A74CB" w:rsidP="003A74CB">
      <w:pPr>
        <w:pStyle w:val="Descripcin"/>
        <w:jc w:val="center"/>
        <w:rPr>
          <w:rFonts w:ascii="Times New Roman" w:hAnsi="Times New Roman" w:cs="Times New Roman"/>
          <w:b/>
          <w:bCs/>
          <w:lang w:val="es-ES"/>
        </w:rPr>
      </w:pPr>
      <w:r>
        <w:t xml:space="preserve">              Ilustración </w:t>
      </w:r>
      <w:r w:rsidR="00221E70">
        <w:fldChar w:fldCharType="begin"/>
      </w:r>
      <w:r w:rsidR="00221E70">
        <w:instrText xml:space="preserve"> SEQ Ilustración \* ARABIC </w:instrText>
      </w:r>
      <w:r w:rsidR="00221E70">
        <w:fldChar w:fldCharType="separate"/>
      </w:r>
      <w:r>
        <w:rPr>
          <w:noProof/>
        </w:rPr>
        <w:t>6</w:t>
      </w:r>
      <w:r w:rsidR="00221E70">
        <w:rPr>
          <w:noProof/>
        </w:rPr>
        <w:fldChar w:fldCharType="end"/>
      </w:r>
      <w:r>
        <w:t>: Onda Senoidal de 170 V de pico y valor eficaz entregado de 120 V</w:t>
      </w:r>
    </w:p>
    <w:p w14:paraId="1A03A23C" w14:textId="77777777" w:rsidR="003A74CB" w:rsidRDefault="003A74CB" w:rsidP="003A74CB">
      <w:pPr>
        <w:ind w:left="851"/>
        <w:jc w:val="both"/>
        <w:rPr>
          <w:rFonts w:ascii="Times New Roman" w:hAnsi="Times New Roman" w:cs="Times New Roman"/>
          <w:b/>
          <w:bCs/>
          <w:lang w:val="es-ES"/>
        </w:rPr>
      </w:pPr>
    </w:p>
    <w:p w14:paraId="1873A234" w14:textId="77777777" w:rsidR="003A74CB" w:rsidRDefault="003A74CB" w:rsidP="003A74CB">
      <w:pPr>
        <w:ind w:left="709"/>
        <w:jc w:val="both"/>
        <w:rPr>
          <w:rFonts w:ascii="Times New Roman" w:hAnsi="Times New Roman" w:cs="Times New Roman"/>
        </w:rPr>
      </w:pPr>
      <w:r w:rsidRPr="006028BF">
        <w:rPr>
          <w:rFonts w:ascii="Times New Roman" w:hAnsi="Times New Roman" w:cs="Times New Roman"/>
        </w:rPr>
        <w:t xml:space="preserve">Aunque a efectos prácticos lo definimos como el Valor Eficaz, RMS en realidad corresponde a las siglas en inglés de </w:t>
      </w:r>
      <w:proofErr w:type="spellStart"/>
      <w:r w:rsidRPr="006028BF">
        <w:rPr>
          <w:rFonts w:ascii="Times New Roman" w:hAnsi="Times New Roman" w:cs="Times New Roman"/>
        </w:rPr>
        <w:t>Root</w:t>
      </w:r>
      <w:proofErr w:type="spellEnd"/>
      <w:r w:rsidRPr="006028BF">
        <w:rPr>
          <w:rFonts w:ascii="Times New Roman" w:hAnsi="Times New Roman" w:cs="Times New Roman"/>
        </w:rPr>
        <w:t xml:space="preserve"> Mean </w:t>
      </w:r>
      <w:proofErr w:type="spellStart"/>
      <w:r w:rsidRPr="006028BF">
        <w:rPr>
          <w:rFonts w:ascii="Times New Roman" w:hAnsi="Times New Roman" w:cs="Times New Roman"/>
        </w:rPr>
        <w:t>Square</w:t>
      </w:r>
      <w:proofErr w:type="spellEnd"/>
      <w:r w:rsidRPr="006028BF">
        <w:rPr>
          <w:rFonts w:ascii="Times New Roman" w:hAnsi="Times New Roman" w:cs="Times New Roman"/>
        </w:rPr>
        <w:t xml:space="preserve"> (Raíz de la Media de los Cuadrados), en referencia a la fórmula matemática que se utiliza para medir este valor. Una fórmula que el instrumento simplifica para tener en cuenta solo el valor del pico positivo de la señal sinusoidal:</w:t>
      </w:r>
    </w:p>
    <w:p w14:paraId="27226688" w14:textId="77777777" w:rsidR="003A74CB" w:rsidRDefault="003A74CB" w:rsidP="003A74CB">
      <w:pPr>
        <w:keepNext/>
        <w:ind w:left="709"/>
        <w:jc w:val="both"/>
      </w:pPr>
      <w:r>
        <w:rPr>
          <w:noProof/>
          <w:lang w:eastAsia="zh-CN" w:bidi="he-IL"/>
        </w:rPr>
        <w:drawing>
          <wp:inline distT="0" distB="0" distL="0" distR="0" wp14:anchorId="6A3A157C" wp14:editId="456C55BC">
            <wp:extent cx="2538249" cy="639445"/>
            <wp:effectExtent l="0" t="0" r="0" b="8255"/>
            <wp:docPr id="33" name="Imagen 33" descr="Fórmula matemática que aplica un multímetro 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órmula matemática que aplica un multímetro RM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213" t="5383" r="16650" b="15191"/>
                    <a:stretch/>
                  </pic:blipFill>
                  <pic:spPr bwMode="auto">
                    <a:xfrm>
                      <a:off x="0" y="0"/>
                      <a:ext cx="2586664" cy="651642"/>
                    </a:xfrm>
                    <a:prstGeom prst="rect">
                      <a:avLst/>
                    </a:prstGeom>
                    <a:noFill/>
                    <a:ln>
                      <a:noFill/>
                    </a:ln>
                    <a:extLst>
                      <a:ext uri="{53640926-AAD7-44D8-BBD7-CCE9431645EC}">
                        <a14:shadowObscured xmlns:a14="http://schemas.microsoft.com/office/drawing/2010/main"/>
                      </a:ext>
                    </a:extLst>
                  </pic:spPr>
                </pic:pic>
              </a:graphicData>
            </a:graphic>
          </wp:inline>
        </w:drawing>
      </w:r>
    </w:p>
    <w:p w14:paraId="6DC42760" w14:textId="77777777" w:rsidR="003A74CB" w:rsidRDefault="003A74CB" w:rsidP="003A74CB">
      <w:pPr>
        <w:pStyle w:val="Descripcin"/>
        <w:jc w:val="center"/>
      </w:pPr>
      <w:r>
        <w:t xml:space="preserve">                        Ilustración </w:t>
      </w:r>
      <w:r w:rsidR="00221E70">
        <w:fldChar w:fldCharType="begin"/>
      </w:r>
      <w:r w:rsidR="00221E70">
        <w:instrText xml:space="preserve"> SEQ Ilustración \* ARABIC </w:instrText>
      </w:r>
      <w:r w:rsidR="00221E70">
        <w:fldChar w:fldCharType="separate"/>
      </w:r>
      <w:r>
        <w:rPr>
          <w:noProof/>
        </w:rPr>
        <w:t>7</w:t>
      </w:r>
      <w:r w:rsidR="00221E70">
        <w:rPr>
          <w:noProof/>
        </w:rPr>
        <w:fldChar w:fldCharType="end"/>
      </w:r>
      <w:r>
        <w:t>: Fórmula matemática que aplica un multímetro RMS</w:t>
      </w:r>
    </w:p>
    <w:p w14:paraId="19278204" w14:textId="77777777" w:rsidR="003A74CB" w:rsidRPr="006028BF" w:rsidRDefault="003A74CB" w:rsidP="003A74CB"/>
    <w:p w14:paraId="1BB39BE9" w14:textId="77777777" w:rsidR="003A74CB" w:rsidRDefault="003A74CB" w:rsidP="003A74CB">
      <w:pPr>
        <w:ind w:left="709"/>
        <w:jc w:val="both"/>
        <w:rPr>
          <w:rFonts w:ascii="Times New Roman" w:hAnsi="Times New Roman" w:cs="Times New Roman"/>
        </w:rPr>
      </w:pPr>
      <w:r w:rsidRPr="006028BF">
        <w:rPr>
          <w:rFonts w:ascii="Times New Roman" w:hAnsi="Times New Roman" w:cs="Times New Roman"/>
        </w:rPr>
        <w:t>La medida RMS es fiable cuando la onda sinusoidal es perfecta, porque esta medida solo tiene en cuenta el valor de pico de la forma de onda.</w:t>
      </w:r>
      <w:r>
        <w:rPr>
          <w:rFonts w:ascii="Times New Roman" w:hAnsi="Times New Roman" w:cs="Times New Roman"/>
        </w:rPr>
        <w:t xml:space="preserve"> </w:t>
      </w:r>
      <w:r w:rsidRPr="006028BF">
        <w:rPr>
          <w:rFonts w:ascii="Times New Roman" w:hAnsi="Times New Roman" w:cs="Times New Roman"/>
        </w:rPr>
        <w:t>Las medidas RMS no se pueden considerar fiables porque hoy en día cualquier instalación eléctrica tiene múltiples fuentes de parásitos que provocan que la forma de onda de la corriente alterna nunca sea perfecta.</w:t>
      </w:r>
    </w:p>
    <w:p w14:paraId="497C06F7"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6240D25"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0190EFF" w14:textId="77777777" w:rsidR="009C1EBF" w:rsidRPr="00D67B24" w:rsidRDefault="009C1EBF" w:rsidP="009C1EB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hAnsiTheme="majorBidi" w:cstheme="majorBidi"/>
          <w:sz w:val="24"/>
          <w:szCs w:val="24"/>
        </w:rPr>
        <w:t>Diseño y Cálculos</w:t>
      </w:r>
    </w:p>
    <w:p w14:paraId="4CF81E0B" w14:textId="1574E3E4" w:rsidR="00032F20" w:rsidRDefault="009C1EBF" w:rsidP="0003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Circuito Con capacitores</w:t>
      </w:r>
    </w:p>
    <w:p w14:paraId="348419B6"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0 Hz</w:t>
      </w:r>
    </w:p>
    <w:p w14:paraId="4ADB29B7"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ω=2π*0=0</m:t>
          </m:r>
        </m:oMath>
      </m:oMathPara>
    </w:p>
    <w:p w14:paraId="54DC4013" w14:textId="4C49444E"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m:t>
              </m:r>
            </m:num>
            <m:den>
              <m:r>
                <w:rPr>
                  <w:rFonts w:ascii="Cambria Math" w:hAnsi="Cambria Math" w:cstheme="majorBidi"/>
                  <w:sz w:val="24"/>
                  <w:szCs w:val="24"/>
                  <w:lang w:eastAsia="zh-CN" w:bidi="he-IL"/>
                </w:rPr>
                <m:t>0(10μ)</m:t>
              </m:r>
            </m:den>
          </m:f>
        </m:oMath>
      </m:oMathPara>
    </w:p>
    <w:p w14:paraId="2092F6A4" w14:textId="163A7CBB"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 xml:space="preserve">=∞ </m:t>
          </m:r>
        </m:oMath>
      </m:oMathPara>
    </w:p>
    <w:p w14:paraId="410CADF8" w14:textId="31BDAD0A" w:rsidR="009C1EBF" w:rsidRDefault="00221E70" w:rsidP="0022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=7.07</m:t>
          </m:r>
        </m:oMath>
      </m:oMathPara>
    </w:p>
    <w:p w14:paraId="1E7AEC5F" w14:textId="15C0A6D2"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=7.07</m:t>
          </m:r>
        </m:oMath>
      </m:oMathPara>
    </w:p>
    <w:p w14:paraId="6CCAB3DA" w14:textId="4A418ECE"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=7.07</m:t>
          </m:r>
        </m:oMath>
      </m:oMathPara>
    </w:p>
    <w:p w14:paraId="3762AD01" w14:textId="2F3A9C12" w:rsidR="009C1EBF" w:rsidRPr="00452616"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=0.00</m:t>
          </m:r>
        </m:oMath>
      </m:oMathPara>
    </w:p>
    <w:p w14:paraId="76821D1A" w14:textId="1792470A" w:rsidR="00452616" w:rsidRPr="005B3E12" w:rsidRDefault="00452616" w:rsidP="0045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=0</m:t>
          </m:r>
        </m:oMath>
      </m:oMathPara>
    </w:p>
    <w:p w14:paraId="445704B4"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10 Hz</w:t>
      </w:r>
    </w:p>
    <w:p w14:paraId="595C42E2"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ω=2π*10=20π</m:t>
          </m:r>
        </m:oMath>
      </m:oMathPara>
    </w:p>
    <w:p w14:paraId="437EBB9B" w14:textId="5EF5F2C6"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m:t>
              </m:r>
            </m:num>
            <m:den>
              <m:r>
                <w:rPr>
                  <w:rFonts w:ascii="Cambria Math" w:hAnsi="Cambria Math" w:cstheme="majorBidi"/>
                  <w:sz w:val="24"/>
                  <w:szCs w:val="24"/>
                  <w:lang w:eastAsia="zh-CN" w:bidi="he-IL"/>
                </w:rPr>
                <m:t>j20π(10μ)</m:t>
              </m:r>
            </m:den>
          </m:f>
        </m:oMath>
      </m:oMathPara>
    </w:p>
    <w:p w14:paraId="6FF00B89" w14:textId="034FECAD"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 xml:space="preserve">=-j1591.55 </m:t>
          </m:r>
        </m:oMath>
      </m:oMathPara>
    </w:p>
    <w:p w14:paraId="66F78BFD" w14:textId="2712C13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(-j1591.55)</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2*(-j1591.55)</m:t>
              </m:r>
            </m:den>
          </m:f>
          <m:r>
            <w:rPr>
              <w:rFonts w:ascii="Cambria Math" w:hAnsi="Cambria Math" w:cstheme="majorBidi"/>
              <w:sz w:val="24"/>
              <w:szCs w:val="24"/>
              <w:lang w:eastAsia="zh-CN" w:bidi="he-IL"/>
            </w:rPr>
            <m:t>=-j795.80</m:t>
          </m:r>
        </m:oMath>
      </m:oMathPara>
    </w:p>
    <w:p w14:paraId="41C2679D"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-j795.8</m:t>
              </m:r>
            </m:num>
            <m:den>
              <m:r>
                <w:rPr>
                  <w:rFonts w:ascii="Cambria Math" w:hAnsi="Cambria Math" w:cstheme="majorBidi"/>
                  <w:sz w:val="24"/>
                  <w:szCs w:val="24"/>
                  <w:lang w:eastAsia="zh-CN" w:bidi="he-IL"/>
                </w:rPr>
                <m:t>100-j795.8</m:t>
              </m:r>
            </m:den>
          </m:f>
          <m:r>
            <w:rPr>
              <w:rFonts w:ascii="Cambria Math" w:hAnsi="Cambria Math" w:cstheme="majorBidi"/>
              <w:sz w:val="24"/>
              <w:szCs w:val="24"/>
              <w:lang w:eastAsia="zh-CN" w:bidi="he-IL"/>
            </w:rPr>
            <m:t>x7.07</m:t>
          </m:r>
        </m:oMath>
      </m:oMathPara>
    </w:p>
    <w:p w14:paraId="5A0DD1CB"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=6.96-j0.87</m:t>
          </m:r>
        </m:oMath>
      </m:oMathPara>
    </w:p>
    <w:p w14:paraId="5F3637D4"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=7.014∠-7.12</m:t>
          </m:r>
        </m:oMath>
      </m:oMathPara>
    </w:p>
    <w:p w14:paraId="3E08AD1D"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=9.92</m:t>
          </m:r>
        </m:oMath>
      </m:oMathPara>
    </w:p>
    <w:p w14:paraId="6DE5F6FE"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100-j795.8</m:t>
              </m:r>
            </m:den>
          </m:f>
        </m:oMath>
      </m:oMathPara>
    </w:p>
    <w:p w14:paraId="2A4156BA"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=1.09m+j8.75m</m:t>
          </m:r>
        </m:oMath>
      </m:oMathPara>
    </w:p>
    <w:p w14:paraId="27A8D924" w14:textId="0A07A81E" w:rsidR="009C1EBF" w:rsidRPr="00452616"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=8.82m∠82.9</m:t>
          </m:r>
        </m:oMath>
      </m:oMathPara>
    </w:p>
    <w:p w14:paraId="62C9410A" w14:textId="2C8D7422" w:rsidR="00452616" w:rsidRPr="005B3E12" w:rsidRDefault="00452616" w:rsidP="0045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X=792.79</m:t>
          </m:r>
        </m:oMath>
      </m:oMathPara>
    </w:p>
    <w:p w14:paraId="139EFD11"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50 Hz</w:t>
      </w:r>
    </w:p>
    <w:p w14:paraId="555F377D"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ω=2π*50=100π</m:t>
          </m:r>
        </m:oMath>
      </m:oMathPara>
    </w:p>
    <w:p w14:paraId="40E086BC" w14:textId="5FC7719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m:t>
              </m:r>
            </m:num>
            <m:den>
              <m:r>
                <w:rPr>
                  <w:rFonts w:ascii="Cambria Math" w:hAnsi="Cambria Math" w:cstheme="majorBidi"/>
                  <w:sz w:val="24"/>
                  <w:szCs w:val="24"/>
                  <w:lang w:eastAsia="zh-CN" w:bidi="he-IL"/>
                </w:rPr>
                <m:t>j100π(10μ)</m:t>
              </m:r>
            </m:den>
          </m:f>
        </m:oMath>
      </m:oMathPara>
    </w:p>
    <w:p w14:paraId="009DA95A" w14:textId="67BE6F4F"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 xml:space="preserve">=-j318.31 </m:t>
          </m:r>
        </m:oMath>
      </m:oMathPara>
    </w:p>
    <w:p w14:paraId="3B768703" w14:textId="6C93B941"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(-j318.31)</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2*(-j3.18.31)</m:t>
              </m:r>
            </m:den>
          </m:f>
          <m:r>
            <w:rPr>
              <w:rFonts w:ascii="Cambria Math" w:hAnsi="Cambria Math" w:cstheme="majorBidi"/>
              <w:sz w:val="24"/>
              <w:szCs w:val="24"/>
              <w:lang w:eastAsia="zh-CN" w:bidi="he-IL"/>
            </w:rPr>
            <m:t>=-j159.155</m:t>
          </m:r>
        </m:oMath>
      </m:oMathPara>
    </w:p>
    <w:p w14:paraId="4D264319"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-j159.155</m:t>
              </m:r>
            </m:num>
            <m:den>
              <m:r>
                <w:rPr>
                  <w:rFonts w:ascii="Cambria Math" w:hAnsi="Cambria Math" w:cstheme="majorBidi"/>
                  <w:sz w:val="24"/>
                  <w:szCs w:val="24"/>
                  <w:lang w:eastAsia="zh-CN" w:bidi="he-IL"/>
                </w:rPr>
                <m:t>100-j159.155</m:t>
              </m:r>
            </m:den>
          </m:f>
          <m:r>
            <w:rPr>
              <w:rFonts w:ascii="Cambria Math" w:hAnsi="Cambria Math" w:cstheme="majorBidi"/>
              <w:sz w:val="24"/>
              <w:szCs w:val="24"/>
              <w:lang w:eastAsia="zh-CN" w:bidi="he-IL"/>
            </w:rPr>
            <m:t>x7.07</m:t>
          </m:r>
        </m:oMath>
      </m:oMathPara>
    </w:p>
    <w:p w14:paraId="4FE9068C"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=5.07-j3.18</m:t>
          </m:r>
        </m:oMath>
      </m:oMathPara>
    </w:p>
    <w:p w14:paraId="39AD1B5A"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=5.98∠-32.1</m:t>
          </m:r>
        </m:oMath>
      </m:oMathPara>
    </w:p>
    <w:p w14:paraId="40FF1427"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=8.45</m:t>
          </m:r>
        </m:oMath>
      </m:oMathPara>
    </w:p>
    <w:p w14:paraId="14B4E873"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100-j159.155</m:t>
              </m:r>
            </m:den>
          </m:f>
        </m:oMath>
      </m:oMathPara>
    </w:p>
    <w:p w14:paraId="7B4633CE"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=0.02+j0.03</m:t>
          </m:r>
        </m:oMath>
      </m:oMathPara>
    </w:p>
    <w:p w14:paraId="4F3E503C" w14:textId="77777777" w:rsidR="009C1EBF" w:rsidRPr="005B3E12"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=0.036∠56.31</m:t>
          </m:r>
        </m:oMath>
      </m:oMathPara>
    </w:p>
    <w:p w14:paraId="5A9C529E" w14:textId="1F506E5F" w:rsidR="00452616" w:rsidRDefault="00452616"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X=200</m:t>
          </m:r>
        </m:oMath>
      </m:oMathPara>
    </w:p>
    <w:p w14:paraId="2498E4F1" w14:textId="0DBB0430"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100 Hz</w:t>
      </w:r>
    </w:p>
    <w:p w14:paraId="1893AE8C"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ω=2π*100=200π</m:t>
          </m:r>
        </m:oMath>
      </m:oMathPara>
    </w:p>
    <w:p w14:paraId="749BDECA" w14:textId="6C2730CC"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m:t>
              </m:r>
            </m:num>
            <m:den>
              <m:r>
                <w:rPr>
                  <w:rFonts w:ascii="Cambria Math" w:hAnsi="Cambria Math" w:cstheme="majorBidi"/>
                  <w:sz w:val="24"/>
                  <w:szCs w:val="24"/>
                  <w:lang w:eastAsia="zh-CN" w:bidi="he-IL"/>
                </w:rPr>
                <m:t>j200π(10μ)</m:t>
              </m:r>
            </m:den>
          </m:f>
        </m:oMath>
      </m:oMathPara>
    </w:p>
    <w:p w14:paraId="1ABED27D" w14:textId="0CF55A10"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 xml:space="preserve">=-j159.16 </m:t>
          </m:r>
        </m:oMath>
      </m:oMathPara>
    </w:p>
    <w:p w14:paraId="259DB67D" w14:textId="7F7394AE"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(-j159.16)</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2*(-j159.16)</m:t>
              </m:r>
            </m:den>
          </m:f>
          <m:r>
            <w:rPr>
              <w:rFonts w:ascii="Cambria Math" w:hAnsi="Cambria Math" w:cstheme="majorBidi"/>
              <w:sz w:val="24"/>
              <w:szCs w:val="24"/>
              <w:lang w:eastAsia="zh-CN" w:bidi="he-IL"/>
            </w:rPr>
            <m:t>=-j79.58</m:t>
          </m:r>
        </m:oMath>
      </m:oMathPara>
    </w:p>
    <w:p w14:paraId="2E6EB247"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-j79.58</m:t>
              </m:r>
            </m:num>
            <m:den>
              <m:r>
                <w:rPr>
                  <w:rFonts w:ascii="Cambria Math" w:hAnsi="Cambria Math" w:cstheme="majorBidi"/>
                  <w:sz w:val="24"/>
                  <w:szCs w:val="24"/>
                  <w:lang w:eastAsia="zh-CN" w:bidi="he-IL"/>
                </w:rPr>
                <m:t>100-j79.58</m:t>
              </m:r>
            </m:den>
          </m:f>
          <m:r>
            <w:rPr>
              <w:rFonts w:ascii="Cambria Math" w:hAnsi="Cambria Math" w:cstheme="majorBidi"/>
              <w:sz w:val="24"/>
              <w:szCs w:val="24"/>
              <w:lang w:eastAsia="zh-CN" w:bidi="he-IL"/>
            </w:rPr>
            <m:t>x7.07</m:t>
          </m:r>
        </m:oMath>
      </m:oMathPara>
    </w:p>
    <w:p w14:paraId="67BA119A"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=2.74-j3.45</m:t>
          </m:r>
        </m:oMath>
      </m:oMathPara>
    </w:p>
    <w:p w14:paraId="6842298B"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=4.4∠-51.46</m:t>
          </m:r>
        </m:oMath>
      </m:oMathPara>
    </w:p>
    <w:p w14:paraId="4D40A937"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=6.22</m:t>
          </m:r>
        </m:oMath>
      </m:oMathPara>
    </w:p>
    <w:p w14:paraId="44A87627"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100-j79.58</m:t>
              </m:r>
            </m:den>
          </m:f>
        </m:oMath>
      </m:oMathPara>
    </w:p>
    <w:p w14:paraId="0DC98179"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=0.043+j0.034</m:t>
          </m:r>
        </m:oMath>
      </m:oMathPara>
    </w:p>
    <w:p w14:paraId="0678C77E" w14:textId="6BA6EF34" w:rsidR="009C1EBF" w:rsidRPr="00452616"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=0.054∠38.33</m:t>
          </m:r>
        </m:oMath>
      </m:oMathPara>
    </w:p>
    <w:p w14:paraId="7E337CAC" w14:textId="3483F9A0" w:rsidR="00452616" w:rsidRPr="005B3E12" w:rsidRDefault="00452616"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X=86.7</m:t>
          </m:r>
        </m:oMath>
      </m:oMathPara>
    </w:p>
    <w:p w14:paraId="6289D9A7"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500 Hz</w:t>
      </w:r>
    </w:p>
    <w:p w14:paraId="5D6FD44D"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ω=2π*500=1000π</m:t>
          </m:r>
        </m:oMath>
      </m:oMathPara>
    </w:p>
    <w:p w14:paraId="263078BF" w14:textId="1F1A31F2"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m:t>
              </m:r>
            </m:num>
            <m:den>
              <m:r>
                <w:rPr>
                  <w:rFonts w:ascii="Cambria Math" w:hAnsi="Cambria Math" w:cstheme="majorBidi"/>
                  <w:sz w:val="24"/>
                  <w:szCs w:val="24"/>
                  <w:lang w:eastAsia="zh-CN" w:bidi="he-IL"/>
                </w:rPr>
                <m:t>j1000π(10μ)</m:t>
              </m:r>
            </m:den>
          </m:f>
        </m:oMath>
      </m:oMathPara>
    </w:p>
    <w:p w14:paraId="2C950B02" w14:textId="2D7BABC2"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 xml:space="preserve">=-j31.83 </m:t>
          </m:r>
        </m:oMath>
      </m:oMathPara>
    </w:p>
    <w:p w14:paraId="6CD41A79" w14:textId="3A0944AC"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(-j31.83)</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2*(-j31.83)</m:t>
              </m:r>
            </m:den>
          </m:f>
          <m:r>
            <w:rPr>
              <w:rFonts w:ascii="Cambria Math" w:hAnsi="Cambria Math" w:cstheme="majorBidi"/>
              <w:sz w:val="24"/>
              <w:szCs w:val="24"/>
              <w:lang w:eastAsia="zh-CN" w:bidi="he-IL"/>
            </w:rPr>
            <m:t>=-j16.43</m:t>
          </m:r>
        </m:oMath>
      </m:oMathPara>
    </w:p>
    <w:p w14:paraId="2008907D"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-j16.43</m:t>
              </m:r>
            </m:num>
            <m:den>
              <m:r>
                <w:rPr>
                  <w:rFonts w:ascii="Cambria Math" w:hAnsi="Cambria Math" w:cstheme="majorBidi"/>
                  <w:sz w:val="24"/>
                  <w:szCs w:val="24"/>
                  <w:lang w:eastAsia="zh-CN" w:bidi="he-IL"/>
                </w:rPr>
                <m:t>100-j16.43</m:t>
              </m:r>
            </m:den>
          </m:f>
          <m:r>
            <w:rPr>
              <w:rFonts w:ascii="Cambria Math" w:hAnsi="Cambria Math" w:cstheme="majorBidi"/>
              <w:sz w:val="24"/>
              <w:szCs w:val="24"/>
              <w:lang w:eastAsia="zh-CN" w:bidi="he-IL"/>
            </w:rPr>
            <m:t>x7.07</m:t>
          </m:r>
        </m:oMath>
      </m:oMathPara>
    </w:p>
    <w:p w14:paraId="039BE10F"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=0.18-j1.13</m:t>
          </m:r>
        </m:oMath>
      </m:oMathPara>
    </w:p>
    <w:p w14:paraId="0E15A12B"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=1.14∠-80.94</m:t>
          </m:r>
        </m:oMath>
      </m:oMathPara>
    </w:p>
    <w:p w14:paraId="6ED4A23F"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=1.61</m:t>
          </m:r>
        </m:oMath>
      </m:oMathPara>
    </w:p>
    <w:p w14:paraId="6E612A7E"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100-j16.43</m:t>
              </m:r>
            </m:den>
          </m:f>
        </m:oMath>
      </m:oMathPara>
    </w:p>
    <w:p w14:paraId="20A81B49"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=0.068+j0.011</m:t>
          </m:r>
        </m:oMath>
      </m:oMathPara>
    </w:p>
    <w:p w14:paraId="6C2B8E91" w14:textId="460C5015" w:rsidR="009C1EBF" w:rsidRPr="00452616"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=0.068∠9.18</m:t>
          </m:r>
        </m:oMath>
      </m:oMathPara>
    </w:p>
    <w:p w14:paraId="6169111D" w14:textId="4AD712E2" w:rsidR="00452616" w:rsidRPr="005B3E12" w:rsidRDefault="00452616"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X=15.71</m:t>
          </m:r>
        </m:oMath>
      </m:oMathPara>
    </w:p>
    <w:p w14:paraId="5E0942B7"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1000 Hz</w:t>
      </w:r>
    </w:p>
    <w:p w14:paraId="24515201"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ω=2π*1000=2000π</m:t>
          </m:r>
        </m:oMath>
      </m:oMathPara>
    </w:p>
    <w:p w14:paraId="5EC3BCF0" w14:textId="075990D3"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m:t>
              </m:r>
            </m:num>
            <m:den>
              <m:r>
                <w:rPr>
                  <w:rFonts w:ascii="Cambria Math" w:hAnsi="Cambria Math" w:cstheme="majorBidi"/>
                  <w:sz w:val="24"/>
                  <w:szCs w:val="24"/>
                  <w:lang w:eastAsia="zh-CN" w:bidi="he-IL"/>
                </w:rPr>
                <m:t>j2000π(10μ)</m:t>
              </m:r>
            </m:den>
          </m:f>
        </m:oMath>
      </m:oMathPara>
    </w:p>
    <w:p w14:paraId="16343575" w14:textId="77777777"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 xml:space="preserve">=-j15.91 </m:t>
          </m:r>
        </m:oMath>
      </m:oMathPara>
    </w:p>
    <w:p w14:paraId="6BF37D0D" w14:textId="330914CA"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eC</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(-j15.91)</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2*(-j15.91)</m:t>
              </m:r>
            </m:den>
          </m:f>
          <m:r>
            <w:rPr>
              <w:rFonts w:ascii="Cambria Math" w:hAnsi="Cambria Math" w:cstheme="majorBidi"/>
              <w:sz w:val="24"/>
              <w:szCs w:val="24"/>
              <w:lang w:eastAsia="zh-CN" w:bidi="he-IL"/>
            </w:rPr>
            <m:t>=-j7.96</m:t>
          </m:r>
        </m:oMath>
      </m:oMathPara>
    </w:p>
    <w:p w14:paraId="77115AB9"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-j7.96</m:t>
              </m:r>
            </m:num>
            <m:den>
              <m:r>
                <w:rPr>
                  <w:rFonts w:ascii="Cambria Math" w:hAnsi="Cambria Math" w:cstheme="majorBidi"/>
                  <w:sz w:val="24"/>
                  <w:szCs w:val="24"/>
                  <w:lang w:eastAsia="zh-CN" w:bidi="he-IL"/>
                </w:rPr>
                <m:t>100-j7.96</m:t>
              </m:r>
            </m:den>
          </m:f>
          <m:r>
            <w:rPr>
              <w:rFonts w:ascii="Cambria Math" w:hAnsi="Cambria Math" w:cstheme="majorBidi"/>
              <w:sz w:val="24"/>
              <w:szCs w:val="24"/>
              <w:lang w:eastAsia="zh-CN" w:bidi="he-IL"/>
            </w:rPr>
            <m:t>x7.07</m:t>
          </m:r>
        </m:oMath>
      </m:oMathPara>
    </w:p>
    <w:p w14:paraId="6FD266E9"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=0.045-j0.56</m:t>
          </m:r>
        </m:oMath>
      </m:oMathPara>
    </w:p>
    <w:p w14:paraId="75C2F4A6"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=0.56∠-85.41</m:t>
          </m:r>
        </m:oMath>
      </m:oMathPara>
    </w:p>
    <w:p w14:paraId="533075D2"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=0.79</m:t>
          </m:r>
        </m:oMath>
      </m:oMathPara>
    </w:p>
    <w:p w14:paraId="0524DA53"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100-j7.96</m:t>
              </m:r>
            </m:den>
          </m:f>
        </m:oMath>
      </m:oMathPara>
    </w:p>
    <w:p w14:paraId="71D85E3E"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=0.07+j5.59m</m:t>
          </m:r>
        </m:oMath>
      </m:oMathPara>
    </w:p>
    <w:p w14:paraId="14A4644A" w14:textId="77777777" w:rsidR="009C1EBF" w:rsidRPr="005B3E12"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=0.07∠4.56</m:t>
          </m:r>
        </m:oMath>
      </m:oMathPara>
    </w:p>
    <w:p w14:paraId="01A836CA" w14:textId="5DBA5523" w:rsidR="009C1EBF"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X=7.85</m:t>
          </m:r>
        </m:oMath>
      </m:oMathPara>
    </w:p>
    <w:p w14:paraId="2D4A96EF"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Circuito con impedancias</w:t>
      </w:r>
    </w:p>
    <w:p w14:paraId="218D2778"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0 Hz</w:t>
      </w:r>
    </w:p>
    <w:p w14:paraId="3F2FE100"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ω=2π*0=0</m:t>
          </m:r>
        </m:oMath>
      </m:oMathPara>
    </w:p>
    <w:p w14:paraId="2AD79A40"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=0(100m)</m:t>
          </m:r>
        </m:oMath>
      </m:oMathPara>
    </w:p>
    <w:p w14:paraId="2C4551EF" w14:textId="77777777"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 xml:space="preserve">=0 </m:t>
          </m:r>
        </m:oMath>
      </m:oMathPara>
    </w:p>
    <w:p w14:paraId="7A64F8A4"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eL</m:t>
              </m:r>
            </m:sub>
          </m:sSub>
          <m:r>
            <w:rPr>
              <w:rFonts w:ascii="Cambria Math" w:hAnsi="Cambria Math" w:cstheme="majorBidi"/>
              <w:sz w:val="24"/>
              <w:szCs w:val="24"/>
              <w:lang w:eastAsia="zh-CN" w:bidi="he-IL"/>
            </w:rPr>
            <m:t>=0</m:t>
          </m:r>
        </m:oMath>
      </m:oMathPara>
    </w:p>
    <w:p w14:paraId="0EA39BF9"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0</m:t>
              </m:r>
            </m:num>
            <m:den>
              <m:r>
                <w:rPr>
                  <w:rFonts w:ascii="Cambria Math" w:hAnsi="Cambria Math" w:cstheme="majorBidi"/>
                  <w:sz w:val="24"/>
                  <w:szCs w:val="24"/>
                  <w:lang w:eastAsia="zh-CN" w:bidi="he-IL"/>
                </w:rPr>
                <m:t>100+0</m:t>
              </m:r>
            </m:den>
          </m:f>
          <m:r>
            <w:rPr>
              <w:rFonts w:ascii="Cambria Math" w:hAnsi="Cambria Math" w:cstheme="majorBidi"/>
              <w:sz w:val="24"/>
              <w:szCs w:val="24"/>
              <w:lang w:eastAsia="zh-CN" w:bidi="he-IL"/>
            </w:rPr>
            <m:t>x7.07</m:t>
          </m:r>
        </m:oMath>
      </m:oMathPara>
    </w:p>
    <w:p w14:paraId="35A3649E"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m:t>
          </m:r>
        </m:oMath>
      </m:oMathPara>
    </w:p>
    <w:p w14:paraId="5857CDF9"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m:t>
          </m:r>
        </m:oMath>
      </m:oMathPara>
    </w:p>
    <w:p w14:paraId="3B85BBB9"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=0</m:t>
          </m:r>
        </m:oMath>
      </m:oMathPara>
    </w:p>
    <w:p w14:paraId="147F8220"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100+0</m:t>
              </m:r>
            </m:den>
          </m:f>
        </m:oMath>
      </m:oMathPara>
    </w:p>
    <w:p w14:paraId="7AAFB7E6" w14:textId="5060FF06" w:rsidR="009C1EBF" w:rsidRPr="0020741D"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=0.07</m:t>
          </m:r>
        </m:oMath>
      </m:oMathPara>
    </w:p>
    <w:p w14:paraId="342464D1" w14:textId="2CA69F6F" w:rsidR="0020741D" w:rsidRPr="00D3257C"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X=0</m:t>
          </m:r>
        </m:oMath>
      </m:oMathPara>
    </w:p>
    <w:p w14:paraId="1D747631"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10 Hz</w:t>
      </w:r>
    </w:p>
    <w:p w14:paraId="17E6E59C"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ω=2π*10=20π</m:t>
          </m:r>
        </m:oMath>
      </m:oMathPara>
    </w:p>
    <w:p w14:paraId="100340CE"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=j20π(100m)</m:t>
          </m:r>
        </m:oMath>
      </m:oMathPara>
    </w:p>
    <w:p w14:paraId="67D9DBFA" w14:textId="77777777" w:rsidR="009C1EBF" w:rsidRPr="00CE7263"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 xml:space="preserve">=j2π </m:t>
          </m:r>
        </m:oMath>
      </m:oMathPara>
    </w:p>
    <w:p w14:paraId="2BD8E80E"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eL</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(j2π)</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2*(j2π)</m:t>
              </m:r>
            </m:den>
          </m:f>
          <m:r>
            <w:rPr>
              <w:rFonts w:ascii="Cambria Math" w:hAnsi="Cambria Math" w:cstheme="majorBidi"/>
              <w:sz w:val="24"/>
              <w:szCs w:val="24"/>
              <w:lang w:eastAsia="zh-CN" w:bidi="he-IL"/>
            </w:rPr>
            <m:t>=jπ</m:t>
          </m:r>
        </m:oMath>
      </m:oMathPara>
    </w:p>
    <w:p w14:paraId="3B4B1995"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jπ</m:t>
              </m:r>
            </m:num>
            <m:den>
              <m:r>
                <w:rPr>
                  <w:rFonts w:ascii="Cambria Math" w:hAnsi="Cambria Math" w:cstheme="majorBidi"/>
                  <w:sz w:val="24"/>
                  <w:szCs w:val="24"/>
                  <w:lang w:eastAsia="zh-CN" w:bidi="he-IL"/>
                </w:rPr>
                <m:t>100+jπ</m:t>
              </m:r>
            </m:den>
          </m:f>
          <m:r>
            <w:rPr>
              <w:rFonts w:ascii="Cambria Math" w:hAnsi="Cambria Math" w:cstheme="majorBidi"/>
              <w:sz w:val="24"/>
              <w:szCs w:val="24"/>
              <w:lang w:eastAsia="zh-CN" w:bidi="he-IL"/>
            </w:rPr>
            <m:t>x7.07</m:t>
          </m:r>
        </m:oMath>
      </m:oMathPara>
    </w:p>
    <w:p w14:paraId="4B214152"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=6.97m+j0.22</m:t>
          </m:r>
        </m:oMath>
      </m:oMathPara>
    </w:p>
    <w:p w14:paraId="55D3B89C"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=0.22∠88.18</m:t>
          </m:r>
        </m:oMath>
      </m:oMathPara>
    </w:p>
    <w:p w14:paraId="365E2000"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=0.31</m:t>
          </m:r>
        </m:oMath>
      </m:oMathPara>
    </w:p>
    <w:p w14:paraId="53FE65FB"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100+jπ</m:t>
              </m:r>
            </m:den>
          </m:f>
        </m:oMath>
      </m:oMathPara>
    </w:p>
    <w:p w14:paraId="619B410C"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=0.07-j2.22m</m:t>
          </m:r>
        </m:oMath>
      </m:oMathPara>
    </w:p>
    <w:p w14:paraId="1C1B54A9" w14:textId="77777777" w:rsidR="009C1EBF" w:rsidRPr="0059229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=0.07∠-1.81</m:t>
          </m:r>
        </m:oMath>
      </m:oMathPara>
    </w:p>
    <w:p w14:paraId="5F8B8F11" w14:textId="13F772A5" w:rsidR="009C1EBF"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X=3.17</m:t>
          </m:r>
        </m:oMath>
      </m:oMathPara>
    </w:p>
    <w:p w14:paraId="07FC5772"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F=50</w:t>
      </w:r>
    </w:p>
    <w:p w14:paraId="76B362D6"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ω=2π*50=100π</m:t>
          </m:r>
        </m:oMath>
      </m:oMathPara>
    </w:p>
    <w:p w14:paraId="5AE3B54F"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=j100π(100m)</m:t>
          </m:r>
        </m:oMath>
      </m:oMathPara>
    </w:p>
    <w:p w14:paraId="6CAF846B"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 xml:space="preserve">=j10π </m:t>
          </m:r>
        </m:oMath>
      </m:oMathPara>
    </w:p>
    <w:p w14:paraId="2477EC37"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eL</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(j10π)</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2*(j10π)</m:t>
              </m:r>
            </m:den>
          </m:f>
          <m:r>
            <w:rPr>
              <w:rFonts w:ascii="Cambria Math" w:hAnsi="Cambria Math" w:cstheme="majorBidi"/>
              <w:sz w:val="24"/>
              <w:szCs w:val="24"/>
              <w:lang w:eastAsia="zh-CN" w:bidi="he-IL"/>
            </w:rPr>
            <m:t>=j5π</m:t>
          </m:r>
        </m:oMath>
      </m:oMathPara>
    </w:p>
    <w:p w14:paraId="27ADD0D3"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j5π</m:t>
              </m:r>
            </m:num>
            <m:den>
              <m:r>
                <w:rPr>
                  <w:rFonts w:ascii="Cambria Math" w:hAnsi="Cambria Math" w:cstheme="majorBidi"/>
                  <w:sz w:val="24"/>
                  <w:szCs w:val="24"/>
                  <w:lang w:eastAsia="zh-CN" w:bidi="he-IL"/>
                </w:rPr>
                <m:t>100+j5π</m:t>
              </m:r>
            </m:den>
          </m:f>
          <m:r>
            <w:rPr>
              <w:rFonts w:ascii="Cambria Math" w:hAnsi="Cambria Math" w:cstheme="majorBidi"/>
              <w:sz w:val="24"/>
              <w:szCs w:val="24"/>
              <w:lang w:eastAsia="zh-CN" w:bidi="he-IL"/>
            </w:rPr>
            <m:t>x7.07</m:t>
          </m:r>
        </m:oMath>
      </m:oMathPara>
    </w:p>
    <w:p w14:paraId="5230F622"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=0.17+j1.083</m:t>
          </m:r>
        </m:oMath>
      </m:oMathPara>
    </w:p>
    <w:p w14:paraId="3B5F5B21"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=1.09∠81.07</m:t>
          </m:r>
        </m:oMath>
      </m:oMathPara>
    </w:p>
    <w:p w14:paraId="5437E697"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=1.54</m:t>
          </m:r>
        </m:oMath>
      </m:oMathPara>
    </w:p>
    <w:p w14:paraId="7F961461"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100+j5π</m:t>
              </m:r>
            </m:den>
          </m:f>
        </m:oMath>
      </m:oMathPara>
    </w:p>
    <w:p w14:paraId="3B98D229"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=0.068-j0.01</m:t>
          </m:r>
        </m:oMath>
      </m:oMathPara>
    </w:p>
    <w:p w14:paraId="70C351B9" w14:textId="16F5D3F9" w:rsidR="009C1EBF" w:rsidRPr="0020741D"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=0.068∠-8.36</m:t>
          </m:r>
        </m:oMath>
      </m:oMathPara>
    </w:p>
    <w:p w14:paraId="6FD1BB7D" w14:textId="12BA3CEF" w:rsidR="0020741D" w:rsidRPr="0020741D"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X=15.57</m:t>
          </m:r>
        </m:oMath>
      </m:oMathPara>
    </w:p>
    <w:p w14:paraId="0DC06A4E" w14:textId="77777777" w:rsidR="0020741D" w:rsidRPr="0020741D"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w:p>
    <w:p w14:paraId="10231674"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D211784"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100 Hz</w:t>
      </w:r>
    </w:p>
    <w:p w14:paraId="698FDF58"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ω=2π*100=200π</m:t>
          </m:r>
        </m:oMath>
      </m:oMathPara>
    </w:p>
    <w:p w14:paraId="4F781C3E"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=j200π(100m)</m:t>
          </m:r>
        </m:oMath>
      </m:oMathPara>
    </w:p>
    <w:p w14:paraId="4DE0583B" w14:textId="77777777" w:rsidR="009C1EBF" w:rsidRPr="0059229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 xml:space="preserve">=j20π </m:t>
          </m:r>
        </m:oMath>
      </m:oMathPara>
    </w:p>
    <w:p w14:paraId="32A5A3E1"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eL</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(j20π)</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2*(j20π)</m:t>
              </m:r>
            </m:den>
          </m:f>
          <m:r>
            <w:rPr>
              <w:rFonts w:ascii="Cambria Math" w:hAnsi="Cambria Math" w:cstheme="majorBidi"/>
              <w:sz w:val="24"/>
              <w:szCs w:val="24"/>
              <w:lang w:eastAsia="zh-CN" w:bidi="he-IL"/>
            </w:rPr>
            <m:t>=j10π</m:t>
          </m:r>
        </m:oMath>
      </m:oMathPara>
    </w:p>
    <w:p w14:paraId="178CBD6A"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j10π</m:t>
              </m:r>
            </m:num>
            <m:den>
              <m:r>
                <w:rPr>
                  <w:rFonts w:ascii="Cambria Math" w:hAnsi="Cambria Math" w:cstheme="majorBidi"/>
                  <w:sz w:val="24"/>
                  <w:szCs w:val="24"/>
                  <w:lang w:eastAsia="zh-CN" w:bidi="he-IL"/>
                </w:rPr>
                <m:t>100+j10π</m:t>
              </m:r>
            </m:den>
          </m:f>
          <m:r>
            <w:rPr>
              <w:rFonts w:ascii="Cambria Math" w:hAnsi="Cambria Math" w:cstheme="majorBidi"/>
              <w:sz w:val="24"/>
              <w:szCs w:val="24"/>
              <w:lang w:eastAsia="zh-CN" w:bidi="he-IL"/>
            </w:rPr>
            <m:t>x7.07</m:t>
          </m:r>
        </m:oMath>
      </m:oMathPara>
    </w:p>
    <w:p w14:paraId="0D4B5AB6"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=0.64+j2.02</m:t>
          </m:r>
        </m:oMath>
      </m:oMathPara>
    </w:p>
    <w:p w14:paraId="1EE3AB5F"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=2.12∠72.42</m:t>
          </m:r>
        </m:oMath>
      </m:oMathPara>
    </w:p>
    <w:p w14:paraId="1F321848"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=2.99</m:t>
          </m:r>
        </m:oMath>
      </m:oMathPara>
    </w:p>
    <w:p w14:paraId="5FDA418B"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100+j10π</m:t>
              </m:r>
            </m:den>
          </m:f>
        </m:oMath>
      </m:oMathPara>
    </w:p>
    <w:p w14:paraId="531164F6"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=0.064-j0.02</m:t>
          </m:r>
        </m:oMath>
      </m:oMathPara>
    </w:p>
    <w:p w14:paraId="5D5B07AF" w14:textId="2FB42183" w:rsidR="009C1EBF" w:rsidRPr="0020741D"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=0.067∠-17.35</m:t>
          </m:r>
        </m:oMath>
      </m:oMathPara>
    </w:p>
    <w:p w14:paraId="2C766942" w14:textId="48370B37" w:rsidR="0020741D" w:rsidRPr="00B12826"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X=35.16</m:t>
          </m:r>
        </m:oMath>
      </m:oMathPara>
    </w:p>
    <w:p w14:paraId="0842A802"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500 Hz</w:t>
      </w:r>
    </w:p>
    <w:p w14:paraId="003409A1"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ω=2π*500=1000π</m:t>
          </m:r>
        </m:oMath>
      </m:oMathPara>
    </w:p>
    <w:p w14:paraId="6762221A"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=j1000π(100m)</m:t>
          </m:r>
        </m:oMath>
      </m:oMathPara>
    </w:p>
    <w:p w14:paraId="3AC33DA0" w14:textId="77777777" w:rsidR="009C1EBF" w:rsidRPr="0059229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 xml:space="preserve">=j100π </m:t>
          </m:r>
        </m:oMath>
      </m:oMathPara>
    </w:p>
    <w:p w14:paraId="6F2006DA"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eL</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(j100π)</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2*(j100π)</m:t>
              </m:r>
            </m:den>
          </m:f>
          <m:r>
            <w:rPr>
              <w:rFonts w:ascii="Cambria Math" w:hAnsi="Cambria Math" w:cstheme="majorBidi"/>
              <w:sz w:val="24"/>
              <w:szCs w:val="24"/>
              <w:lang w:eastAsia="zh-CN" w:bidi="he-IL"/>
            </w:rPr>
            <m:t>=j50π</m:t>
          </m:r>
        </m:oMath>
      </m:oMathPara>
    </w:p>
    <w:p w14:paraId="3AB3D055"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j50π</m:t>
              </m:r>
            </m:num>
            <m:den>
              <m:r>
                <w:rPr>
                  <w:rFonts w:ascii="Cambria Math" w:hAnsi="Cambria Math" w:cstheme="majorBidi"/>
                  <w:sz w:val="24"/>
                  <w:szCs w:val="24"/>
                  <w:lang w:eastAsia="zh-CN" w:bidi="he-IL"/>
                </w:rPr>
                <m:t>100+j50π</m:t>
              </m:r>
            </m:den>
          </m:f>
          <m:r>
            <w:rPr>
              <w:rFonts w:ascii="Cambria Math" w:hAnsi="Cambria Math" w:cstheme="majorBidi"/>
              <w:sz w:val="24"/>
              <w:szCs w:val="24"/>
              <w:lang w:eastAsia="zh-CN" w:bidi="he-IL"/>
            </w:rPr>
            <m:t>x7.07</m:t>
          </m:r>
        </m:oMath>
      </m:oMathPara>
    </w:p>
    <w:p w14:paraId="1F4C1F87"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=5.03+j3.20</m:t>
          </m:r>
        </m:oMath>
      </m:oMathPara>
    </w:p>
    <w:p w14:paraId="46623EEE"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=5.96∠32.46</m:t>
          </m:r>
        </m:oMath>
      </m:oMathPara>
    </w:p>
    <w:p w14:paraId="421515D7"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=8.42</m:t>
          </m:r>
        </m:oMath>
      </m:oMathPara>
    </w:p>
    <w:p w14:paraId="3DF3A9BB"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100+j50π</m:t>
              </m:r>
            </m:den>
          </m:f>
        </m:oMath>
      </m:oMathPara>
    </w:p>
    <w:p w14:paraId="47C32F7E"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=0.02-j0.032</m:t>
          </m:r>
        </m:oMath>
      </m:oMathPara>
    </w:p>
    <w:p w14:paraId="2601D655" w14:textId="02B60F2E" w:rsidR="009C1EBF" w:rsidRPr="0020741D"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=0.037∠-58</m:t>
          </m:r>
        </m:oMath>
      </m:oMathPara>
    </w:p>
    <w:p w14:paraId="1D711528" w14:textId="7F7F8152" w:rsidR="0020741D"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9911AA1" w14:textId="7B520846" w:rsidR="0020741D" w:rsidRPr="0020741D"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X=199</m:t>
          </m:r>
        </m:oMath>
      </m:oMathPara>
    </w:p>
    <w:p w14:paraId="15144E06" w14:textId="77777777" w:rsidR="0020741D" w:rsidRPr="0020741D"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F884163"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F= 1000 Hz</w:t>
      </w:r>
    </w:p>
    <w:p w14:paraId="194149E2"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ω=2π*1000=2000π</m:t>
          </m:r>
        </m:oMath>
      </m:oMathPara>
    </w:p>
    <w:p w14:paraId="78BC318C"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=j2000π(100m)</m:t>
          </m:r>
        </m:oMath>
      </m:oMathPara>
    </w:p>
    <w:p w14:paraId="66C5CEE1" w14:textId="77777777" w:rsidR="009C1EBF" w:rsidRPr="0059229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L</m:t>
              </m:r>
            </m:sub>
          </m:sSub>
          <m:r>
            <w:rPr>
              <w:rFonts w:ascii="Cambria Math" w:hAnsi="Cambria Math" w:cstheme="majorBidi"/>
              <w:sz w:val="24"/>
              <w:szCs w:val="24"/>
              <w:lang w:eastAsia="zh-CN" w:bidi="he-IL"/>
            </w:rPr>
            <m:t xml:space="preserve">=j200π </m:t>
          </m:r>
        </m:oMath>
      </m:oMathPara>
    </w:p>
    <w:p w14:paraId="4D9E73DD"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z</m:t>
              </m:r>
            </m:e>
            <m:sub>
              <m:r>
                <w:rPr>
                  <w:rFonts w:ascii="Cambria Math" w:hAnsi="Cambria Math" w:cstheme="majorBidi"/>
                  <w:sz w:val="24"/>
                  <w:szCs w:val="24"/>
                  <w:lang w:eastAsia="zh-CN" w:bidi="he-IL"/>
                </w:rPr>
                <m:t>eL</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(j200π)</m:t>
                  </m:r>
                </m:e>
                <m:sup>
                  <m:r>
                    <w:rPr>
                      <w:rFonts w:ascii="Cambria Math" w:hAnsi="Cambria Math" w:cstheme="majorBidi"/>
                      <w:sz w:val="24"/>
                      <w:szCs w:val="24"/>
                      <w:lang w:eastAsia="zh-CN" w:bidi="he-IL"/>
                    </w:rPr>
                    <m:t>2</m:t>
                  </m:r>
                </m:sup>
              </m:sSup>
            </m:num>
            <m:den>
              <m:r>
                <w:rPr>
                  <w:rFonts w:ascii="Cambria Math" w:hAnsi="Cambria Math" w:cstheme="majorBidi"/>
                  <w:sz w:val="24"/>
                  <w:szCs w:val="24"/>
                  <w:lang w:eastAsia="zh-CN" w:bidi="he-IL"/>
                </w:rPr>
                <m:t>2*(j200π)</m:t>
              </m:r>
            </m:den>
          </m:f>
          <m:r>
            <w:rPr>
              <w:rFonts w:ascii="Cambria Math" w:hAnsi="Cambria Math" w:cstheme="majorBidi"/>
              <w:sz w:val="24"/>
              <w:szCs w:val="24"/>
              <w:lang w:eastAsia="zh-CN" w:bidi="he-IL"/>
            </w:rPr>
            <m:t>=j100π</m:t>
          </m:r>
        </m:oMath>
      </m:oMathPara>
    </w:p>
    <w:p w14:paraId="52CFD53A" w14:textId="77777777" w:rsidR="009C1EBF"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j100π</m:t>
              </m:r>
            </m:num>
            <m:den>
              <m:r>
                <w:rPr>
                  <w:rFonts w:ascii="Cambria Math" w:hAnsi="Cambria Math" w:cstheme="majorBidi"/>
                  <w:sz w:val="24"/>
                  <w:szCs w:val="24"/>
                  <w:lang w:eastAsia="zh-CN" w:bidi="he-IL"/>
                </w:rPr>
                <m:t>100+j100π</m:t>
              </m:r>
            </m:den>
          </m:f>
          <m:r>
            <w:rPr>
              <w:rFonts w:ascii="Cambria Math" w:hAnsi="Cambria Math" w:cstheme="majorBidi"/>
              <w:sz w:val="24"/>
              <w:szCs w:val="24"/>
              <w:lang w:eastAsia="zh-CN" w:bidi="he-IL"/>
            </w:rPr>
            <m:t>x7.07</m:t>
          </m:r>
        </m:oMath>
      </m:oMathPara>
    </w:p>
    <w:p w14:paraId="0A33FA26"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=6.41+j2.043</m:t>
          </m:r>
        </m:oMath>
      </m:oMathPara>
    </w:p>
    <w:p w14:paraId="071042C0"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m:t>
              </m:r>
            </m:sub>
          </m:sSub>
          <m:r>
            <w:rPr>
              <w:rFonts w:ascii="Cambria Math" w:hAnsi="Cambria Math" w:cstheme="majorBidi"/>
              <w:sz w:val="24"/>
              <w:szCs w:val="24"/>
              <w:lang w:eastAsia="zh-CN" w:bidi="he-IL"/>
            </w:rPr>
            <m:t>=6.73∠17.68</m:t>
          </m:r>
        </m:oMath>
      </m:oMathPara>
    </w:p>
    <w:p w14:paraId="15DD630B"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V</m:t>
              </m:r>
            </m:e>
            <m:sub>
              <m:r>
                <w:rPr>
                  <w:rFonts w:ascii="Cambria Math" w:hAnsi="Cambria Math" w:cstheme="majorBidi"/>
                  <w:sz w:val="24"/>
                  <w:szCs w:val="24"/>
                  <w:lang w:eastAsia="zh-CN" w:bidi="he-IL"/>
                </w:rPr>
                <m:t>0p</m:t>
              </m:r>
            </m:sub>
          </m:sSub>
          <m:r>
            <w:rPr>
              <w:rFonts w:ascii="Cambria Math" w:hAnsi="Cambria Math" w:cstheme="majorBidi"/>
              <w:sz w:val="24"/>
              <w:szCs w:val="24"/>
              <w:lang w:eastAsia="zh-CN" w:bidi="he-IL"/>
            </w:rPr>
            <m:t>=9.51</m:t>
          </m:r>
        </m:oMath>
      </m:oMathPara>
    </w:p>
    <w:p w14:paraId="692D65AD"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7.07</m:t>
              </m:r>
            </m:num>
            <m:den>
              <m:r>
                <w:rPr>
                  <w:rFonts w:ascii="Cambria Math" w:hAnsi="Cambria Math" w:cstheme="majorBidi"/>
                  <w:sz w:val="24"/>
                  <w:szCs w:val="24"/>
                  <w:lang w:eastAsia="zh-CN" w:bidi="he-IL"/>
                </w:rPr>
                <m:t>100+j100π</m:t>
              </m:r>
            </m:den>
          </m:f>
        </m:oMath>
      </m:oMathPara>
    </w:p>
    <w:p w14:paraId="0DA27F08" w14:textId="77777777" w:rsidR="009C1EBF" w:rsidRPr="00D3257C"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=6.5m-j0.02</m:t>
          </m:r>
        </m:oMath>
      </m:oMathPara>
    </w:p>
    <w:p w14:paraId="2DF01FF0" w14:textId="77777777" w:rsidR="009C1EBF" w:rsidRPr="00300CA2" w:rsidRDefault="00221E70"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sSub>
            <m:sSubPr>
              <m:ctrlPr>
                <w:rPr>
                  <w:rFonts w:ascii="Cambria Math" w:hAnsi="Cambria Math" w:cstheme="majorBidi"/>
                  <w:i/>
                  <w:sz w:val="24"/>
                  <w:szCs w:val="24"/>
                  <w:lang w:eastAsia="zh-CN" w:bidi="he-IL"/>
                </w:rPr>
              </m:ctrlPr>
            </m:sSubPr>
            <m:e>
              <m:r>
                <w:rPr>
                  <w:rFonts w:ascii="Cambria Math" w:hAnsi="Cambria Math" w:cstheme="majorBidi"/>
                  <w:sz w:val="24"/>
                  <w:szCs w:val="24"/>
                  <w:lang w:eastAsia="zh-CN" w:bidi="he-IL"/>
                </w:rPr>
                <m:t>I</m:t>
              </m:r>
            </m:e>
            <m:sub>
              <m:r>
                <w:rPr>
                  <w:rFonts w:ascii="Cambria Math" w:hAnsi="Cambria Math" w:cstheme="majorBidi"/>
                  <w:sz w:val="24"/>
                  <w:szCs w:val="24"/>
                  <w:lang w:eastAsia="zh-CN" w:bidi="he-IL"/>
                </w:rPr>
                <m:t>R</m:t>
              </m:r>
            </m:sub>
          </m:sSub>
          <m:r>
            <w:rPr>
              <w:rFonts w:ascii="Cambria Math" w:hAnsi="Cambria Math" w:cstheme="majorBidi"/>
              <w:sz w:val="24"/>
              <w:szCs w:val="24"/>
              <w:lang w:eastAsia="zh-CN" w:bidi="he-IL"/>
            </w:rPr>
            <m:t>=0.021∠-72</m:t>
          </m:r>
        </m:oMath>
      </m:oMathPara>
    </w:p>
    <w:p w14:paraId="7005FF58" w14:textId="77777777" w:rsidR="009C1EBF" w:rsidRPr="00D3257C"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3121C5E9" w14:textId="2E4282B4" w:rsidR="009C1EBF" w:rsidRPr="00D3257C" w:rsidRDefault="0020741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698</m:t>
          </m:r>
        </m:oMath>
      </m:oMathPara>
    </w:p>
    <w:p w14:paraId="77B247B2" w14:textId="77777777" w:rsidR="009C1EBF" w:rsidRPr="00D3257C"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w:p>
    <w:p w14:paraId="65D1E174" w14:textId="292CF13C" w:rsidR="009C1EBF" w:rsidRPr="00D67B24" w:rsidRDefault="009C1EBF" w:rsidP="0022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 </w:t>
      </w:r>
    </w:p>
    <w:p w14:paraId="3FC304F8"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4Lista de componentes</w:t>
      </w:r>
    </w:p>
    <w:p w14:paraId="37A2722A"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703785">
        <w:rPr>
          <w:rFonts w:asciiTheme="majorBidi" w:eastAsia="Times New Roman" w:hAnsiTheme="majorBidi" w:cstheme="majorBidi"/>
          <w:noProof/>
          <w:color w:val="24292E"/>
          <w:sz w:val="24"/>
          <w:szCs w:val="24"/>
          <w:lang w:eastAsia="zh-CN" w:bidi="he-IL"/>
        </w:rPr>
        <w:drawing>
          <wp:inline distT="0" distB="0" distL="0" distR="0" wp14:anchorId="517AEB13" wp14:editId="73990BD2">
            <wp:extent cx="2474595" cy="136144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4595" cy="136144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295"/>
        <w:gridCol w:w="1296"/>
        <w:gridCol w:w="1296"/>
      </w:tblGrid>
      <w:tr w:rsidR="009C1EBF" w14:paraId="49389A7B" w14:textId="77777777" w:rsidTr="002102F6">
        <w:tc>
          <w:tcPr>
            <w:tcW w:w="1295" w:type="dxa"/>
          </w:tcPr>
          <w:p w14:paraId="6E028774" w14:textId="77777777" w:rsidR="009C1EBF" w:rsidRDefault="009C1EBF" w:rsidP="0021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AC Amper</w:t>
            </w:r>
          </w:p>
        </w:tc>
        <w:tc>
          <w:tcPr>
            <w:tcW w:w="1296" w:type="dxa"/>
          </w:tcPr>
          <w:p w14:paraId="721350F1" w14:textId="77777777" w:rsidR="009C1EBF" w:rsidRDefault="009C1EBF" w:rsidP="0021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1</w:t>
            </w:r>
          </w:p>
        </w:tc>
        <w:tc>
          <w:tcPr>
            <w:tcW w:w="1296" w:type="dxa"/>
          </w:tcPr>
          <w:p w14:paraId="6A152BA7" w14:textId="77777777" w:rsidR="009C1EBF" w:rsidRDefault="009C1EBF" w:rsidP="0021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 Amperios</w:t>
            </w:r>
          </w:p>
        </w:tc>
      </w:tr>
      <w:tr w:rsidR="009C1EBF" w14:paraId="563092AB" w14:textId="77777777" w:rsidTr="002102F6">
        <w:tc>
          <w:tcPr>
            <w:tcW w:w="1295" w:type="dxa"/>
          </w:tcPr>
          <w:p w14:paraId="1B8B4158" w14:textId="77777777" w:rsidR="009C1EBF" w:rsidRDefault="009C1EBF" w:rsidP="0021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AC Volts</w:t>
            </w:r>
          </w:p>
        </w:tc>
        <w:tc>
          <w:tcPr>
            <w:tcW w:w="1296" w:type="dxa"/>
          </w:tcPr>
          <w:p w14:paraId="48568C95" w14:textId="77777777" w:rsidR="009C1EBF" w:rsidRDefault="009C1EBF" w:rsidP="0021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1</w:t>
            </w:r>
          </w:p>
        </w:tc>
        <w:tc>
          <w:tcPr>
            <w:tcW w:w="1296" w:type="dxa"/>
          </w:tcPr>
          <w:p w14:paraId="3B5C1223" w14:textId="77777777" w:rsidR="009C1EBF" w:rsidRDefault="009C1EBF" w:rsidP="0021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Voltios</w:t>
            </w:r>
          </w:p>
        </w:tc>
      </w:tr>
    </w:tbl>
    <w:p w14:paraId="20778EAD"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5A9538C"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BF6ED62"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AFDCC66" w14:textId="77777777"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597525F" w14:textId="77777777" w:rsidR="009C1EBF" w:rsidRPr="00D67B24" w:rsidRDefault="009C1EBF" w:rsidP="009C1EB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hAnsiTheme="majorBidi" w:cstheme="majorBidi"/>
          <w:sz w:val="24"/>
          <w:szCs w:val="24"/>
        </w:rPr>
        <w:t>Pruebas de funcionamiento</w:t>
      </w:r>
    </w:p>
    <w:p w14:paraId="49400750" w14:textId="35D5A614" w:rsidR="009C1EBF" w:rsidRPr="00891679"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891679">
        <w:rPr>
          <w:rFonts w:asciiTheme="majorBidi" w:eastAsia="Times New Roman" w:hAnsiTheme="majorBidi" w:cstheme="majorBidi"/>
          <w:b/>
          <w:bCs/>
          <w:color w:val="24292E"/>
          <w:sz w:val="24"/>
          <w:szCs w:val="24"/>
          <w:lang w:eastAsia="zh-CN" w:bidi="he-IL"/>
        </w:rPr>
        <w:t>5E</w:t>
      </w:r>
      <w:r w:rsidR="00611BDF">
        <w:rPr>
          <w:rFonts w:asciiTheme="majorBidi" w:eastAsia="Times New Roman" w:hAnsiTheme="majorBidi" w:cstheme="majorBidi"/>
          <w:b/>
          <w:bCs/>
          <w:color w:val="24292E"/>
          <w:sz w:val="24"/>
          <w:szCs w:val="24"/>
          <w:lang w:eastAsia="zh-CN" w:bidi="he-IL"/>
        </w:rPr>
        <w:t>x</w:t>
      </w:r>
      <w:r w:rsidRPr="00891679">
        <w:rPr>
          <w:rFonts w:asciiTheme="majorBidi" w:eastAsia="Times New Roman" w:hAnsiTheme="majorBidi" w:cstheme="majorBidi"/>
          <w:b/>
          <w:bCs/>
          <w:color w:val="24292E"/>
          <w:sz w:val="24"/>
          <w:szCs w:val="24"/>
          <w:lang w:eastAsia="zh-CN" w:bidi="he-IL"/>
        </w:rPr>
        <w:t>plicacion</w:t>
      </w:r>
    </w:p>
    <w:p w14:paraId="7B5DD6CB" w14:textId="77777777" w:rsidR="00891679" w:rsidRDefault="00891679"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8656B32" w14:textId="457037F4" w:rsidR="009C1EBF" w:rsidRPr="00D67B24"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En esta </w:t>
      </w:r>
      <w:r w:rsidR="00F102E8">
        <w:rPr>
          <w:rFonts w:asciiTheme="majorBidi" w:eastAsia="Times New Roman" w:hAnsiTheme="majorBidi" w:cstheme="majorBidi"/>
          <w:color w:val="24292E"/>
          <w:sz w:val="24"/>
          <w:szCs w:val="24"/>
          <w:lang w:eastAsia="zh-CN" w:bidi="he-IL"/>
        </w:rPr>
        <w:t>práctica</w:t>
      </w:r>
      <w:r>
        <w:rPr>
          <w:rFonts w:asciiTheme="majorBidi" w:eastAsia="Times New Roman" w:hAnsiTheme="majorBidi" w:cstheme="majorBidi"/>
          <w:color w:val="24292E"/>
          <w:sz w:val="24"/>
          <w:szCs w:val="24"/>
          <w:lang w:eastAsia="zh-CN" w:bidi="he-IL"/>
        </w:rPr>
        <w:t xml:space="preserve">, </w:t>
      </w:r>
      <w:r w:rsidR="00F102E8">
        <w:rPr>
          <w:rFonts w:asciiTheme="majorBidi" w:eastAsia="Times New Roman" w:hAnsiTheme="majorBidi" w:cstheme="majorBidi"/>
          <w:color w:val="24292E"/>
          <w:sz w:val="24"/>
          <w:szCs w:val="24"/>
          <w:lang w:eastAsia="zh-CN" w:bidi="he-IL"/>
        </w:rPr>
        <w:t>primeramente,</w:t>
      </w:r>
      <w:r>
        <w:rPr>
          <w:rFonts w:asciiTheme="majorBidi" w:eastAsia="Times New Roman" w:hAnsiTheme="majorBidi" w:cstheme="majorBidi"/>
          <w:color w:val="24292E"/>
          <w:sz w:val="24"/>
          <w:szCs w:val="24"/>
          <w:lang w:eastAsia="zh-CN" w:bidi="he-IL"/>
        </w:rPr>
        <w:t xml:space="preserve"> se debe armar el circuito indicado en la guía del laboratorio, el cual se presenta a continuación.</w:t>
      </w:r>
    </w:p>
    <w:p w14:paraId="25CE1C8E" w14:textId="4B9DFCCA"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6F7A90D" w14:textId="47C68B1D" w:rsidR="002443BF" w:rsidRPr="00D67B24" w:rsidRDefault="002443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443BF">
        <w:rPr>
          <w:rFonts w:asciiTheme="majorBidi" w:eastAsia="Times New Roman" w:hAnsiTheme="majorBidi" w:cstheme="majorBidi"/>
          <w:noProof/>
          <w:color w:val="24292E"/>
          <w:sz w:val="24"/>
          <w:szCs w:val="24"/>
          <w:lang w:eastAsia="zh-CN" w:bidi="he-IL"/>
        </w:rPr>
        <w:drawing>
          <wp:inline distT="0" distB="0" distL="0" distR="0" wp14:anchorId="26D3A743" wp14:editId="5CB42B42">
            <wp:extent cx="2474595" cy="1273810"/>
            <wp:effectExtent l="0" t="0" r="190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4595" cy="1273810"/>
                    </a:xfrm>
                    <a:prstGeom prst="rect">
                      <a:avLst/>
                    </a:prstGeom>
                  </pic:spPr>
                </pic:pic>
              </a:graphicData>
            </a:graphic>
          </wp:inline>
        </w:drawing>
      </w:r>
    </w:p>
    <w:p w14:paraId="6F2A40AF" w14:textId="3804DF20" w:rsidR="009C1EBF" w:rsidRDefault="002443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Para esto usamos el simulador virtual en Tinkercad, siguiendo todas las especificaciones del circuito en la figura anterior nos queda el circuito de la </w:t>
      </w:r>
      <w:r w:rsidR="003C1D6F">
        <w:rPr>
          <w:rFonts w:asciiTheme="majorBidi" w:eastAsia="Times New Roman" w:hAnsiTheme="majorBidi" w:cstheme="majorBidi"/>
          <w:color w:val="24292E"/>
          <w:sz w:val="24"/>
          <w:szCs w:val="24"/>
          <w:lang w:eastAsia="zh-CN" w:bidi="he-IL"/>
        </w:rPr>
        <w:t>siguiente</w:t>
      </w:r>
      <w:r>
        <w:rPr>
          <w:rFonts w:asciiTheme="majorBidi" w:eastAsia="Times New Roman" w:hAnsiTheme="majorBidi" w:cstheme="majorBidi"/>
          <w:color w:val="24292E"/>
          <w:sz w:val="24"/>
          <w:szCs w:val="24"/>
          <w:lang w:eastAsia="zh-CN" w:bidi="he-IL"/>
        </w:rPr>
        <w:t xml:space="preserve"> manera.</w:t>
      </w:r>
    </w:p>
    <w:p w14:paraId="57D47B27" w14:textId="77777777" w:rsidR="002443BF" w:rsidRDefault="002443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58C05C5" w14:textId="2DF0B08F" w:rsidR="002443BF" w:rsidRDefault="002443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443BF">
        <w:rPr>
          <w:rFonts w:asciiTheme="majorBidi" w:eastAsia="Times New Roman" w:hAnsiTheme="majorBidi" w:cstheme="majorBidi"/>
          <w:noProof/>
          <w:color w:val="24292E"/>
          <w:sz w:val="24"/>
          <w:szCs w:val="24"/>
          <w:lang w:eastAsia="zh-CN" w:bidi="he-IL"/>
        </w:rPr>
        <w:drawing>
          <wp:inline distT="0" distB="0" distL="0" distR="0" wp14:anchorId="2CECF15B" wp14:editId="736E9EA3">
            <wp:extent cx="2474595" cy="1503680"/>
            <wp:effectExtent l="0" t="0" r="190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4595" cy="1503680"/>
                    </a:xfrm>
                    <a:prstGeom prst="rect">
                      <a:avLst/>
                    </a:prstGeom>
                  </pic:spPr>
                </pic:pic>
              </a:graphicData>
            </a:graphic>
          </wp:inline>
        </w:drawing>
      </w:r>
    </w:p>
    <w:p w14:paraId="05B220F0" w14:textId="3AD7F696" w:rsidR="003C1D6F" w:rsidRDefault="00F102E8"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Así</w:t>
      </w:r>
      <w:r w:rsidR="003C1D6F">
        <w:rPr>
          <w:rFonts w:asciiTheme="majorBidi" w:eastAsia="Times New Roman" w:hAnsiTheme="majorBidi" w:cstheme="majorBidi"/>
          <w:color w:val="24292E"/>
          <w:sz w:val="24"/>
          <w:szCs w:val="24"/>
          <w:lang w:eastAsia="zh-CN" w:bidi="he-IL"/>
        </w:rPr>
        <w:t xml:space="preserve"> mismo procedemos a unir todos los elementos del segundo circuito, en el que se usan inductores.</w:t>
      </w:r>
    </w:p>
    <w:p w14:paraId="50629DBB" w14:textId="009F8870" w:rsidR="003C1D6F" w:rsidRDefault="003C1D6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3C1D6F">
        <w:rPr>
          <w:rFonts w:asciiTheme="majorBidi" w:eastAsia="Times New Roman" w:hAnsiTheme="majorBidi" w:cstheme="majorBidi"/>
          <w:noProof/>
          <w:color w:val="24292E"/>
          <w:sz w:val="24"/>
          <w:szCs w:val="24"/>
          <w:lang w:eastAsia="zh-CN" w:bidi="he-IL"/>
        </w:rPr>
        <w:drawing>
          <wp:inline distT="0" distB="0" distL="0" distR="0" wp14:anchorId="3D1EC9BF" wp14:editId="14AE5FD7">
            <wp:extent cx="2474595" cy="1094105"/>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4595" cy="1094105"/>
                    </a:xfrm>
                    <a:prstGeom prst="rect">
                      <a:avLst/>
                    </a:prstGeom>
                  </pic:spPr>
                </pic:pic>
              </a:graphicData>
            </a:graphic>
          </wp:inline>
        </w:drawing>
      </w:r>
    </w:p>
    <w:p w14:paraId="5D8C1DC4" w14:textId="003267C3" w:rsidR="00611BDF" w:rsidRDefault="00611BD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Tenemos este circuito ya armado en Tinkercad</w:t>
      </w:r>
    </w:p>
    <w:p w14:paraId="28C34AA8" w14:textId="77777777" w:rsidR="00611BDF" w:rsidRDefault="00611BD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341CF30" w14:textId="3469E53D" w:rsidR="003C1D6F" w:rsidRDefault="003C1D6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Con cada uno de los circuitos correctamente montados, se procede a realizar los cálculos previos, antes de tomar cada una de las </w:t>
      </w:r>
      <w:r w:rsidR="00F102E8">
        <w:rPr>
          <w:rFonts w:asciiTheme="majorBidi" w:eastAsia="Times New Roman" w:hAnsiTheme="majorBidi" w:cstheme="majorBidi"/>
          <w:color w:val="24292E"/>
          <w:sz w:val="24"/>
          <w:szCs w:val="24"/>
          <w:lang w:eastAsia="zh-CN" w:bidi="he-IL"/>
        </w:rPr>
        <w:t>medidas</w:t>
      </w:r>
      <w:r>
        <w:rPr>
          <w:rFonts w:asciiTheme="majorBidi" w:eastAsia="Times New Roman" w:hAnsiTheme="majorBidi" w:cstheme="majorBidi"/>
          <w:color w:val="24292E"/>
          <w:sz w:val="24"/>
          <w:szCs w:val="24"/>
          <w:lang w:eastAsia="zh-CN" w:bidi="he-IL"/>
        </w:rPr>
        <w:t>.</w:t>
      </w:r>
    </w:p>
    <w:p w14:paraId="71747FF8" w14:textId="13B1D582" w:rsidR="003C1D6F" w:rsidRDefault="003C1D6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858A31C" w14:textId="2E259FA1" w:rsidR="003C1D6F" w:rsidRDefault="003C1D6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cada uno de los circuitos se ha halado primero la velocidad angular, esto se calcula fácilmente con la frecuencia dada en cada caso.</w:t>
      </w:r>
    </w:p>
    <w:p w14:paraId="7469B409" w14:textId="2FD36109" w:rsidR="003C1D6F" w:rsidRDefault="003C1D6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EB350A8" w14:textId="2FA7189A" w:rsidR="00FB5031" w:rsidRDefault="003C1D6F"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Con la velocidad angular </w:t>
      </w:r>
      <w:r w:rsidR="00F102E8">
        <w:rPr>
          <w:rFonts w:asciiTheme="majorBidi" w:eastAsia="Times New Roman" w:hAnsiTheme="majorBidi" w:cstheme="majorBidi"/>
          <w:color w:val="24292E"/>
          <w:sz w:val="24"/>
          <w:szCs w:val="24"/>
          <w:lang w:eastAsia="zh-CN" w:bidi="he-IL"/>
        </w:rPr>
        <w:t>obtenida</w:t>
      </w:r>
      <w:r>
        <w:rPr>
          <w:rFonts w:asciiTheme="majorBidi" w:eastAsia="Times New Roman" w:hAnsiTheme="majorBidi" w:cstheme="majorBidi"/>
          <w:color w:val="24292E"/>
          <w:sz w:val="24"/>
          <w:szCs w:val="24"/>
          <w:lang w:eastAsia="zh-CN" w:bidi="he-IL"/>
        </w:rPr>
        <w:t xml:space="preserve"> se procede a hallar la impedancia de los capacitores e inductores, estos se expresan en números complejos o </w:t>
      </w:r>
      <w:r w:rsidR="00FB5031">
        <w:rPr>
          <w:rFonts w:asciiTheme="majorBidi" w:eastAsia="Times New Roman" w:hAnsiTheme="majorBidi" w:cstheme="majorBidi"/>
          <w:color w:val="24292E"/>
          <w:sz w:val="24"/>
          <w:szCs w:val="24"/>
          <w:lang w:eastAsia="zh-CN" w:bidi="he-IL"/>
        </w:rPr>
        <w:t>a su vez en fasores.</w:t>
      </w:r>
    </w:p>
    <w:p w14:paraId="4A90BBC2" w14:textId="1BC411F9" w:rsidR="00FB5031" w:rsidRDefault="00FB50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BF238A7" w14:textId="6E42CAA5" w:rsidR="00FB5031" w:rsidRDefault="00FB50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Podemos observar en el circuito que tanto los capacitores en el primer circuito y </w:t>
      </w:r>
      <w:r w:rsidR="00F102E8">
        <w:rPr>
          <w:rFonts w:asciiTheme="majorBidi" w:eastAsia="Times New Roman" w:hAnsiTheme="majorBidi" w:cstheme="majorBidi"/>
          <w:color w:val="24292E"/>
          <w:sz w:val="24"/>
          <w:szCs w:val="24"/>
          <w:lang w:eastAsia="zh-CN" w:bidi="he-IL"/>
        </w:rPr>
        <w:t>los</w:t>
      </w:r>
      <w:r>
        <w:rPr>
          <w:rFonts w:asciiTheme="majorBidi" w:eastAsia="Times New Roman" w:hAnsiTheme="majorBidi" w:cstheme="majorBidi"/>
          <w:color w:val="24292E"/>
          <w:sz w:val="24"/>
          <w:szCs w:val="24"/>
          <w:lang w:eastAsia="zh-CN" w:bidi="he-IL"/>
        </w:rPr>
        <w:t xml:space="preserve"> inductores en el segundo circuito, están distribuid</w:t>
      </w:r>
      <w:r w:rsidR="00F102E8">
        <w:rPr>
          <w:rFonts w:asciiTheme="majorBidi" w:eastAsia="Times New Roman" w:hAnsiTheme="majorBidi" w:cstheme="majorBidi"/>
          <w:color w:val="24292E"/>
          <w:sz w:val="24"/>
          <w:szCs w:val="24"/>
          <w:lang w:eastAsia="zh-CN" w:bidi="he-IL"/>
        </w:rPr>
        <w:t>o en paralelo, por lo tanto, par</w:t>
      </w:r>
      <w:r>
        <w:rPr>
          <w:rFonts w:asciiTheme="majorBidi" w:eastAsia="Times New Roman" w:hAnsiTheme="majorBidi" w:cstheme="majorBidi"/>
          <w:color w:val="24292E"/>
          <w:sz w:val="24"/>
          <w:szCs w:val="24"/>
          <w:lang w:eastAsia="zh-CN" w:bidi="he-IL"/>
        </w:rPr>
        <w:t>a e</w:t>
      </w:r>
      <w:r w:rsidR="00F102E8">
        <w:rPr>
          <w:rFonts w:asciiTheme="majorBidi" w:eastAsia="Times New Roman" w:hAnsiTheme="majorBidi" w:cstheme="majorBidi"/>
          <w:color w:val="24292E"/>
          <w:sz w:val="24"/>
          <w:szCs w:val="24"/>
          <w:lang w:eastAsia="zh-CN" w:bidi="he-IL"/>
        </w:rPr>
        <w:t>l</w:t>
      </w:r>
      <w:r>
        <w:rPr>
          <w:rFonts w:asciiTheme="majorBidi" w:eastAsia="Times New Roman" w:hAnsiTheme="majorBidi" w:cstheme="majorBidi"/>
          <w:color w:val="24292E"/>
          <w:sz w:val="24"/>
          <w:szCs w:val="24"/>
          <w:lang w:eastAsia="zh-CN" w:bidi="he-IL"/>
        </w:rPr>
        <w:t xml:space="preserve"> </w:t>
      </w:r>
      <w:r w:rsidR="00F102E8">
        <w:rPr>
          <w:rFonts w:asciiTheme="majorBidi" w:eastAsia="Times New Roman" w:hAnsiTheme="majorBidi" w:cstheme="majorBidi"/>
          <w:color w:val="24292E"/>
          <w:sz w:val="24"/>
          <w:szCs w:val="24"/>
          <w:lang w:eastAsia="zh-CN" w:bidi="he-IL"/>
        </w:rPr>
        <w:t>cálculo</w:t>
      </w:r>
      <w:r>
        <w:rPr>
          <w:rFonts w:asciiTheme="majorBidi" w:eastAsia="Times New Roman" w:hAnsiTheme="majorBidi" w:cstheme="majorBidi"/>
          <w:color w:val="24292E"/>
          <w:sz w:val="24"/>
          <w:szCs w:val="24"/>
          <w:lang w:eastAsia="zh-CN" w:bidi="he-IL"/>
        </w:rPr>
        <w:t xml:space="preserve"> </w:t>
      </w:r>
      <w:r w:rsidR="00F102E8">
        <w:rPr>
          <w:rFonts w:asciiTheme="majorBidi" w:eastAsia="Times New Roman" w:hAnsiTheme="majorBidi" w:cstheme="majorBidi"/>
          <w:color w:val="24292E"/>
          <w:sz w:val="24"/>
          <w:szCs w:val="24"/>
          <w:lang w:eastAsia="zh-CN" w:bidi="he-IL"/>
        </w:rPr>
        <w:t>del</w:t>
      </w:r>
      <w:r>
        <w:rPr>
          <w:rFonts w:asciiTheme="majorBidi" w:eastAsia="Times New Roman" w:hAnsiTheme="majorBidi" w:cstheme="majorBidi"/>
          <w:color w:val="24292E"/>
          <w:sz w:val="24"/>
          <w:szCs w:val="24"/>
          <w:lang w:eastAsia="zh-CN" w:bidi="he-IL"/>
        </w:rPr>
        <w:t xml:space="preserve"> voltaje que se nos pide y la </w:t>
      </w:r>
      <w:r w:rsidR="00F102E8">
        <w:rPr>
          <w:rFonts w:asciiTheme="majorBidi" w:eastAsia="Times New Roman" w:hAnsiTheme="majorBidi" w:cstheme="majorBidi"/>
          <w:color w:val="24292E"/>
          <w:sz w:val="24"/>
          <w:szCs w:val="24"/>
          <w:lang w:eastAsia="zh-CN" w:bidi="he-IL"/>
        </w:rPr>
        <w:t>corriente</w:t>
      </w:r>
      <w:r>
        <w:rPr>
          <w:rFonts w:asciiTheme="majorBidi" w:eastAsia="Times New Roman" w:hAnsiTheme="majorBidi" w:cstheme="majorBidi"/>
          <w:color w:val="24292E"/>
          <w:sz w:val="24"/>
          <w:szCs w:val="24"/>
          <w:lang w:eastAsia="zh-CN" w:bidi="he-IL"/>
        </w:rPr>
        <w:t xml:space="preserve"> a través de la resistencia, se debe realizar el </w:t>
      </w:r>
      <w:r w:rsidR="00F102E8">
        <w:rPr>
          <w:rFonts w:asciiTheme="majorBidi" w:eastAsia="Times New Roman" w:hAnsiTheme="majorBidi" w:cstheme="majorBidi"/>
          <w:color w:val="24292E"/>
          <w:sz w:val="24"/>
          <w:szCs w:val="24"/>
          <w:lang w:eastAsia="zh-CN" w:bidi="he-IL"/>
        </w:rPr>
        <w:t>cálculo</w:t>
      </w:r>
      <w:r>
        <w:rPr>
          <w:rFonts w:asciiTheme="majorBidi" w:eastAsia="Times New Roman" w:hAnsiTheme="majorBidi" w:cstheme="majorBidi"/>
          <w:color w:val="24292E"/>
          <w:sz w:val="24"/>
          <w:szCs w:val="24"/>
          <w:lang w:eastAsia="zh-CN" w:bidi="he-IL"/>
        </w:rPr>
        <w:t xml:space="preserve"> de la impedancia </w:t>
      </w:r>
      <w:r w:rsidR="00F102E8">
        <w:rPr>
          <w:rFonts w:asciiTheme="majorBidi" w:eastAsia="Times New Roman" w:hAnsiTheme="majorBidi" w:cstheme="majorBidi"/>
          <w:color w:val="24292E"/>
          <w:sz w:val="24"/>
          <w:szCs w:val="24"/>
          <w:lang w:eastAsia="zh-CN" w:bidi="he-IL"/>
        </w:rPr>
        <w:t>equivalente</w:t>
      </w:r>
      <w:r>
        <w:rPr>
          <w:rFonts w:asciiTheme="majorBidi" w:eastAsia="Times New Roman" w:hAnsiTheme="majorBidi" w:cstheme="majorBidi"/>
          <w:color w:val="24292E"/>
          <w:sz w:val="24"/>
          <w:szCs w:val="24"/>
          <w:lang w:eastAsia="zh-CN" w:bidi="he-IL"/>
        </w:rPr>
        <w:t xml:space="preserve"> de estos elementos.</w:t>
      </w:r>
    </w:p>
    <w:p w14:paraId="71DFBD50" w14:textId="50459B38" w:rsidR="00FB5031" w:rsidRDefault="00FB50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96090A2" w14:textId="6701468A" w:rsidR="00FB5031" w:rsidRDefault="00FB50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Ya con las impedancias equivalentes, ya sea impedancia equivalente de los capacitores o los inductores, podemos ya calcular el voltaje pedido(</w:t>
      </w:r>
      <w:proofErr w:type="spellStart"/>
      <w:r>
        <w:rPr>
          <w:rFonts w:asciiTheme="majorBidi" w:eastAsia="Times New Roman" w:hAnsiTheme="majorBidi" w:cstheme="majorBidi"/>
          <w:color w:val="24292E"/>
          <w:sz w:val="24"/>
          <w:szCs w:val="24"/>
          <w:lang w:eastAsia="zh-CN" w:bidi="he-IL"/>
        </w:rPr>
        <w:t>Vo</w:t>
      </w:r>
      <w:proofErr w:type="spellEnd"/>
      <w:r>
        <w:rPr>
          <w:rFonts w:asciiTheme="majorBidi" w:eastAsia="Times New Roman" w:hAnsiTheme="majorBidi" w:cstheme="majorBidi"/>
          <w:color w:val="24292E"/>
          <w:sz w:val="24"/>
          <w:szCs w:val="24"/>
          <w:lang w:eastAsia="zh-CN" w:bidi="he-IL"/>
        </w:rPr>
        <w:t xml:space="preserve">), aplicando la división de voltajes en el </w:t>
      </w:r>
      <w:r w:rsidR="00F102E8">
        <w:rPr>
          <w:rFonts w:asciiTheme="majorBidi" w:eastAsia="Times New Roman" w:hAnsiTheme="majorBidi" w:cstheme="majorBidi"/>
          <w:color w:val="24292E"/>
          <w:sz w:val="24"/>
          <w:szCs w:val="24"/>
          <w:lang w:eastAsia="zh-CN" w:bidi="he-IL"/>
        </w:rPr>
        <w:t>elemento</w:t>
      </w:r>
      <w:r>
        <w:rPr>
          <w:rFonts w:asciiTheme="majorBidi" w:eastAsia="Times New Roman" w:hAnsiTheme="majorBidi" w:cstheme="majorBidi"/>
          <w:color w:val="24292E"/>
          <w:sz w:val="24"/>
          <w:szCs w:val="24"/>
          <w:lang w:eastAsia="zh-CN" w:bidi="he-IL"/>
        </w:rPr>
        <w:t xml:space="preserve"> de impedancia equivalente.</w:t>
      </w:r>
    </w:p>
    <w:p w14:paraId="4184F861" w14:textId="741B5D17" w:rsidR="00FB5031" w:rsidRDefault="00FB50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8CF2155" w14:textId="47E40B04" w:rsidR="00FB5031" w:rsidRDefault="00FB50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Para la corriente que pasas por la resistencia, debemos usar la ley de Ohm, en el circuito, con esto hallaremos fácilmente los datos pedidos en la guía, y finalmente se procede a registrarlos en una tabla.</w:t>
      </w:r>
    </w:p>
    <w:p w14:paraId="12878434" w14:textId="73E77A02" w:rsidR="00912EC2" w:rsidRDefault="00912EC2"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24084A2" w14:textId="502CEF87" w:rsidR="00912EC2" w:rsidRDefault="00912EC2"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6EDDC1E" w14:textId="6B6FD355" w:rsidR="00912EC2" w:rsidRDefault="00685E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Pr>
          <w:rFonts w:asciiTheme="majorBidi" w:eastAsia="Times New Roman" w:hAnsiTheme="majorBidi" w:cstheme="majorBidi"/>
          <w:b/>
          <w:bCs/>
          <w:color w:val="24292E"/>
          <w:sz w:val="24"/>
          <w:szCs w:val="24"/>
          <w:lang w:eastAsia="zh-CN" w:bidi="he-IL"/>
        </w:rPr>
        <w:t>51</w:t>
      </w:r>
      <w:r w:rsidRPr="00685E31">
        <w:rPr>
          <w:rFonts w:asciiTheme="majorBidi" w:eastAsia="Times New Roman" w:hAnsiTheme="majorBidi" w:cstheme="majorBidi"/>
          <w:b/>
          <w:bCs/>
          <w:color w:val="24292E"/>
          <w:sz w:val="24"/>
          <w:szCs w:val="24"/>
          <w:lang w:eastAsia="zh-CN" w:bidi="he-IL"/>
        </w:rPr>
        <w:t>Análisis de resultados</w:t>
      </w:r>
    </w:p>
    <w:p w14:paraId="3C0B4A9B" w14:textId="293F3AA0" w:rsidR="00A06847" w:rsidRDefault="00A06847"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Pr>
          <w:rFonts w:asciiTheme="majorBidi" w:eastAsia="Times New Roman" w:hAnsiTheme="majorBidi" w:cstheme="majorBidi"/>
          <w:b/>
          <w:bCs/>
          <w:color w:val="24292E"/>
          <w:sz w:val="24"/>
          <w:szCs w:val="24"/>
          <w:lang w:eastAsia="zh-CN" w:bidi="he-IL"/>
        </w:rPr>
        <w:t>Tabla 1</w:t>
      </w:r>
    </w:p>
    <w:p w14:paraId="4DB649B7" w14:textId="252BD68B" w:rsidR="00685E31" w:rsidRPr="00685E31" w:rsidRDefault="00221E70"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221E70">
        <w:drawing>
          <wp:inline distT="0" distB="0" distL="0" distR="0" wp14:anchorId="36FA1636" wp14:editId="1070508C">
            <wp:extent cx="2474595" cy="669130"/>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4595" cy="669130"/>
                    </a:xfrm>
                    <a:prstGeom prst="rect">
                      <a:avLst/>
                    </a:prstGeom>
                    <a:noFill/>
                    <a:ln>
                      <a:noFill/>
                    </a:ln>
                  </pic:spPr>
                </pic:pic>
              </a:graphicData>
            </a:graphic>
          </wp:inline>
        </w:drawing>
      </w:r>
    </w:p>
    <w:p w14:paraId="35146BE9" w14:textId="6B7C95B2" w:rsidR="00685E31" w:rsidRDefault="00685E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587B584" w14:textId="689D37F5" w:rsidR="00685E31" w:rsidRDefault="00685E31"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Esta es la tabla para el primer circuito, </w:t>
      </w:r>
      <w:r w:rsidR="00677F39">
        <w:rPr>
          <w:rFonts w:asciiTheme="majorBidi" w:eastAsia="Times New Roman" w:hAnsiTheme="majorBidi" w:cstheme="majorBidi"/>
          <w:color w:val="24292E"/>
          <w:sz w:val="24"/>
          <w:szCs w:val="24"/>
          <w:lang w:eastAsia="zh-CN" w:bidi="he-IL"/>
        </w:rPr>
        <w:t>el que</w:t>
      </w:r>
      <w:r>
        <w:rPr>
          <w:rFonts w:asciiTheme="majorBidi" w:eastAsia="Times New Roman" w:hAnsiTheme="majorBidi" w:cstheme="majorBidi"/>
          <w:color w:val="24292E"/>
          <w:sz w:val="24"/>
          <w:szCs w:val="24"/>
          <w:lang w:eastAsia="zh-CN" w:bidi="he-IL"/>
        </w:rPr>
        <w:t xml:space="preserve"> contiene capacitores en paralelo, en primera, se </w:t>
      </w:r>
      <w:r w:rsidR="00677F39">
        <w:rPr>
          <w:rFonts w:asciiTheme="majorBidi" w:eastAsia="Times New Roman" w:hAnsiTheme="majorBidi" w:cstheme="majorBidi"/>
          <w:color w:val="24292E"/>
          <w:sz w:val="24"/>
          <w:szCs w:val="24"/>
          <w:lang w:eastAsia="zh-CN" w:bidi="he-IL"/>
        </w:rPr>
        <w:t>observa</w:t>
      </w:r>
      <w:r>
        <w:rPr>
          <w:rFonts w:asciiTheme="majorBidi" w:eastAsia="Times New Roman" w:hAnsiTheme="majorBidi" w:cstheme="majorBidi"/>
          <w:color w:val="24292E"/>
          <w:sz w:val="24"/>
          <w:szCs w:val="24"/>
          <w:lang w:eastAsia="zh-CN" w:bidi="he-IL"/>
        </w:rPr>
        <w:t xml:space="preserve"> que en un circuito CD en donde la frecuencia es 0, tenemos una impedancia equivalente de los capacitores igual a infinito, </w:t>
      </w:r>
      <w:r w:rsidR="00A06847">
        <w:rPr>
          <w:rFonts w:asciiTheme="majorBidi" w:eastAsia="Times New Roman" w:hAnsiTheme="majorBidi" w:cstheme="majorBidi"/>
          <w:color w:val="24292E"/>
          <w:sz w:val="24"/>
          <w:szCs w:val="24"/>
          <w:lang w:eastAsia="zh-CN" w:bidi="he-IL"/>
        </w:rPr>
        <w:t xml:space="preserve">que es lo que se esperaba, ya que </w:t>
      </w:r>
      <w:r w:rsidR="00677F39">
        <w:rPr>
          <w:rFonts w:asciiTheme="majorBidi" w:eastAsia="Times New Roman" w:hAnsiTheme="majorBidi" w:cstheme="majorBidi"/>
          <w:color w:val="24292E"/>
          <w:sz w:val="24"/>
          <w:szCs w:val="24"/>
          <w:lang w:eastAsia="zh-CN" w:bidi="he-IL"/>
        </w:rPr>
        <w:t>así</w:t>
      </w:r>
      <w:r w:rsidR="00A06847">
        <w:rPr>
          <w:rFonts w:asciiTheme="majorBidi" w:eastAsia="Times New Roman" w:hAnsiTheme="majorBidi" w:cstheme="majorBidi"/>
          <w:color w:val="24292E"/>
          <w:sz w:val="24"/>
          <w:szCs w:val="24"/>
          <w:lang w:eastAsia="zh-CN" w:bidi="he-IL"/>
        </w:rPr>
        <w:t xml:space="preserve"> se comporta un capacitor en CD.</w:t>
      </w:r>
    </w:p>
    <w:p w14:paraId="35B27B7B" w14:textId="14E943D9" w:rsidR="00A06847" w:rsidRDefault="00A06847" w:rsidP="00A06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Por otra parte, apreciamos que conforme </w:t>
      </w:r>
      <w:r w:rsidR="00677F39">
        <w:rPr>
          <w:rFonts w:asciiTheme="majorBidi" w:eastAsia="Times New Roman" w:hAnsiTheme="majorBidi" w:cstheme="majorBidi"/>
          <w:color w:val="24292E"/>
          <w:sz w:val="24"/>
          <w:szCs w:val="24"/>
          <w:lang w:eastAsia="zh-CN" w:bidi="he-IL"/>
        </w:rPr>
        <w:t>aumentamos</w:t>
      </w:r>
      <w:r>
        <w:rPr>
          <w:rFonts w:asciiTheme="majorBidi" w:eastAsia="Times New Roman" w:hAnsiTheme="majorBidi" w:cstheme="majorBidi"/>
          <w:color w:val="24292E"/>
          <w:sz w:val="24"/>
          <w:szCs w:val="24"/>
          <w:lang w:eastAsia="zh-CN" w:bidi="he-IL"/>
        </w:rPr>
        <w:t xml:space="preserve"> la frecuencia, el voltaje </w:t>
      </w:r>
      <w:proofErr w:type="spellStart"/>
      <w:r>
        <w:rPr>
          <w:rFonts w:asciiTheme="majorBidi" w:eastAsia="Times New Roman" w:hAnsiTheme="majorBidi" w:cstheme="majorBidi"/>
          <w:color w:val="24292E"/>
          <w:sz w:val="24"/>
          <w:szCs w:val="24"/>
          <w:lang w:eastAsia="zh-CN" w:bidi="he-IL"/>
        </w:rPr>
        <w:t>Vo</w:t>
      </w:r>
      <w:proofErr w:type="spellEnd"/>
      <w:r>
        <w:rPr>
          <w:rFonts w:asciiTheme="majorBidi" w:eastAsia="Times New Roman" w:hAnsiTheme="majorBidi" w:cstheme="majorBidi"/>
          <w:color w:val="24292E"/>
          <w:sz w:val="24"/>
          <w:szCs w:val="24"/>
          <w:lang w:eastAsia="zh-CN" w:bidi="he-IL"/>
        </w:rPr>
        <w:t xml:space="preserve"> ms y el valor pico de onda del voltaje va decreciendo, y en cuanto a la intensidad de corriente vemos que crece lentamente, </w:t>
      </w:r>
      <w:r w:rsidR="00677F39">
        <w:rPr>
          <w:rFonts w:asciiTheme="majorBidi" w:eastAsia="Times New Roman" w:hAnsiTheme="majorBidi" w:cstheme="majorBidi"/>
          <w:color w:val="24292E"/>
          <w:sz w:val="24"/>
          <w:szCs w:val="24"/>
          <w:lang w:eastAsia="zh-CN" w:bidi="he-IL"/>
        </w:rPr>
        <w:t>finalmente</w:t>
      </w:r>
      <w:r>
        <w:rPr>
          <w:rFonts w:asciiTheme="majorBidi" w:eastAsia="Times New Roman" w:hAnsiTheme="majorBidi" w:cstheme="majorBidi"/>
          <w:color w:val="24292E"/>
          <w:sz w:val="24"/>
          <w:szCs w:val="24"/>
          <w:lang w:eastAsia="zh-CN" w:bidi="he-IL"/>
        </w:rPr>
        <w:t xml:space="preserve"> concluimos que a mayos frecuencia </w:t>
      </w:r>
      <w:r w:rsidR="00677F39">
        <w:rPr>
          <w:rFonts w:asciiTheme="majorBidi" w:eastAsia="Times New Roman" w:hAnsiTheme="majorBidi" w:cstheme="majorBidi"/>
          <w:color w:val="24292E"/>
          <w:sz w:val="24"/>
          <w:szCs w:val="24"/>
          <w:lang w:eastAsia="zh-CN" w:bidi="he-IL"/>
        </w:rPr>
        <w:t>menor</w:t>
      </w:r>
      <w:r>
        <w:rPr>
          <w:rFonts w:asciiTheme="majorBidi" w:eastAsia="Times New Roman" w:hAnsiTheme="majorBidi" w:cstheme="majorBidi"/>
          <w:color w:val="24292E"/>
          <w:sz w:val="24"/>
          <w:szCs w:val="24"/>
          <w:lang w:eastAsia="zh-CN" w:bidi="he-IL"/>
        </w:rPr>
        <w:t xml:space="preserve"> es el voltaje, manteniendo constante la impedancia.</w:t>
      </w:r>
    </w:p>
    <w:p w14:paraId="55E9CA3C" w14:textId="05004DDF" w:rsidR="00A06847" w:rsidRDefault="00A06847"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2026CF1" w14:textId="0FF3BA8B" w:rsidR="00A06847" w:rsidRDefault="00A06847" w:rsidP="00A06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Pr>
          <w:rFonts w:asciiTheme="majorBidi" w:eastAsia="Times New Roman" w:hAnsiTheme="majorBidi" w:cstheme="majorBidi"/>
          <w:b/>
          <w:bCs/>
          <w:color w:val="24292E"/>
          <w:sz w:val="24"/>
          <w:szCs w:val="24"/>
          <w:lang w:eastAsia="zh-CN" w:bidi="he-IL"/>
        </w:rPr>
        <w:t>Tabla 2</w:t>
      </w:r>
    </w:p>
    <w:p w14:paraId="236D1CB7" w14:textId="17A8423B" w:rsidR="00FB5031" w:rsidRDefault="00221E70" w:rsidP="0022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21E70">
        <w:drawing>
          <wp:inline distT="0" distB="0" distL="0" distR="0" wp14:anchorId="08E910FE" wp14:editId="395BF3E4">
            <wp:extent cx="2474595" cy="669130"/>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4595" cy="669130"/>
                    </a:xfrm>
                    <a:prstGeom prst="rect">
                      <a:avLst/>
                    </a:prstGeom>
                    <a:noFill/>
                    <a:ln>
                      <a:noFill/>
                    </a:ln>
                  </pic:spPr>
                </pic:pic>
              </a:graphicData>
            </a:graphic>
          </wp:inline>
        </w:drawing>
      </w:r>
    </w:p>
    <w:p w14:paraId="216A9021" w14:textId="666CE08B" w:rsidR="00A06847" w:rsidRDefault="00A06847"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9EF1154" w14:textId="138A7743" w:rsidR="00A06847" w:rsidRDefault="00A06847"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En la tabla 2, </w:t>
      </w:r>
      <w:r w:rsidR="00677F39">
        <w:rPr>
          <w:rFonts w:asciiTheme="majorBidi" w:eastAsia="Times New Roman" w:hAnsiTheme="majorBidi" w:cstheme="majorBidi"/>
          <w:color w:val="24292E"/>
          <w:sz w:val="24"/>
          <w:szCs w:val="24"/>
          <w:lang w:eastAsia="zh-CN" w:bidi="he-IL"/>
        </w:rPr>
        <w:t>observamos</w:t>
      </w:r>
      <w:r>
        <w:rPr>
          <w:rFonts w:asciiTheme="majorBidi" w:eastAsia="Times New Roman" w:hAnsiTheme="majorBidi" w:cstheme="majorBidi"/>
          <w:color w:val="24292E"/>
          <w:sz w:val="24"/>
          <w:szCs w:val="24"/>
          <w:lang w:eastAsia="zh-CN" w:bidi="he-IL"/>
        </w:rPr>
        <w:t xml:space="preserve"> que en DC las impedancias tienen, un valor de infinito, esto quiere decir que es un cortocircuito, que es </w:t>
      </w:r>
      <w:r w:rsidR="00677F39">
        <w:rPr>
          <w:rFonts w:asciiTheme="majorBidi" w:eastAsia="Times New Roman" w:hAnsiTheme="majorBidi" w:cstheme="majorBidi"/>
          <w:color w:val="24292E"/>
          <w:sz w:val="24"/>
          <w:szCs w:val="24"/>
          <w:lang w:eastAsia="zh-CN" w:bidi="he-IL"/>
        </w:rPr>
        <w:t>cómo</w:t>
      </w:r>
      <w:r>
        <w:rPr>
          <w:rFonts w:asciiTheme="majorBidi" w:eastAsia="Times New Roman" w:hAnsiTheme="majorBidi" w:cstheme="majorBidi"/>
          <w:color w:val="24292E"/>
          <w:sz w:val="24"/>
          <w:szCs w:val="24"/>
          <w:lang w:eastAsia="zh-CN" w:bidi="he-IL"/>
        </w:rPr>
        <w:t xml:space="preserve"> se comporta un inductor en CD, como lo dice la teoría.</w:t>
      </w:r>
    </w:p>
    <w:p w14:paraId="552027E5" w14:textId="2D048B80" w:rsidR="00A06847" w:rsidRDefault="00A06847"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2688458" w14:textId="6759B77E" w:rsidR="00A06847" w:rsidRDefault="00A06847"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Para los demás valores, observamos que en este caso el voltaje </w:t>
      </w:r>
      <w:proofErr w:type="spellStart"/>
      <w:r>
        <w:rPr>
          <w:rFonts w:asciiTheme="majorBidi" w:eastAsia="Times New Roman" w:hAnsiTheme="majorBidi" w:cstheme="majorBidi"/>
          <w:color w:val="24292E"/>
          <w:sz w:val="24"/>
          <w:szCs w:val="24"/>
          <w:lang w:eastAsia="zh-CN" w:bidi="he-IL"/>
        </w:rPr>
        <w:t>Vo</w:t>
      </w:r>
      <w:proofErr w:type="spellEnd"/>
      <w:r>
        <w:rPr>
          <w:rFonts w:asciiTheme="majorBidi" w:eastAsia="Times New Roman" w:hAnsiTheme="majorBidi" w:cstheme="majorBidi"/>
          <w:color w:val="24292E"/>
          <w:sz w:val="24"/>
          <w:szCs w:val="24"/>
          <w:lang w:eastAsia="zh-CN" w:bidi="he-IL"/>
        </w:rPr>
        <w:t xml:space="preserve"> en las terminales de los inductores va decreciendo conforme aumentamos la frecuencia</w:t>
      </w:r>
      <w:r w:rsidR="00452616">
        <w:rPr>
          <w:rFonts w:asciiTheme="majorBidi" w:eastAsia="Times New Roman" w:hAnsiTheme="majorBidi" w:cstheme="majorBidi"/>
          <w:color w:val="24292E"/>
          <w:sz w:val="24"/>
          <w:szCs w:val="24"/>
          <w:lang w:eastAsia="zh-CN" w:bidi="he-IL"/>
        </w:rPr>
        <w:t xml:space="preserve"> llegando al valor del voltaje de entrada.</w:t>
      </w:r>
    </w:p>
    <w:p w14:paraId="77E147C5" w14:textId="728906E2" w:rsidR="00452616" w:rsidRDefault="00452616"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DD9FC7F" w14:textId="647F95B6" w:rsidR="0020741D"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4B1A02E" w14:textId="2741F9D9" w:rsidR="0020741D"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DC216EA" w14:textId="07F2E61A" w:rsidR="00221E70" w:rsidRDefault="00221E70"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21E70">
        <w:drawing>
          <wp:inline distT="0" distB="0" distL="0" distR="0" wp14:anchorId="0E6FF364" wp14:editId="412C4441">
            <wp:extent cx="2474595" cy="1002893"/>
            <wp:effectExtent l="0" t="0" r="1905"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4595" cy="1002893"/>
                    </a:xfrm>
                    <a:prstGeom prst="rect">
                      <a:avLst/>
                    </a:prstGeom>
                    <a:noFill/>
                    <a:ln>
                      <a:noFill/>
                    </a:ln>
                  </pic:spPr>
                </pic:pic>
              </a:graphicData>
            </a:graphic>
          </wp:inline>
        </w:drawing>
      </w:r>
    </w:p>
    <w:p w14:paraId="291AC9C8" w14:textId="2D018117" w:rsidR="0020741D"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Apreciamos que la reactancia va decreciendo conforme se aumenta la frecuencia, esto se debe a que la corriente se va aumentando de valor.</w:t>
      </w:r>
    </w:p>
    <w:p w14:paraId="1637D875" w14:textId="77777777" w:rsidR="0020741D"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695CBBD" w14:textId="59D9FC22" w:rsidR="00452616"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0741D">
        <w:rPr>
          <w:noProof/>
          <w:lang w:eastAsia="zh-CN" w:bidi="he-IL"/>
        </w:rPr>
        <w:drawing>
          <wp:inline distT="0" distB="0" distL="0" distR="0" wp14:anchorId="519CD854" wp14:editId="0B15AEA7">
            <wp:extent cx="2474595" cy="1003201"/>
            <wp:effectExtent l="0" t="0" r="1905"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4595" cy="1003201"/>
                    </a:xfrm>
                    <a:prstGeom prst="rect">
                      <a:avLst/>
                    </a:prstGeom>
                    <a:noFill/>
                    <a:ln>
                      <a:noFill/>
                    </a:ln>
                  </pic:spPr>
                </pic:pic>
              </a:graphicData>
            </a:graphic>
          </wp:inline>
        </w:drawing>
      </w:r>
    </w:p>
    <w:p w14:paraId="1AAA786C" w14:textId="5E86DAF1" w:rsidR="0020741D"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8A4449" w14:textId="2E06707A" w:rsidR="0020741D"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En este caso pasa lo contrario, aquí la reactancia va aumentando conforme la </w:t>
      </w:r>
      <w:r w:rsidR="00677F39">
        <w:rPr>
          <w:rFonts w:asciiTheme="majorBidi" w:eastAsia="Times New Roman" w:hAnsiTheme="majorBidi" w:cstheme="majorBidi"/>
          <w:color w:val="24292E"/>
          <w:sz w:val="24"/>
          <w:szCs w:val="24"/>
          <w:lang w:eastAsia="zh-CN" w:bidi="he-IL"/>
        </w:rPr>
        <w:t>frecuencia</w:t>
      </w:r>
      <w:r>
        <w:rPr>
          <w:rFonts w:asciiTheme="majorBidi" w:eastAsia="Times New Roman" w:hAnsiTheme="majorBidi" w:cstheme="majorBidi"/>
          <w:color w:val="24292E"/>
          <w:sz w:val="24"/>
          <w:szCs w:val="24"/>
          <w:lang w:eastAsia="zh-CN" w:bidi="he-IL"/>
        </w:rPr>
        <w:t xml:space="preserve"> aumenta, porque la corriente va disminuyendo.</w:t>
      </w:r>
    </w:p>
    <w:p w14:paraId="1C914F17" w14:textId="0D93D670" w:rsidR="0020741D" w:rsidRDefault="0020741D"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C024880" w14:textId="77777777" w:rsidR="0020741D" w:rsidRPr="0020741D" w:rsidRDefault="0020741D"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20741D">
        <w:rPr>
          <w:rFonts w:asciiTheme="majorBidi" w:eastAsia="Times New Roman" w:hAnsiTheme="majorBidi" w:cstheme="majorBidi"/>
          <w:b/>
          <w:bCs/>
          <w:color w:val="24292E"/>
          <w:sz w:val="24"/>
          <w:szCs w:val="24"/>
          <w:lang w:eastAsia="zh-CN" w:bidi="he-IL"/>
        </w:rPr>
        <w:t>Preguntas</w:t>
      </w:r>
    </w:p>
    <w:p w14:paraId="2EA45295" w14:textId="7F133E02" w:rsidR="0020741D" w:rsidRDefault="0020741D"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0741D">
        <w:rPr>
          <w:rFonts w:asciiTheme="majorBidi" w:eastAsia="Times New Roman" w:hAnsiTheme="majorBidi" w:cstheme="majorBidi"/>
          <w:color w:val="24292E"/>
          <w:sz w:val="24"/>
          <w:szCs w:val="24"/>
          <w:lang w:eastAsia="zh-CN" w:bidi="he-IL"/>
        </w:rPr>
        <w:t>1.- Justifique los errores cometidos en las mediciones.</w:t>
      </w:r>
    </w:p>
    <w:p w14:paraId="203EBC74" w14:textId="12CCB16D" w:rsidR="0020741D" w:rsidRDefault="0020741D"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1BF63C9" w14:textId="30B591EC" w:rsidR="00CB732C" w:rsidRPr="00CB732C" w:rsidRDefault="00CB732C"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V teorico-V medido</m:t>
              </m:r>
            </m:num>
            <m:den>
              <m:r>
                <w:rPr>
                  <w:rFonts w:ascii="Cambria Math" w:eastAsia="Times New Roman" w:hAnsi="Cambria Math" w:cstheme="majorBidi"/>
                  <w:color w:val="24292E"/>
                  <w:sz w:val="24"/>
                  <w:szCs w:val="24"/>
                  <w:lang w:eastAsia="zh-CN" w:bidi="he-IL"/>
                </w:rPr>
                <m:t>V teorico</m:t>
              </m:r>
            </m:den>
          </m:f>
          <m:r>
            <w:rPr>
              <w:rFonts w:ascii="Cambria Math" w:eastAsia="Times New Roman" w:hAnsi="Cambria Math" w:cstheme="majorBidi"/>
              <w:color w:val="24292E"/>
              <w:sz w:val="24"/>
              <w:szCs w:val="24"/>
              <w:lang w:eastAsia="zh-CN" w:bidi="he-IL"/>
            </w:rPr>
            <m:t>*100</m:t>
          </m:r>
        </m:oMath>
      </m:oMathPara>
    </w:p>
    <w:p w14:paraId="2DF9CA55" w14:textId="61FCCE6D" w:rsidR="003B1934" w:rsidRDefault="003B1934"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Para el circuito con capacitancias</w:t>
      </w:r>
    </w:p>
    <w:p w14:paraId="40ABC661" w14:textId="5CC5DE9B" w:rsidR="00CB732C" w:rsidRDefault="00CB732C"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10 Hz</w:t>
      </w:r>
    </w:p>
    <w:p w14:paraId="44034A76" w14:textId="6198B3D0" w:rsidR="00CB732C" w:rsidRPr="00CB732C" w:rsidRDefault="00CB732C"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11809082" w14:textId="789F7731" w:rsidR="00CB732C" w:rsidRPr="00CB732C" w:rsidRDefault="00CB732C"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7.014-7.04</m:t>
              </m:r>
            </m:num>
            <m:den>
              <m:r>
                <w:rPr>
                  <w:rFonts w:ascii="Cambria Math" w:eastAsia="Times New Roman" w:hAnsi="Cambria Math" w:cstheme="majorBidi"/>
                  <w:color w:val="24292E"/>
                  <w:sz w:val="24"/>
                  <w:szCs w:val="24"/>
                  <w:lang w:eastAsia="zh-CN" w:bidi="he-IL"/>
                </w:rPr>
                <m:t>7.014</m:t>
              </m:r>
            </m:den>
          </m:f>
          <m:r>
            <w:rPr>
              <w:rFonts w:ascii="Cambria Math" w:eastAsia="Times New Roman" w:hAnsi="Cambria Math" w:cstheme="majorBidi"/>
              <w:color w:val="24292E"/>
              <w:sz w:val="24"/>
              <w:szCs w:val="24"/>
              <w:lang w:eastAsia="zh-CN" w:bidi="he-IL"/>
            </w:rPr>
            <m:t>*100</m:t>
          </m:r>
        </m:oMath>
      </m:oMathPara>
    </w:p>
    <w:p w14:paraId="18AC9AA6" w14:textId="77777777" w:rsidR="00CB732C" w:rsidRPr="00CB732C" w:rsidRDefault="00CB732C"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3F2A869" w14:textId="40D88401" w:rsidR="0020741D" w:rsidRPr="00CB732C" w:rsidRDefault="00CB732C"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Error=±0.037%</m:t>
          </m:r>
        </m:oMath>
      </m:oMathPara>
    </w:p>
    <w:p w14:paraId="3D8F367B" w14:textId="731344A5" w:rsidR="00CB732C" w:rsidRDefault="00CB732C"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7C7642BC" w14:textId="4D4CF088" w:rsidR="00CB732C" w:rsidRPr="001832B9" w:rsidRDefault="00CB732C"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8.82m-8.88m</m:t>
              </m:r>
            </m:num>
            <m:den>
              <m:r>
                <w:rPr>
                  <w:rFonts w:ascii="Cambria Math" w:eastAsia="Times New Roman" w:hAnsi="Cambria Math" w:cstheme="majorBidi"/>
                  <w:color w:val="24292E"/>
                  <w:sz w:val="24"/>
                  <w:szCs w:val="24"/>
                  <w:lang w:eastAsia="zh-CN" w:bidi="he-IL"/>
                </w:rPr>
                <m:t>8.82m</m:t>
              </m:r>
            </m:den>
          </m:f>
          <m:r>
            <w:rPr>
              <w:rFonts w:ascii="Cambria Math" w:eastAsia="Times New Roman" w:hAnsi="Cambria Math" w:cstheme="majorBidi"/>
              <w:color w:val="24292E"/>
              <w:sz w:val="24"/>
              <w:szCs w:val="24"/>
              <w:lang w:eastAsia="zh-CN" w:bidi="he-IL"/>
            </w:rPr>
            <m:t>*100</m:t>
          </m:r>
        </m:oMath>
      </m:oMathPara>
    </w:p>
    <w:p w14:paraId="1BB466E7" w14:textId="72DC690F" w:rsidR="001832B9" w:rsidRDefault="001832B9"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CB746AF" w14:textId="77777777" w:rsidR="001832B9" w:rsidRPr="00CB732C" w:rsidRDefault="001832B9" w:rsidP="00CB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53D5BDC" w14:textId="6686BDA1" w:rsidR="00CB732C" w:rsidRPr="001832B9" w:rsidRDefault="001832B9"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Error=±6.8m%</m:t>
          </m:r>
        </m:oMath>
      </m:oMathPara>
    </w:p>
    <w:p w14:paraId="128CC599" w14:textId="77777777" w:rsidR="003B1934" w:rsidRDefault="003B1934"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1A9D72B" w14:textId="3A881B51" w:rsidR="001832B9"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50 Hz</w:t>
      </w:r>
    </w:p>
    <w:p w14:paraId="1BB0730D" w14:textId="77777777" w:rsidR="001832B9" w:rsidRPr="00CB732C"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5B3A78E3" w14:textId="1CC3AEC7" w:rsidR="001832B9" w:rsidRPr="00CB732C"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5.98-6</m:t>
              </m:r>
            </m:num>
            <m:den>
              <m:r>
                <w:rPr>
                  <w:rFonts w:ascii="Cambria Math" w:eastAsia="Times New Roman" w:hAnsi="Cambria Math" w:cstheme="majorBidi"/>
                  <w:color w:val="24292E"/>
                  <w:sz w:val="24"/>
                  <w:szCs w:val="24"/>
                  <w:lang w:eastAsia="zh-CN" w:bidi="he-IL"/>
                </w:rPr>
                <m:t>5.98</m:t>
              </m:r>
            </m:den>
          </m:f>
          <m:r>
            <w:rPr>
              <w:rFonts w:ascii="Cambria Math" w:eastAsia="Times New Roman" w:hAnsi="Cambria Math" w:cstheme="majorBidi"/>
              <w:color w:val="24292E"/>
              <w:sz w:val="24"/>
              <w:szCs w:val="24"/>
              <w:lang w:eastAsia="zh-CN" w:bidi="he-IL"/>
            </w:rPr>
            <m:t>*100</m:t>
          </m:r>
        </m:oMath>
      </m:oMathPara>
    </w:p>
    <w:p w14:paraId="6D3C7B06" w14:textId="77777777" w:rsidR="001832B9" w:rsidRPr="00CB732C"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44877DC" w14:textId="6F214ADA" w:rsidR="001832B9" w:rsidRPr="00CB732C"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Error=±0.33%</m:t>
          </m:r>
        </m:oMath>
      </m:oMathPara>
    </w:p>
    <w:p w14:paraId="2B2B154E" w14:textId="77777777" w:rsidR="001832B9"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2EDD17C5" w14:textId="12B0F58A" w:rsidR="001832B9" w:rsidRPr="001832B9"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0.036-0.03</m:t>
              </m:r>
            </m:num>
            <m:den>
              <m:r>
                <w:rPr>
                  <w:rFonts w:ascii="Cambria Math" w:eastAsia="Times New Roman" w:hAnsi="Cambria Math" w:cstheme="majorBidi"/>
                  <w:color w:val="24292E"/>
                  <w:sz w:val="24"/>
                  <w:szCs w:val="24"/>
                  <w:lang w:eastAsia="zh-CN" w:bidi="he-IL"/>
                </w:rPr>
                <m:t>0.036</m:t>
              </m:r>
            </m:den>
          </m:f>
          <m:r>
            <w:rPr>
              <w:rFonts w:ascii="Cambria Math" w:eastAsia="Times New Roman" w:hAnsi="Cambria Math" w:cstheme="majorBidi"/>
              <w:color w:val="24292E"/>
              <w:sz w:val="24"/>
              <w:szCs w:val="24"/>
              <w:lang w:eastAsia="zh-CN" w:bidi="he-IL"/>
            </w:rPr>
            <m:t>*100</m:t>
          </m:r>
        </m:oMath>
      </m:oMathPara>
    </w:p>
    <w:p w14:paraId="72E5B083" w14:textId="77777777" w:rsidR="001832B9"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B18A85" w14:textId="77777777" w:rsidR="001832B9" w:rsidRPr="00CB732C" w:rsidRDefault="001832B9"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61C171C" w14:textId="5465B461" w:rsidR="001832B9" w:rsidRPr="003B1934" w:rsidRDefault="001832B9"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Error=±0.16%</m:t>
          </m:r>
        </m:oMath>
      </m:oMathPara>
    </w:p>
    <w:p w14:paraId="6F2C8F4F" w14:textId="77777777" w:rsidR="003B1934" w:rsidRPr="003B1934" w:rsidRDefault="003B1934" w:rsidP="00183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90676E2" w14:textId="23D88B90"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100 Hz</w:t>
      </w:r>
    </w:p>
    <w:p w14:paraId="280B8E60" w14:textId="0630F757"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1F8D7011" w14:textId="02F89958"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Error=±0.45%</m:t>
          </m:r>
        </m:oMath>
      </m:oMathPara>
    </w:p>
    <w:p w14:paraId="16F9BF6A" w14:textId="77777777"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2A799FF2" w14:textId="1F0A0C42" w:rsidR="003B1934" w:rsidRP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Error=±0.07%</m:t>
          </m:r>
        </m:oMath>
      </m:oMathPara>
    </w:p>
    <w:p w14:paraId="6090B476" w14:textId="77777777"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BE0EAC8" w14:textId="364DAE61"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500 Hz</w:t>
      </w:r>
    </w:p>
    <w:p w14:paraId="4E9BA165" w14:textId="77777777"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438B7602" w14:textId="08806DBD"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Error=±0.35%</m:t>
          </m:r>
        </m:oMath>
      </m:oMathPara>
    </w:p>
    <w:p w14:paraId="583B0E28" w14:textId="77777777"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6C9AEFCB" w14:textId="38CF772B" w:rsidR="003B1934" w:rsidRPr="00CB732C"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Error=±0.89%</m:t>
          </m:r>
        </m:oMath>
      </m:oMathPara>
    </w:p>
    <w:p w14:paraId="5F84FCBE" w14:textId="35B54C37" w:rsidR="003B1934" w:rsidRDefault="003B1934" w:rsidP="003B1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8DFF18D" w14:textId="05388A6A"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1000 Hz</w:t>
      </w:r>
    </w:p>
    <w:p w14:paraId="52428A4F"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5DC0DB9A" w14:textId="7C87C4A3"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Error=±0.17%</m:t>
          </m:r>
        </m:oMath>
      </m:oMathPara>
    </w:p>
    <w:p w14:paraId="4AB59A28"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0739A0F1" w14:textId="3FD20787" w:rsidR="00F161B3" w:rsidRPr="00CB732C"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m:t>
          </m:r>
        </m:oMath>
      </m:oMathPara>
    </w:p>
    <w:p w14:paraId="5A25A7F9" w14:textId="77777777" w:rsidR="001832B9" w:rsidRPr="001832B9" w:rsidRDefault="001832B9"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68ADDA9" w14:textId="00CC5A51" w:rsidR="001832B9" w:rsidRDefault="00F161B3"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el circuito con inductores</w:t>
      </w:r>
    </w:p>
    <w:p w14:paraId="5DD50822"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08E0726" w14:textId="35D8EBA6"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10 Hz</w:t>
      </w:r>
    </w:p>
    <w:p w14:paraId="03B500EB"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51F0EF1E" w14:textId="12E086F8"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Error=±0.91%</m:t>
          </m:r>
        </m:oMath>
      </m:oMathPara>
    </w:p>
    <w:p w14:paraId="23123122"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0BF3BA06" w14:textId="5F46AFF3" w:rsidR="00F161B3" w:rsidRPr="00CB732C"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m:t>
          </m:r>
        </m:oMath>
      </m:oMathPara>
    </w:p>
    <w:p w14:paraId="62E329CC" w14:textId="0A69E3FF"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50 Hz</w:t>
      </w:r>
    </w:p>
    <w:p w14:paraId="3FC752E6"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5CC40896" w14:textId="5C5A794A"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m:t>
          </m:r>
        </m:oMath>
      </m:oMathPara>
    </w:p>
    <w:p w14:paraId="678A43D2"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3E58CD9E" w14:textId="6D237827" w:rsidR="00F161B3" w:rsidRPr="00CB732C"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Error=±0.29%</m:t>
          </m:r>
        </m:oMath>
      </m:oMathPara>
    </w:p>
    <w:p w14:paraId="3AB18C20" w14:textId="48597208" w:rsidR="00F161B3" w:rsidRDefault="00F161B3"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4DAD07A" w14:textId="26E16F7E"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100 Hz</w:t>
      </w:r>
    </w:p>
    <w:p w14:paraId="697CC989"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734C7837" w14:textId="29D853F6"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Error=±0.47%</m:t>
          </m:r>
        </m:oMath>
      </m:oMathPara>
    </w:p>
    <w:p w14:paraId="57ACC1F3"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19997DBE" w14:textId="7FF4FB84" w:rsidR="00F161B3" w:rsidRP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Error=±0.10%</m:t>
          </m:r>
        </m:oMath>
      </m:oMathPara>
    </w:p>
    <w:p w14:paraId="6C9E7359" w14:textId="58500AC8"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500 Hz</w:t>
      </w:r>
    </w:p>
    <w:p w14:paraId="15BC143F"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6B61728D" w14:textId="55011683"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Error=±0.35%</m:t>
          </m:r>
        </m:oMath>
      </m:oMathPara>
    </w:p>
    <w:p w14:paraId="147477DF" w14:textId="77777777" w:rsidR="00F161B3"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5327682C" w14:textId="798959EE" w:rsidR="00F161B3" w:rsidRPr="00D1713E"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Error=±0.29%</m:t>
          </m:r>
        </m:oMath>
      </m:oMathPara>
    </w:p>
    <w:p w14:paraId="6F8D8F39" w14:textId="1AAF16F4" w:rsidR="00D1713E" w:rsidRDefault="00D1713E" w:rsidP="00D17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F= 1000 Hz</w:t>
      </w:r>
    </w:p>
    <w:p w14:paraId="24BC79A4" w14:textId="77777777" w:rsidR="00D1713E" w:rsidRDefault="00D1713E" w:rsidP="00D17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roofErr w:type="spellStart"/>
      <w:r>
        <w:rPr>
          <w:rFonts w:asciiTheme="majorBidi" w:eastAsia="Times New Roman" w:hAnsiTheme="majorBidi" w:cstheme="majorBidi"/>
          <w:color w:val="24292E"/>
          <w:sz w:val="24"/>
          <w:szCs w:val="24"/>
          <w:lang w:eastAsia="zh-CN" w:bidi="he-IL"/>
        </w:rPr>
        <w:t>Vo</w:t>
      </w:r>
      <w:proofErr w:type="spellEnd"/>
    </w:p>
    <w:p w14:paraId="6D934CD6" w14:textId="50E3075C" w:rsidR="00D1713E" w:rsidRDefault="00D1713E" w:rsidP="00D17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Error=±0.37%</m:t>
          </m:r>
        </m:oMath>
      </m:oMathPara>
    </w:p>
    <w:p w14:paraId="46F799CA" w14:textId="77777777" w:rsidR="00D1713E" w:rsidRDefault="00D1713E" w:rsidP="00D17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w:t>
      </w:r>
    </w:p>
    <w:p w14:paraId="23D3B187" w14:textId="125C99D3" w:rsidR="00D1713E" w:rsidRPr="00CB732C" w:rsidRDefault="00D1713E" w:rsidP="00D17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Error=±5.23%</m:t>
          </m:r>
        </m:oMath>
      </m:oMathPara>
    </w:p>
    <w:p w14:paraId="254BFF4A" w14:textId="77777777" w:rsidR="00D1713E" w:rsidRPr="00CB732C" w:rsidRDefault="00D1713E"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461F26F" w14:textId="77777777" w:rsidR="00F161B3" w:rsidRPr="00CB732C" w:rsidRDefault="00F161B3" w:rsidP="00F1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A786A02" w14:textId="77777777" w:rsidR="00F161B3" w:rsidRPr="0020741D" w:rsidRDefault="00F161B3"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100F02C" w14:textId="072FAA02" w:rsidR="0020741D" w:rsidRDefault="0020741D"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0741D">
        <w:rPr>
          <w:rFonts w:asciiTheme="majorBidi" w:eastAsia="Times New Roman" w:hAnsiTheme="majorBidi" w:cstheme="majorBidi"/>
          <w:color w:val="24292E"/>
          <w:sz w:val="24"/>
          <w:szCs w:val="24"/>
          <w:lang w:eastAsia="zh-CN" w:bidi="he-IL"/>
        </w:rPr>
        <w:t>2.- ¿Cómo se comportan la bobina y el capacitor en corriente continua (cero Hz)?</w:t>
      </w:r>
    </w:p>
    <w:p w14:paraId="4A99B910" w14:textId="77777777" w:rsidR="00677F39" w:rsidRDefault="00677F39"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C73D4FE" w14:textId="6DF28AC9" w:rsidR="00D1713E" w:rsidRDefault="00D1713E"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El capacitor se comporta como circuito abierto y la bobina como un cortocircuito</w:t>
      </w:r>
    </w:p>
    <w:p w14:paraId="0CC33E61" w14:textId="77777777" w:rsidR="00D1713E" w:rsidRPr="0020741D" w:rsidRDefault="00D1713E"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C0AC437" w14:textId="37F8752C" w:rsidR="0020741D" w:rsidRDefault="0020741D"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0741D">
        <w:rPr>
          <w:rFonts w:asciiTheme="majorBidi" w:eastAsia="Times New Roman" w:hAnsiTheme="majorBidi" w:cstheme="majorBidi"/>
          <w:color w:val="24292E"/>
          <w:sz w:val="24"/>
          <w:szCs w:val="24"/>
          <w:lang w:eastAsia="zh-CN" w:bidi="he-IL"/>
        </w:rPr>
        <w:t>3.- ¿Cómo se comportan la bobina y el capacitor en corriente alterna?</w:t>
      </w:r>
    </w:p>
    <w:p w14:paraId="51B3F778" w14:textId="77777777" w:rsidR="00D1713E" w:rsidRDefault="00D1713E"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A5FFFA7" w14:textId="2DA23867" w:rsidR="00D1713E" w:rsidRDefault="00D1713E"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La bobina </w:t>
      </w:r>
      <w:r w:rsidR="00677F39">
        <w:rPr>
          <w:rFonts w:asciiTheme="majorBidi" w:eastAsia="Times New Roman" w:hAnsiTheme="majorBidi" w:cstheme="majorBidi"/>
          <w:color w:val="24292E"/>
          <w:sz w:val="24"/>
          <w:szCs w:val="24"/>
          <w:lang w:eastAsia="zh-CN" w:bidi="he-IL"/>
        </w:rPr>
        <w:t>almacena</w:t>
      </w:r>
      <w:r>
        <w:rPr>
          <w:rFonts w:asciiTheme="majorBidi" w:eastAsia="Times New Roman" w:hAnsiTheme="majorBidi" w:cstheme="majorBidi"/>
          <w:color w:val="24292E"/>
          <w:sz w:val="24"/>
          <w:szCs w:val="24"/>
          <w:lang w:eastAsia="zh-CN" w:bidi="he-IL"/>
        </w:rPr>
        <w:t xml:space="preserve"> corriente, </w:t>
      </w:r>
      <w:r w:rsidR="00677F39">
        <w:rPr>
          <w:rFonts w:asciiTheme="majorBidi" w:eastAsia="Times New Roman" w:hAnsiTheme="majorBidi" w:cstheme="majorBidi"/>
          <w:color w:val="24292E"/>
          <w:sz w:val="24"/>
          <w:szCs w:val="24"/>
          <w:lang w:eastAsia="zh-CN" w:bidi="he-IL"/>
        </w:rPr>
        <w:t>mientras</w:t>
      </w:r>
      <w:r>
        <w:rPr>
          <w:rFonts w:asciiTheme="majorBidi" w:eastAsia="Times New Roman" w:hAnsiTheme="majorBidi" w:cstheme="majorBidi"/>
          <w:color w:val="24292E"/>
          <w:sz w:val="24"/>
          <w:szCs w:val="24"/>
          <w:lang w:eastAsia="zh-CN" w:bidi="he-IL"/>
        </w:rPr>
        <w:t xml:space="preserve"> que el capacitor almacena voltaje.</w:t>
      </w:r>
    </w:p>
    <w:p w14:paraId="61C4A939" w14:textId="77777777" w:rsidR="00D1713E" w:rsidRPr="0020741D" w:rsidRDefault="00D1713E"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C18DD93" w14:textId="4D3C6821" w:rsidR="0020741D" w:rsidRDefault="0020741D" w:rsidP="00677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0741D">
        <w:rPr>
          <w:rFonts w:asciiTheme="majorBidi" w:eastAsia="Times New Roman" w:hAnsiTheme="majorBidi" w:cstheme="majorBidi"/>
          <w:color w:val="24292E"/>
          <w:sz w:val="24"/>
          <w:szCs w:val="24"/>
          <w:lang w:eastAsia="zh-CN" w:bidi="he-IL"/>
        </w:rPr>
        <w:t xml:space="preserve">4.- ¿Qué cree usted que ocurriría con el voltaje </w:t>
      </w:r>
      <w:proofErr w:type="spellStart"/>
      <w:r w:rsidRPr="0020741D">
        <w:rPr>
          <w:rFonts w:asciiTheme="majorBidi" w:eastAsia="Times New Roman" w:hAnsiTheme="majorBidi" w:cstheme="majorBidi"/>
          <w:color w:val="24292E"/>
          <w:sz w:val="24"/>
          <w:szCs w:val="24"/>
          <w:lang w:eastAsia="zh-CN" w:bidi="he-IL"/>
        </w:rPr>
        <w:t>V</w:t>
      </w:r>
      <w:r w:rsidR="00677F39">
        <w:rPr>
          <w:rFonts w:ascii="Times New Roman" w:eastAsia="Times New Roman" w:hAnsi="Times New Roman" w:cs="Times New Roman"/>
          <w:color w:val="24292E"/>
          <w:sz w:val="24"/>
          <w:szCs w:val="24"/>
          <w:lang w:eastAsia="zh-CN" w:bidi="he-IL"/>
        </w:rPr>
        <w:t>o</w:t>
      </w:r>
      <w:proofErr w:type="spellEnd"/>
      <w:r w:rsidRPr="0020741D">
        <w:rPr>
          <w:rFonts w:asciiTheme="majorBidi" w:eastAsia="Times New Roman" w:hAnsiTheme="majorBidi" w:cstheme="majorBidi"/>
          <w:color w:val="24292E"/>
          <w:sz w:val="24"/>
          <w:szCs w:val="24"/>
          <w:lang w:eastAsia="zh-CN" w:bidi="he-IL"/>
        </w:rPr>
        <w:t xml:space="preserve"> y la corriente de la resistencia en los</w:t>
      </w:r>
      <w:r w:rsidR="00677F39">
        <w:rPr>
          <w:rFonts w:asciiTheme="majorBidi" w:eastAsia="Times New Roman" w:hAnsiTheme="majorBidi" w:cstheme="majorBidi"/>
          <w:color w:val="24292E"/>
          <w:sz w:val="24"/>
          <w:szCs w:val="24"/>
          <w:lang w:eastAsia="zh-CN" w:bidi="he-IL"/>
        </w:rPr>
        <w:t xml:space="preserve"> </w:t>
      </w:r>
      <w:r w:rsidRPr="0020741D">
        <w:rPr>
          <w:rFonts w:asciiTheme="majorBidi" w:eastAsia="Times New Roman" w:hAnsiTheme="majorBidi" w:cstheme="majorBidi"/>
          <w:color w:val="24292E"/>
          <w:sz w:val="24"/>
          <w:szCs w:val="24"/>
          <w:lang w:eastAsia="zh-CN" w:bidi="he-IL"/>
        </w:rPr>
        <w:t>circuitos analizados en esta práctica, si se utilizan dos bobinas o dos capacitores de valores</w:t>
      </w:r>
      <w:r w:rsidR="00677F39">
        <w:rPr>
          <w:rFonts w:asciiTheme="majorBidi" w:eastAsia="Times New Roman" w:hAnsiTheme="majorBidi" w:cstheme="majorBidi"/>
          <w:color w:val="24292E"/>
          <w:sz w:val="24"/>
          <w:szCs w:val="24"/>
          <w:lang w:eastAsia="zh-CN" w:bidi="he-IL"/>
        </w:rPr>
        <w:t xml:space="preserve"> </w:t>
      </w:r>
      <w:r w:rsidRPr="0020741D">
        <w:rPr>
          <w:rFonts w:asciiTheme="majorBidi" w:eastAsia="Times New Roman" w:hAnsiTheme="majorBidi" w:cstheme="majorBidi"/>
          <w:color w:val="24292E"/>
          <w:sz w:val="24"/>
          <w:szCs w:val="24"/>
          <w:lang w:eastAsia="zh-CN" w:bidi="he-IL"/>
        </w:rPr>
        <w:t>distintos?</w:t>
      </w:r>
    </w:p>
    <w:p w14:paraId="075AFF86" w14:textId="21738811" w:rsidR="00677F39" w:rsidRDefault="00677F39" w:rsidP="00677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837B1FD" w14:textId="55AE1720" w:rsidR="00677F39" w:rsidRDefault="00677F39" w:rsidP="00677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Ocurriría lo mismo que se observó en la práctica, claramente con otras magnitudes, pero en esencia el mismo comportamiento, ya que solo se obtendría otro valor de impedancia equivalente, el procedimiento sería igual:</w:t>
      </w:r>
    </w:p>
    <w:p w14:paraId="5511D731" w14:textId="77777777" w:rsidR="00677F39" w:rsidRPr="0020741D" w:rsidRDefault="00677F39" w:rsidP="00677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B963930" w14:textId="50F917CF" w:rsidR="0020741D" w:rsidRDefault="0020741D" w:rsidP="00207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0741D">
        <w:rPr>
          <w:rFonts w:asciiTheme="majorBidi" w:eastAsia="Times New Roman" w:hAnsiTheme="majorBidi" w:cstheme="majorBidi"/>
          <w:color w:val="24292E"/>
          <w:sz w:val="24"/>
          <w:szCs w:val="24"/>
          <w:lang w:eastAsia="zh-CN" w:bidi="he-IL"/>
        </w:rPr>
        <w:t>5.- ¿Qué son los valores eficaces de voltaje y corriente?</w:t>
      </w:r>
    </w:p>
    <w:p w14:paraId="7E767778" w14:textId="28794693" w:rsidR="00452616" w:rsidRDefault="00452616"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F952BBA" w14:textId="07E6C1EB" w:rsidR="00677F39" w:rsidRDefault="00677F39"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El valor eficaz es el equivalente en DC del valor pico en la corriente alterna, esto se obtiene dividiendo el valor pico por la raíz de 2.</w:t>
      </w:r>
    </w:p>
    <w:p w14:paraId="1A774C6B" w14:textId="77777777" w:rsidR="00677F39" w:rsidRPr="00D67B24" w:rsidRDefault="00677F39" w:rsidP="00FB5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3007641" w14:textId="4A817BB4" w:rsidR="009C1EBF" w:rsidRPr="00891679"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891679">
        <w:rPr>
          <w:rFonts w:asciiTheme="majorBidi" w:eastAsia="Times New Roman" w:hAnsiTheme="majorBidi" w:cstheme="majorBidi"/>
          <w:b/>
          <w:bCs/>
          <w:color w:val="24292E"/>
          <w:sz w:val="24"/>
          <w:szCs w:val="24"/>
          <w:lang w:eastAsia="zh-CN" w:bidi="he-IL"/>
        </w:rPr>
        <w:t>7Descripcion de prerrequisitos y configuración</w:t>
      </w:r>
    </w:p>
    <w:p w14:paraId="647392B6" w14:textId="77777777" w:rsidR="00FB5031" w:rsidRDefault="00FB5031"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C1911F4" w14:textId="61CA38E8" w:rsidR="00FB5031" w:rsidRDefault="00FB5031"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Antes de embarcarnos en la realización de esta </w:t>
      </w:r>
      <w:r w:rsidR="00F102E8">
        <w:rPr>
          <w:rFonts w:asciiTheme="majorBidi" w:eastAsia="Times New Roman" w:hAnsiTheme="majorBidi" w:cstheme="majorBidi"/>
          <w:color w:val="24292E"/>
          <w:sz w:val="24"/>
          <w:szCs w:val="24"/>
          <w:lang w:eastAsia="zh-CN" w:bidi="he-IL"/>
        </w:rPr>
        <w:t>práctica</w:t>
      </w:r>
      <w:r>
        <w:rPr>
          <w:rFonts w:asciiTheme="majorBidi" w:eastAsia="Times New Roman" w:hAnsiTheme="majorBidi" w:cstheme="majorBidi"/>
          <w:color w:val="24292E"/>
          <w:sz w:val="24"/>
          <w:szCs w:val="24"/>
          <w:lang w:eastAsia="zh-CN" w:bidi="he-IL"/>
        </w:rPr>
        <w:t xml:space="preserve">, se debe tener bien claros los conocimientos acerca de fasores y cálculos con números complejos, a fin de que realicemos la </w:t>
      </w:r>
      <w:r w:rsidR="00221E70">
        <w:rPr>
          <w:rFonts w:asciiTheme="majorBidi" w:eastAsia="Times New Roman" w:hAnsiTheme="majorBidi" w:cstheme="majorBidi"/>
          <w:color w:val="24292E"/>
          <w:sz w:val="24"/>
          <w:szCs w:val="24"/>
          <w:lang w:eastAsia="zh-CN" w:bidi="he-IL"/>
        </w:rPr>
        <w:t>práctica</w:t>
      </w:r>
      <w:bookmarkStart w:id="0" w:name="_GoBack"/>
      <w:bookmarkEnd w:id="0"/>
      <w:r>
        <w:rPr>
          <w:rFonts w:asciiTheme="majorBidi" w:eastAsia="Times New Roman" w:hAnsiTheme="majorBidi" w:cstheme="majorBidi"/>
          <w:color w:val="24292E"/>
          <w:sz w:val="24"/>
          <w:szCs w:val="24"/>
          <w:lang w:eastAsia="zh-CN" w:bidi="he-IL"/>
        </w:rPr>
        <w:t xml:space="preserve"> sin ningún problema, y con la mayor seguridad posible, </w:t>
      </w:r>
      <w:r w:rsidR="00F102E8">
        <w:rPr>
          <w:rFonts w:asciiTheme="majorBidi" w:eastAsia="Times New Roman" w:hAnsiTheme="majorBidi" w:cstheme="majorBidi"/>
          <w:color w:val="24292E"/>
          <w:sz w:val="24"/>
          <w:szCs w:val="24"/>
          <w:lang w:eastAsia="zh-CN" w:bidi="he-IL"/>
        </w:rPr>
        <w:t>está</w:t>
      </w:r>
      <w:r>
        <w:rPr>
          <w:rFonts w:asciiTheme="majorBidi" w:eastAsia="Times New Roman" w:hAnsiTheme="majorBidi" w:cstheme="majorBidi"/>
          <w:color w:val="24292E"/>
          <w:sz w:val="24"/>
          <w:szCs w:val="24"/>
          <w:lang w:eastAsia="zh-CN" w:bidi="he-IL"/>
        </w:rPr>
        <w:t xml:space="preserve"> por demás decir que se deben tener en </w:t>
      </w:r>
      <w:r w:rsidR="00F102E8">
        <w:rPr>
          <w:rFonts w:asciiTheme="majorBidi" w:eastAsia="Times New Roman" w:hAnsiTheme="majorBidi" w:cstheme="majorBidi"/>
          <w:color w:val="24292E"/>
          <w:sz w:val="24"/>
          <w:szCs w:val="24"/>
          <w:lang w:eastAsia="zh-CN" w:bidi="he-IL"/>
        </w:rPr>
        <w:t>cuenta</w:t>
      </w:r>
      <w:r>
        <w:rPr>
          <w:rFonts w:asciiTheme="majorBidi" w:eastAsia="Times New Roman" w:hAnsiTheme="majorBidi" w:cstheme="majorBidi"/>
          <w:color w:val="24292E"/>
          <w:sz w:val="24"/>
          <w:szCs w:val="24"/>
          <w:lang w:eastAsia="zh-CN" w:bidi="he-IL"/>
        </w:rPr>
        <w:t xml:space="preserve"> las leyes fundamentales de circuitos eléctricos.</w:t>
      </w:r>
    </w:p>
    <w:p w14:paraId="4B0C25A0" w14:textId="08602C4E" w:rsidR="003A68DD" w:rsidRDefault="003A68D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C906E45" w14:textId="37B838F1" w:rsidR="003A68DD" w:rsidRDefault="00F102E8"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Debemos</w:t>
      </w:r>
      <w:r w:rsidR="003A68DD">
        <w:rPr>
          <w:rFonts w:asciiTheme="majorBidi" w:eastAsia="Times New Roman" w:hAnsiTheme="majorBidi" w:cstheme="majorBidi"/>
          <w:color w:val="24292E"/>
          <w:sz w:val="24"/>
          <w:szCs w:val="24"/>
          <w:lang w:eastAsia="zh-CN" w:bidi="he-IL"/>
        </w:rPr>
        <w:t xml:space="preserve"> tomar en cu</w:t>
      </w:r>
      <w:r>
        <w:rPr>
          <w:rFonts w:asciiTheme="majorBidi" w:eastAsia="Times New Roman" w:hAnsiTheme="majorBidi" w:cstheme="majorBidi"/>
          <w:color w:val="24292E"/>
          <w:sz w:val="24"/>
          <w:szCs w:val="24"/>
          <w:lang w:eastAsia="zh-CN" w:bidi="he-IL"/>
        </w:rPr>
        <w:t>e</w:t>
      </w:r>
      <w:r w:rsidR="003A68DD">
        <w:rPr>
          <w:rFonts w:asciiTheme="majorBidi" w:eastAsia="Times New Roman" w:hAnsiTheme="majorBidi" w:cstheme="majorBidi"/>
          <w:color w:val="24292E"/>
          <w:sz w:val="24"/>
          <w:szCs w:val="24"/>
          <w:lang w:eastAsia="zh-CN" w:bidi="he-IL"/>
        </w:rPr>
        <w:t xml:space="preserve">nta los conceptos de senoides, este concepto nos ayudara a comprender lo que hacemos en cada paso, </w:t>
      </w:r>
      <w:r>
        <w:rPr>
          <w:rFonts w:asciiTheme="majorBidi" w:eastAsia="Times New Roman" w:hAnsiTheme="majorBidi" w:cstheme="majorBidi"/>
          <w:color w:val="24292E"/>
          <w:sz w:val="24"/>
          <w:szCs w:val="24"/>
          <w:lang w:eastAsia="zh-CN" w:bidi="he-IL"/>
        </w:rPr>
        <w:t>además</w:t>
      </w:r>
      <w:r w:rsidR="003A68DD">
        <w:rPr>
          <w:rFonts w:asciiTheme="majorBidi" w:eastAsia="Times New Roman" w:hAnsiTheme="majorBidi" w:cstheme="majorBidi"/>
          <w:color w:val="24292E"/>
          <w:sz w:val="24"/>
          <w:szCs w:val="24"/>
          <w:lang w:eastAsia="zh-CN" w:bidi="he-IL"/>
        </w:rPr>
        <w:t xml:space="preserve"> </w:t>
      </w:r>
      <w:r>
        <w:rPr>
          <w:rFonts w:asciiTheme="majorBidi" w:eastAsia="Times New Roman" w:hAnsiTheme="majorBidi" w:cstheme="majorBidi"/>
          <w:color w:val="24292E"/>
          <w:sz w:val="24"/>
          <w:szCs w:val="24"/>
          <w:lang w:eastAsia="zh-CN" w:bidi="he-IL"/>
        </w:rPr>
        <w:t>debemos</w:t>
      </w:r>
      <w:r w:rsidR="003A68DD">
        <w:rPr>
          <w:rFonts w:asciiTheme="majorBidi" w:eastAsia="Times New Roman" w:hAnsiTheme="majorBidi" w:cstheme="majorBidi"/>
          <w:color w:val="24292E"/>
          <w:sz w:val="24"/>
          <w:szCs w:val="24"/>
          <w:lang w:eastAsia="zh-CN" w:bidi="he-IL"/>
        </w:rPr>
        <w:t xml:space="preserve"> tener en cu</w:t>
      </w:r>
      <w:r>
        <w:rPr>
          <w:rFonts w:asciiTheme="majorBidi" w:eastAsia="Times New Roman" w:hAnsiTheme="majorBidi" w:cstheme="majorBidi"/>
          <w:color w:val="24292E"/>
          <w:sz w:val="24"/>
          <w:szCs w:val="24"/>
          <w:lang w:eastAsia="zh-CN" w:bidi="he-IL"/>
        </w:rPr>
        <w:t>en</w:t>
      </w:r>
      <w:r w:rsidR="003A68DD">
        <w:rPr>
          <w:rFonts w:asciiTheme="majorBidi" w:eastAsia="Times New Roman" w:hAnsiTheme="majorBidi" w:cstheme="majorBidi"/>
          <w:color w:val="24292E"/>
          <w:sz w:val="24"/>
          <w:szCs w:val="24"/>
          <w:lang w:eastAsia="zh-CN" w:bidi="he-IL"/>
        </w:rPr>
        <w:t>ta la diferencia entre los valores RMS y los valores pico, que aparecen en la corriente alterna.</w:t>
      </w:r>
    </w:p>
    <w:p w14:paraId="079D24C4" w14:textId="329832F8" w:rsidR="003A68DD" w:rsidRDefault="003A68D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3E81DAD" w14:textId="1446A1EA" w:rsidR="003A68DD" w:rsidRDefault="003A68D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Los </w:t>
      </w:r>
      <w:r w:rsidR="00F102E8">
        <w:rPr>
          <w:rFonts w:asciiTheme="majorBidi" w:eastAsia="Times New Roman" w:hAnsiTheme="majorBidi" w:cstheme="majorBidi"/>
          <w:color w:val="24292E"/>
          <w:sz w:val="24"/>
          <w:szCs w:val="24"/>
          <w:lang w:eastAsia="zh-CN" w:bidi="he-IL"/>
        </w:rPr>
        <w:t>instrumentos</w:t>
      </w:r>
      <w:r>
        <w:rPr>
          <w:rFonts w:asciiTheme="majorBidi" w:eastAsia="Times New Roman" w:hAnsiTheme="majorBidi" w:cstheme="majorBidi"/>
          <w:color w:val="24292E"/>
          <w:sz w:val="24"/>
          <w:szCs w:val="24"/>
          <w:lang w:eastAsia="zh-CN" w:bidi="he-IL"/>
        </w:rPr>
        <w:t xml:space="preserve"> a configurare en esta </w:t>
      </w:r>
      <w:r w:rsidR="00F102E8">
        <w:rPr>
          <w:rFonts w:asciiTheme="majorBidi" w:eastAsia="Times New Roman" w:hAnsiTheme="majorBidi" w:cstheme="majorBidi"/>
          <w:color w:val="24292E"/>
          <w:sz w:val="24"/>
          <w:szCs w:val="24"/>
          <w:lang w:eastAsia="zh-CN" w:bidi="he-IL"/>
        </w:rPr>
        <w:t>práctica</w:t>
      </w:r>
      <w:r>
        <w:rPr>
          <w:rFonts w:asciiTheme="majorBidi" w:eastAsia="Times New Roman" w:hAnsiTheme="majorBidi" w:cstheme="majorBidi"/>
          <w:color w:val="24292E"/>
          <w:sz w:val="24"/>
          <w:szCs w:val="24"/>
          <w:lang w:eastAsia="zh-CN" w:bidi="he-IL"/>
        </w:rPr>
        <w:t xml:space="preserve"> son; el </w:t>
      </w:r>
      <w:r w:rsidR="00F102E8">
        <w:rPr>
          <w:rFonts w:asciiTheme="majorBidi" w:eastAsia="Times New Roman" w:hAnsiTheme="majorBidi" w:cstheme="majorBidi"/>
          <w:color w:val="24292E"/>
          <w:sz w:val="24"/>
          <w:szCs w:val="24"/>
          <w:lang w:eastAsia="zh-CN" w:bidi="he-IL"/>
        </w:rPr>
        <w:t>osciloscopio</w:t>
      </w:r>
      <w:r>
        <w:rPr>
          <w:rFonts w:asciiTheme="majorBidi" w:eastAsia="Times New Roman" w:hAnsiTheme="majorBidi" w:cstheme="majorBidi"/>
          <w:color w:val="24292E"/>
          <w:sz w:val="24"/>
          <w:szCs w:val="24"/>
          <w:lang w:eastAsia="zh-CN" w:bidi="he-IL"/>
        </w:rPr>
        <w:t xml:space="preserve"> y el generador de funciones:</w:t>
      </w:r>
    </w:p>
    <w:p w14:paraId="1BE68E0A" w14:textId="76E3DF82" w:rsidR="003A68DD" w:rsidRDefault="003A68DD"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E0672A9" w14:textId="1D2FC876" w:rsidR="003A68DD" w:rsidRDefault="00927175" w:rsidP="003A6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En el</w:t>
      </w:r>
      <w:r w:rsidR="003A68DD">
        <w:rPr>
          <w:rFonts w:asciiTheme="majorBidi" w:eastAsia="Times New Roman" w:hAnsiTheme="majorBidi" w:cstheme="majorBidi"/>
          <w:color w:val="24292E"/>
          <w:sz w:val="24"/>
          <w:szCs w:val="24"/>
          <w:lang w:eastAsia="zh-CN" w:bidi="he-IL"/>
        </w:rPr>
        <w:t xml:space="preserve"> </w:t>
      </w:r>
      <w:r w:rsidR="00F102E8">
        <w:rPr>
          <w:rFonts w:asciiTheme="majorBidi" w:eastAsia="Times New Roman" w:hAnsiTheme="majorBidi" w:cstheme="majorBidi"/>
          <w:color w:val="24292E"/>
          <w:sz w:val="24"/>
          <w:szCs w:val="24"/>
          <w:lang w:eastAsia="zh-CN" w:bidi="he-IL"/>
        </w:rPr>
        <w:t>generador</w:t>
      </w:r>
      <w:r w:rsidR="003A68DD">
        <w:rPr>
          <w:rFonts w:asciiTheme="majorBidi" w:eastAsia="Times New Roman" w:hAnsiTheme="majorBidi" w:cstheme="majorBidi"/>
          <w:color w:val="24292E"/>
          <w:sz w:val="24"/>
          <w:szCs w:val="24"/>
          <w:lang w:eastAsia="zh-CN" w:bidi="he-IL"/>
        </w:rPr>
        <w:t xml:space="preserve"> de funciones se debe ajustar los valores de amplitud, la que el valor pico de </w:t>
      </w:r>
      <w:r>
        <w:rPr>
          <w:rFonts w:asciiTheme="majorBidi" w:eastAsia="Times New Roman" w:hAnsiTheme="majorBidi" w:cstheme="majorBidi"/>
          <w:color w:val="24292E"/>
          <w:sz w:val="24"/>
          <w:szCs w:val="24"/>
          <w:lang w:eastAsia="zh-CN" w:bidi="he-IL"/>
        </w:rPr>
        <w:t>nuestra</w:t>
      </w:r>
      <w:r w:rsidR="003A68DD">
        <w:rPr>
          <w:rFonts w:asciiTheme="majorBidi" w:eastAsia="Times New Roman" w:hAnsiTheme="majorBidi" w:cstheme="majorBidi"/>
          <w:color w:val="24292E"/>
          <w:sz w:val="24"/>
          <w:szCs w:val="24"/>
          <w:lang w:eastAsia="zh-CN" w:bidi="he-IL"/>
        </w:rPr>
        <w:t xml:space="preserve"> onda, ajustamos la frecuencia para cada caso que se nos da, eso es </w:t>
      </w:r>
      <w:r>
        <w:rPr>
          <w:rFonts w:asciiTheme="majorBidi" w:eastAsia="Times New Roman" w:hAnsiTheme="majorBidi" w:cstheme="majorBidi"/>
          <w:color w:val="24292E"/>
          <w:sz w:val="24"/>
          <w:szCs w:val="24"/>
          <w:lang w:eastAsia="zh-CN" w:bidi="he-IL"/>
        </w:rPr>
        <w:t>el número</w:t>
      </w:r>
      <w:r w:rsidR="003A68DD">
        <w:rPr>
          <w:rFonts w:asciiTheme="majorBidi" w:eastAsia="Times New Roman" w:hAnsiTheme="majorBidi" w:cstheme="majorBidi"/>
          <w:color w:val="24292E"/>
          <w:sz w:val="24"/>
          <w:szCs w:val="24"/>
          <w:lang w:eastAsia="zh-CN" w:bidi="he-IL"/>
        </w:rPr>
        <w:t xml:space="preserve"> de ciclos, por </w:t>
      </w:r>
      <w:r w:rsidR="00221E70">
        <w:rPr>
          <w:rFonts w:asciiTheme="majorBidi" w:eastAsia="Times New Roman" w:hAnsiTheme="majorBidi" w:cstheme="majorBidi"/>
          <w:color w:val="24292E"/>
          <w:sz w:val="24"/>
          <w:szCs w:val="24"/>
          <w:lang w:eastAsia="zh-CN" w:bidi="he-IL"/>
        </w:rPr>
        <w:t>último,</w:t>
      </w:r>
      <w:r w:rsidR="003A68DD">
        <w:rPr>
          <w:rFonts w:asciiTheme="majorBidi" w:eastAsia="Times New Roman" w:hAnsiTheme="majorBidi" w:cstheme="majorBidi"/>
          <w:color w:val="24292E"/>
          <w:sz w:val="24"/>
          <w:szCs w:val="24"/>
          <w:lang w:eastAsia="zh-CN" w:bidi="he-IL"/>
        </w:rPr>
        <w:t xml:space="preserve"> vamos a la parte del desfase de la onda, en este parámetro debemos colocar el </w:t>
      </w:r>
      <w:r>
        <w:rPr>
          <w:rFonts w:asciiTheme="majorBidi" w:eastAsia="Times New Roman" w:hAnsiTheme="majorBidi" w:cstheme="majorBidi"/>
          <w:color w:val="24292E"/>
          <w:sz w:val="24"/>
          <w:szCs w:val="24"/>
          <w:lang w:eastAsia="zh-CN" w:bidi="he-IL"/>
        </w:rPr>
        <w:t>ángulo</w:t>
      </w:r>
      <w:r w:rsidR="003A68DD">
        <w:rPr>
          <w:rFonts w:asciiTheme="majorBidi" w:eastAsia="Times New Roman" w:hAnsiTheme="majorBidi" w:cstheme="majorBidi"/>
          <w:color w:val="24292E"/>
          <w:sz w:val="24"/>
          <w:szCs w:val="24"/>
          <w:lang w:eastAsia="zh-CN" w:bidi="he-IL"/>
        </w:rPr>
        <w:t xml:space="preserve"> de </w:t>
      </w:r>
      <w:r>
        <w:rPr>
          <w:rFonts w:asciiTheme="majorBidi" w:eastAsia="Times New Roman" w:hAnsiTheme="majorBidi" w:cstheme="majorBidi"/>
          <w:color w:val="24292E"/>
          <w:sz w:val="24"/>
          <w:szCs w:val="24"/>
          <w:lang w:eastAsia="zh-CN" w:bidi="he-IL"/>
        </w:rPr>
        <w:t>desfase</w:t>
      </w:r>
      <w:r w:rsidR="003A68DD">
        <w:rPr>
          <w:rFonts w:asciiTheme="majorBidi" w:eastAsia="Times New Roman" w:hAnsiTheme="majorBidi" w:cstheme="majorBidi"/>
          <w:color w:val="24292E"/>
          <w:sz w:val="24"/>
          <w:szCs w:val="24"/>
          <w:lang w:eastAsia="zh-CN" w:bidi="he-IL"/>
        </w:rPr>
        <w:t xml:space="preserve"> que tiene nuestra onda, para cada caso de esta </w:t>
      </w:r>
      <w:r>
        <w:rPr>
          <w:rFonts w:asciiTheme="majorBidi" w:eastAsia="Times New Roman" w:hAnsiTheme="majorBidi" w:cstheme="majorBidi"/>
          <w:color w:val="24292E"/>
          <w:sz w:val="24"/>
          <w:szCs w:val="24"/>
          <w:lang w:eastAsia="zh-CN" w:bidi="he-IL"/>
        </w:rPr>
        <w:t>práctica</w:t>
      </w:r>
      <w:r w:rsidR="003A68DD">
        <w:rPr>
          <w:rFonts w:asciiTheme="majorBidi" w:eastAsia="Times New Roman" w:hAnsiTheme="majorBidi" w:cstheme="majorBidi"/>
          <w:color w:val="24292E"/>
          <w:sz w:val="24"/>
          <w:szCs w:val="24"/>
          <w:lang w:eastAsia="zh-CN" w:bidi="he-IL"/>
        </w:rPr>
        <w:t xml:space="preserve"> tenemos un </w:t>
      </w:r>
      <w:r>
        <w:rPr>
          <w:rFonts w:asciiTheme="majorBidi" w:eastAsia="Times New Roman" w:hAnsiTheme="majorBidi" w:cstheme="majorBidi"/>
          <w:color w:val="24292E"/>
          <w:sz w:val="24"/>
          <w:szCs w:val="24"/>
          <w:lang w:eastAsia="zh-CN" w:bidi="he-IL"/>
        </w:rPr>
        <w:t>ángulo</w:t>
      </w:r>
      <w:r w:rsidR="003A68DD">
        <w:rPr>
          <w:rFonts w:asciiTheme="majorBidi" w:eastAsia="Times New Roman" w:hAnsiTheme="majorBidi" w:cstheme="majorBidi"/>
          <w:color w:val="24292E"/>
          <w:sz w:val="24"/>
          <w:szCs w:val="24"/>
          <w:lang w:eastAsia="zh-CN" w:bidi="he-IL"/>
        </w:rPr>
        <w:t xml:space="preserve"> de </w:t>
      </w:r>
      <w:r>
        <w:rPr>
          <w:rFonts w:asciiTheme="majorBidi" w:eastAsia="Times New Roman" w:hAnsiTheme="majorBidi" w:cstheme="majorBidi"/>
          <w:color w:val="24292E"/>
          <w:sz w:val="24"/>
          <w:szCs w:val="24"/>
          <w:lang w:eastAsia="zh-CN" w:bidi="he-IL"/>
        </w:rPr>
        <w:t>desfase</w:t>
      </w:r>
      <w:r w:rsidR="003A68DD">
        <w:rPr>
          <w:rFonts w:asciiTheme="majorBidi" w:eastAsia="Times New Roman" w:hAnsiTheme="majorBidi" w:cstheme="majorBidi"/>
          <w:color w:val="24292E"/>
          <w:sz w:val="24"/>
          <w:szCs w:val="24"/>
          <w:lang w:eastAsia="zh-CN" w:bidi="he-IL"/>
        </w:rPr>
        <w:t xml:space="preserve"> de cero. Ya habiendo ajustado cada uno de los parámetros en el osciloscopio podemos realizar las mediciones necesarias el osciloscopio.</w:t>
      </w:r>
    </w:p>
    <w:p w14:paraId="53E9C1E5" w14:textId="49C0512C" w:rsidR="003A68DD" w:rsidRDefault="003A68DD" w:rsidP="003A6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1F6DCCC" w14:textId="66D7BFBB" w:rsidR="003A68DD" w:rsidRDefault="003A68DD" w:rsidP="003A6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Para el osciloscopio en Tinkercad, solo podemos ajustar el tiempo por división, lo que es el </w:t>
      </w:r>
      <w:r w:rsidR="00927175">
        <w:rPr>
          <w:rFonts w:asciiTheme="majorBidi" w:eastAsia="Times New Roman" w:hAnsiTheme="majorBidi" w:cstheme="majorBidi"/>
          <w:color w:val="24292E"/>
          <w:sz w:val="24"/>
          <w:szCs w:val="24"/>
          <w:lang w:eastAsia="zh-CN" w:bidi="he-IL"/>
        </w:rPr>
        <w:t>valor</w:t>
      </w:r>
      <w:r>
        <w:rPr>
          <w:rFonts w:asciiTheme="majorBidi" w:eastAsia="Times New Roman" w:hAnsiTheme="majorBidi" w:cstheme="majorBidi"/>
          <w:color w:val="24292E"/>
          <w:sz w:val="24"/>
          <w:szCs w:val="24"/>
          <w:lang w:eastAsia="zh-CN" w:bidi="he-IL"/>
        </w:rPr>
        <w:t xml:space="preserve"> de cada c</w:t>
      </w:r>
      <w:r w:rsidR="00E10B4F">
        <w:rPr>
          <w:rFonts w:asciiTheme="majorBidi" w:eastAsia="Times New Roman" w:hAnsiTheme="majorBidi" w:cstheme="majorBidi"/>
          <w:color w:val="24292E"/>
          <w:sz w:val="24"/>
          <w:szCs w:val="24"/>
          <w:lang w:eastAsia="zh-CN" w:bidi="he-IL"/>
        </w:rPr>
        <w:t>uadro en el grafico en segundos, este ajuste nos ayudara a ampliar la onda o reducirla, dependiendo de la frecuencia dada en cada caso.</w:t>
      </w:r>
    </w:p>
    <w:p w14:paraId="3B20730C" w14:textId="6F363F41" w:rsidR="00FB5031" w:rsidRDefault="00FB5031"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3C57F0C"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AA7A442"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E381214" w14:textId="77777777" w:rsidR="009C1EBF" w:rsidRPr="00891679"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891679">
        <w:rPr>
          <w:rFonts w:asciiTheme="majorBidi" w:eastAsia="Times New Roman" w:hAnsiTheme="majorBidi" w:cstheme="majorBidi"/>
          <w:b/>
          <w:bCs/>
          <w:color w:val="24292E"/>
          <w:sz w:val="24"/>
          <w:szCs w:val="24"/>
          <w:lang w:eastAsia="zh-CN" w:bidi="he-IL"/>
        </w:rPr>
        <w:t xml:space="preserve">9Concluiones </w:t>
      </w:r>
    </w:p>
    <w:p w14:paraId="18D5F6D4" w14:textId="5D62B8AF" w:rsidR="00EA0C2B" w:rsidRPr="00C84C81" w:rsidRDefault="00C31621" w:rsidP="00C3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AL final, s</w:t>
      </w:r>
      <w:r w:rsidR="00EA0C2B">
        <w:rPr>
          <w:rFonts w:asciiTheme="majorBidi" w:eastAsia="Times New Roman" w:hAnsiTheme="majorBidi" w:cstheme="majorBidi"/>
          <w:color w:val="24292E"/>
          <w:sz w:val="24"/>
          <w:szCs w:val="24"/>
          <w:lang w:eastAsia="zh-CN" w:bidi="he-IL"/>
        </w:rPr>
        <w:t xml:space="preserve">egún </w:t>
      </w:r>
      <w:r w:rsidR="00927175">
        <w:rPr>
          <w:rFonts w:asciiTheme="majorBidi" w:eastAsia="Times New Roman" w:hAnsiTheme="majorBidi" w:cstheme="majorBidi"/>
          <w:color w:val="24292E"/>
          <w:sz w:val="24"/>
          <w:szCs w:val="24"/>
          <w:lang w:eastAsia="zh-CN" w:bidi="he-IL"/>
        </w:rPr>
        <w:t>lo</w:t>
      </w:r>
      <w:r w:rsidR="00EA0C2B">
        <w:rPr>
          <w:rFonts w:asciiTheme="majorBidi" w:eastAsia="Times New Roman" w:hAnsiTheme="majorBidi" w:cstheme="majorBidi"/>
          <w:color w:val="24292E"/>
          <w:sz w:val="24"/>
          <w:szCs w:val="24"/>
          <w:lang w:eastAsia="zh-CN" w:bidi="he-IL"/>
        </w:rPr>
        <w:t xml:space="preserve"> visto en cada uno de los cálculos presentados en este informe, cuando </w:t>
      </w:r>
      <w:r w:rsidR="00927175">
        <w:rPr>
          <w:rFonts w:asciiTheme="majorBidi" w:eastAsia="Times New Roman" w:hAnsiTheme="majorBidi" w:cstheme="majorBidi"/>
          <w:color w:val="24292E"/>
          <w:sz w:val="24"/>
          <w:szCs w:val="24"/>
          <w:lang w:eastAsia="zh-CN" w:bidi="he-IL"/>
        </w:rPr>
        <w:t>tenemos</w:t>
      </w:r>
      <w:r>
        <w:rPr>
          <w:rFonts w:asciiTheme="majorBidi" w:eastAsia="Times New Roman" w:hAnsiTheme="majorBidi" w:cstheme="majorBidi"/>
          <w:color w:val="24292E"/>
          <w:sz w:val="24"/>
          <w:szCs w:val="24"/>
          <w:lang w:eastAsia="zh-CN" w:bidi="he-IL"/>
        </w:rPr>
        <w:t xml:space="preserve"> una frecuencia de 0, significa que es un circuito DC, por lo tanto, el </w:t>
      </w:r>
      <w:r w:rsidR="00927175">
        <w:rPr>
          <w:rFonts w:asciiTheme="majorBidi" w:eastAsia="Times New Roman" w:hAnsiTheme="majorBidi" w:cstheme="majorBidi"/>
          <w:color w:val="24292E"/>
          <w:sz w:val="24"/>
          <w:szCs w:val="24"/>
          <w:lang w:eastAsia="zh-CN" w:bidi="he-IL"/>
        </w:rPr>
        <w:t>capacitor</w:t>
      </w:r>
      <w:r>
        <w:rPr>
          <w:rFonts w:asciiTheme="majorBidi" w:eastAsia="Times New Roman" w:hAnsiTheme="majorBidi" w:cstheme="majorBidi"/>
          <w:color w:val="24292E"/>
          <w:sz w:val="24"/>
          <w:szCs w:val="24"/>
          <w:lang w:eastAsia="zh-CN" w:bidi="he-IL"/>
        </w:rPr>
        <w:t xml:space="preserve"> se comporta como una impedancia infinita y el inductor se comporta como una impedancia cero.</w:t>
      </w:r>
    </w:p>
    <w:p w14:paraId="7269B1E0" w14:textId="77777777" w:rsidR="00EA0C2B" w:rsidRDefault="00EA0C2B" w:rsidP="00EA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BD9C301" w14:textId="457FAB4C" w:rsidR="00EA0C2B" w:rsidRDefault="00EA0C2B" w:rsidP="00EA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Observar los comportamientos de la de la bobina o el capacitor en circuitos de corriente alterna</w:t>
      </w:r>
      <w:r w:rsidRPr="00C84C81">
        <w:rPr>
          <w:rFonts w:asciiTheme="majorBidi" w:eastAsia="Times New Roman" w:hAnsiTheme="majorBidi" w:cstheme="majorBidi"/>
          <w:color w:val="24292E"/>
          <w:sz w:val="24"/>
          <w:szCs w:val="24"/>
          <w:lang w:eastAsia="zh-CN" w:bidi="he-IL"/>
        </w:rPr>
        <w:t>.</w:t>
      </w:r>
    </w:p>
    <w:p w14:paraId="4DDB5B40" w14:textId="2EE144DE" w:rsidR="00C31621" w:rsidRPr="00C84C81" w:rsidRDefault="00C31621" w:rsidP="00EA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Por otra </w:t>
      </w:r>
      <w:r w:rsidR="00927175">
        <w:rPr>
          <w:rFonts w:asciiTheme="majorBidi" w:eastAsia="Times New Roman" w:hAnsiTheme="majorBidi" w:cstheme="majorBidi"/>
          <w:color w:val="24292E"/>
          <w:sz w:val="24"/>
          <w:szCs w:val="24"/>
          <w:lang w:eastAsia="zh-CN" w:bidi="he-IL"/>
        </w:rPr>
        <w:t>parte,</w:t>
      </w:r>
      <w:r>
        <w:rPr>
          <w:rFonts w:asciiTheme="majorBidi" w:eastAsia="Times New Roman" w:hAnsiTheme="majorBidi" w:cstheme="majorBidi"/>
          <w:color w:val="24292E"/>
          <w:sz w:val="24"/>
          <w:szCs w:val="24"/>
          <w:lang w:eastAsia="zh-CN" w:bidi="he-IL"/>
        </w:rPr>
        <w:t xml:space="preserve"> se </w:t>
      </w:r>
      <w:r w:rsidR="00927175">
        <w:rPr>
          <w:rFonts w:asciiTheme="majorBidi" w:eastAsia="Times New Roman" w:hAnsiTheme="majorBidi" w:cstheme="majorBidi"/>
          <w:color w:val="24292E"/>
          <w:sz w:val="24"/>
          <w:szCs w:val="24"/>
          <w:lang w:eastAsia="zh-CN" w:bidi="he-IL"/>
        </w:rPr>
        <w:t>logró</w:t>
      </w:r>
      <w:r>
        <w:rPr>
          <w:rFonts w:asciiTheme="majorBidi" w:eastAsia="Times New Roman" w:hAnsiTheme="majorBidi" w:cstheme="majorBidi"/>
          <w:color w:val="24292E"/>
          <w:sz w:val="24"/>
          <w:szCs w:val="24"/>
          <w:lang w:eastAsia="zh-CN" w:bidi="he-IL"/>
        </w:rPr>
        <w:t xml:space="preserve"> determinar que el capacitor en un circuito AC, es un </w:t>
      </w:r>
      <w:r w:rsidR="00927175">
        <w:rPr>
          <w:rFonts w:asciiTheme="majorBidi" w:eastAsia="Times New Roman" w:hAnsiTheme="majorBidi" w:cstheme="majorBidi"/>
          <w:color w:val="24292E"/>
          <w:sz w:val="24"/>
          <w:szCs w:val="24"/>
          <w:lang w:eastAsia="zh-CN" w:bidi="he-IL"/>
        </w:rPr>
        <w:t>almacén</w:t>
      </w:r>
      <w:r>
        <w:rPr>
          <w:rFonts w:asciiTheme="majorBidi" w:eastAsia="Times New Roman" w:hAnsiTheme="majorBidi" w:cstheme="majorBidi"/>
          <w:color w:val="24292E"/>
          <w:sz w:val="24"/>
          <w:szCs w:val="24"/>
          <w:lang w:eastAsia="zh-CN" w:bidi="he-IL"/>
        </w:rPr>
        <w:t xml:space="preserve"> de voltaje, ya que se desfasa</w:t>
      </w:r>
      <w:r w:rsidR="00A45E65">
        <w:rPr>
          <w:rFonts w:asciiTheme="majorBidi" w:eastAsia="Times New Roman" w:hAnsiTheme="majorBidi" w:cstheme="majorBidi"/>
          <w:color w:val="24292E"/>
          <w:sz w:val="24"/>
          <w:szCs w:val="24"/>
          <w:lang w:eastAsia="zh-CN" w:bidi="he-IL"/>
        </w:rPr>
        <w:t xml:space="preserve"> en cada uno de los casos, y los inductores se comportan como almacenes de </w:t>
      </w:r>
      <w:r w:rsidR="00927175">
        <w:rPr>
          <w:rFonts w:asciiTheme="majorBidi" w:eastAsia="Times New Roman" w:hAnsiTheme="majorBidi" w:cstheme="majorBidi"/>
          <w:color w:val="24292E"/>
          <w:sz w:val="24"/>
          <w:szCs w:val="24"/>
          <w:lang w:eastAsia="zh-CN" w:bidi="he-IL"/>
        </w:rPr>
        <w:t>corriente</w:t>
      </w:r>
      <w:r w:rsidR="00A45E65">
        <w:rPr>
          <w:rFonts w:asciiTheme="majorBidi" w:eastAsia="Times New Roman" w:hAnsiTheme="majorBidi" w:cstheme="majorBidi"/>
          <w:color w:val="24292E"/>
          <w:sz w:val="24"/>
          <w:szCs w:val="24"/>
          <w:lang w:eastAsia="zh-CN" w:bidi="he-IL"/>
        </w:rPr>
        <w:t xml:space="preserve"> en cada </w:t>
      </w:r>
      <w:r w:rsidR="00927175">
        <w:rPr>
          <w:rFonts w:asciiTheme="majorBidi" w:eastAsia="Times New Roman" w:hAnsiTheme="majorBidi" w:cstheme="majorBidi"/>
          <w:color w:val="24292E"/>
          <w:sz w:val="24"/>
          <w:szCs w:val="24"/>
          <w:lang w:eastAsia="zh-CN" w:bidi="he-IL"/>
        </w:rPr>
        <w:t>uno</w:t>
      </w:r>
      <w:r w:rsidR="00A45E65">
        <w:rPr>
          <w:rFonts w:asciiTheme="majorBidi" w:eastAsia="Times New Roman" w:hAnsiTheme="majorBidi" w:cstheme="majorBidi"/>
          <w:color w:val="24292E"/>
          <w:sz w:val="24"/>
          <w:szCs w:val="24"/>
          <w:lang w:eastAsia="zh-CN" w:bidi="he-IL"/>
        </w:rPr>
        <w:t xml:space="preserve"> de los casos. Esto lo vemos en los ángulos negativos de sus fasores correspondientes.</w:t>
      </w:r>
    </w:p>
    <w:p w14:paraId="2CE9E485" w14:textId="77777777" w:rsidR="00A45E65" w:rsidRDefault="00A45E65" w:rsidP="00EA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BE153C3" w14:textId="54C6A0A6" w:rsidR="00EA0C2B" w:rsidRPr="00C84C81" w:rsidRDefault="00927175" w:rsidP="00EA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S</w:t>
      </w:r>
      <w:r w:rsidR="00A45E65">
        <w:rPr>
          <w:rFonts w:asciiTheme="majorBidi" w:eastAsia="Times New Roman" w:hAnsiTheme="majorBidi" w:cstheme="majorBidi"/>
          <w:color w:val="24292E"/>
          <w:sz w:val="24"/>
          <w:szCs w:val="24"/>
          <w:lang w:eastAsia="zh-CN" w:bidi="he-IL"/>
        </w:rPr>
        <w:t xml:space="preserve">c comprobó que los elementos en paralelo de estos circuitos usan la </w:t>
      </w:r>
      <w:r>
        <w:rPr>
          <w:rFonts w:asciiTheme="majorBidi" w:eastAsia="Times New Roman" w:hAnsiTheme="majorBidi" w:cstheme="majorBidi"/>
          <w:color w:val="24292E"/>
          <w:sz w:val="24"/>
          <w:szCs w:val="24"/>
          <w:lang w:eastAsia="zh-CN" w:bidi="he-IL"/>
        </w:rPr>
        <w:t>f</w:t>
      </w:r>
      <w:r w:rsidR="00A45E65">
        <w:rPr>
          <w:rFonts w:asciiTheme="majorBidi" w:eastAsia="Times New Roman" w:hAnsiTheme="majorBidi" w:cstheme="majorBidi"/>
          <w:color w:val="24292E"/>
          <w:sz w:val="24"/>
          <w:szCs w:val="24"/>
          <w:lang w:eastAsia="zh-CN" w:bidi="he-IL"/>
        </w:rPr>
        <w:t>o</w:t>
      </w:r>
      <w:r>
        <w:rPr>
          <w:rFonts w:asciiTheme="majorBidi" w:eastAsia="Times New Roman" w:hAnsiTheme="majorBidi" w:cstheme="majorBidi"/>
          <w:color w:val="24292E"/>
          <w:sz w:val="24"/>
          <w:szCs w:val="24"/>
          <w:lang w:eastAsia="zh-CN" w:bidi="he-IL"/>
        </w:rPr>
        <w:t>rmu</w:t>
      </w:r>
      <w:r w:rsidR="00A45E65">
        <w:rPr>
          <w:rFonts w:asciiTheme="majorBidi" w:eastAsia="Times New Roman" w:hAnsiTheme="majorBidi" w:cstheme="majorBidi"/>
          <w:color w:val="24292E"/>
          <w:sz w:val="24"/>
          <w:szCs w:val="24"/>
          <w:lang w:eastAsia="zh-CN" w:bidi="he-IL"/>
        </w:rPr>
        <w:t xml:space="preserve">la en paralelo y en serie, ya que de otro modo no </w:t>
      </w:r>
      <w:r>
        <w:rPr>
          <w:rFonts w:asciiTheme="majorBidi" w:eastAsia="Times New Roman" w:hAnsiTheme="majorBidi" w:cstheme="majorBidi"/>
          <w:color w:val="24292E"/>
          <w:sz w:val="24"/>
          <w:szCs w:val="24"/>
          <w:lang w:eastAsia="zh-CN" w:bidi="he-IL"/>
        </w:rPr>
        <w:t>habríamos</w:t>
      </w:r>
      <w:r w:rsidR="00A45E65">
        <w:rPr>
          <w:rFonts w:asciiTheme="majorBidi" w:eastAsia="Times New Roman" w:hAnsiTheme="majorBidi" w:cstheme="majorBidi"/>
          <w:color w:val="24292E"/>
          <w:sz w:val="24"/>
          <w:szCs w:val="24"/>
          <w:lang w:eastAsia="zh-CN" w:bidi="he-IL"/>
        </w:rPr>
        <w:t xml:space="preserve"> calculado el voltaje pedido.</w:t>
      </w:r>
    </w:p>
    <w:p w14:paraId="2827CB3F" w14:textId="3939AA0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43CA083" w14:textId="6746F8F8" w:rsidR="00A45E65" w:rsidRPr="00D67B24" w:rsidRDefault="00A45E65"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Y por último logramos entender cómo funciona un osciloscopio y como se debe obtener la medida de los voltajes en cualquier circuito, teniente en cuenta que obtenemos los valores pico en este instrumento.</w:t>
      </w:r>
    </w:p>
    <w:p w14:paraId="19ACF426" w14:textId="77777777" w:rsidR="009C1EBF" w:rsidRPr="00891679"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p>
    <w:p w14:paraId="1B1F1B7E" w14:textId="31EBB4C1"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891679">
        <w:rPr>
          <w:rFonts w:asciiTheme="majorBidi" w:eastAsia="Times New Roman" w:hAnsiTheme="majorBidi" w:cstheme="majorBidi"/>
          <w:b/>
          <w:bCs/>
          <w:color w:val="24292E"/>
          <w:sz w:val="24"/>
          <w:szCs w:val="24"/>
          <w:lang w:eastAsia="zh-CN" w:bidi="he-IL"/>
        </w:rPr>
        <w:t>10Bibliografia</w:t>
      </w:r>
    </w:p>
    <w:p w14:paraId="3A822CBA" w14:textId="2EFAA287" w:rsidR="004D0218" w:rsidRDefault="004D0218"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p>
    <w:p w14:paraId="29A244DF" w14:textId="77777777" w:rsidR="004D0218" w:rsidRPr="00FB7FD5" w:rsidRDefault="004D0218" w:rsidP="004D0218">
      <w:pPr>
        <w:pStyle w:val="Bibliografa"/>
        <w:ind w:left="720" w:hanging="720"/>
        <w:rPr>
          <w:noProof/>
          <w:lang w:val="es-ES"/>
        </w:rPr>
      </w:pPr>
      <w:r w:rsidRPr="00FB7FD5">
        <w:rPr>
          <w:noProof/>
          <w:lang w:val="es-ES"/>
        </w:rPr>
        <w:t xml:space="preserve">Alexander, S. M. (2006). </w:t>
      </w:r>
      <w:r w:rsidRPr="00FB7FD5">
        <w:rPr>
          <w:i/>
          <w:iCs/>
          <w:noProof/>
          <w:lang w:val="es-ES"/>
        </w:rPr>
        <w:t xml:space="preserve">Fundamento de Circuitos Eléctricos </w:t>
      </w:r>
      <w:r w:rsidRPr="00FB7FD5">
        <w:rPr>
          <w:noProof/>
          <w:lang w:val="es-ES"/>
        </w:rPr>
        <w:t>(Vol. 3ra Edición). The McGraw-Hill Companies Inc. Recuperado el 12 de Diciembre de 2020</w:t>
      </w:r>
    </w:p>
    <w:p w14:paraId="5138DB8E" w14:textId="77777777" w:rsidR="004D0218" w:rsidRPr="00FB7FD5" w:rsidRDefault="004D0218" w:rsidP="004D0218">
      <w:pPr>
        <w:rPr>
          <w:lang w:val="es-ES"/>
        </w:rPr>
      </w:pPr>
      <w:r w:rsidRPr="00FB7FD5">
        <w:rPr>
          <w:lang w:val="es-ES"/>
        </w:rPr>
        <w:t xml:space="preserve">Alexander C. K, </w:t>
      </w:r>
      <w:proofErr w:type="spellStart"/>
      <w:r w:rsidRPr="00FB7FD5">
        <w:rPr>
          <w:lang w:val="es-ES"/>
        </w:rPr>
        <w:t>Sadiku</w:t>
      </w:r>
      <w:proofErr w:type="spellEnd"/>
      <w:r w:rsidRPr="00FB7FD5">
        <w:rPr>
          <w:lang w:val="es-ES"/>
        </w:rPr>
        <w:t xml:space="preserve"> M. N. Fundamentos de Circuitos Eléctricos. 3ra ed. McGraw-Hill. 2006.</w:t>
      </w:r>
    </w:p>
    <w:p w14:paraId="0D4BA770" w14:textId="77777777" w:rsidR="004D0218" w:rsidRPr="00FB7FD5" w:rsidRDefault="004D0218" w:rsidP="004D0218">
      <w:pPr>
        <w:rPr>
          <w:lang w:val="es-ES"/>
        </w:rPr>
      </w:pPr>
      <w:r w:rsidRPr="00FB7FD5">
        <w:rPr>
          <w:lang w:val="es-ES"/>
        </w:rPr>
        <w:t xml:space="preserve"> </w:t>
      </w:r>
      <w:proofErr w:type="spellStart"/>
      <w:r w:rsidRPr="00FB7FD5">
        <w:rPr>
          <w:lang w:val="es-ES"/>
        </w:rPr>
        <w:t>Boylestad</w:t>
      </w:r>
      <w:proofErr w:type="spellEnd"/>
      <w:r w:rsidRPr="00FB7FD5">
        <w:rPr>
          <w:lang w:val="es-ES"/>
        </w:rPr>
        <w:t xml:space="preserve"> R. L. Introducción al análisis de circuitos. 10ma ed. Pearson Educación,2004.</w:t>
      </w:r>
    </w:p>
    <w:p w14:paraId="6039EF68" w14:textId="77777777" w:rsidR="004D0218" w:rsidRDefault="004D0218"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p>
    <w:p w14:paraId="2AFA14EA" w14:textId="77777777" w:rsidR="00891679" w:rsidRPr="00891679" w:rsidRDefault="00891679"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p>
    <w:p w14:paraId="136E6168"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11Anexos</w:t>
      </w:r>
    </w:p>
    <w:p w14:paraId="0C9B81D7" w14:textId="77777777" w:rsidR="009C1EBF" w:rsidRDefault="009C1EBF" w:rsidP="009C1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4D0CB47" w14:textId="77777777" w:rsidR="009C1EBF" w:rsidRDefault="009C1EBF" w:rsidP="009C1EBF">
      <w:r w:rsidRPr="0054373F">
        <w:rPr>
          <w:noProof/>
          <w:lang w:eastAsia="zh-CN" w:bidi="he-IL"/>
        </w:rPr>
        <w:drawing>
          <wp:inline distT="0" distB="0" distL="0" distR="0" wp14:anchorId="516761E9" wp14:editId="062413C5">
            <wp:extent cx="2474595" cy="157035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4595" cy="1570355"/>
                    </a:xfrm>
                    <a:prstGeom prst="rect">
                      <a:avLst/>
                    </a:prstGeom>
                  </pic:spPr>
                </pic:pic>
              </a:graphicData>
            </a:graphic>
          </wp:inline>
        </w:drawing>
      </w:r>
    </w:p>
    <w:p w14:paraId="19134926" w14:textId="77777777" w:rsidR="009C1EBF" w:rsidRDefault="009C1EBF" w:rsidP="009C1EBF">
      <w:r w:rsidRPr="00BA5CB1">
        <w:rPr>
          <w:noProof/>
          <w:lang w:eastAsia="zh-CN" w:bidi="he-IL"/>
        </w:rPr>
        <w:drawing>
          <wp:inline distT="0" distB="0" distL="0" distR="0" wp14:anchorId="3117242A" wp14:editId="5FD3308E">
            <wp:extent cx="2474595" cy="124396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4595" cy="1243965"/>
                    </a:xfrm>
                    <a:prstGeom prst="rect">
                      <a:avLst/>
                    </a:prstGeom>
                  </pic:spPr>
                </pic:pic>
              </a:graphicData>
            </a:graphic>
          </wp:inline>
        </w:drawing>
      </w:r>
    </w:p>
    <w:p w14:paraId="13E9EEEE" w14:textId="77777777" w:rsidR="009C1EBF" w:rsidRDefault="009C1EBF" w:rsidP="009C1EBF"/>
    <w:p w14:paraId="107FD5D0" w14:textId="77777777" w:rsidR="009C1EBF" w:rsidRDefault="009C1EBF" w:rsidP="009C1EBF">
      <w:r>
        <w:t>Frecuencia 10</w:t>
      </w:r>
    </w:p>
    <w:p w14:paraId="133A4CA1" w14:textId="77777777" w:rsidR="009C1EBF" w:rsidRDefault="009C1EBF" w:rsidP="009C1EBF">
      <w:r w:rsidRPr="00FC4859">
        <w:rPr>
          <w:noProof/>
          <w:lang w:eastAsia="zh-CN" w:bidi="he-IL"/>
        </w:rPr>
        <w:drawing>
          <wp:inline distT="0" distB="0" distL="0" distR="0" wp14:anchorId="43FA947F" wp14:editId="7F1FAEF7">
            <wp:extent cx="2474595" cy="1480185"/>
            <wp:effectExtent l="0" t="0" r="190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4595" cy="1480185"/>
                    </a:xfrm>
                    <a:prstGeom prst="rect">
                      <a:avLst/>
                    </a:prstGeom>
                  </pic:spPr>
                </pic:pic>
              </a:graphicData>
            </a:graphic>
          </wp:inline>
        </w:drawing>
      </w:r>
      <w:r w:rsidRPr="00FC4859">
        <w:rPr>
          <w:noProof/>
          <w:lang w:eastAsia="zh-CN" w:bidi="he-IL"/>
        </w:rPr>
        <w:drawing>
          <wp:inline distT="0" distB="0" distL="0" distR="0" wp14:anchorId="7D8829F8" wp14:editId="6BBF1331">
            <wp:extent cx="2474595" cy="1275080"/>
            <wp:effectExtent l="0" t="0" r="190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4595" cy="1275080"/>
                    </a:xfrm>
                    <a:prstGeom prst="rect">
                      <a:avLst/>
                    </a:prstGeom>
                  </pic:spPr>
                </pic:pic>
              </a:graphicData>
            </a:graphic>
          </wp:inline>
        </w:drawing>
      </w:r>
    </w:p>
    <w:p w14:paraId="3E9A7B94" w14:textId="6EBDB90D" w:rsidR="009C1EBF" w:rsidRDefault="00A45E65" w:rsidP="009C1EBF">
      <w:r>
        <w:t>Frecuencia</w:t>
      </w:r>
      <w:r w:rsidR="009C1EBF">
        <w:t xml:space="preserve"> 50</w:t>
      </w:r>
    </w:p>
    <w:p w14:paraId="4783B45B" w14:textId="77777777" w:rsidR="009C1EBF" w:rsidRDefault="009C1EBF" w:rsidP="009C1EBF">
      <w:r w:rsidRPr="00FC4859">
        <w:rPr>
          <w:noProof/>
          <w:lang w:eastAsia="zh-CN" w:bidi="he-IL"/>
        </w:rPr>
        <w:drawing>
          <wp:inline distT="0" distB="0" distL="0" distR="0" wp14:anchorId="1C5021A2" wp14:editId="49270DCE">
            <wp:extent cx="2474595" cy="114935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4595" cy="1149350"/>
                    </a:xfrm>
                    <a:prstGeom prst="rect">
                      <a:avLst/>
                    </a:prstGeom>
                  </pic:spPr>
                </pic:pic>
              </a:graphicData>
            </a:graphic>
          </wp:inline>
        </w:drawing>
      </w:r>
    </w:p>
    <w:p w14:paraId="22AAEDDD" w14:textId="77777777" w:rsidR="009C1EBF" w:rsidRDefault="009C1EBF" w:rsidP="009C1EBF">
      <w:r w:rsidRPr="00FC4859">
        <w:rPr>
          <w:noProof/>
          <w:lang w:eastAsia="zh-CN" w:bidi="he-IL"/>
        </w:rPr>
        <w:drawing>
          <wp:inline distT="0" distB="0" distL="0" distR="0" wp14:anchorId="7A497C63" wp14:editId="7035D906">
            <wp:extent cx="2474595" cy="131508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4595" cy="1315085"/>
                    </a:xfrm>
                    <a:prstGeom prst="rect">
                      <a:avLst/>
                    </a:prstGeom>
                  </pic:spPr>
                </pic:pic>
              </a:graphicData>
            </a:graphic>
          </wp:inline>
        </w:drawing>
      </w:r>
    </w:p>
    <w:p w14:paraId="1273F2DB" w14:textId="77777777" w:rsidR="009C1EBF" w:rsidRDefault="009C1EBF" w:rsidP="009C1EBF">
      <w:r>
        <w:t>Frecuencia 100</w:t>
      </w:r>
    </w:p>
    <w:p w14:paraId="05387E8C" w14:textId="77777777" w:rsidR="009C1EBF" w:rsidRDefault="009C1EBF" w:rsidP="009C1EBF">
      <w:r w:rsidRPr="0004273A">
        <w:rPr>
          <w:noProof/>
          <w:lang w:eastAsia="zh-CN" w:bidi="he-IL"/>
        </w:rPr>
        <w:drawing>
          <wp:inline distT="0" distB="0" distL="0" distR="0" wp14:anchorId="5CD3AD25" wp14:editId="3FA648EC">
            <wp:extent cx="2474595" cy="11874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4595" cy="1187450"/>
                    </a:xfrm>
                    <a:prstGeom prst="rect">
                      <a:avLst/>
                    </a:prstGeom>
                  </pic:spPr>
                </pic:pic>
              </a:graphicData>
            </a:graphic>
          </wp:inline>
        </w:drawing>
      </w:r>
      <w:r w:rsidRPr="0004273A">
        <w:rPr>
          <w:noProof/>
          <w:lang w:eastAsia="zh-CN" w:bidi="he-IL"/>
        </w:rPr>
        <w:drawing>
          <wp:inline distT="0" distB="0" distL="0" distR="0" wp14:anchorId="69484F76" wp14:editId="161D57E2">
            <wp:extent cx="2474595" cy="132016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4595" cy="1320165"/>
                    </a:xfrm>
                    <a:prstGeom prst="rect">
                      <a:avLst/>
                    </a:prstGeom>
                  </pic:spPr>
                </pic:pic>
              </a:graphicData>
            </a:graphic>
          </wp:inline>
        </w:drawing>
      </w:r>
    </w:p>
    <w:p w14:paraId="635B832B" w14:textId="087C6E3D" w:rsidR="009C1EBF" w:rsidRDefault="00A45E65" w:rsidP="009C1EBF">
      <w:r>
        <w:t>Frecuencia</w:t>
      </w:r>
      <w:r w:rsidR="009C1EBF">
        <w:t xml:space="preserve"> 500</w:t>
      </w:r>
    </w:p>
    <w:p w14:paraId="48C3FF4F" w14:textId="77777777" w:rsidR="009C1EBF" w:rsidRDefault="009C1EBF" w:rsidP="009C1EBF">
      <w:r w:rsidRPr="0004273A">
        <w:rPr>
          <w:noProof/>
          <w:lang w:eastAsia="zh-CN" w:bidi="he-IL"/>
        </w:rPr>
        <w:drawing>
          <wp:inline distT="0" distB="0" distL="0" distR="0" wp14:anchorId="7EC12FCC" wp14:editId="545395E0">
            <wp:extent cx="2474595" cy="1156970"/>
            <wp:effectExtent l="0" t="0" r="190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4595" cy="1156970"/>
                    </a:xfrm>
                    <a:prstGeom prst="rect">
                      <a:avLst/>
                    </a:prstGeom>
                  </pic:spPr>
                </pic:pic>
              </a:graphicData>
            </a:graphic>
          </wp:inline>
        </w:drawing>
      </w:r>
      <w:r w:rsidRPr="0004273A">
        <w:rPr>
          <w:noProof/>
          <w:lang w:eastAsia="zh-CN" w:bidi="he-IL"/>
        </w:rPr>
        <w:drawing>
          <wp:inline distT="0" distB="0" distL="0" distR="0" wp14:anchorId="25A99A74" wp14:editId="76971314">
            <wp:extent cx="2474595" cy="1216025"/>
            <wp:effectExtent l="0" t="0" r="190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4595" cy="1216025"/>
                    </a:xfrm>
                    <a:prstGeom prst="rect">
                      <a:avLst/>
                    </a:prstGeom>
                  </pic:spPr>
                </pic:pic>
              </a:graphicData>
            </a:graphic>
          </wp:inline>
        </w:drawing>
      </w:r>
    </w:p>
    <w:p w14:paraId="222648C0" w14:textId="77777777" w:rsidR="009C1EBF" w:rsidRDefault="009C1EBF" w:rsidP="009C1EBF"/>
    <w:p w14:paraId="31C1B96E" w14:textId="4DF717B2" w:rsidR="009C1EBF" w:rsidRDefault="00A45E65" w:rsidP="009C1EBF">
      <w:r>
        <w:t>Frecuencia</w:t>
      </w:r>
      <w:r w:rsidR="009C1EBF">
        <w:t xml:space="preserve"> 1k</w:t>
      </w:r>
    </w:p>
    <w:p w14:paraId="6FF375F8" w14:textId="77777777" w:rsidR="009C1EBF" w:rsidRDefault="009C1EBF" w:rsidP="009C1EBF">
      <w:pPr>
        <w:rPr>
          <w:noProof/>
          <w:lang w:eastAsia="zh-CN" w:bidi="he-IL"/>
        </w:rPr>
      </w:pPr>
      <w:r w:rsidRPr="00E02115">
        <w:rPr>
          <w:noProof/>
          <w:lang w:eastAsia="zh-CN" w:bidi="he-IL"/>
        </w:rPr>
        <w:drawing>
          <wp:inline distT="0" distB="0" distL="0" distR="0" wp14:anchorId="1CC3D649" wp14:editId="20007747">
            <wp:extent cx="2474595" cy="1209675"/>
            <wp:effectExtent l="0" t="0" r="190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4595" cy="1209675"/>
                    </a:xfrm>
                    <a:prstGeom prst="rect">
                      <a:avLst/>
                    </a:prstGeom>
                  </pic:spPr>
                </pic:pic>
              </a:graphicData>
            </a:graphic>
          </wp:inline>
        </w:drawing>
      </w:r>
      <w:r w:rsidRPr="00E02115">
        <w:rPr>
          <w:noProof/>
          <w:lang w:eastAsia="zh-CN" w:bidi="he-IL"/>
        </w:rPr>
        <w:t xml:space="preserve"> </w:t>
      </w:r>
      <w:r w:rsidRPr="00E02115">
        <w:rPr>
          <w:noProof/>
          <w:lang w:eastAsia="zh-CN" w:bidi="he-IL"/>
        </w:rPr>
        <w:drawing>
          <wp:inline distT="0" distB="0" distL="0" distR="0" wp14:anchorId="4CECA094" wp14:editId="2CD93A0A">
            <wp:extent cx="2474595" cy="124650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4595" cy="1246505"/>
                    </a:xfrm>
                    <a:prstGeom prst="rect">
                      <a:avLst/>
                    </a:prstGeom>
                  </pic:spPr>
                </pic:pic>
              </a:graphicData>
            </a:graphic>
          </wp:inline>
        </w:drawing>
      </w:r>
    </w:p>
    <w:p w14:paraId="6A019018" w14:textId="6563E488" w:rsidR="009C1EBF" w:rsidRDefault="009C1EBF" w:rsidP="009C1EBF">
      <w:pPr>
        <w:rPr>
          <w:noProof/>
          <w:lang w:eastAsia="zh-CN" w:bidi="he-IL"/>
        </w:rPr>
      </w:pPr>
      <w:r>
        <w:rPr>
          <w:noProof/>
          <w:lang w:eastAsia="zh-CN" w:bidi="he-IL"/>
        </w:rPr>
        <w:t>Inductancia</w:t>
      </w:r>
    </w:p>
    <w:p w14:paraId="444323C7" w14:textId="4A28E836" w:rsidR="00032F20" w:rsidRDefault="00032F20" w:rsidP="009C1EBF">
      <w:pPr>
        <w:rPr>
          <w:noProof/>
          <w:lang w:eastAsia="zh-CN" w:bidi="he-IL"/>
        </w:rPr>
      </w:pPr>
      <w:r>
        <w:rPr>
          <w:noProof/>
          <w:lang w:eastAsia="zh-CN" w:bidi="he-IL"/>
        </w:rPr>
        <w:t>F= 0 Hz</w:t>
      </w:r>
    </w:p>
    <w:p w14:paraId="5901E33A" w14:textId="40367422" w:rsidR="009C1EBF" w:rsidRDefault="00032F20" w:rsidP="009C1EBF">
      <w:pPr>
        <w:rPr>
          <w:noProof/>
          <w:lang w:eastAsia="zh-CN" w:bidi="he-IL"/>
        </w:rPr>
      </w:pPr>
      <w:r w:rsidRPr="00032F20">
        <w:rPr>
          <w:noProof/>
          <w:lang w:eastAsia="zh-CN" w:bidi="he-IL"/>
        </w:rPr>
        <w:drawing>
          <wp:inline distT="0" distB="0" distL="0" distR="0" wp14:anchorId="04122614" wp14:editId="2DD87DEE">
            <wp:extent cx="2474595" cy="143637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4595" cy="1436370"/>
                    </a:xfrm>
                    <a:prstGeom prst="rect">
                      <a:avLst/>
                    </a:prstGeom>
                  </pic:spPr>
                </pic:pic>
              </a:graphicData>
            </a:graphic>
          </wp:inline>
        </w:drawing>
      </w:r>
    </w:p>
    <w:p w14:paraId="3877013C" w14:textId="77777777" w:rsidR="009C1EBF" w:rsidRDefault="009C1EBF" w:rsidP="009C1EBF">
      <w:pPr>
        <w:rPr>
          <w:noProof/>
          <w:lang w:eastAsia="zh-CN" w:bidi="he-IL"/>
        </w:rPr>
      </w:pPr>
      <w:r w:rsidRPr="00BE013A">
        <w:rPr>
          <w:noProof/>
          <w:lang w:eastAsia="zh-CN" w:bidi="he-IL"/>
        </w:rPr>
        <w:drawing>
          <wp:inline distT="0" distB="0" distL="0" distR="0" wp14:anchorId="71722B81" wp14:editId="43FBF604">
            <wp:extent cx="2474595" cy="1142365"/>
            <wp:effectExtent l="0" t="0" r="190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4595" cy="1142365"/>
                    </a:xfrm>
                    <a:prstGeom prst="rect">
                      <a:avLst/>
                    </a:prstGeom>
                  </pic:spPr>
                </pic:pic>
              </a:graphicData>
            </a:graphic>
          </wp:inline>
        </w:drawing>
      </w:r>
    </w:p>
    <w:p w14:paraId="48773A7B" w14:textId="77777777" w:rsidR="009C1EBF" w:rsidRDefault="009C1EBF" w:rsidP="009C1EBF">
      <w:pPr>
        <w:rPr>
          <w:noProof/>
          <w:lang w:eastAsia="zh-CN" w:bidi="he-IL"/>
        </w:rPr>
      </w:pPr>
      <w:r>
        <w:rPr>
          <w:noProof/>
          <w:lang w:eastAsia="zh-CN" w:bidi="he-IL"/>
        </w:rPr>
        <w:t>10 Hz</w:t>
      </w:r>
    </w:p>
    <w:p w14:paraId="210B58CD" w14:textId="77777777" w:rsidR="009C1EBF" w:rsidRDefault="009C1EBF" w:rsidP="009C1EBF">
      <w:pPr>
        <w:rPr>
          <w:noProof/>
          <w:lang w:eastAsia="zh-CN" w:bidi="he-IL"/>
        </w:rPr>
      </w:pPr>
      <w:r w:rsidRPr="001B3E13">
        <w:rPr>
          <w:noProof/>
          <w:lang w:eastAsia="zh-CN" w:bidi="he-IL"/>
        </w:rPr>
        <w:drawing>
          <wp:inline distT="0" distB="0" distL="0" distR="0" wp14:anchorId="3419BE90" wp14:editId="5AB05C40">
            <wp:extent cx="2474595" cy="137350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4595" cy="1373505"/>
                    </a:xfrm>
                    <a:prstGeom prst="rect">
                      <a:avLst/>
                    </a:prstGeom>
                  </pic:spPr>
                </pic:pic>
              </a:graphicData>
            </a:graphic>
          </wp:inline>
        </w:drawing>
      </w:r>
      <w:r w:rsidRPr="001B3E13">
        <w:rPr>
          <w:noProof/>
          <w:lang w:eastAsia="zh-CN" w:bidi="he-IL"/>
        </w:rPr>
        <w:t xml:space="preserve"> </w:t>
      </w:r>
      <w:r w:rsidRPr="001B3E13">
        <w:rPr>
          <w:noProof/>
          <w:lang w:eastAsia="zh-CN" w:bidi="he-IL"/>
        </w:rPr>
        <w:drawing>
          <wp:inline distT="0" distB="0" distL="0" distR="0" wp14:anchorId="3ACFD718" wp14:editId="527B975F">
            <wp:extent cx="2474595" cy="1157605"/>
            <wp:effectExtent l="0" t="0" r="190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4595" cy="1157605"/>
                    </a:xfrm>
                    <a:prstGeom prst="rect">
                      <a:avLst/>
                    </a:prstGeom>
                  </pic:spPr>
                </pic:pic>
              </a:graphicData>
            </a:graphic>
          </wp:inline>
        </w:drawing>
      </w:r>
    </w:p>
    <w:p w14:paraId="4B5A7B53" w14:textId="77777777" w:rsidR="009C1EBF" w:rsidRDefault="009C1EBF" w:rsidP="009C1EBF">
      <w:pPr>
        <w:rPr>
          <w:noProof/>
          <w:lang w:eastAsia="zh-CN" w:bidi="he-IL"/>
        </w:rPr>
      </w:pPr>
      <w:r>
        <w:rPr>
          <w:noProof/>
          <w:lang w:eastAsia="zh-CN" w:bidi="he-IL"/>
        </w:rPr>
        <w:t>50Hz</w:t>
      </w:r>
    </w:p>
    <w:p w14:paraId="693A0A99" w14:textId="77777777" w:rsidR="009C1EBF" w:rsidRDefault="009C1EBF" w:rsidP="009C1EBF">
      <w:r w:rsidRPr="0059229F">
        <w:rPr>
          <w:noProof/>
          <w:lang w:eastAsia="zh-CN" w:bidi="he-IL"/>
        </w:rPr>
        <w:drawing>
          <wp:inline distT="0" distB="0" distL="0" distR="0" wp14:anchorId="6A6B07AD" wp14:editId="271274D4">
            <wp:extent cx="2474595" cy="1592580"/>
            <wp:effectExtent l="0" t="0" r="190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4595" cy="1592580"/>
                    </a:xfrm>
                    <a:prstGeom prst="rect">
                      <a:avLst/>
                    </a:prstGeom>
                  </pic:spPr>
                </pic:pic>
              </a:graphicData>
            </a:graphic>
          </wp:inline>
        </w:drawing>
      </w:r>
    </w:p>
    <w:p w14:paraId="72B57B8D" w14:textId="77777777" w:rsidR="009C1EBF" w:rsidRDefault="009C1EBF" w:rsidP="009C1EBF">
      <w:r w:rsidRPr="0059229F">
        <w:rPr>
          <w:noProof/>
          <w:lang w:eastAsia="zh-CN" w:bidi="he-IL"/>
        </w:rPr>
        <w:drawing>
          <wp:inline distT="0" distB="0" distL="0" distR="0" wp14:anchorId="0A18C1F6" wp14:editId="72D59EC8">
            <wp:extent cx="2474595" cy="1235710"/>
            <wp:effectExtent l="0" t="0" r="190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4595" cy="1235710"/>
                    </a:xfrm>
                    <a:prstGeom prst="rect">
                      <a:avLst/>
                    </a:prstGeom>
                  </pic:spPr>
                </pic:pic>
              </a:graphicData>
            </a:graphic>
          </wp:inline>
        </w:drawing>
      </w:r>
    </w:p>
    <w:p w14:paraId="3751C69C" w14:textId="77777777" w:rsidR="009C1EBF" w:rsidRDefault="009C1EBF" w:rsidP="009C1EBF">
      <w:r>
        <w:t>100Hz</w:t>
      </w:r>
    </w:p>
    <w:p w14:paraId="573D2836" w14:textId="77777777" w:rsidR="009C1EBF" w:rsidRDefault="009C1EBF" w:rsidP="009C1EBF">
      <w:r w:rsidRPr="00B12826">
        <w:rPr>
          <w:noProof/>
          <w:lang w:eastAsia="zh-CN" w:bidi="he-IL"/>
        </w:rPr>
        <w:drawing>
          <wp:inline distT="0" distB="0" distL="0" distR="0" wp14:anchorId="08394324" wp14:editId="17D15F86">
            <wp:extent cx="2474595" cy="120459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4595" cy="1204595"/>
                    </a:xfrm>
                    <a:prstGeom prst="rect">
                      <a:avLst/>
                    </a:prstGeom>
                  </pic:spPr>
                </pic:pic>
              </a:graphicData>
            </a:graphic>
          </wp:inline>
        </w:drawing>
      </w:r>
    </w:p>
    <w:p w14:paraId="603C7BC7" w14:textId="77777777" w:rsidR="009C1EBF" w:rsidRDefault="009C1EBF" w:rsidP="009C1EBF">
      <w:r w:rsidRPr="00B12826">
        <w:rPr>
          <w:noProof/>
          <w:lang w:eastAsia="zh-CN" w:bidi="he-IL"/>
        </w:rPr>
        <w:drawing>
          <wp:inline distT="0" distB="0" distL="0" distR="0" wp14:anchorId="564A47EF" wp14:editId="7AB674C3">
            <wp:extent cx="2474595" cy="1482090"/>
            <wp:effectExtent l="0" t="0" r="190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4595" cy="1482090"/>
                    </a:xfrm>
                    <a:prstGeom prst="rect">
                      <a:avLst/>
                    </a:prstGeom>
                  </pic:spPr>
                </pic:pic>
              </a:graphicData>
            </a:graphic>
          </wp:inline>
        </w:drawing>
      </w:r>
    </w:p>
    <w:p w14:paraId="0B656B2C" w14:textId="77777777" w:rsidR="009C1EBF" w:rsidRDefault="009C1EBF" w:rsidP="009C1EBF">
      <w:r>
        <w:t>500Hz</w:t>
      </w:r>
    </w:p>
    <w:p w14:paraId="4CCD1D59" w14:textId="77777777" w:rsidR="009C1EBF" w:rsidRDefault="009C1EBF" w:rsidP="009C1EBF">
      <w:r w:rsidRPr="00300CA2">
        <w:rPr>
          <w:noProof/>
          <w:lang w:eastAsia="zh-CN" w:bidi="he-IL"/>
        </w:rPr>
        <w:drawing>
          <wp:inline distT="0" distB="0" distL="0" distR="0" wp14:anchorId="44AA4DFB" wp14:editId="547E7AD0">
            <wp:extent cx="2474595" cy="116840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4595" cy="1168400"/>
                    </a:xfrm>
                    <a:prstGeom prst="rect">
                      <a:avLst/>
                    </a:prstGeom>
                  </pic:spPr>
                </pic:pic>
              </a:graphicData>
            </a:graphic>
          </wp:inline>
        </w:drawing>
      </w:r>
      <w:r w:rsidRPr="00300CA2">
        <w:rPr>
          <w:noProof/>
          <w:lang w:eastAsia="zh-CN" w:bidi="he-IL"/>
        </w:rPr>
        <w:drawing>
          <wp:inline distT="0" distB="0" distL="0" distR="0" wp14:anchorId="133A553B" wp14:editId="3FE47FD7">
            <wp:extent cx="2474595" cy="1354455"/>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4595" cy="1354455"/>
                    </a:xfrm>
                    <a:prstGeom prst="rect">
                      <a:avLst/>
                    </a:prstGeom>
                  </pic:spPr>
                </pic:pic>
              </a:graphicData>
            </a:graphic>
          </wp:inline>
        </w:drawing>
      </w:r>
    </w:p>
    <w:p w14:paraId="73EBB92B" w14:textId="77777777" w:rsidR="009C1EBF" w:rsidRDefault="009C1EBF" w:rsidP="009C1EBF">
      <w:r>
        <w:t>1000 Hz</w:t>
      </w:r>
    </w:p>
    <w:p w14:paraId="352B9EA8" w14:textId="77777777" w:rsidR="009C1EBF" w:rsidRDefault="009C1EBF" w:rsidP="009C1EBF">
      <w:r w:rsidRPr="00D4471B">
        <w:rPr>
          <w:noProof/>
          <w:lang w:eastAsia="zh-CN" w:bidi="he-IL"/>
        </w:rPr>
        <w:drawing>
          <wp:inline distT="0" distB="0" distL="0" distR="0" wp14:anchorId="3C0938EB" wp14:editId="48D952BB">
            <wp:extent cx="2474595" cy="1140460"/>
            <wp:effectExtent l="0" t="0" r="190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4595" cy="1140460"/>
                    </a:xfrm>
                    <a:prstGeom prst="rect">
                      <a:avLst/>
                    </a:prstGeom>
                  </pic:spPr>
                </pic:pic>
              </a:graphicData>
            </a:graphic>
          </wp:inline>
        </w:drawing>
      </w:r>
      <w:r w:rsidRPr="00D4471B">
        <w:rPr>
          <w:noProof/>
          <w:lang w:eastAsia="zh-CN" w:bidi="he-IL"/>
        </w:rPr>
        <w:drawing>
          <wp:inline distT="0" distB="0" distL="0" distR="0" wp14:anchorId="5447B516" wp14:editId="5DFAEF12">
            <wp:extent cx="2474595" cy="1410335"/>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4595" cy="1410335"/>
                    </a:xfrm>
                    <a:prstGeom prst="rect">
                      <a:avLst/>
                    </a:prstGeom>
                  </pic:spPr>
                </pic:pic>
              </a:graphicData>
            </a:graphic>
          </wp:inline>
        </w:drawing>
      </w:r>
    </w:p>
    <w:sectPr w:rsidR="009C1EBF" w:rsidSect="009C1EBF">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712"/>
    <w:multiLevelType w:val="hybridMultilevel"/>
    <w:tmpl w:val="63C642A6"/>
    <w:lvl w:ilvl="0" w:tplc="7400C7B8">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5F16093"/>
    <w:multiLevelType w:val="hybridMultilevel"/>
    <w:tmpl w:val="A89610C6"/>
    <w:lvl w:ilvl="0" w:tplc="D9A0840E">
      <w:start w:val="3"/>
      <w:numFmt w:val="bullet"/>
      <w:lvlText w:val="-"/>
      <w:lvlJc w:val="left"/>
      <w:pPr>
        <w:ind w:left="1211" w:hanging="360"/>
      </w:pPr>
      <w:rPr>
        <w:rFonts w:ascii="Times New Roman" w:eastAsiaTheme="minorEastAsia" w:hAnsi="Times New Roman" w:cs="Times New Roman" w:hint="default"/>
      </w:rPr>
    </w:lvl>
    <w:lvl w:ilvl="1" w:tplc="300A0003" w:tentative="1">
      <w:start w:val="1"/>
      <w:numFmt w:val="bullet"/>
      <w:lvlText w:val="o"/>
      <w:lvlJc w:val="left"/>
      <w:pPr>
        <w:ind w:left="1931" w:hanging="360"/>
      </w:pPr>
      <w:rPr>
        <w:rFonts w:ascii="Courier New" w:hAnsi="Courier New" w:cs="Courier New" w:hint="default"/>
      </w:rPr>
    </w:lvl>
    <w:lvl w:ilvl="2" w:tplc="300A0005" w:tentative="1">
      <w:start w:val="1"/>
      <w:numFmt w:val="bullet"/>
      <w:lvlText w:val=""/>
      <w:lvlJc w:val="left"/>
      <w:pPr>
        <w:ind w:left="2651" w:hanging="360"/>
      </w:pPr>
      <w:rPr>
        <w:rFonts w:ascii="Wingdings" w:hAnsi="Wingdings" w:hint="default"/>
      </w:rPr>
    </w:lvl>
    <w:lvl w:ilvl="3" w:tplc="300A0001" w:tentative="1">
      <w:start w:val="1"/>
      <w:numFmt w:val="bullet"/>
      <w:lvlText w:val=""/>
      <w:lvlJc w:val="left"/>
      <w:pPr>
        <w:ind w:left="3371" w:hanging="360"/>
      </w:pPr>
      <w:rPr>
        <w:rFonts w:ascii="Symbol" w:hAnsi="Symbol" w:hint="default"/>
      </w:rPr>
    </w:lvl>
    <w:lvl w:ilvl="4" w:tplc="300A0003" w:tentative="1">
      <w:start w:val="1"/>
      <w:numFmt w:val="bullet"/>
      <w:lvlText w:val="o"/>
      <w:lvlJc w:val="left"/>
      <w:pPr>
        <w:ind w:left="4091" w:hanging="360"/>
      </w:pPr>
      <w:rPr>
        <w:rFonts w:ascii="Courier New" w:hAnsi="Courier New" w:cs="Courier New" w:hint="default"/>
      </w:rPr>
    </w:lvl>
    <w:lvl w:ilvl="5" w:tplc="300A0005" w:tentative="1">
      <w:start w:val="1"/>
      <w:numFmt w:val="bullet"/>
      <w:lvlText w:val=""/>
      <w:lvlJc w:val="left"/>
      <w:pPr>
        <w:ind w:left="4811" w:hanging="360"/>
      </w:pPr>
      <w:rPr>
        <w:rFonts w:ascii="Wingdings" w:hAnsi="Wingdings" w:hint="default"/>
      </w:rPr>
    </w:lvl>
    <w:lvl w:ilvl="6" w:tplc="300A0001" w:tentative="1">
      <w:start w:val="1"/>
      <w:numFmt w:val="bullet"/>
      <w:lvlText w:val=""/>
      <w:lvlJc w:val="left"/>
      <w:pPr>
        <w:ind w:left="5531" w:hanging="360"/>
      </w:pPr>
      <w:rPr>
        <w:rFonts w:ascii="Symbol" w:hAnsi="Symbol" w:hint="default"/>
      </w:rPr>
    </w:lvl>
    <w:lvl w:ilvl="7" w:tplc="300A0003" w:tentative="1">
      <w:start w:val="1"/>
      <w:numFmt w:val="bullet"/>
      <w:lvlText w:val="o"/>
      <w:lvlJc w:val="left"/>
      <w:pPr>
        <w:ind w:left="6251" w:hanging="360"/>
      </w:pPr>
      <w:rPr>
        <w:rFonts w:ascii="Courier New" w:hAnsi="Courier New" w:cs="Courier New" w:hint="default"/>
      </w:rPr>
    </w:lvl>
    <w:lvl w:ilvl="8" w:tplc="300A0005" w:tentative="1">
      <w:start w:val="1"/>
      <w:numFmt w:val="bullet"/>
      <w:lvlText w:val=""/>
      <w:lvlJc w:val="left"/>
      <w:pPr>
        <w:ind w:left="6971" w:hanging="360"/>
      </w:pPr>
      <w:rPr>
        <w:rFonts w:ascii="Wingdings" w:hAnsi="Wingdings" w:hint="default"/>
      </w:rPr>
    </w:lvl>
  </w:abstractNum>
  <w:abstractNum w:abstractNumId="2" w15:restartNumberingAfterBreak="0">
    <w:nsid w:val="173200E6"/>
    <w:multiLevelType w:val="hybridMultilevel"/>
    <w:tmpl w:val="F864D63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7727EAA"/>
    <w:multiLevelType w:val="hybridMultilevel"/>
    <w:tmpl w:val="386E2CCC"/>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F1677B3"/>
    <w:multiLevelType w:val="hybridMultilevel"/>
    <w:tmpl w:val="5E08D10E"/>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5D60731F"/>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EBF"/>
    <w:rsid w:val="00032F20"/>
    <w:rsid w:val="00144CAC"/>
    <w:rsid w:val="001832B9"/>
    <w:rsid w:val="00195347"/>
    <w:rsid w:val="0020741D"/>
    <w:rsid w:val="002102F6"/>
    <w:rsid w:val="00221E70"/>
    <w:rsid w:val="002443BF"/>
    <w:rsid w:val="003A68DD"/>
    <w:rsid w:val="003A74CB"/>
    <w:rsid w:val="003B1934"/>
    <w:rsid w:val="003C1D6F"/>
    <w:rsid w:val="00435440"/>
    <w:rsid w:val="00452616"/>
    <w:rsid w:val="004D0218"/>
    <w:rsid w:val="00611BDF"/>
    <w:rsid w:val="00677F39"/>
    <w:rsid w:val="00685E31"/>
    <w:rsid w:val="00741B85"/>
    <w:rsid w:val="00782C25"/>
    <w:rsid w:val="007C53D1"/>
    <w:rsid w:val="00891679"/>
    <w:rsid w:val="00912EC2"/>
    <w:rsid w:val="00927175"/>
    <w:rsid w:val="009C1EBF"/>
    <w:rsid w:val="00A06847"/>
    <w:rsid w:val="00A45E65"/>
    <w:rsid w:val="00C31621"/>
    <w:rsid w:val="00CB732C"/>
    <w:rsid w:val="00D1713E"/>
    <w:rsid w:val="00E10B4F"/>
    <w:rsid w:val="00EA0C2B"/>
    <w:rsid w:val="00F102E8"/>
    <w:rsid w:val="00F161B3"/>
    <w:rsid w:val="00FB5031"/>
  </w:rsids>
  <m:mathPr>
    <m:mathFont m:val="Cambria Math"/>
    <m:brkBin m:val="before"/>
    <m:brkBinSub m:val="--"/>
    <m:smallFrac m:val="0"/>
    <m:dispDef/>
    <m:lMargin m:val="0"/>
    <m:rMargin m:val="0"/>
    <m:defJc m:val="centerGroup"/>
    <m:wrapIndent m:val="1440"/>
    <m:intLim m:val="subSup"/>
    <m:naryLim m:val="undOvr"/>
  </m:mathPr>
  <w:themeFontLang w:val="es-EC"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B8B16"/>
  <w15:chartTrackingRefBased/>
  <w15:docId w15:val="{2E658570-ED3C-4FC8-878B-2EF784FD4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EBF"/>
  </w:style>
  <w:style w:type="paragraph" w:styleId="Ttulo2">
    <w:name w:val="heading 2"/>
    <w:basedOn w:val="Normal"/>
    <w:next w:val="Normal"/>
    <w:link w:val="Ttulo2Car"/>
    <w:qFormat/>
    <w:rsid w:val="009C1EBF"/>
    <w:pPr>
      <w:keepNext/>
      <w:spacing w:before="240" w:after="60" w:line="240" w:lineRule="auto"/>
      <w:outlineLvl w:val="1"/>
    </w:pPr>
    <w:rPr>
      <w:rFonts w:ascii="Arial" w:eastAsia="Times New Roman" w:hAnsi="Arial" w:cs="Arial"/>
      <w:b/>
      <w:bCs/>
      <w:i/>
      <w:iCs/>
      <w:sz w:val="28"/>
      <w:szCs w:val="28"/>
      <w:lang w:val="es-CO" w:eastAsia="es-ES"/>
    </w:rPr>
  </w:style>
  <w:style w:type="paragraph" w:styleId="Ttulo4">
    <w:name w:val="heading 4"/>
    <w:basedOn w:val="Normal"/>
    <w:next w:val="Normal"/>
    <w:link w:val="Ttulo4Car"/>
    <w:qFormat/>
    <w:rsid w:val="009C1EBF"/>
    <w:pPr>
      <w:keepNext/>
      <w:spacing w:before="240" w:after="60" w:line="240" w:lineRule="auto"/>
      <w:outlineLvl w:val="3"/>
    </w:pPr>
    <w:rPr>
      <w:rFonts w:ascii="Times New Roman" w:eastAsia="Times New Roman" w:hAnsi="Times New Roman" w:cs="Times New Roman"/>
      <w:b/>
      <w:bCs/>
      <w:sz w:val="28"/>
      <w:szCs w:val="28"/>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9C1EBF"/>
    <w:pPr>
      <w:ind w:left="720"/>
      <w:contextualSpacing/>
    </w:pPr>
  </w:style>
  <w:style w:type="character" w:styleId="Textodelmarcadordeposicin">
    <w:name w:val="Placeholder Text"/>
    <w:basedOn w:val="Fuentedeprrafopredeter"/>
    <w:uiPriority w:val="99"/>
    <w:semiHidden/>
    <w:rsid w:val="009C1EBF"/>
    <w:rPr>
      <w:color w:val="808080"/>
    </w:rPr>
  </w:style>
  <w:style w:type="table" w:styleId="Tablaconcuadrcula">
    <w:name w:val="Table Grid"/>
    <w:basedOn w:val="Tablanormal"/>
    <w:uiPriority w:val="39"/>
    <w:rsid w:val="009C1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9C1EBF"/>
    <w:rPr>
      <w:rFonts w:ascii="Arial" w:eastAsia="Times New Roman" w:hAnsi="Arial" w:cs="Arial"/>
      <w:b/>
      <w:bCs/>
      <w:i/>
      <w:iCs/>
      <w:sz w:val="28"/>
      <w:szCs w:val="28"/>
      <w:lang w:val="es-CO" w:eastAsia="es-ES"/>
    </w:rPr>
  </w:style>
  <w:style w:type="character" w:customStyle="1" w:styleId="Ttulo4Car">
    <w:name w:val="Título 4 Car"/>
    <w:basedOn w:val="Fuentedeprrafopredeter"/>
    <w:link w:val="Ttulo4"/>
    <w:rsid w:val="009C1EBF"/>
    <w:rPr>
      <w:rFonts w:ascii="Times New Roman" w:eastAsia="Times New Roman" w:hAnsi="Times New Roman" w:cs="Times New Roman"/>
      <w:b/>
      <w:bCs/>
      <w:sz w:val="28"/>
      <w:szCs w:val="28"/>
      <w:lang w:val="es-CO" w:eastAsia="es-ES"/>
    </w:rPr>
  </w:style>
  <w:style w:type="character" w:styleId="Hipervnculo">
    <w:name w:val="Hyperlink"/>
    <w:basedOn w:val="Fuentedeprrafopredeter"/>
    <w:uiPriority w:val="99"/>
    <w:unhideWhenUsed/>
    <w:rsid w:val="009C1EBF"/>
    <w:rPr>
      <w:color w:val="0563C1" w:themeColor="hyperlink"/>
      <w:u w:val="single"/>
    </w:rPr>
  </w:style>
  <w:style w:type="paragraph" w:styleId="Bibliografa">
    <w:name w:val="Bibliography"/>
    <w:basedOn w:val="Normal"/>
    <w:next w:val="Normal"/>
    <w:uiPriority w:val="37"/>
    <w:unhideWhenUsed/>
    <w:rsid w:val="004D0218"/>
  </w:style>
  <w:style w:type="paragraph" w:styleId="Descripcin">
    <w:name w:val="caption"/>
    <w:basedOn w:val="Normal"/>
    <w:next w:val="Normal"/>
    <w:uiPriority w:val="35"/>
    <w:unhideWhenUsed/>
    <w:qFormat/>
    <w:rsid w:val="003A74CB"/>
    <w:pPr>
      <w:spacing w:after="200" w:line="240" w:lineRule="auto"/>
    </w:pPr>
    <w:rPr>
      <w:i/>
      <w:iCs/>
      <w:color w:val="44546A" w:themeColor="text2"/>
      <w:sz w:val="18"/>
      <w:szCs w:val="18"/>
    </w:rPr>
  </w:style>
  <w:style w:type="character" w:styleId="nfasis">
    <w:name w:val="Emphasis"/>
    <w:basedOn w:val="Fuentedeprrafopredeter"/>
    <w:uiPriority w:val="20"/>
    <w:qFormat/>
    <w:rsid w:val="003A74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409527">
      <w:bodyDiv w:val="1"/>
      <w:marLeft w:val="0"/>
      <w:marRight w:val="0"/>
      <w:marTop w:val="0"/>
      <w:marBottom w:val="0"/>
      <w:divBdr>
        <w:top w:val="none" w:sz="0" w:space="0" w:color="auto"/>
        <w:left w:val="none" w:sz="0" w:space="0" w:color="auto"/>
        <w:bottom w:val="none" w:sz="0" w:space="0" w:color="auto"/>
        <w:right w:val="none" w:sz="0" w:space="0" w:color="auto"/>
      </w:divBdr>
    </w:div>
    <w:div w:id="1316912228">
      <w:bodyDiv w:val="1"/>
      <w:marLeft w:val="0"/>
      <w:marRight w:val="0"/>
      <w:marTop w:val="0"/>
      <w:marBottom w:val="0"/>
      <w:divBdr>
        <w:top w:val="none" w:sz="0" w:space="0" w:color="auto"/>
        <w:left w:val="none" w:sz="0" w:space="0" w:color="auto"/>
        <w:bottom w:val="none" w:sz="0" w:space="0" w:color="auto"/>
        <w:right w:val="none" w:sz="0" w:space="0" w:color="auto"/>
      </w:divBdr>
    </w:div>
    <w:div w:id="134474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microsoft.com/office/2007/relationships/diagramDrawing" Target="diagrams/drawing3.xm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hyperlink" Target="mailto:jkoyasa@espe.edu.ec" TargetMode="External"/><Relationship Id="rId2" Type="http://schemas.openxmlformats.org/officeDocument/2006/relationships/styles" Target="styles.xml"/><Relationship Id="rId16" Type="http://schemas.openxmlformats.org/officeDocument/2006/relationships/diagramLayout" Target="diagrams/layout2.xml"/><Relationship Id="rId29" Type="http://schemas.openxmlformats.org/officeDocument/2006/relationships/image" Target="media/image11.png"/><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image" Target="media/image1.png"/><Relationship Id="rId61" Type="http://schemas.openxmlformats.org/officeDocument/2006/relationships/image" Target="media/image43.png"/><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mailto:jdtixi@espe.edu.ec"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Colors" Target="diagrams/colors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7.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numbering" Target="numbering.xml"/><Relationship Id="rId6" Type="http://schemas.microsoft.com/office/2007/relationships/hdphoto" Target="media/hdphoto1.wdp"/><Relationship Id="rId15" Type="http://schemas.openxmlformats.org/officeDocument/2006/relationships/diagramData" Target="diagrams/data2.xml"/><Relationship Id="rId23" Type="http://schemas.openxmlformats.org/officeDocument/2006/relationships/diagramLayout" Target="diagrams/layout3.xml"/><Relationship Id="rId28" Type="http://schemas.openxmlformats.org/officeDocument/2006/relationships/image" Target="media/image10.jpe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s>
</file>

<file path=word/diagrams/_rels/data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BC1976-7F5B-4562-A511-AFACFEBBBE17}" type="doc">
      <dgm:prSet loTypeId="urn:microsoft.com/office/officeart/2005/8/layout/vList5" loCatId="list" qsTypeId="urn:microsoft.com/office/officeart/2005/8/quickstyle/simple1" qsCatId="simple" csTypeId="urn:microsoft.com/office/officeart/2005/8/colors/colorful4" csCatId="colorful" phldr="1"/>
      <dgm:spPr/>
      <dgm:t>
        <a:bodyPr/>
        <a:lstStyle/>
        <a:p>
          <a:endParaRPr lang="es-EC"/>
        </a:p>
      </dgm:t>
    </dgm:pt>
    <dgm:pt modelId="{A2656F94-74DB-4C1F-8E7C-28106DD232E9}">
      <dgm:prSet phldrT="[Texto]"/>
      <dgm:spPr/>
      <dgm:t>
        <a:bodyPr/>
        <a:lstStyle/>
        <a:p>
          <a:r>
            <a:rPr lang="es-EC"/>
            <a:t>Transdormadores eléctricos </a:t>
          </a:r>
        </a:p>
      </dgm:t>
    </dgm:pt>
    <dgm:pt modelId="{E29EC1EF-DC41-4048-8AB3-5000200B5C50}" type="parTrans" cxnId="{BF183324-E27B-43C6-8B33-EEBAFB6C98D1}">
      <dgm:prSet/>
      <dgm:spPr/>
      <dgm:t>
        <a:bodyPr/>
        <a:lstStyle/>
        <a:p>
          <a:endParaRPr lang="es-EC"/>
        </a:p>
      </dgm:t>
    </dgm:pt>
    <dgm:pt modelId="{3203B42B-02B9-4175-BA2A-788479213060}" type="sibTrans" cxnId="{BF183324-E27B-43C6-8B33-EEBAFB6C98D1}">
      <dgm:prSet/>
      <dgm:spPr/>
      <dgm:t>
        <a:bodyPr/>
        <a:lstStyle/>
        <a:p>
          <a:endParaRPr lang="es-EC"/>
        </a:p>
      </dgm:t>
    </dgm:pt>
    <dgm:pt modelId="{6677ECBC-1EAC-4621-A9B3-5CCECEA2DD9C}">
      <dgm:prSet phldrT="[Texto]"/>
      <dgm:spPr/>
      <dgm:t>
        <a:bodyPr/>
        <a:lstStyle/>
        <a:p>
          <a:r>
            <a:rPr lang="es-EC"/>
            <a:t> Usan el principio de Faraday para programar una corriente eléctrica de cierta tensión a otro flujo de corriente bajo otra tensión de forma inalámbrica. </a:t>
          </a:r>
        </a:p>
      </dgm:t>
    </dgm:pt>
    <dgm:pt modelId="{FC205F7A-30DD-49C7-8D59-64B186EE7BEB}" type="parTrans" cxnId="{A3C3A962-B1F6-4C77-A5BA-C50A4BA43AAA}">
      <dgm:prSet/>
      <dgm:spPr/>
      <dgm:t>
        <a:bodyPr/>
        <a:lstStyle/>
        <a:p>
          <a:endParaRPr lang="es-EC"/>
        </a:p>
      </dgm:t>
    </dgm:pt>
    <dgm:pt modelId="{437D39E4-5C64-4E62-A8EE-4D4BC43239D5}" type="sibTrans" cxnId="{A3C3A962-B1F6-4C77-A5BA-C50A4BA43AAA}">
      <dgm:prSet/>
      <dgm:spPr/>
      <dgm:t>
        <a:bodyPr/>
        <a:lstStyle/>
        <a:p>
          <a:endParaRPr lang="es-EC"/>
        </a:p>
      </dgm:t>
    </dgm:pt>
    <dgm:pt modelId="{1164A0F8-803E-4F67-8032-352FFEA533BB}">
      <dgm:prSet phldrT="[Texto]"/>
      <dgm:spPr/>
      <dgm:t>
        <a:bodyPr/>
        <a:lstStyle/>
        <a:p>
          <a:r>
            <a:rPr lang="es-EC"/>
            <a:t>Motores Eléctricos</a:t>
          </a:r>
        </a:p>
      </dgm:t>
    </dgm:pt>
    <dgm:pt modelId="{D52F5CA3-C53B-46C9-996A-5B2A0110284C}" type="parTrans" cxnId="{2CE3BF59-A229-45FC-96E7-A76FD790249F}">
      <dgm:prSet/>
      <dgm:spPr/>
      <dgm:t>
        <a:bodyPr/>
        <a:lstStyle/>
        <a:p>
          <a:endParaRPr lang="es-EC"/>
        </a:p>
      </dgm:t>
    </dgm:pt>
    <dgm:pt modelId="{2DB0F222-916B-42A6-B50D-A767E42EEE84}" type="sibTrans" cxnId="{2CE3BF59-A229-45FC-96E7-A76FD790249F}">
      <dgm:prSet/>
      <dgm:spPr/>
      <dgm:t>
        <a:bodyPr/>
        <a:lstStyle/>
        <a:p>
          <a:endParaRPr lang="es-EC"/>
        </a:p>
      </dgm:t>
    </dgm:pt>
    <dgm:pt modelId="{08E227DB-57B9-4F62-9FF8-340B1D14F978}">
      <dgm:prSet phldrT="[Texto]"/>
      <dgm:spPr/>
      <dgm:t>
        <a:bodyPr/>
        <a:lstStyle/>
        <a:p>
          <a:r>
            <a:rPr lang="es-EC"/>
            <a:t> Se usan bobinas para construir máquinas cuyo movimiento rotatorio se genera por interacción de los campos magnéticos producidos en dichas bobinas.</a:t>
          </a:r>
        </a:p>
      </dgm:t>
    </dgm:pt>
    <dgm:pt modelId="{08F6B743-A443-4A37-AC21-9F91B193BB64}" type="parTrans" cxnId="{0EFAE554-3844-41FC-BC28-CB186CDF02C2}">
      <dgm:prSet/>
      <dgm:spPr/>
      <dgm:t>
        <a:bodyPr/>
        <a:lstStyle/>
        <a:p>
          <a:endParaRPr lang="es-EC"/>
        </a:p>
      </dgm:t>
    </dgm:pt>
    <dgm:pt modelId="{27A4D83F-7E64-4769-AE96-68A29FAB115B}" type="sibTrans" cxnId="{0EFAE554-3844-41FC-BC28-CB186CDF02C2}">
      <dgm:prSet/>
      <dgm:spPr/>
      <dgm:t>
        <a:bodyPr/>
        <a:lstStyle/>
        <a:p>
          <a:endParaRPr lang="es-EC"/>
        </a:p>
      </dgm:t>
    </dgm:pt>
    <dgm:pt modelId="{C97876AC-4CB3-43F9-9D1F-422D7E9F8AA2}">
      <dgm:prSet phldrT="[Texto]"/>
      <dgm:spPr/>
      <dgm:t>
        <a:bodyPr/>
        <a:lstStyle/>
        <a:p>
          <a:r>
            <a:rPr lang="es-EC"/>
            <a:t>Circuitos de Modulación</a:t>
          </a:r>
        </a:p>
      </dgm:t>
    </dgm:pt>
    <dgm:pt modelId="{68C9F5B0-12EE-487A-9C6C-FDC65D2B0BC1}" type="parTrans" cxnId="{DDA01E61-C207-41DB-99E4-D53514434F65}">
      <dgm:prSet/>
      <dgm:spPr/>
      <dgm:t>
        <a:bodyPr/>
        <a:lstStyle/>
        <a:p>
          <a:endParaRPr lang="es-EC"/>
        </a:p>
      </dgm:t>
    </dgm:pt>
    <dgm:pt modelId="{D4BB6F25-5A74-4153-80F6-D02529B7E581}" type="sibTrans" cxnId="{DDA01E61-C207-41DB-99E4-D53514434F65}">
      <dgm:prSet/>
      <dgm:spPr/>
      <dgm:t>
        <a:bodyPr/>
        <a:lstStyle/>
        <a:p>
          <a:endParaRPr lang="es-EC"/>
        </a:p>
      </dgm:t>
    </dgm:pt>
    <dgm:pt modelId="{330D241A-6DAF-49B8-A4EE-D80B5EF1696C}">
      <dgm:prSet phldrT="[Texto]"/>
      <dgm:spPr/>
      <dgm:t>
        <a:bodyPr/>
        <a:lstStyle/>
        <a:p>
          <a:r>
            <a:rPr lang="es-EC"/>
            <a:t> Se usan inductores como elementos que juegan un importante papel en la transmisión y recepción de señales moduladas, como en el caso de los sistemas de radio.</a:t>
          </a:r>
        </a:p>
      </dgm:t>
    </dgm:pt>
    <dgm:pt modelId="{7742BCBA-2863-457E-A193-6FFD5C82095E}" type="parTrans" cxnId="{10FD6AEE-10B4-4949-83DB-85C010995B63}">
      <dgm:prSet/>
      <dgm:spPr/>
      <dgm:t>
        <a:bodyPr/>
        <a:lstStyle/>
        <a:p>
          <a:endParaRPr lang="es-EC"/>
        </a:p>
      </dgm:t>
    </dgm:pt>
    <dgm:pt modelId="{EEF5ABE2-5BB8-4163-998C-11BF0F4A8A29}" type="sibTrans" cxnId="{10FD6AEE-10B4-4949-83DB-85C010995B63}">
      <dgm:prSet/>
      <dgm:spPr/>
      <dgm:t>
        <a:bodyPr/>
        <a:lstStyle/>
        <a:p>
          <a:endParaRPr lang="es-EC"/>
        </a:p>
      </dgm:t>
    </dgm:pt>
    <dgm:pt modelId="{2CA8C51C-FF7C-4D3B-AE0E-182CC8196910}">
      <dgm:prSet phldrT="[Texto]"/>
      <dgm:spPr/>
      <dgm:t>
        <a:bodyPr/>
        <a:lstStyle/>
        <a:p>
          <a:r>
            <a:rPr lang="es-EC"/>
            <a:t>Cerraduras Eléctricas </a:t>
          </a:r>
        </a:p>
      </dgm:t>
    </dgm:pt>
    <dgm:pt modelId="{B54FC717-8EDA-490B-A843-9B74059AC7CC}" type="parTrans" cxnId="{B2407371-5024-4D17-8D12-F4045CE7CDC5}">
      <dgm:prSet/>
      <dgm:spPr/>
      <dgm:t>
        <a:bodyPr/>
        <a:lstStyle/>
        <a:p>
          <a:endParaRPr lang="es-EC"/>
        </a:p>
      </dgm:t>
    </dgm:pt>
    <dgm:pt modelId="{16377156-FD16-49C6-9DD3-7562723E0E03}" type="sibTrans" cxnId="{B2407371-5024-4D17-8D12-F4045CE7CDC5}">
      <dgm:prSet/>
      <dgm:spPr/>
      <dgm:t>
        <a:bodyPr/>
        <a:lstStyle/>
        <a:p>
          <a:endParaRPr lang="es-EC"/>
        </a:p>
      </dgm:t>
    </dgm:pt>
    <dgm:pt modelId="{02BC4D7E-FD8C-4A5F-87B0-79BEF1F86BE1}">
      <dgm:prSet phldrT="[Texto]"/>
      <dgm:spPr/>
      <dgm:t>
        <a:bodyPr/>
        <a:lstStyle/>
        <a:p>
          <a:r>
            <a:rPr lang="es-EC"/>
            <a:t> El campo producido dentro de las espiras puede usarse para que la barra ferromagnética que forman que el núcleo se desplace a lo largo de si misma. </a:t>
          </a:r>
        </a:p>
      </dgm:t>
    </dgm:pt>
    <dgm:pt modelId="{CDA246BF-C7CE-4510-B606-DF831FB55D51}" type="parTrans" cxnId="{5C6BCA61-2C30-4FF2-8615-05EF16CA79D7}">
      <dgm:prSet/>
      <dgm:spPr/>
      <dgm:t>
        <a:bodyPr/>
        <a:lstStyle/>
        <a:p>
          <a:endParaRPr lang="es-EC"/>
        </a:p>
      </dgm:t>
    </dgm:pt>
    <dgm:pt modelId="{8B920386-2FA6-44FC-B33D-416953B1AA8A}" type="sibTrans" cxnId="{5C6BCA61-2C30-4FF2-8615-05EF16CA79D7}">
      <dgm:prSet/>
      <dgm:spPr/>
      <dgm:t>
        <a:bodyPr/>
        <a:lstStyle/>
        <a:p>
          <a:endParaRPr lang="es-EC"/>
        </a:p>
      </dgm:t>
    </dgm:pt>
    <dgm:pt modelId="{9F59AA43-21CC-4263-98FC-54EF82CCECD0}">
      <dgm:prSet phldrT="[Texto]"/>
      <dgm:spPr/>
      <dgm:t>
        <a:bodyPr/>
        <a:lstStyle/>
        <a:p>
          <a:r>
            <a:rPr lang="es-EC"/>
            <a:t>Interruptores Diferenciales</a:t>
          </a:r>
        </a:p>
      </dgm:t>
    </dgm:pt>
    <dgm:pt modelId="{996C2C60-882D-4C3C-B591-9D7D64B82DBF}" type="parTrans" cxnId="{5EFEA7A9-C948-442D-B98D-BFBC18E6BB0B}">
      <dgm:prSet/>
      <dgm:spPr/>
      <dgm:t>
        <a:bodyPr/>
        <a:lstStyle/>
        <a:p>
          <a:endParaRPr lang="es-EC"/>
        </a:p>
      </dgm:t>
    </dgm:pt>
    <dgm:pt modelId="{9386D1B3-A029-4221-B728-5C8E5B49008F}" type="sibTrans" cxnId="{5EFEA7A9-C948-442D-B98D-BFBC18E6BB0B}">
      <dgm:prSet/>
      <dgm:spPr/>
      <dgm:t>
        <a:bodyPr/>
        <a:lstStyle/>
        <a:p>
          <a:endParaRPr lang="es-EC"/>
        </a:p>
      </dgm:t>
    </dgm:pt>
    <dgm:pt modelId="{6E720795-22F1-4E16-BE25-EAED421435AB}">
      <dgm:prSet phldrT="[Texto]"/>
      <dgm:spPr/>
      <dgm:t>
        <a:bodyPr/>
        <a:lstStyle/>
        <a:p>
          <a:r>
            <a:rPr lang="es-EC"/>
            <a:t> Se usan los inductores de núcleo movil como elemento que sirve para disparar el interruptor de seguridad. </a:t>
          </a:r>
        </a:p>
      </dgm:t>
    </dgm:pt>
    <dgm:pt modelId="{01EB9D59-1F32-4351-906B-2F02BE619FBC}" type="parTrans" cxnId="{5F890C4D-5EB6-4B32-872F-D0CAAF963053}">
      <dgm:prSet/>
      <dgm:spPr/>
      <dgm:t>
        <a:bodyPr/>
        <a:lstStyle/>
        <a:p>
          <a:endParaRPr lang="es-EC"/>
        </a:p>
      </dgm:t>
    </dgm:pt>
    <dgm:pt modelId="{96F16D90-30ED-4A87-986E-B935DD83098B}" type="sibTrans" cxnId="{5F890C4D-5EB6-4B32-872F-D0CAAF963053}">
      <dgm:prSet/>
      <dgm:spPr/>
      <dgm:t>
        <a:bodyPr/>
        <a:lstStyle/>
        <a:p>
          <a:endParaRPr lang="es-EC"/>
        </a:p>
      </dgm:t>
    </dgm:pt>
    <dgm:pt modelId="{389D543F-23F7-46B5-A157-5AC473EE31BD}">
      <dgm:prSet phldrT="[Texto]"/>
      <dgm:spPr/>
      <dgm:t>
        <a:bodyPr/>
        <a:lstStyle/>
        <a:p>
          <a:r>
            <a:rPr lang="es-EC"/>
            <a:t>Timbres</a:t>
          </a:r>
        </a:p>
      </dgm:t>
    </dgm:pt>
    <dgm:pt modelId="{2ED1838A-7B1F-4805-8354-A6C6167FC52C}" type="parTrans" cxnId="{71B601B3-5786-4860-AF1E-917AEC0268A6}">
      <dgm:prSet/>
      <dgm:spPr/>
      <dgm:t>
        <a:bodyPr/>
        <a:lstStyle/>
        <a:p>
          <a:endParaRPr lang="es-EC"/>
        </a:p>
      </dgm:t>
    </dgm:pt>
    <dgm:pt modelId="{9F14F9AC-DD19-4787-A0AC-03BD210590C7}" type="sibTrans" cxnId="{71B601B3-5786-4860-AF1E-917AEC0268A6}">
      <dgm:prSet/>
      <dgm:spPr/>
      <dgm:t>
        <a:bodyPr/>
        <a:lstStyle/>
        <a:p>
          <a:endParaRPr lang="es-EC"/>
        </a:p>
      </dgm:t>
    </dgm:pt>
    <dgm:pt modelId="{901490BF-1E4C-4C00-A9A2-DF5A0060CAED}">
      <dgm:prSet phldrT="[Texto]"/>
      <dgm:spPr/>
      <dgm:t>
        <a:bodyPr/>
        <a:lstStyle/>
        <a:p>
          <a:r>
            <a:rPr lang="es-EC"/>
            <a:t> Algunos timbres usan el campo magnpetico oscilante para producir sonido a través de la vibración producida. </a:t>
          </a:r>
        </a:p>
      </dgm:t>
    </dgm:pt>
    <dgm:pt modelId="{FDD6B37B-BD2F-4E4C-A955-49A18628FDFA}" type="parTrans" cxnId="{2364710F-7BDC-4832-B30E-5D0137ECF0F9}">
      <dgm:prSet/>
      <dgm:spPr/>
      <dgm:t>
        <a:bodyPr/>
        <a:lstStyle/>
        <a:p>
          <a:endParaRPr lang="es-EC"/>
        </a:p>
      </dgm:t>
    </dgm:pt>
    <dgm:pt modelId="{BDF76A89-C69B-402A-8A3F-368F93E04E3F}" type="sibTrans" cxnId="{2364710F-7BDC-4832-B30E-5D0137ECF0F9}">
      <dgm:prSet/>
      <dgm:spPr/>
      <dgm:t>
        <a:bodyPr/>
        <a:lstStyle/>
        <a:p>
          <a:endParaRPr lang="es-EC"/>
        </a:p>
      </dgm:t>
    </dgm:pt>
    <dgm:pt modelId="{376E3964-C6CC-4CC7-8D55-46A4D44B6DB2}" type="pres">
      <dgm:prSet presAssocID="{30BC1976-7F5B-4562-A511-AFACFEBBBE17}" presName="Name0" presStyleCnt="0">
        <dgm:presLayoutVars>
          <dgm:dir/>
          <dgm:animLvl val="lvl"/>
          <dgm:resizeHandles val="exact"/>
        </dgm:presLayoutVars>
      </dgm:prSet>
      <dgm:spPr/>
      <dgm:t>
        <a:bodyPr/>
        <a:lstStyle/>
        <a:p>
          <a:endParaRPr lang="es-ES"/>
        </a:p>
      </dgm:t>
    </dgm:pt>
    <dgm:pt modelId="{D53799C7-3B91-417F-AE34-5F951CBDC7C3}" type="pres">
      <dgm:prSet presAssocID="{A2656F94-74DB-4C1F-8E7C-28106DD232E9}" presName="linNode" presStyleCnt="0"/>
      <dgm:spPr/>
    </dgm:pt>
    <dgm:pt modelId="{131FC778-8BF9-4268-8837-A3D5988AF202}" type="pres">
      <dgm:prSet presAssocID="{A2656F94-74DB-4C1F-8E7C-28106DD232E9}" presName="parentText" presStyleLbl="node1" presStyleIdx="0" presStyleCnt="6">
        <dgm:presLayoutVars>
          <dgm:chMax val="1"/>
          <dgm:bulletEnabled val="1"/>
        </dgm:presLayoutVars>
      </dgm:prSet>
      <dgm:spPr/>
      <dgm:t>
        <a:bodyPr/>
        <a:lstStyle/>
        <a:p>
          <a:endParaRPr lang="es-ES"/>
        </a:p>
      </dgm:t>
    </dgm:pt>
    <dgm:pt modelId="{61467028-29B4-4511-9440-2A8701094712}" type="pres">
      <dgm:prSet presAssocID="{A2656F94-74DB-4C1F-8E7C-28106DD232E9}" presName="descendantText" presStyleLbl="alignAccFollowNode1" presStyleIdx="0" presStyleCnt="6">
        <dgm:presLayoutVars>
          <dgm:bulletEnabled val="1"/>
        </dgm:presLayoutVars>
      </dgm:prSet>
      <dgm:spPr/>
      <dgm:t>
        <a:bodyPr/>
        <a:lstStyle/>
        <a:p>
          <a:endParaRPr lang="es-ES"/>
        </a:p>
      </dgm:t>
    </dgm:pt>
    <dgm:pt modelId="{8D7631AF-FA97-4DEF-8F5C-303738E8152E}" type="pres">
      <dgm:prSet presAssocID="{3203B42B-02B9-4175-BA2A-788479213060}" presName="sp" presStyleCnt="0"/>
      <dgm:spPr/>
    </dgm:pt>
    <dgm:pt modelId="{553B0BCC-88DD-4769-9E94-B88BAB1AD8EF}" type="pres">
      <dgm:prSet presAssocID="{1164A0F8-803E-4F67-8032-352FFEA533BB}" presName="linNode" presStyleCnt="0"/>
      <dgm:spPr/>
    </dgm:pt>
    <dgm:pt modelId="{FA37D83E-F541-4690-B19A-56E76EC602E1}" type="pres">
      <dgm:prSet presAssocID="{1164A0F8-803E-4F67-8032-352FFEA533BB}" presName="parentText" presStyleLbl="node1" presStyleIdx="1" presStyleCnt="6">
        <dgm:presLayoutVars>
          <dgm:chMax val="1"/>
          <dgm:bulletEnabled val="1"/>
        </dgm:presLayoutVars>
      </dgm:prSet>
      <dgm:spPr/>
      <dgm:t>
        <a:bodyPr/>
        <a:lstStyle/>
        <a:p>
          <a:endParaRPr lang="es-ES"/>
        </a:p>
      </dgm:t>
    </dgm:pt>
    <dgm:pt modelId="{DA5EB60A-113A-437D-8901-1C9CA03679F2}" type="pres">
      <dgm:prSet presAssocID="{1164A0F8-803E-4F67-8032-352FFEA533BB}" presName="descendantText" presStyleLbl="alignAccFollowNode1" presStyleIdx="1" presStyleCnt="6">
        <dgm:presLayoutVars>
          <dgm:bulletEnabled val="1"/>
        </dgm:presLayoutVars>
      </dgm:prSet>
      <dgm:spPr/>
      <dgm:t>
        <a:bodyPr/>
        <a:lstStyle/>
        <a:p>
          <a:endParaRPr lang="es-ES"/>
        </a:p>
      </dgm:t>
    </dgm:pt>
    <dgm:pt modelId="{0C65261B-C872-472B-BA7B-9C36FD927EBA}" type="pres">
      <dgm:prSet presAssocID="{2DB0F222-916B-42A6-B50D-A767E42EEE84}" presName="sp" presStyleCnt="0"/>
      <dgm:spPr/>
    </dgm:pt>
    <dgm:pt modelId="{1AF8FE8C-7DEE-4615-9160-34CB8F2E2E22}" type="pres">
      <dgm:prSet presAssocID="{C97876AC-4CB3-43F9-9D1F-422D7E9F8AA2}" presName="linNode" presStyleCnt="0"/>
      <dgm:spPr/>
    </dgm:pt>
    <dgm:pt modelId="{C7C58A61-6A49-4860-BBD1-560CC7DDCBAC}" type="pres">
      <dgm:prSet presAssocID="{C97876AC-4CB3-43F9-9D1F-422D7E9F8AA2}" presName="parentText" presStyleLbl="node1" presStyleIdx="2" presStyleCnt="6">
        <dgm:presLayoutVars>
          <dgm:chMax val="1"/>
          <dgm:bulletEnabled val="1"/>
        </dgm:presLayoutVars>
      </dgm:prSet>
      <dgm:spPr/>
      <dgm:t>
        <a:bodyPr/>
        <a:lstStyle/>
        <a:p>
          <a:endParaRPr lang="es-ES"/>
        </a:p>
      </dgm:t>
    </dgm:pt>
    <dgm:pt modelId="{FF9C0466-1039-4759-A7A4-3067731901FD}" type="pres">
      <dgm:prSet presAssocID="{C97876AC-4CB3-43F9-9D1F-422D7E9F8AA2}" presName="descendantText" presStyleLbl="alignAccFollowNode1" presStyleIdx="2" presStyleCnt="6">
        <dgm:presLayoutVars>
          <dgm:bulletEnabled val="1"/>
        </dgm:presLayoutVars>
      </dgm:prSet>
      <dgm:spPr/>
      <dgm:t>
        <a:bodyPr/>
        <a:lstStyle/>
        <a:p>
          <a:endParaRPr lang="es-ES"/>
        </a:p>
      </dgm:t>
    </dgm:pt>
    <dgm:pt modelId="{2337C6D6-D4C8-4C7E-8DFC-528AAB3A2BE1}" type="pres">
      <dgm:prSet presAssocID="{D4BB6F25-5A74-4153-80F6-D02529B7E581}" presName="sp" presStyleCnt="0"/>
      <dgm:spPr/>
    </dgm:pt>
    <dgm:pt modelId="{243A3ED9-8A13-4FB5-AB9B-4885BB084F54}" type="pres">
      <dgm:prSet presAssocID="{2CA8C51C-FF7C-4D3B-AE0E-182CC8196910}" presName="linNode" presStyleCnt="0"/>
      <dgm:spPr/>
    </dgm:pt>
    <dgm:pt modelId="{6A57A9FB-D3B9-499B-B92D-77326BE00A6F}" type="pres">
      <dgm:prSet presAssocID="{2CA8C51C-FF7C-4D3B-AE0E-182CC8196910}" presName="parentText" presStyleLbl="node1" presStyleIdx="3" presStyleCnt="6">
        <dgm:presLayoutVars>
          <dgm:chMax val="1"/>
          <dgm:bulletEnabled val="1"/>
        </dgm:presLayoutVars>
      </dgm:prSet>
      <dgm:spPr/>
      <dgm:t>
        <a:bodyPr/>
        <a:lstStyle/>
        <a:p>
          <a:endParaRPr lang="es-ES"/>
        </a:p>
      </dgm:t>
    </dgm:pt>
    <dgm:pt modelId="{F4EFFBF6-B083-4E99-9AEC-378C81C143CC}" type="pres">
      <dgm:prSet presAssocID="{2CA8C51C-FF7C-4D3B-AE0E-182CC8196910}" presName="descendantText" presStyleLbl="alignAccFollowNode1" presStyleIdx="3" presStyleCnt="6">
        <dgm:presLayoutVars>
          <dgm:bulletEnabled val="1"/>
        </dgm:presLayoutVars>
      </dgm:prSet>
      <dgm:spPr/>
      <dgm:t>
        <a:bodyPr/>
        <a:lstStyle/>
        <a:p>
          <a:endParaRPr lang="es-ES"/>
        </a:p>
      </dgm:t>
    </dgm:pt>
    <dgm:pt modelId="{F4079DD5-3484-4336-98D3-F4F838ACCA52}" type="pres">
      <dgm:prSet presAssocID="{16377156-FD16-49C6-9DD3-7562723E0E03}" presName="sp" presStyleCnt="0"/>
      <dgm:spPr/>
    </dgm:pt>
    <dgm:pt modelId="{4F021BD9-815C-4855-994E-D8441E4E9D7D}" type="pres">
      <dgm:prSet presAssocID="{9F59AA43-21CC-4263-98FC-54EF82CCECD0}" presName="linNode" presStyleCnt="0"/>
      <dgm:spPr/>
    </dgm:pt>
    <dgm:pt modelId="{2DC76675-FAEC-4258-87B8-8F7B0AA178BF}" type="pres">
      <dgm:prSet presAssocID="{9F59AA43-21CC-4263-98FC-54EF82CCECD0}" presName="parentText" presStyleLbl="node1" presStyleIdx="4" presStyleCnt="6">
        <dgm:presLayoutVars>
          <dgm:chMax val="1"/>
          <dgm:bulletEnabled val="1"/>
        </dgm:presLayoutVars>
      </dgm:prSet>
      <dgm:spPr/>
      <dgm:t>
        <a:bodyPr/>
        <a:lstStyle/>
        <a:p>
          <a:endParaRPr lang="es-ES"/>
        </a:p>
      </dgm:t>
    </dgm:pt>
    <dgm:pt modelId="{ACD15F77-CD4E-4FD4-B4CF-DE9097A2D0D0}" type="pres">
      <dgm:prSet presAssocID="{9F59AA43-21CC-4263-98FC-54EF82CCECD0}" presName="descendantText" presStyleLbl="alignAccFollowNode1" presStyleIdx="4" presStyleCnt="6">
        <dgm:presLayoutVars>
          <dgm:bulletEnabled val="1"/>
        </dgm:presLayoutVars>
      </dgm:prSet>
      <dgm:spPr/>
      <dgm:t>
        <a:bodyPr/>
        <a:lstStyle/>
        <a:p>
          <a:endParaRPr lang="es-ES"/>
        </a:p>
      </dgm:t>
    </dgm:pt>
    <dgm:pt modelId="{2DB91FF5-98ED-4EEB-8DAC-C807A9FD4444}" type="pres">
      <dgm:prSet presAssocID="{9386D1B3-A029-4221-B728-5C8E5B49008F}" presName="sp" presStyleCnt="0"/>
      <dgm:spPr/>
    </dgm:pt>
    <dgm:pt modelId="{5506E09B-A5D4-428C-B2D6-F86EC75107CF}" type="pres">
      <dgm:prSet presAssocID="{389D543F-23F7-46B5-A157-5AC473EE31BD}" presName="linNode" presStyleCnt="0"/>
      <dgm:spPr/>
    </dgm:pt>
    <dgm:pt modelId="{14EA7BA4-4405-43F4-A15D-9E3895106940}" type="pres">
      <dgm:prSet presAssocID="{389D543F-23F7-46B5-A157-5AC473EE31BD}" presName="parentText" presStyleLbl="node1" presStyleIdx="5" presStyleCnt="6">
        <dgm:presLayoutVars>
          <dgm:chMax val="1"/>
          <dgm:bulletEnabled val="1"/>
        </dgm:presLayoutVars>
      </dgm:prSet>
      <dgm:spPr/>
      <dgm:t>
        <a:bodyPr/>
        <a:lstStyle/>
        <a:p>
          <a:endParaRPr lang="es-ES"/>
        </a:p>
      </dgm:t>
    </dgm:pt>
    <dgm:pt modelId="{F94E68D6-FD5C-40E7-BE4F-62E243C99268}" type="pres">
      <dgm:prSet presAssocID="{389D543F-23F7-46B5-A157-5AC473EE31BD}" presName="descendantText" presStyleLbl="alignAccFollowNode1" presStyleIdx="5" presStyleCnt="6">
        <dgm:presLayoutVars>
          <dgm:bulletEnabled val="1"/>
        </dgm:presLayoutVars>
      </dgm:prSet>
      <dgm:spPr/>
      <dgm:t>
        <a:bodyPr/>
        <a:lstStyle/>
        <a:p>
          <a:endParaRPr lang="es-ES"/>
        </a:p>
      </dgm:t>
    </dgm:pt>
  </dgm:ptLst>
  <dgm:cxnLst>
    <dgm:cxn modelId="{5EFEA7A9-C948-442D-B98D-BFBC18E6BB0B}" srcId="{30BC1976-7F5B-4562-A511-AFACFEBBBE17}" destId="{9F59AA43-21CC-4263-98FC-54EF82CCECD0}" srcOrd="4" destOrd="0" parTransId="{996C2C60-882D-4C3C-B591-9D7D64B82DBF}" sibTransId="{9386D1B3-A029-4221-B728-5C8E5B49008F}"/>
    <dgm:cxn modelId="{C704A902-28E0-4324-92DB-5FD59371A5FA}" type="presOf" srcId="{9F59AA43-21CC-4263-98FC-54EF82CCECD0}" destId="{2DC76675-FAEC-4258-87B8-8F7B0AA178BF}" srcOrd="0" destOrd="0" presId="urn:microsoft.com/office/officeart/2005/8/layout/vList5"/>
    <dgm:cxn modelId="{71B601B3-5786-4860-AF1E-917AEC0268A6}" srcId="{30BC1976-7F5B-4562-A511-AFACFEBBBE17}" destId="{389D543F-23F7-46B5-A157-5AC473EE31BD}" srcOrd="5" destOrd="0" parTransId="{2ED1838A-7B1F-4805-8354-A6C6167FC52C}" sibTransId="{9F14F9AC-DD19-4787-A0AC-03BD210590C7}"/>
    <dgm:cxn modelId="{F56A4BDB-8B43-4151-B54C-72F7C5D23F40}" type="presOf" srcId="{A2656F94-74DB-4C1F-8E7C-28106DD232E9}" destId="{131FC778-8BF9-4268-8837-A3D5988AF202}" srcOrd="0" destOrd="0" presId="urn:microsoft.com/office/officeart/2005/8/layout/vList5"/>
    <dgm:cxn modelId="{A3C3A962-B1F6-4C77-A5BA-C50A4BA43AAA}" srcId="{A2656F94-74DB-4C1F-8E7C-28106DD232E9}" destId="{6677ECBC-1EAC-4621-A9B3-5CCECEA2DD9C}" srcOrd="0" destOrd="0" parTransId="{FC205F7A-30DD-49C7-8D59-64B186EE7BEB}" sibTransId="{437D39E4-5C64-4E62-A8EE-4D4BC43239D5}"/>
    <dgm:cxn modelId="{2B0FDB7C-A859-430E-91AA-B2856E3F846E}" type="presOf" srcId="{08E227DB-57B9-4F62-9FF8-340B1D14F978}" destId="{DA5EB60A-113A-437D-8901-1C9CA03679F2}" srcOrd="0" destOrd="0" presId="urn:microsoft.com/office/officeart/2005/8/layout/vList5"/>
    <dgm:cxn modelId="{928CBFA7-CA07-4784-A14C-02118EA07729}" type="presOf" srcId="{6E720795-22F1-4E16-BE25-EAED421435AB}" destId="{ACD15F77-CD4E-4FD4-B4CF-DE9097A2D0D0}" srcOrd="0" destOrd="0" presId="urn:microsoft.com/office/officeart/2005/8/layout/vList5"/>
    <dgm:cxn modelId="{E14363BE-C6E1-4498-A9BC-2F7FA5B958C7}" type="presOf" srcId="{6677ECBC-1EAC-4621-A9B3-5CCECEA2DD9C}" destId="{61467028-29B4-4511-9440-2A8701094712}" srcOrd="0" destOrd="0" presId="urn:microsoft.com/office/officeart/2005/8/layout/vList5"/>
    <dgm:cxn modelId="{10FD6AEE-10B4-4949-83DB-85C010995B63}" srcId="{C97876AC-4CB3-43F9-9D1F-422D7E9F8AA2}" destId="{330D241A-6DAF-49B8-A4EE-D80B5EF1696C}" srcOrd="0" destOrd="0" parTransId="{7742BCBA-2863-457E-A193-6FFD5C82095E}" sibTransId="{EEF5ABE2-5BB8-4163-998C-11BF0F4A8A29}"/>
    <dgm:cxn modelId="{138BFC5D-27B5-4EFA-B978-BF757BBE3B81}" type="presOf" srcId="{330D241A-6DAF-49B8-A4EE-D80B5EF1696C}" destId="{FF9C0466-1039-4759-A7A4-3067731901FD}" srcOrd="0" destOrd="0" presId="urn:microsoft.com/office/officeart/2005/8/layout/vList5"/>
    <dgm:cxn modelId="{B2407371-5024-4D17-8D12-F4045CE7CDC5}" srcId="{30BC1976-7F5B-4562-A511-AFACFEBBBE17}" destId="{2CA8C51C-FF7C-4D3B-AE0E-182CC8196910}" srcOrd="3" destOrd="0" parTransId="{B54FC717-8EDA-490B-A843-9B74059AC7CC}" sibTransId="{16377156-FD16-49C6-9DD3-7562723E0E03}"/>
    <dgm:cxn modelId="{5C6BCA61-2C30-4FF2-8615-05EF16CA79D7}" srcId="{2CA8C51C-FF7C-4D3B-AE0E-182CC8196910}" destId="{02BC4D7E-FD8C-4A5F-87B0-79BEF1F86BE1}" srcOrd="0" destOrd="0" parTransId="{CDA246BF-C7CE-4510-B606-DF831FB55D51}" sibTransId="{8B920386-2FA6-44FC-B33D-416953B1AA8A}"/>
    <dgm:cxn modelId="{BF183324-E27B-43C6-8B33-EEBAFB6C98D1}" srcId="{30BC1976-7F5B-4562-A511-AFACFEBBBE17}" destId="{A2656F94-74DB-4C1F-8E7C-28106DD232E9}" srcOrd="0" destOrd="0" parTransId="{E29EC1EF-DC41-4048-8AB3-5000200B5C50}" sibTransId="{3203B42B-02B9-4175-BA2A-788479213060}"/>
    <dgm:cxn modelId="{85B42B99-EDF1-447D-B1EB-10C9929D0F61}" type="presOf" srcId="{389D543F-23F7-46B5-A157-5AC473EE31BD}" destId="{14EA7BA4-4405-43F4-A15D-9E3895106940}" srcOrd="0" destOrd="0" presId="urn:microsoft.com/office/officeart/2005/8/layout/vList5"/>
    <dgm:cxn modelId="{2CE3BF59-A229-45FC-96E7-A76FD790249F}" srcId="{30BC1976-7F5B-4562-A511-AFACFEBBBE17}" destId="{1164A0F8-803E-4F67-8032-352FFEA533BB}" srcOrd="1" destOrd="0" parTransId="{D52F5CA3-C53B-46C9-996A-5B2A0110284C}" sibTransId="{2DB0F222-916B-42A6-B50D-A767E42EEE84}"/>
    <dgm:cxn modelId="{2364710F-7BDC-4832-B30E-5D0137ECF0F9}" srcId="{389D543F-23F7-46B5-A157-5AC473EE31BD}" destId="{901490BF-1E4C-4C00-A9A2-DF5A0060CAED}" srcOrd="0" destOrd="0" parTransId="{FDD6B37B-BD2F-4E4C-A955-49A18628FDFA}" sibTransId="{BDF76A89-C69B-402A-8A3F-368F93E04E3F}"/>
    <dgm:cxn modelId="{5F890C4D-5EB6-4B32-872F-D0CAAF963053}" srcId="{9F59AA43-21CC-4263-98FC-54EF82CCECD0}" destId="{6E720795-22F1-4E16-BE25-EAED421435AB}" srcOrd="0" destOrd="0" parTransId="{01EB9D59-1F32-4351-906B-2F02BE619FBC}" sibTransId="{96F16D90-30ED-4A87-986E-B935DD83098B}"/>
    <dgm:cxn modelId="{6887A5E0-4EB9-4073-8E5D-6B8C9A7B2564}" type="presOf" srcId="{30BC1976-7F5B-4562-A511-AFACFEBBBE17}" destId="{376E3964-C6CC-4CC7-8D55-46A4D44B6DB2}" srcOrd="0" destOrd="0" presId="urn:microsoft.com/office/officeart/2005/8/layout/vList5"/>
    <dgm:cxn modelId="{2BF2FF46-605B-4A54-A123-B1A13A2C96EB}" type="presOf" srcId="{02BC4D7E-FD8C-4A5F-87B0-79BEF1F86BE1}" destId="{F4EFFBF6-B083-4E99-9AEC-378C81C143CC}" srcOrd="0" destOrd="0" presId="urn:microsoft.com/office/officeart/2005/8/layout/vList5"/>
    <dgm:cxn modelId="{26171FD5-5A1C-4ED9-9998-44462AE585F0}" type="presOf" srcId="{901490BF-1E4C-4C00-A9A2-DF5A0060CAED}" destId="{F94E68D6-FD5C-40E7-BE4F-62E243C99268}" srcOrd="0" destOrd="0" presId="urn:microsoft.com/office/officeart/2005/8/layout/vList5"/>
    <dgm:cxn modelId="{C08C84DC-4A5F-4D2A-A604-482D8613C858}" type="presOf" srcId="{2CA8C51C-FF7C-4D3B-AE0E-182CC8196910}" destId="{6A57A9FB-D3B9-499B-B92D-77326BE00A6F}" srcOrd="0" destOrd="0" presId="urn:microsoft.com/office/officeart/2005/8/layout/vList5"/>
    <dgm:cxn modelId="{DDA01E61-C207-41DB-99E4-D53514434F65}" srcId="{30BC1976-7F5B-4562-A511-AFACFEBBBE17}" destId="{C97876AC-4CB3-43F9-9D1F-422D7E9F8AA2}" srcOrd="2" destOrd="0" parTransId="{68C9F5B0-12EE-487A-9C6C-FDC65D2B0BC1}" sibTransId="{D4BB6F25-5A74-4153-80F6-D02529B7E581}"/>
    <dgm:cxn modelId="{C1588F83-0041-4830-9F34-FE460F8D998E}" type="presOf" srcId="{1164A0F8-803E-4F67-8032-352FFEA533BB}" destId="{FA37D83E-F541-4690-B19A-56E76EC602E1}" srcOrd="0" destOrd="0" presId="urn:microsoft.com/office/officeart/2005/8/layout/vList5"/>
    <dgm:cxn modelId="{D940ABA6-F192-4C4E-A835-2DF114474C85}" type="presOf" srcId="{C97876AC-4CB3-43F9-9D1F-422D7E9F8AA2}" destId="{C7C58A61-6A49-4860-BBD1-560CC7DDCBAC}" srcOrd="0" destOrd="0" presId="urn:microsoft.com/office/officeart/2005/8/layout/vList5"/>
    <dgm:cxn modelId="{0EFAE554-3844-41FC-BC28-CB186CDF02C2}" srcId="{1164A0F8-803E-4F67-8032-352FFEA533BB}" destId="{08E227DB-57B9-4F62-9FF8-340B1D14F978}" srcOrd="0" destOrd="0" parTransId="{08F6B743-A443-4A37-AC21-9F91B193BB64}" sibTransId="{27A4D83F-7E64-4769-AE96-68A29FAB115B}"/>
    <dgm:cxn modelId="{E31EA97B-E0C4-4226-9383-AA9E22CE4683}" type="presParOf" srcId="{376E3964-C6CC-4CC7-8D55-46A4D44B6DB2}" destId="{D53799C7-3B91-417F-AE34-5F951CBDC7C3}" srcOrd="0" destOrd="0" presId="urn:microsoft.com/office/officeart/2005/8/layout/vList5"/>
    <dgm:cxn modelId="{3ECFD0E4-412A-47E2-AB1E-D0DE47C086B3}" type="presParOf" srcId="{D53799C7-3B91-417F-AE34-5F951CBDC7C3}" destId="{131FC778-8BF9-4268-8837-A3D5988AF202}" srcOrd="0" destOrd="0" presId="urn:microsoft.com/office/officeart/2005/8/layout/vList5"/>
    <dgm:cxn modelId="{62DE81CE-5ADC-4B73-9706-DBB9E9593CF7}" type="presParOf" srcId="{D53799C7-3B91-417F-AE34-5F951CBDC7C3}" destId="{61467028-29B4-4511-9440-2A8701094712}" srcOrd="1" destOrd="0" presId="urn:microsoft.com/office/officeart/2005/8/layout/vList5"/>
    <dgm:cxn modelId="{6DB6EF14-565B-44BD-8AF6-875F96D2FA42}" type="presParOf" srcId="{376E3964-C6CC-4CC7-8D55-46A4D44B6DB2}" destId="{8D7631AF-FA97-4DEF-8F5C-303738E8152E}" srcOrd="1" destOrd="0" presId="urn:microsoft.com/office/officeart/2005/8/layout/vList5"/>
    <dgm:cxn modelId="{0FB83F57-688F-4062-8432-220A6FD79243}" type="presParOf" srcId="{376E3964-C6CC-4CC7-8D55-46A4D44B6DB2}" destId="{553B0BCC-88DD-4769-9E94-B88BAB1AD8EF}" srcOrd="2" destOrd="0" presId="urn:microsoft.com/office/officeart/2005/8/layout/vList5"/>
    <dgm:cxn modelId="{0E471E48-8009-4F7B-8E9F-382E11303370}" type="presParOf" srcId="{553B0BCC-88DD-4769-9E94-B88BAB1AD8EF}" destId="{FA37D83E-F541-4690-B19A-56E76EC602E1}" srcOrd="0" destOrd="0" presId="urn:microsoft.com/office/officeart/2005/8/layout/vList5"/>
    <dgm:cxn modelId="{A8FBCBE8-C4AE-496D-87CE-4ECCA89E3CC7}" type="presParOf" srcId="{553B0BCC-88DD-4769-9E94-B88BAB1AD8EF}" destId="{DA5EB60A-113A-437D-8901-1C9CA03679F2}" srcOrd="1" destOrd="0" presId="urn:microsoft.com/office/officeart/2005/8/layout/vList5"/>
    <dgm:cxn modelId="{1241BC91-98C5-4431-A636-B51F228E1B37}" type="presParOf" srcId="{376E3964-C6CC-4CC7-8D55-46A4D44B6DB2}" destId="{0C65261B-C872-472B-BA7B-9C36FD927EBA}" srcOrd="3" destOrd="0" presId="urn:microsoft.com/office/officeart/2005/8/layout/vList5"/>
    <dgm:cxn modelId="{B3529DB0-9EEA-45D6-ADFB-D454D0993B5E}" type="presParOf" srcId="{376E3964-C6CC-4CC7-8D55-46A4D44B6DB2}" destId="{1AF8FE8C-7DEE-4615-9160-34CB8F2E2E22}" srcOrd="4" destOrd="0" presId="urn:microsoft.com/office/officeart/2005/8/layout/vList5"/>
    <dgm:cxn modelId="{D8474C93-5B6D-40E7-AFBF-1392B3EAEEE8}" type="presParOf" srcId="{1AF8FE8C-7DEE-4615-9160-34CB8F2E2E22}" destId="{C7C58A61-6A49-4860-BBD1-560CC7DDCBAC}" srcOrd="0" destOrd="0" presId="urn:microsoft.com/office/officeart/2005/8/layout/vList5"/>
    <dgm:cxn modelId="{C27820A0-2C31-41E9-84D0-F6204C2BA46A}" type="presParOf" srcId="{1AF8FE8C-7DEE-4615-9160-34CB8F2E2E22}" destId="{FF9C0466-1039-4759-A7A4-3067731901FD}" srcOrd="1" destOrd="0" presId="urn:microsoft.com/office/officeart/2005/8/layout/vList5"/>
    <dgm:cxn modelId="{B112857C-5337-4997-99A6-3E65BBC767BA}" type="presParOf" srcId="{376E3964-C6CC-4CC7-8D55-46A4D44B6DB2}" destId="{2337C6D6-D4C8-4C7E-8DFC-528AAB3A2BE1}" srcOrd="5" destOrd="0" presId="urn:microsoft.com/office/officeart/2005/8/layout/vList5"/>
    <dgm:cxn modelId="{67B2190F-B7A0-4FB8-9A3E-F1C89CEE2C98}" type="presParOf" srcId="{376E3964-C6CC-4CC7-8D55-46A4D44B6DB2}" destId="{243A3ED9-8A13-4FB5-AB9B-4885BB084F54}" srcOrd="6" destOrd="0" presId="urn:microsoft.com/office/officeart/2005/8/layout/vList5"/>
    <dgm:cxn modelId="{EB717BC3-CE34-40C0-A905-55AF90E9AA8F}" type="presParOf" srcId="{243A3ED9-8A13-4FB5-AB9B-4885BB084F54}" destId="{6A57A9FB-D3B9-499B-B92D-77326BE00A6F}" srcOrd="0" destOrd="0" presId="urn:microsoft.com/office/officeart/2005/8/layout/vList5"/>
    <dgm:cxn modelId="{B9B09987-CC58-4908-B1DA-EF93FB09FD85}" type="presParOf" srcId="{243A3ED9-8A13-4FB5-AB9B-4885BB084F54}" destId="{F4EFFBF6-B083-4E99-9AEC-378C81C143CC}" srcOrd="1" destOrd="0" presId="urn:microsoft.com/office/officeart/2005/8/layout/vList5"/>
    <dgm:cxn modelId="{C418F96D-789D-424E-AAA7-D4B395D05A88}" type="presParOf" srcId="{376E3964-C6CC-4CC7-8D55-46A4D44B6DB2}" destId="{F4079DD5-3484-4336-98D3-F4F838ACCA52}" srcOrd="7" destOrd="0" presId="urn:microsoft.com/office/officeart/2005/8/layout/vList5"/>
    <dgm:cxn modelId="{2EB910A0-E0F1-457E-92C3-A5D5A36219F6}" type="presParOf" srcId="{376E3964-C6CC-4CC7-8D55-46A4D44B6DB2}" destId="{4F021BD9-815C-4855-994E-D8441E4E9D7D}" srcOrd="8" destOrd="0" presId="urn:microsoft.com/office/officeart/2005/8/layout/vList5"/>
    <dgm:cxn modelId="{5579B6B2-45DC-4F09-A682-AEC34E355B38}" type="presParOf" srcId="{4F021BD9-815C-4855-994E-D8441E4E9D7D}" destId="{2DC76675-FAEC-4258-87B8-8F7B0AA178BF}" srcOrd="0" destOrd="0" presId="urn:microsoft.com/office/officeart/2005/8/layout/vList5"/>
    <dgm:cxn modelId="{CDA77891-32D6-4A84-9377-49C5CCC01AE8}" type="presParOf" srcId="{4F021BD9-815C-4855-994E-D8441E4E9D7D}" destId="{ACD15F77-CD4E-4FD4-B4CF-DE9097A2D0D0}" srcOrd="1" destOrd="0" presId="urn:microsoft.com/office/officeart/2005/8/layout/vList5"/>
    <dgm:cxn modelId="{12FB1B71-B65F-44B9-A6EE-426E140D8D4B}" type="presParOf" srcId="{376E3964-C6CC-4CC7-8D55-46A4D44B6DB2}" destId="{2DB91FF5-98ED-4EEB-8DAC-C807A9FD4444}" srcOrd="9" destOrd="0" presId="urn:microsoft.com/office/officeart/2005/8/layout/vList5"/>
    <dgm:cxn modelId="{A1CCD02B-388B-4010-A315-18BD21C9B251}" type="presParOf" srcId="{376E3964-C6CC-4CC7-8D55-46A4D44B6DB2}" destId="{5506E09B-A5D4-428C-B2D6-F86EC75107CF}" srcOrd="10" destOrd="0" presId="urn:microsoft.com/office/officeart/2005/8/layout/vList5"/>
    <dgm:cxn modelId="{0741E9E5-D29C-43BC-A9AA-D2D2426D2E98}" type="presParOf" srcId="{5506E09B-A5D4-428C-B2D6-F86EC75107CF}" destId="{14EA7BA4-4405-43F4-A15D-9E3895106940}" srcOrd="0" destOrd="0" presId="urn:microsoft.com/office/officeart/2005/8/layout/vList5"/>
    <dgm:cxn modelId="{740DB69D-66BA-40B2-B903-E9329750CC4E}" type="presParOf" srcId="{5506E09B-A5D4-428C-B2D6-F86EC75107CF}" destId="{F94E68D6-FD5C-40E7-BE4F-62E243C99268}" srcOrd="1" destOrd="0" presId="urn:microsoft.com/office/officeart/2005/8/layout/vList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E978D85-DDE5-423F-A278-4021AEFECF64}" type="doc">
      <dgm:prSet loTypeId="urn:microsoft.com/office/officeart/2005/8/layout/vList3" loCatId="list" qsTypeId="urn:microsoft.com/office/officeart/2005/8/quickstyle/simple1" qsCatId="simple" csTypeId="urn:microsoft.com/office/officeart/2005/8/colors/colorful3" csCatId="colorful" phldr="1"/>
      <dgm:spPr/>
    </dgm:pt>
    <dgm:pt modelId="{626A00C3-E31D-4C52-9FAD-1F70F08BA67A}">
      <dgm:prSet phldrT="[Texto]"/>
      <dgm:spPr/>
      <dgm:t>
        <a:bodyPr/>
        <a:lstStyle/>
        <a:p>
          <a:r>
            <a:rPr lang="es-EC">
              <a:latin typeface="Modern Love" panose="04090805081005020601" pitchFamily="82" charset="0"/>
            </a:rPr>
            <a:t>Núcleo de aire</a:t>
          </a:r>
        </a:p>
      </dgm:t>
    </dgm:pt>
    <dgm:pt modelId="{1237D5A6-0EF0-4F5D-BC07-F4EB2A47ACEF}" type="parTrans" cxnId="{A9A1CD05-2494-485F-A273-904B9A6426F5}">
      <dgm:prSet/>
      <dgm:spPr/>
      <dgm:t>
        <a:bodyPr/>
        <a:lstStyle/>
        <a:p>
          <a:endParaRPr lang="es-EC">
            <a:latin typeface="Modern Love" panose="04090805081005020601" pitchFamily="82" charset="0"/>
          </a:endParaRPr>
        </a:p>
      </dgm:t>
    </dgm:pt>
    <dgm:pt modelId="{A4AB45EF-9CFF-4B7D-AC06-57F4458FAEAC}" type="sibTrans" cxnId="{A9A1CD05-2494-485F-A273-904B9A6426F5}">
      <dgm:prSet/>
      <dgm:spPr/>
      <dgm:t>
        <a:bodyPr/>
        <a:lstStyle/>
        <a:p>
          <a:endParaRPr lang="es-EC">
            <a:latin typeface="Modern Love" panose="04090805081005020601" pitchFamily="82" charset="0"/>
          </a:endParaRPr>
        </a:p>
      </dgm:t>
    </dgm:pt>
    <dgm:pt modelId="{2284001A-F284-4D8F-981E-D461D18C06B1}">
      <dgm:prSet phldrT="[Texto]"/>
      <dgm:spPr/>
      <dgm:t>
        <a:bodyPr/>
        <a:lstStyle/>
        <a:p>
          <a:r>
            <a:rPr lang="es-EC">
              <a:latin typeface="Modern Love" panose="04090805081005020601" pitchFamily="82" charset="0"/>
            </a:rPr>
            <a:t>Núcleo de hierro</a:t>
          </a:r>
        </a:p>
      </dgm:t>
    </dgm:pt>
    <dgm:pt modelId="{06644EF2-F284-4469-B293-F78598DEBC53}" type="parTrans" cxnId="{919BAF31-D872-4633-9629-B0DA12EAA0E3}">
      <dgm:prSet/>
      <dgm:spPr/>
      <dgm:t>
        <a:bodyPr/>
        <a:lstStyle/>
        <a:p>
          <a:endParaRPr lang="es-EC">
            <a:latin typeface="Modern Love" panose="04090805081005020601" pitchFamily="82" charset="0"/>
          </a:endParaRPr>
        </a:p>
      </dgm:t>
    </dgm:pt>
    <dgm:pt modelId="{E9FFEB25-114F-4EC9-B281-400541551DFE}" type="sibTrans" cxnId="{919BAF31-D872-4633-9629-B0DA12EAA0E3}">
      <dgm:prSet/>
      <dgm:spPr/>
      <dgm:t>
        <a:bodyPr/>
        <a:lstStyle/>
        <a:p>
          <a:endParaRPr lang="es-EC">
            <a:latin typeface="Modern Love" panose="04090805081005020601" pitchFamily="82" charset="0"/>
          </a:endParaRPr>
        </a:p>
      </dgm:t>
    </dgm:pt>
    <dgm:pt modelId="{5544B51F-CE22-4986-AA4A-641449C88CA0}">
      <dgm:prSet phldrT="[Texto]"/>
      <dgm:spPr/>
      <dgm:t>
        <a:bodyPr/>
        <a:lstStyle/>
        <a:p>
          <a:r>
            <a:rPr lang="es-EC">
              <a:latin typeface="Modern Love" panose="04090805081005020601" pitchFamily="82" charset="0"/>
            </a:rPr>
            <a:t>Núcleo de ferrita</a:t>
          </a:r>
        </a:p>
      </dgm:t>
    </dgm:pt>
    <dgm:pt modelId="{C0ADEE81-EAB5-45B5-9D72-7F35438A0F35}" type="parTrans" cxnId="{697161EA-8020-4538-90E7-9E7E39394806}">
      <dgm:prSet/>
      <dgm:spPr/>
      <dgm:t>
        <a:bodyPr/>
        <a:lstStyle/>
        <a:p>
          <a:endParaRPr lang="es-EC">
            <a:latin typeface="Modern Love" panose="04090805081005020601" pitchFamily="82" charset="0"/>
          </a:endParaRPr>
        </a:p>
      </dgm:t>
    </dgm:pt>
    <dgm:pt modelId="{0D02C80B-44EA-4EA8-9768-128ACB3FB446}" type="sibTrans" cxnId="{697161EA-8020-4538-90E7-9E7E39394806}">
      <dgm:prSet/>
      <dgm:spPr/>
      <dgm:t>
        <a:bodyPr/>
        <a:lstStyle/>
        <a:p>
          <a:endParaRPr lang="es-EC">
            <a:latin typeface="Modern Love" panose="04090805081005020601" pitchFamily="82" charset="0"/>
          </a:endParaRPr>
        </a:p>
      </dgm:t>
    </dgm:pt>
    <dgm:pt modelId="{9457C5AE-9D4F-47A6-8EA6-0763C0427967}">
      <dgm:prSet phldrT="[Texto]"/>
      <dgm:spPr/>
      <dgm:t>
        <a:bodyPr/>
        <a:lstStyle/>
        <a:p>
          <a:r>
            <a:rPr lang="es-EC">
              <a:latin typeface="Modern Love" panose="04090805081005020601" pitchFamily="82" charset="0"/>
            </a:rPr>
            <a:t>Núcleo variable de hierro</a:t>
          </a:r>
        </a:p>
      </dgm:t>
    </dgm:pt>
    <dgm:pt modelId="{80B29A1F-020A-47DC-BFF8-ADCDBD977DD2}" type="parTrans" cxnId="{E863916C-66AC-4933-9A67-2165CD817682}">
      <dgm:prSet/>
      <dgm:spPr/>
      <dgm:t>
        <a:bodyPr/>
        <a:lstStyle/>
        <a:p>
          <a:endParaRPr lang="es-EC">
            <a:latin typeface="Modern Love" panose="04090805081005020601" pitchFamily="82" charset="0"/>
          </a:endParaRPr>
        </a:p>
      </dgm:t>
    </dgm:pt>
    <dgm:pt modelId="{2859F43F-15FA-4D28-B834-4060BD947E00}" type="sibTrans" cxnId="{E863916C-66AC-4933-9A67-2165CD817682}">
      <dgm:prSet/>
      <dgm:spPr/>
      <dgm:t>
        <a:bodyPr/>
        <a:lstStyle/>
        <a:p>
          <a:endParaRPr lang="es-EC">
            <a:latin typeface="Modern Love" panose="04090805081005020601" pitchFamily="82" charset="0"/>
          </a:endParaRPr>
        </a:p>
      </dgm:t>
    </dgm:pt>
    <dgm:pt modelId="{1BE5FFB3-08DD-4EC1-A918-5AFCC2CBF07A}" type="pres">
      <dgm:prSet presAssocID="{6E978D85-DDE5-423F-A278-4021AEFECF64}" presName="linearFlow" presStyleCnt="0">
        <dgm:presLayoutVars>
          <dgm:dir/>
          <dgm:resizeHandles val="exact"/>
        </dgm:presLayoutVars>
      </dgm:prSet>
      <dgm:spPr/>
    </dgm:pt>
    <dgm:pt modelId="{21A4A272-82CE-473F-BB65-B6F9AD362C7C}" type="pres">
      <dgm:prSet presAssocID="{626A00C3-E31D-4C52-9FAD-1F70F08BA67A}" presName="composite" presStyleCnt="0"/>
      <dgm:spPr/>
    </dgm:pt>
    <dgm:pt modelId="{069A3818-6825-43CB-B3F8-71971B77B515}" type="pres">
      <dgm:prSet presAssocID="{626A00C3-E31D-4C52-9FAD-1F70F08BA67A}" presName="imgShp" presStyleLbl="fgImgPlace1" presStyleIdx="0" presStyleCnt="4" custScaleX="221393" custScaleY="223704"/>
      <dgm:spPr>
        <a:blipFill>
          <a:blip xmlns:r="http://schemas.openxmlformats.org/officeDocument/2006/relationships" r:embed="rId1">
            <a:extLst>
              <a:ext uri="{28A0092B-C50C-407E-A947-70E740481C1C}">
                <a14:useLocalDpi xmlns:a14="http://schemas.microsoft.com/office/drawing/2010/main" val="0"/>
              </a:ext>
            </a:extLst>
          </a:blip>
          <a:srcRect/>
          <a:stretch>
            <a:fillRect l="-64000" r="-64000"/>
          </a:stretch>
        </a:blipFill>
      </dgm:spPr>
    </dgm:pt>
    <dgm:pt modelId="{D679D4DF-DC44-491F-AC42-5823A72BAB20}" type="pres">
      <dgm:prSet presAssocID="{626A00C3-E31D-4C52-9FAD-1F70F08BA67A}" presName="txShp" presStyleLbl="node1" presStyleIdx="0" presStyleCnt="4">
        <dgm:presLayoutVars>
          <dgm:bulletEnabled val="1"/>
        </dgm:presLayoutVars>
      </dgm:prSet>
      <dgm:spPr/>
      <dgm:t>
        <a:bodyPr/>
        <a:lstStyle/>
        <a:p>
          <a:endParaRPr lang="es-ES"/>
        </a:p>
      </dgm:t>
    </dgm:pt>
    <dgm:pt modelId="{EEED3CC3-AC7C-42BD-897D-4478988DA7B0}" type="pres">
      <dgm:prSet presAssocID="{A4AB45EF-9CFF-4B7D-AC06-57F4458FAEAC}" presName="spacing" presStyleCnt="0"/>
      <dgm:spPr/>
    </dgm:pt>
    <dgm:pt modelId="{0822C46B-4AA5-41E8-B448-FD154F52D8E2}" type="pres">
      <dgm:prSet presAssocID="{2284001A-F284-4D8F-981E-D461D18C06B1}" presName="composite" presStyleCnt="0"/>
      <dgm:spPr/>
    </dgm:pt>
    <dgm:pt modelId="{18ABC24C-B0EB-41B5-881A-C4085E963F5F}" type="pres">
      <dgm:prSet presAssocID="{2284001A-F284-4D8F-981E-D461D18C06B1}" presName="imgShp" presStyleLbl="fgImgPlace1" presStyleIdx="1" presStyleCnt="4" custScaleX="229322" custScaleY="230845"/>
      <dgm:spPr>
        <a:blipFill>
          <a:blip xmlns:r="http://schemas.openxmlformats.org/officeDocument/2006/relationships" r:embed="rId2">
            <a:extLst>
              <a:ext uri="{28A0092B-C50C-407E-A947-70E740481C1C}">
                <a14:useLocalDpi xmlns:a14="http://schemas.microsoft.com/office/drawing/2010/main" val="0"/>
              </a:ext>
            </a:extLst>
          </a:blip>
          <a:srcRect/>
          <a:stretch>
            <a:fillRect l="-49000" r="-49000"/>
          </a:stretch>
        </a:blipFill>
      </dgm:spPr>
    </dgm:pt>
    <dgm:pt modelId="{B0FEE277-5F6E-4ABD-88D6-7413293DC6F0}" type="pres">
      <dgm:prSet presAssocID="{2284001A-F284-4D8F-981E-D461D18C06B1}" presName="txShp" presStyleLbl="node1" presStyleIdx="1" presStyleCnt="4">
        <dgm:presLayoutVars>
          <dgm:bulletEnabled val="1"/>
        </dgm:presLayoutVars>
      </dgm:prSet>
      <dgm:spPr/>
      <dgm:t>
        <a:bodyPr/>
        <a:lstStyle/>
        <a:p>
          <a:endParaRPr lang="es-ES"/>
        </a:p>
      </dgm:t>
    </dgm:pt>
    <dgm:pt modelId="{FF1F221E-808A-4D95-B023-C51DF3D6A1DC}" type="pres">
      <dgm:prSet presAssocID="{E9FFEB25-114F-4EC9-B281-400541551DFE}" presName="spacing" presStyleCnt="0"/>
      <dgm:spPr/>
    </dgm:pt>
    <dgm:pt modelId="{8EA3BED0-831D-47D7-9388-C202B20B9950}" type="pres">
      <dgm:prSet presAssocID="{5544B51F-CE22-4986-AA4A-641449C88CA0}" presName="composite" presStyleCnt="0"/>
      <dgm:spPr/>
    </dgm:pt>
    <dgm:pt modelId="{B7F63CDE-464C-45C2-B323-AD2DB8B92DD4}" type="pres">
      <dgm:prSet presAssocID="{5544B51F-CE22-4986-AA4A-641449C88CA0}" presName="imgShp" presStyleLbl="fgImgPlace1" presStyleIdx="2" presStyleCnt="4" custScaleX="241501" custScaleY="219172"/>
      <dgm:spPr>
        <a:blipFill>
          <a:blip xmlns:r="http://schemas.openxmlformats.org/officeDocument/2006/relationships" r:embed="rId3">
            <a:extLst>
              <a:ext uri="{28A0092B-C50C-407E-A947-70E740481C1C}">
                <a14:useLocalDpi xmlns:a14="http://schemas.microsoft.com/office/drawing/2010/main" val="0"/>
              </a:ext>
            </a:extLst>
          </a:blip>
          <a:srcRect/>
          <a:stretch>
            <a:fillRect l="-45000" r="-45000"/>
          </a:stretch>
        </a:blipFill>
      </dgm:spPr>
    </dgm:pt>
    <dgm:pt modelId="{1CEC820C-95FA-4736-A253-42D87C299ACB}" type="pres">
      <dgm:prSet presAssocID="{5544B51F-CE22-4986-AA4A-641449C88CA0}" presName="txShp" presStyleLbl="node1" presStyleIdx="2" presStyleCnt="4">
        <dgm:presLayoutVars>
          <dgm:bulletEnabled val="1"/>
        </dgm:presLayoutVars>
      </dgm:prSet>
      <dgm:spPr/>
      <dgm:t>
        <a:bodyPr/>
        <a:lstStyle/>
        <a:p>
          <a:endParaRPr lang="es-ES"/>
        </a:p>
      </dgm:t>
    </dgm:pt>
    <dgm:pt modelId="{470035FA-66C1-4557-A121-D005EAB12665}" type="pres">
      <dgm:prSet presAssocID="{0D02C80B-44EA-4EA8-9768-128ACB3FB446}" presName="spacing" presStyleCnt="0"/>
      <dgm:spPr/>
    </dgm:pt>
    <dgm:pt modelId="{3656EBF3-31BA-4FC0-8610-1AD31CFEFC67}" type="pres">
      <dgm:prSet presAssocID="{9457C5AE-9D4F-47A6-8EA6-0763C0427967}" presName="composite" presStyleCnt="0"/>
      <dgm:spPr/>
    </dgm:pt>
    <dgm:pt modelId="{51E9C2F8-144B-45D4-BCF4-585D4BE2FA18}" type="pres">
      <dgm:prSet presAssocID="{9457C5AE-9D4F-47A6-8EA6-0763C0427967}" presName="imgShp" presStyleLbl="fgImgPlace1" presStyleIdx="3" presStyleCnt="4" custScaleX="235389" custScaleY="233581"/>
      <dgm:spPr>
        <a:blipFill>
          <a:blip xmlns:r="http://schemas.openxmlformats.org/officeDocument/2006/relationships" r:embed="rId4">
            <a:extLst>
              <a:ext uri="{28A0092B-C50C-407E-A947-70E740481C1C}">
                <a14:useLocalDpi xmlns:a14="http://schemas.microsoft.com/office/drawing/2010/main" val="0"/>
              </a:ext>
            </a:extLst>
          </a:blip>
          <a:srcRect/>
          <a:stretch>
            <a:fillRect l="-40000" r="-40000"/>
          </a:stretch>
        </a:blipFill>
      </dgm:spPr>
    </dgm:pt>
    <dgm:pt modelId="{619F51CC-9736-402E-893D-5CFAE44F402F}" type="pres">
      <dgm:prSet presAssocID="{9457C5AE-9D4F-47A6-8EA6-0763C0427967}" presName="txShp" presStyleLbl="node1" presStyleIdx="3" presStyleCnt="4">
        <dgm:presLayoutVars>
          <dgm:bulletEnabled val="1"/>
        </dgm:presLayoutVars>
      </dgm:prSet>
      <dgm:spPr/>
      <dgm:t>
        <a:bodyPr/>
        <a:lstStyle/>
        <a:p>
          <a:endParaRPr lang="es-ES"/>
        </a:p>
      </dgm:t>
    </dgm:pt>
  </dgm:ptLst>
  <dgm:cxnLst>
    <dgm:cxn modelId="{05514A7B-6B13-43D1-B2BF-292D4516E132}" type="presOf" srcId="{2284001A-F284-4D8F-981E-D461D18C06B1}" destId="{B0FEE277-5F6E-4ABD-88D6-7413293DC6F0}" srcOrd="0" destOrd="0" presId="urn:microsoft.com/office/officeart/2005/8/layout/vList3"/>
    <dgm:cxn modelId="{A9A1CD05-2494-485F-A273-904B9A6426F5}" srcId="{6E978D85-DDE5-423F-A278-4021AEFECF64}" destId="{626A00C3-E31D-4C52-9FAD-1F70F08BA67A}" srcOrd="0" destOrd="0" parTransId="{1237D5A6-0EF0-4F5D-BC07-F4EB2A47ACEF}" sibTransId="{A4AB45EF-9CFF-4B7D-AC06-57F4458FAEAC}"/>
    <dgm:cxn modelId="{163B4122-C096-4A6E-8FF5-16A9843FD07C}" type="presOf" srcId="{6E978D85-DDE5-423F-A278-4021AEFECF64}" destId="{1BE5FFB3-08DD-4EC1-A918-5AFCC2CBF07A}" srcOrd="0" destOrd="0" presId="urn:microsoft.com/office/officeart/2005/8/layout/vList3"/>
    <dgm:cxn modelId="{3AA29CB3-EC5E-44DC-A707-579AC2BB41B3}" type="presOf" srcId="{9457C5AE-9D4F-47A6-8EA6-0763C0427967}" destId="{619F51CC-9736-402E-893D-5CFAE44F402F}" srcOrd="0" destOrd="0" presId="urn:microsoft.com/office/officeart/2005/8/layout/vList3"/>
    <dgm:cxn modelId="{34610734-8DA1-42B5-A540-69B9A3822055}" type="presOf" srcId="{5544B51F-CE22-4986-AA4A-641449C88CA0}" destId="{1CEC820C-95FA-4736-A253-42D87C299ACB}" srcOrd="0" destOrd="0" presId="urn:microsoft.com/office/officeart/2005/8/layout/vList3"/>
    <dgm:cxn modelId="{919BAF31-D872-4633-9629-B0DA12EAA0E3}" srcId="{6E978D85-DDE5-423F-A278-4021AEFECF64}" destId="{2284001A-F284-4D8F-981E-D461D18C06B1}" srcOrd="1" destOrd="0" parTransId="{06644EF2-F284-4469-B293-F78598DEBC53}" sibTransId="{E9FFEB25-114F-4EC9-B281-400541551DFE}"/>
    <dgm:cxn modelId="{ED484355-0DD2-48B2-A650-6394C1B52319}" type="presOf" srcId="{626A00C3-E31D-4C52-9FAD-1F70F08BA67A}" destId="{D679D4DF-DC44-491F-AC42-5823A72BAB20}" srcOrd="0" destOrd="0" presId="urn:microsoft.com/office/officeart/2005/8/layout/vList3"/>
    <dgm:cxn modelId="{E863916C-66AC-4933-9A67-2165CD817682}" srcId="{6E978D85-DDE5-423F-A278-4021AEFECF64}" destId="{9457C5AE-9D4F-47A6-8EA6-0763C0427967}" srcOrd="3" destOrd="0" parTransId="{80B29A1F-020A-47DC-BFF8-ADCDBD977DD2}" sibTransId="{2859F43F-15FA-4D28-B834-4060BD947E00}"/>
    <dgm:cxn modelId="{697161EA-8020-4538-90E7-9E7E39394806}" srcId="{6E978D85-DDE5-423F-A278-4021AEFECF64}" destId="{5544B51F-CE22-4986-AA4A-641449C88CA0}" srcOrd="2" destOrd="0" parTransId="{C0ADEE81-EAB5-45B5-9D72-7F35438A0F35}" sibTransId="{0D02C80B-44EA-4EA8-9768-128ACB3FB446}"/>
    <dgm:cxn modelId="{A229E0E2-30F5-48A8-B154-14E6C73572E5}" type="presParOf" srcId="{1BE5FFB3-08DD-4EC1-A918-5AFCC2CBF07A}" destId="{21A4A272-82CE-473F-BB65-B6F9AD362C7C}" srcOrd="0" destOrd="0" presId="urn:microsoft.com/office/officeart/2005/8/layout/vList3"/>
    <dgm:cxn modelId="{7A74B4A5-0913-4488-A159-ECAFC7C86D4B}" type="presParOf" srcId="{21A4A272-82CE-473F-BB65-B6F9AD362C7C}" destId="{069A3818-6825-43CB-B3F8-71971B77B515}" srcOrd="0" destOrd="0" presId="urn:microsoft.com/office/officeart/2005/8/layout/vList3"/>
    <dgm:cxn modelId="{72D887F9-0A3E-4EB9-9E91-658F215F3AF6}" type="presParOf" srcId="{21A4A272-82CE-473F-BB65-B6F9AD362C7C}" destId="{D679D4DF-DC44-491F-AC42-5823A72BAB20}" srcOrd="1" destOrd="0" presId="urn:microsoft.com/office/officeart/2005/8/layout/vList3"/>
    <dgm:cxn modelId="{18268ED1-D6B7-4260-82C3-67021A85E95B}" type="presParOf" srcId="{1BE5FFB3-08DD-4EC1-A918-5AFCC2CBF07A}" destId="{EEED3CC3-AC7C-42BD-897D-4478988DA7B0}" srcOrd="1" destOrd="0" presId="urn:microsoft.com/office/officeart/2005/8/layout/vList3"/>
    <dgm:cxn modelId="{5D458070-02A0-42FA-85EF-A20CBB69EF03}" type="presParOf" srcId="{1BE5FFB3-08DD-4EC1-A918-5AFCC2CBF07A}" destId="{0822C46B-4AA5-41E8-B448-FD154F52D8E2}" srcOrd="2" destOrd="0" presId="urn:microsoft.com/office/officeart/2005/8/layout/vList3"/>
    <dgm:cxn modelId="{692D6936-8CCC-4FDE-AFEA-5713097B59D8}" type="presParOf" srcId="{0822C46B-4AA5-41E8-B448-FD154F52D8E2}" destId="{18ABC24C-B0EB-41B5-881A-C4085E963F5F}" srcOrd="0" destOrd="0" presId="urn:microsoft.com/office/officeart/2005/8/layout/vList3"/>
    <dgm:cxn modelId="{2FDBA47F-1980-4DEE-8BD6-5B0B75395B91}" type="presParOf" srcId="{0822C46B-4AA5-41E8-B448-FD154F52D8E2}" destId="{B0FEE277-5F6E-4ABD-88D6-7413293DC6F0}" srcOrd="1" destOrd="0" presId="urn:microsoft.com/office/officeart/2005/8/layout/vList3"/>
    <dgm:cxn modelId="{C7FE1088-2ECA-4EF8-9866-DC31BB6B4B59}" type="presParOf" srcId="{1BE5FFB3-08DD-4EC1-A918-5AFCC2CBF07A}" destId="{FF1F221E-808A-4D95-B023-C51DF3D6A1DC}" srcOrd="3" destOrd="0" presId="urn:microsoft.com/office/officeart/2005/8/layout/vList3"/>
    <dgm:cxn modelId="{3AB7F204-A1D9-4D55-ADF0-88F9A9F1E9EB}" type="presParOf" srcId="{1BE5FFB3-08DD-4EC1-A918-5AFCC2CBF07A}" destId="{8EA3BED0-831D-47D7-9388-C202B20B9950}" srcOrd="4" destOrd="0" presId="urn:microsoft.com/office/officeart/2005/8/layout/vList3"/>
    <dgm:cxn modelId="{A9B282C7-DC94-43B9-BA81-CD1ECAF4CFB9}" type="presParOf" srcId="{8EA3BED0-831D-47D7-9388-C202B20B9950}" destId="{B7F63CDE-464C-45C2-B323-AD2DB8B92DD4}" srcOrd="0" destOrd="0" presId="urn:microsoft.com/office/officeart/2005/8/layout/vList3"/>
    <dgm:cxn modelId="{D1652A98-19D0-4E99-AEFC-B4034E537063}" type="presParOf" srcId="{8EA3BED0-831D-47D7-9388-C202B20B9950}" destId="{1CEC820C-95FA-4736-A253-42D87C299ACB}" srcOrd="1" destOrd="0" presId="urn:microsoft.com/office/officeart/2005/8/layout/vList3"/>
    <dgm:cxn modelId="{089B42B9-5941-441B-B259-CBA85D6A5630}" type="presParOf" srcId="{1BE5FFB3-08DD-4EC1-A918-5AFCC2CBF07A}" destId="{470035FA-66C1-4557-A121-D005EAB12665}" srcOrd="5" destOrd="0" presId="urn:microsoft.com/office/officeart/2005/8/layout/vList3"/>
    <dgm:cxn modelId="{C82EF5BC-7737-48B0-9FFB-DBFA20679C3B}" type="presParOf" srcId="{1BE5FFB3-08DD-4EC1-A918-5AFCC2CBF07A}" destId="{3656EBF3-31BA-4FC0-8610-1AD31CFEFC67}" srcOrd="6" destOrd="0" presId="urn:microsoft.com/office/officeart/2005/8/layout/vList3"/>
    <dgm:cxn modelId="{0DA07C06-D9DE-4586-82A2-652807DADD4C}" type="presParOf" srcId="{3656EBF3-31BA-4FC0-8610-1AD31CFEFC67}" destId="{51E9C2F8-144B-45D4-BCF4-585D4BE2FA18}" srcOrd="0" destOrd="0" presId="urn:microsoft.com/office/officeart/2005/8/layout/vList3"/>
    <dgm:cxn modelId="{4D7FB2E1-7CF7-4B0C-9FF2-E7A265A92623}" type="presParOf" srcId="{3656EBF3-31BA-4FC0-8610-1AD31CFEFC67}" destId="{619F51CC-9736-402E-893D-5CFAE44F402F}" srcOrd="1" destOrd="0" presId="urn:microsoft.com/office/officeart/2005/8/layout/vList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CB5D86-339C-42AD-89AD-F9E2E64DBCDF}"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es-EC"/>
        </a:p>
      </dgm:t>
    </dgm:pt>
    <dgm:pt modelId="{52CDCA70-4FC8-4825-9266-8D6D83030993}">
      <dgm:prSet phldrT="[Texto]"/>
      <dgm:spPr/>
      <dgm:t>
        <a:bodyPr/>
        <a:lstStyle/>
        <a:p>
          <a:r>
            <a:rPr lang="es-EC"/>
            <a:t>Electrolítico</a:t>
          </a:r>
        </a:p>
      </dgm:t>
    </dgm:pt>
    <dgm:pt modelId="{CF55AF24-DD88-4074-865F-955D3B518B4D}" type="parTrans" cxnId="{C1D8FAD9-AF69-403F-AD59-1C35AA8CAFC5}">
      <dgm:prSet/>
      <dgm:spPr/>
      <dgm:t>
        <a:bodyPr/>
        <a:lstStyle/>
        <a:p>
          <a:endParaRPr lang="es-EC"/>
        </a:p>
      </dgm:t>
    </dgm:pt>
    <dgm:pt modelId="{3C9B8E10-5B35-4816-90C1-0321F98F6BD2}" type="sibTrans" cxnId="{C1D8FAD9-AF69-403F-AD59-1C35AA8CAFC5}">
      <dgm:prSet/>
      <dgm:spPr/>
      <dgm:t>
        <a:bodyPr/>
        <a:lstStyle/>
        <a:p>
          <a:endParaRPr lang="es-EC"/>
        </a:p>
      </dgm:t>
    </dgm:pt>
    <dgm:pt modelId="{FFD04ECF-630C-48D4-B7B0-6CFD4B881BB5}">
      <dgm:prSet phldrT="[Texto]"/>
      <dgm:spPr/>
      <dgm:t>
        <a:bodyPr/>
        <a:lstStyle/>
        <a:p>
          <a:r>
            <a:rPr lang="es-EC" b="0" i="0"/>
            <a:t>Usa lÍquido ionico como una de sus placas. Estos condensadores tienen mas capacidad de almacenamiento y son utilizados en circuitos de alta corriente y baja frecuencia.</a:t>
          </a:r>
          <a:endParaRPr lang="es-EC"/>
        </a:p>
      </dgm:t>
    </dgm:pt>
    <dgm:pt modelId="{51331BF8-BEB0-43EA-8F2C-BF27F24AF16D}" type="parTrans" cxnId="{672CF5E6-C905-48E7-976D-C06E90302F44}">
      <dgm:prSet/>
      <dgm:spPr/>
      <dgm:t>
        <a:bodyPr/>
        <a:lstStyle/>
        <a:p>
          <a:endParaRPr lang="es-EC"/>
        </a:p>
      </dgm:t>
    </dgm:pt>
    <dgm:pt modelId="{EE761936-4117-47C8-9DC1-8FFC055E9778}" type="sibTrans" cxnId="{672CF5E6-C905-48E7-976D-C06E90302F44}">
      <dgm:prSet/>
      <dgm:spPr/>
      <dgm:t>
        <a:bodyPr/>
        <a:lstStyle/>
        <a:p>
          <a:endParaRPr lang="es-EC"/>
        </a:p>
      </dgm:t>
    </dgm:pt>
    <dgm:pt modelId="{1EB34201-9365-499E-89B5-FE1FC201F6AC}">
      <dgm:prSet phldrT="[Texto]"/>
      <dgm:spPr/>
      <dgm:t>
        <a:bodyPr/>
        <a:lstStyle/>
        <a:p>
          <a:r>
            <a:rPr lang="es-EC"/>
            <a:t>De Poliester</a:t>
          </a:r>
        </a:p>
      </dgm:t>
    </dgm:pt>
    <dgm:pt modelId="{41AF2E89-839B-4CCE-854C-EBF74672ED05}" type="parTrans" cxnId="{C1637CD1-D5FF-4243-8CAC-1D245CE262D0}">
      <dgm:prSet/>
      <dgm:spPr/>
      <dgm:t>
        <a:bodyPr/>
        <a:lstStyle/>
        <a:p>
          <a:endParaRPr lang="es-EC"/>
        </a:p>
      </dgm:t>
    </dgm:pt>
    <dgm:pt modelId="{EB282DA0-96BE-4514-9E1A-165A79DA3201}" type="sibTrans" cxnId="{C1637CD1-D5FF-4243-8CAC-1D245CE262D0}">
      <dgm:prSet/>
      <dgm:spPr/>
      <dgm:t>
        <a:bodyPr/>
        <a:lstStyle/>
        <a:p>
          <a:endParaRPr lang="es-EC"/>
        </a:p>
      </dgm:t>
    </dgm:pt>
    <dgm:pt modelId="{5C5CD4ED-A84C-4E35-AD8F-32B0A4D6E055}">
      <dgm:prSet phldrT="[Texto]"/>
      <dgm:spPr/>
      <dgm:t>
        <a:bodyPr/>
        <a:lstStyle/>
        <a:p>
          <a:r>
            <a:rPr lang="es-EC" b="0" i="0"/>
            <a:t>Usa poliester sobre el que se deposita aluminio. Esto permite a diferencia de los otros condensadores, abosorber variaciones de frecuencias grandes y veloces.</a:t>
          </a:r>
          <a:endParaRPr lang="es-EC"/>
        </a:p>
      </dgm:t>
    </dgm:pt>
    <dgm:pt modelId="{E29679EE-8101-4448-8EF8-94661B8FFD77}" type="parTrans" cxnId="{914C1E8C-7127-48EA-8871-FC297C6CA04B}">
      <dgm:prSet/>
      <dgm:spPr/>
      <dgm:t>
        <a:bodyPr/>
        <a:lstStyle/>
        <a:p>
          <a:endParaRPr lang="es-EC"/>
        </a:p>
      </dgm:t>
    </dgm:pt>
    <dgm:pt modelId="{1F685F4E-253E-436E-AA89-6D1753CBDF0E}" type="sibTrans" cxnId="{914C1E8C-7127-48EA-8871-FC297C6CA04B}">
      <dgm:prSet/>
      <dgm:spPr/>
      <dgm:t>
        <a:bodyPr/>
        <a:lstStyle/>
        <a:p>
          <a:endParaRPr lang="es-EC"/>
        </a:p>
      </dgm:t>
    </dgm:pt>
    <dgm:pt modelId="{ADB655FC-0AEC-4DE4-A57F-277B46E44A61}">
      <dgm:prSet phldrT="[Texto]"/>
      <dgm:spPr/>
      <dgm:t>
        <a:bodyPr/>
        <a:lstStyle/>
        <a:p>
          <a:r>
            <a:rPr lang="es-EC"/>
            <a:t>Cerámicos</a:t>
          </a:r>
        </a:p>
      </dgm:t>
    </dgm:pt>
    <dgm:pt modelId="{27D7EA0F-51D4-4357-9B34-CCB320082646}" type="parTrans" cxnId="{D6E86414-3FF6-4CB5-87D2-5914F4ABFA1E}">
      <dgm:prSet/>
      <dgm:spPr/>
      <dgm:t>
        <a:bodyPr/>
        <a:lstStyle/>
        <a:p>
          <a:endParaRPr lang="es-EC"/>
        </a:p>
      </dgm:t>
    </dgm:pt>
    <dgm:pt modelId="{C5145567-C475-4772-BF8C-3E01425ADD16}" type="sibTrans" cxnId="{D6E86414-3FF6-4CB5-87D2-5914F4ABFA1E}">
      <dgm:prSet/>
      <dgm:spPr/>
      <dgm:t>
        <a:bodyPr/>
        <a:lstStyle/>
        <a:p>
          <a:endParaRPr lang="es-EC"/>
        </a:p>
      </dgm:t>
    </dgm:pt>
    <dgm:pt modelId="{D8FE3FD7-1B18-4AC3-93AC-AB1C09D4F171}">
      <dgm:prSet phldrT="[Texto]"/>
      <dgm:spPr/>
      <dgm:t>
        <a:bodyPr/>
        <a:lstStyle/>
        <a:p>
          <a:r>
            <a:rPr lang="es-EC" b="0" i="0"/>
            <a:t>El material aislante es la ceramica. Estos tienen muy poca capacidad de almacenamiento pero son utilizados para frecuencias extremadamente altas.</a:t>
          </a:r>
          <a:endParaRPr lang="es-EC"/>
        </a:p>
      </dgm:t>
    </dgm:pt>
    <dgm:pt modelId="{D7DC711E-823E-40E8-A55D-60AABAF8FB5E}" type="parTrans" cxnId="{1EDABE94-4523-41BF-B178-E105BDF7F208}">
      <dgm:prSet/>
      <dgm:spPr/>
      <dgm:t>
        <a:bodyPr/>
        <a:lstStyle/>
        <a:p>
          <a:endParaRPr lang="es-EC"/>
        </a:p>
      </dgm:t>
    </dgm:pt>
    <dgm:pt modelId="{C263FDC0-BC24-4D52-B6CB-F862B5C461DD}" type="sibTrans" cxnId="{1EDABE94-4523-41BF-B178-E105BDF7F208}">
      <dgm:prSet/>
      <dgm:spPr/>
      <dgm:t>
        <a:bodyPr/>
        <a:lstStyle/>
        <a:p>
          <a:endParaRPr lang="es-EC"/>
        </a:p>
      </dgm:t>
    </dgm:pt>
    <dgm:pt modelId="{CBA989A5-E87D-4838-832E-BE7B26DA6D06}" type="pres">
      <dgm:prSet presAssocID="{EECB5D86-339C-42AD-89AD-F9E2E64DBCDF}" presName="linearFlow" presStyleCnt="0">
        <dgm:presLayoutVars>
          <dgm:dir/>
          <dgm:animLvl val="lvl"/>
          <dgm:resizeHandles val="exact"/>
        </dgm:presLayoutVars>
      </dgm:prSet>
      <dgm:spPr/>
      <dgm:t>
        <a:bodyPr/>
        <a:lstStyle/>
        <a:p>
          <a:endParaRPr lang="es-ES"/>
        </a:p>
      </dgm:t>
    </dgm:pt>
    <dgm:pt modelId="{048F0D15-FC23-4858-9A4F-5F4431034CE1}" type="pres">
      <dgm:prSet presAssocID="{52CDCA70-4FC8-4825-9266-8D6D83030993}" presName="composite" presStyleCnt="0"/>
      <dgm:spPr/>
    </dgm:pt>
    <dgm:pt modelId="{CF99B2D1-8657-4C5C-B8E0-F89BCF056EF6}" type="pres">
      <dgm:prSet presAssocID="{52CDCA70-4FC8-4825-9266-8D6D83030993}" presName="parentText" presStyleLbl="alignNode1" presStyleIdx="0" presStyleCnt="3">
        <dgm:presLayoutVars>
          <dgm:chMax val="1"/>
          <dgm:bulletEnabled val="1"/>
        </dgm:presLayoutVars>
      </dgm:prSet>
      <dgm:spPr/>
      <dgm:t>
        <a:bodyPr/>
        <a:lstStyle/>
        <a:p>
          <a:endParaRPr lang="es-ES"/>
        </a:p>
      </dgm:t>
    </dgm:pt>
    <dgm:pt modelId="{05682B28-6B3E-41EA-8879-3B7806A9E8E5}" type="pres">
      <dgm:prSet presAssocID="{52CDCA70-4FC8-4825-9266-8D6D83030993}" presName="descendantText" presStyleLbl="alignAcc1" presStyleIdx="0" presStyleCnt="3">
        <dgm:presLayoutVars>
          <dgm:bulletEnabled val="1"/>
        </dgm:presLayoutVars>
      </dgm:prSet>
      <dgm:spPr/>
      <dgm:t>
        <a:bodyPr/>
        <a:lstStyle/>
        <a:p>
          <a:endParaRPr lang="es-ES"/>
        </a:p>
      </dgm:t>
    </dgm:pt>
    <dgm:pt modelId="{627E7C9B-6549-46EA-9DA5-95106D90D747}" type="pres">
      <dgm:prSet presAssocID="{3C9B8E10-5B35-4816-90C1-0321F98F6BD2}" presName="sp" presStyleCnt="0"/>
      <dgm:spPr/>
    </dgm:pt>
    <dgm:pt modelId="{AC8CA56F-237D-4EA1-9309-50E8F2FFFE64}" type="pres">
      <dgm:prSet presAssocID="{1EB34201-9365-499E-89B5-FE1FC201F6AC}" presName="composite" presStyleCnt="0"/>
      <dgm:spPr/>
    </dgm:pt>
    <dgm:pt modelId="{88171ACD-8CF7-48D7-9169-2D4B5AE3FE04}" type="pres">
      <dgm:prSet presAssocID="{1EB34201-9365-499E-89B5-FE1FC201F6AC}" presName="parentText" presStyleLbl="alignNode1" presStyleIdx="1" presStyleCnt="3">
        <dgm:presLayoutVars>
          <dgm:chMax val="1"/>
          <dgm:bulletEnabled val="1"/>
        </dgm:presLayoutVars>
      </dgm:prSet>
      <dgm:spPr/>
      <dgm:t>
        <a:bodyPr/>
        <a:lstStyle/>
        <a:p>
          <a:endParaRPr lang="es-ES"/>
        </a:p>
      </dgm:t>
    </dgm:pt>
    <dgm:pt modelId="{D6BC3DB7-70D5-4FA5-B275-03FCD3189059}" type="pres">
      <dgm:prSet presAssocID="{1EB34201-9365-499E-89B5-FE1FC201F6AC}" presName="descendantText" presStyleLbl="alignAcc1" presStyleIdx="1" presStyleCnt="3">
        <dgm:presLayoutVars>
          <dgm:bulletEnabled val="1"/>
        </dgm:presLayoutVars>
      </dgm:prSet>
      <dgm:spPr/>
      <dgm:t>
        <a:bodyPr/>
        <a:lstStyle/>
        <a:p>
          <a:endParaRPr lang="es-ES"/>
        </a:p>
      </dgm:t>
    </dgm:pt>
    <dgm:pt modelId="{B8FD2219-9871-4239-9885-698E618B11AF}" type="pres">
      <dgm:prSet presAssocID="{EB282DA0-96BE-4514-9E1A-165A79DA3201}" presName="sp" presStyleCnt="0"/>
      <dgm:spPr/>
    </dgm:pt>
    <dgm:pt modelId="{2C0B6C47-64F5-4BEA-A2D1-FB06E61187C8}" type="pres">
      <dgm:prSet presAssocID="{ADB655FC-0AEC-4DE4-A57F-277B46E44A61}" presName="composite" presStyleCnt="0"/>
      <dgm:spPr/>
    </dgm:pt>
    <dgm:pt modelId="{41A22ECA-B1E4-421C-B021-83F70DE9CAE1}" type="pres">
      <dgm:prSet presAssocID="{ADB655FC-0AEC-4DE4-A57F-277B46E44A61}" presName="parentText" presStyleLbl="alignNode1" presStyleIdx="2" presStyleCnt="3">
        <dgm:presLayoutVars>
          <dgm:chMax val="1"/>
          <dgm:bulletEnabled val="1"/>
        </dgm:presLayoutVars>
      </dgm:prSet>
      <dgm:spPr/>
      <dgm:t>
        <a:bodyPr/>
        <a:lstStyle/>
        <a:p>
          <a:endParaRPr lang="es-ES"/>
        </a:p>
      </dgm:t>
    </dgm:pt>
    <dgm:pt modelId="{CA984BDD-3096-4831-B29A-975CC258C793}" type="pres">
      <dgm:prSet presAssocID="{ADB655FC-0AEC-4DE4-A57F-277B46E44A61}" presName="descendantText" presStyleLbl="alignAcc1" presStyleIdx="2" presStyleCnt="3">
        <dgm:presLayoutVars>
          <dgm:bulletEnabled val="1"/>
        </dgm:presLayoutVars>
      </dgm:prSet>
      <dgm:spPr/>
      <dgm:t>
        <a:bodyPr/>
        <a:lstStyle/>
        <a:p>
          <a:endParaRPr lang="es-ES"/>
        </a:p>
      </dgm:t>
    </dgm:pt>
  </dgm:ptLst>
  <dgm:cxnLst>
    <dgm:cxn modelId="{1EDABE94-4523-41BF-B178-E105BDF7F208}" srcId="{ADB655FC-0AEC-4DE4-A57F-277B46E44A61}" destId="{D8FE3FD7-1B18-4AC3-93AC-AB1C09D4F171}" srcOrd="0" destOrd="0" parTransId="{D7DC711E-823E-40E8-A55D-60AABAF8FB5E}" sibTransId="{C263FDC0-BC24-4D52-B6CB-F862B5C461DD}"/>
    <dgm:cxn modelId="{C1D8FAD9-AF69-403F-AD59-1C35AA8CAFC5}" srcId="{EECB5D86-339C-42AD-89AD-F9E2E64DBCDF}" destId="{52CDCA70-4FC8-4825-9266-8D6D83030993}" srcOrd="0" destOrd="0" parTransId="{CF55AF24-DD88-4074-865F-955D3B518B4D}" sibTransId="{3C9B8E10-5B35-4816-90C1-0321F98F6BD2}"/>
    <dgm:cxn modelId="{74F40314-EC99-493D-BEF5-47A11D3CE1FF}" type="presOf" srcId="{FFD04ECF-630C-48D4-B7B0-6CFD4B881BB5}" destId="{05682B28-6B3E-41EA-8879-3B7806A9E8E5}" srcOrd="0" destOrd="0" presId="urn:microsoft.com/office/officeart/2005/8/layout/chevron2"/>
    <dgm:cxn modelId="{672CF5E6-C905-48E7-976D-C06E90302F44}" srcId="{52CDCA70-4FC8-4825-9266-8D6D83030993}" destId="{FFD04ECF-630C-48D4-B7B0-6CFD4B881BB5}" srcOrd="0" destOrd="0" parTransId="{51331BF8-BEB0-43EA-8F2C-BF27F24AF16D}" sibTransId="{EE761936-4117-47C8-9DC1-8FFC055E9778}"/>
    <dgm:cxn modelId="{548D10CD-BB0D-461F-9E47-E12CF79F7715}" type="presOf" srcId="{D8FE3FD7-1B18-4AC3-93AC-AB1C09D4F171}" destId="{CA984BDD-3096-4831-B29A-975CC258C793}" srcOrd="0" destOrd="0" presId="urn:microsoft.com/office/officeart/2005/8/layout/chevron2"/>
    <dgm:cxn modelId="{914C1E8C-7127-48EA-8871-FC297C6CA04B}" srcId="{1EB34201-9365-499E-89B5-FE1FC201F6AC}" destId="{5C5CD4ED-A84C-4E35-AD8F-32B0A4D6E055}" srcOrd="0" destOrd="0" parTransId="{E29679EE-8101-4448-8EF8-94661B8FFD77}" sibTransId="{1F685F4E-253E-436E-AA89-6D1753CBDF0E}"/>
    <dgm:cxn modelId="{D6E86414-3FF6-4CB5-87D2-5914F4ABFA1E}" srcId="{EECB5D86-339C-42AD-89AD-F9E2E64DBCDF}" destId="{ADB655FC-0AEC-4DE4-A57F-277B46E44A61}" srcOrd="2" destOrd="0" parTransId="{27D7EA0F-51D4-4357-9B34-CCB320082646}" sibTransId="{C5145567-C475-4772-BF8C-3E01425ADD16}"/>
    <dgm:cxn modelId="{C1637CD1-D5FF-4243-8CAC-1D245CE262D0}" srcId="{EECB5D86-339C-42AD-89AD-F9E2E64DBCDF}" destId="{1EB34201-9365-499E-89B5-FE1FC201F6AC}" srcOrd="1" destOrd="0" parTransId="{41AF2E89-839B-4CCE-854C-EBF74672ED05}" sibTransId="{EB282DA0-96BE-4514-9E1A-165A79DA3201}"/>
    <dgm:cxn modelId="{FA088807-AE06-4670-8424-C1E80229E795}" type="presOf" srcId="{EECB5D86-339C-42AD-89AD-F9E2E64DBCDF}" destId="{CBA989A5-E87D-4838-832E-BE7B26DA6D06}" srcOrd="0" destOrd="0" presId="urn:microsoft.com/office/officeart/2005/8/layout/chevron2"/>
    <dgm:cxn modelId="{AA3ACE12-E47F-4E42-A334-B315812E3EB8}" type="presOf" srcId="{52CDCA70-4FC8-4825-9266-8D6D83030993}" destId="{CF99B2D1-8657-4C5C-B8E0-F89BCF056EF6}" srcOrd="0" destOrd="0" presId="urn:microsoft.com/office/officeart/2005/8/layout/chevron2"/>
    <dgm:cxn modelId="{41B8A26F-AEFA-4856-B505-EEA25073D091}" type="presOf" srcId="{1EB34201-9365-499E-89B5-FE1FC201F6AC}" destId="{88171ACD-8CF7-48D7-9169-2D4B5AE3FE04}" srcOrd="0" destOrd="0" presId="urn:microsoft.com/office/officeart/2005/8/layout/chevron2"/>
    <dgm:cxn modelId="{BA2D824E-ADF5-4651-84A4-7FCAC6A82716}" type="presOf" srcId="{5C5CD4ED-A84C-4E35-AD8F-32B0A4D6E055}" destId="{D6BC3DB7-70D5-4FA5-B275-03FCD3189059}" srcOrd="0" destOrd="0" presId="urn:microsoft.com/office/officeart/2005/8/layout/chevron2"/>
    <dgm:cxn modelId="{F1879D08-ED41-4CF5-BF80-268E0D74D30E}" type="presOf" srcId="{ADB655FC-0AEC-4DE4-A57F-277B46E44A61}" destId="{41A22ECA-B1E4-421C-B021-83F70DE9CAE1}" srcOrd="0" destOrd="0" presId="urn:microsoft.com/office/officeart/2005/8/layout/chevron2"/>
    <dgm:cxn modelId="{05494DAD-1440-439D-8C2A-F3088875FBAC}" type="presParOf" srcId="{CBA989A5-E87D-4838-832E-BE7B26DA6D06}" destId="{048F0D15-FC23-4858-9A4F-5F4431034CE1}" srcOrd="0" destOrd="0" presId="urn:microsoft.com/office/officeart/2005/8/layout/chevron2"/>
    <dgm:cxn modelId="{46FE390C-C13B-4167-BFF2-C049EED6679B}" type="presParOf" srcId="{048F0D15-FC23-4858-9A4F-5F4431034CE1}" destId="{CF99B2D1-8657-4C5C-B8E0-F89BCF056EF6}" srcOrd="0" destOrd="0" presId="urn:microsoft.com/office/officeart/2005/8/layout/chevron2"/>
    <dgm:cxn modelId="{872112FB-C7C1-4383-A357-71C03D762427}" type="presParOf" srcId="{048F0D15-FC23-4858-9A4F-5F4431034CE1}" destId="{05682B28-6B3E-41EA-8879-3B7806A9E8E5}" srcOrd="1" destOrd="0" presId="urn:microsoft.com/office/officeart/2005/8/layout/chevron2"/>
    <dgm:cxn modelId="{CFF41405-C251-411E-9891-760003907042}" type="presParOf" srcId="{CBA989A5-E87D-4838-832E-BE7B26DA6D06}" destId="{627E7C9B-6549-46EA-9DA5-95106D90D747}" srcOrd="1" destOrd="0" presId="urn:microsoft.com/office/officeart/2005/8/layout/chevron2"/>
    <dgm:cxn modelId="{220B4915-2D13-4D79-B402-2205AFE277E1}" type="presParOf" srcId="{CBA989A5-E87D-4838-832E-BE7B26DA6D06}" destId="{AC8CA56F-237D-4EA1-9309-50E8F2FFFE64}" srcOrd="2" destOrd="0" presId="urn:microsoft.com/office/officeart/2005/8/layout/chevron2"/>
    <dgm:cxn modelId="{710EA292-C2E0-4C8D-9878-EE87C2798D2F}" type="presParOf" srcId="{AC8CA56F-237D-4EA1-9309-50E8F2FFFE64}" destId="{88171ACD-8CF7-48D7-9169-2D4B5AE3FE04}" srcOrd="0" destOrd="0" presId="urn:microsoft.com/office/officeart/2005/8/layout/chevron2"/>
    <dgm:cxn modelId="{4CE513EE-2C23-48F0-AC6C-3FBBB6C24893}" type="presParOf" srcId="{AC8CA56F-237D-4EA1-9309-50E8F2FFFE64}" destId="{D6BC3DB7-70D5-4FA5-B275-03FCD3189059}" srcOrd="1" destOrd="0" presId="urn:microsoft.com/office/officeart/2005/8/layout/chevron2"/>
    <dgm:cxn modelId="{7EE886A6-5F4C-4B8C-9F0E-25C71B16CB71}" type="presParOf" srcId="{CBA989A5-E87D-4838-832E-BE7B26DA6D06}" destId="{B8FD2219-9871-4239-9885-698E618B11AF}" srcOrd="3" destOrd="0" presId="urn:microsoft.com/office/officeart/2005/8/layout/chevron2"/>
    <dgm:cxn modelId="{2998A6E8-8DB2-4CA5-BB51-3365F98B71D1}" type="presParOf" srcId="{CBA989A5-E87D-4838-832E-BE7B26DA6D06}" destId="{2C0B6C47-64F5-4BEA-A2D1-FB06E61187C8}" srcOrd="4" destOrd="0" presId="urn:microsoft.com/office/officeart/2005/8/layout/chevron2"/>
    <dgm:cxn modelId="{C2086BE7-F775-459E-8611-7F0945A35028}" type="presParOf" srcId="{2C0B6C47-64F5-4BEA-A2D1-FB06E61187C8}" destId="{41A22ECA-B1E4-421C-B021-83F70DE9CAE1}" srcOrd="0" destOrd="0" presId="urn:microsoft.com/office/officeart/2005/8/layout/chevron2"/>
    <dgm:cxn modelId="{61C3BD2A-A9F9-4F2F-8B14-714195934FDB}" type="presParOf" srcId="{2C0B6C47-64F5-4BEA-A2D1-FB06E61187C8}" destId="{CA984BDD-3096-4831-B29A-975CC258C793}"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467028-29B4-4511-9440-2A8701094712}">
      <dsp:nvSpPr>
        <dsp:cNvPr id="0" name=""/>
        <dsp:cNvSpPr/>
      </dsp:nvSpPr>
      <dsp:spPr>
        <a:xfrm rot="5400000">
          <a:off x="1167789" y="-376023"/>
          <a:ext cx="442830" cy="1307487"/>
        </a:xfrm>
        <a:prstGeom prst="round2Same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s-EC" sz="500" kern="1200"/>
            <a:t> Usan el principio de Faraday para programar una corriente eléctrica de cierta tensión a otro flujo de corriente bajo otra tensión de forma inalámbrica. </a:t>
          </a:r>
        </a:p>
      </dsp:txBody>
      <dsp:txXfrm rot="-5400000">
        <a:off x="735461" y="77922"/>
        <a:ext cx="1285870" cy="399596"/>
      </dsp:txXfrm>
    </dsp:sp>
    <dsp:sp modelId="{131FC778-8BF9-4268-8837-A3D5988AF202}">
      <dsp:nvSpPr>
        <dsp:cNvPr id="0" name=""/>
        <dsp:cNvSpPr/>
      </dsp:nvSpPr>
      <dsp:spPr>
        <a:xfrm>
          <a:off x="0" y="950"/>
          <a:ext cx="735461" cy="553538"/>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1430" rIns="22860" bIns="11430" numCol="1" spcCol="1270" anchor="ctr" anchorCtr="0">
          <a:noAutofit/>
        </a:bodyPr>
        <a:lstStyle/>
        <a:p>
          <a:pPr lvl="0" algn="ctr" defTabSz="266700">
            <a:lnSpc>
              <a:spcPct val="90000"/>
            </a:lnSpc>
            <a:spcBef>
              <a:spcPct val="0"/>
            </a:spcBef>
            <a:spcAft>
              <a:spcPct val="35000"/>
            </a:spcAft>
          </a:pPr>
          <a:r>
            <a:rPr lang="es-EC" sz="600" kern="1200"/>
            <a:t>Transdormadores eléctricos </a:t>
          </a:r>
        </a:p>
      </dsp:txBody>
      <dsp:txXfrm>
        <a:off x="27021" y="27971"/>
        <a:ext cx="681419" cy="499496"/>
      </dsp:txXfrm>
    </dsp:sp>
    <dsp:sp modelId="{DA5EB60A-113A-437D-8901-1C9CA03679F2}">
      <dsp:nvSpPr>
        <dsp:cNvPr id="0" name=""/>
        <dsp:cNvSpPr/>
      </dsp:nvSpPr>
      <dsp:spPr>
        <a:xfrm rot="5400000">
          <a:off x="1167789" y="205191"/>
          <a:ext cx="442830" cy="1307487"/>
        </a:xfrm>
        <a:prstGeom prst="round2SameRect">
          <a:avLst/>
        </a:prstGeom>
        <a:solidFill>
          <a:schemeClr val="accent4">
            <a:tint val="40000"/>
            <a:alpha val="90000"/>
            <a:hueOff val="2302784"/>
            <a:satOff val="-12252"/>
            <a:lumOff val="-698"/>
            <a:alphaOff val="0"/>
          </a:schemeClr>
        </a:solidFill>
        <a:ln w="12700" cap="flat" cmpd="sng" algn="ctr">
          <a:solidFill>
            <a:schemeClr val="accent4">
              <a:tint val="40000"/>
              <a:alpha val="90000"/>
              <a:hueOff val="2302784"/>
              <a:satOff val="-12252"/>
              <a:lumOff val="-69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s-EC" sz="500" kern="1200"/>
            <a:t> Se usan bobinas para construir máquinas cuyo movimiento rotatorio se genera por interacción de los campos magnéticos producidos en dichas bobinas.</a:t>
          </a:r>
        </a:p>
      </dsp:txBody>
      <dsp:txXfrm rot="-5400000">
        <a:off x="735461" y="659137"/>
        <a:ext cx="1285870" cy="399596"/>
      </dsp:txXfrm>
    </dsp:sp>
    <dsp:sp modelId="{FA37D83E-F541-4690-B19A-56E76EC602E1}">
      <dsp:nvSpPr>
        <dsp:cNvPr id="0" name=""/>
        <dsp:cNvSpPr/>
      </dsp:nvSpPr>
      <dsp:spPr>
        <a:xfrm>
          <a:off x="0" y="582165"/>
          <a:ext cx="735461" cy="553538"/>
        </a:xfrm>
        <a:prstGeom prst="roundRect">
          <a:avLst/>
        </a:prstGeom>
        <a:solidFill>
          <a:schemeClr val="accent4">
            <a:hueOff val="2079139"/>
            <a:satOff val="-9594"/>
            <a:lumOff val="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1430" rIns="22860" bIns="11430" numCol="1" spcCol="1270" anchor="ctr" anchorCtr="0">
          <a:noAutofit/>
        </a:bodyPr>
        <a:lstStyle/>
        <a:p>
          <a:pPr lvl="0" algn="ctr" defTabSz="266700">
            <a:lnSpc>
              <a:spcPct val="90000"/>
            </a:lnSpc>
            <a:spcBef>
              <a:spcPct val="0"/>
            </a:spcBef>
            <a:spcAft>
              <a:spcPct val="35000"/>
            </a:spcAft>
          </a:pPr>
          <a:r>
            <a:rPr lang="es-EC" sz="600" kern="1200"/>
            <a:t>Motores Eléctricos</a:t>
          </a:r>
        </a:p>
      </dsp:txBody>
      <dsp:txXfrm>
        <a:off x="27021" y="609186"/>
        <a:ext cx="681419" cy="499496"/>
      </dsp:txXfrm>
    </dsp:sp>
    <dsp:sp modelId="{FF9C0466-1039-4759-A7A4-3067731901FD}">
      <dsp:nvSpPr>
        <dsp:cNvPr id="0" name=""/>
        <dsp:cNvSpPr/>
      </dsp:nvSpPr>
      <dsp:spPr>
        <a:xfrm rot="5400000">
          <a:off x="1167789" y="786406"/>
          <a:ext cx="442830" cy="1307487"/>
        </a:xfrm>
        <a:prstGeom prst="round2SameRect">
          <a:avLst/>
        </a:prstGeom>
        <a:solidFill>
          <a:schemeClr val="accent4">
            <a:tint val="40000"/>
            <a:alpha val="90000"/>
            <a:hueOff val="4605567"/>
            <a:satOff val="-24504"/>
            <a:lumOff val="-1396"/>
            <a:alphaOff val="0"/>
          </a:schemeClr>
        </a:solidFill>
        <a:ln w="12700" cap="flat" cmpd="sng" algn="ctr">
          <a:solidFill>
            <a:schemeClr val="accent4">
              <a:tint val="40000"/>
              <a:alpha val="90000"/>
              <a:hueOff val="4605567"/>
              <a:satOff val="-24504"/>
              <a:lumOff val="-139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s-EC" sz="500" kern="1200"/>
            <a:t> Se usan inductores como elementos que juegan un importante papel en la transmisión y recepción de señales moduladas, como en el caso de los sistemas de radio.</a:t>
          </a:r>
        </a:p>
      </dsp:txBody>
      <dsp:txXfrm rot="-5400000">
        <a:off x="735461" y="1240352"/>
        <a:ext cx="1285870" cy="399596"/>
      </dsp:txXfrm>
    </dsp:sp>
    <dsp:sp modelId="{C7C58A61-6A49-4860-BBD1-560CC7DDCBAC}">
      <dsp:nvSpPr>
        <dsp:cNvPr id="0" name=""/>
        <dsp:cNvSpPr/>
      </dsp:nvSpPr>
      <dsp:spPr>
        <a:xfrm>
          <a:off x="0" y="1163381"/>
          <a:ext cx="735461" cy="553538"/>
        </a:xfrm>
        <a:prstGeom prst="roundRect">
          <a:avLst/>
        </a:prstGeom>
        <a:solidFill>
          <a:schemeClr val="accent4">
            <a:hueOff val="4158277"/>
            <a:satOff val="-19187"/>
            <a:lumOff val="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1430" rIns="22860" bIns="11430" numCol="1" spcCol="1270" anchor="ctr" anchorCtr="0">
          <a:noAutofit/>
        </a:bodyPr>
        <a:lstStyle/>
        <a:p>
          <a:pPr lvl="0" algn="ctr" defTabSz="266700">
            <a:lnSpc>
              <a:spcPct val="90000"/>
            </a:lnSpc>
            <a:spcBef>
              <a:spcPct val="0"/>
            </a:spcBef>
            <a:spcAft>
              <a:spcPct val="35000"/>
            </a:spcAft>
          </a:pPr>
          <a:r>
            <a:rPr lang="es-EC" sz="600" kern="1200"/>
            <a:t>Circuitos de Modulación</a:t>
          </a:r>
        </a:p>
      </dsp:txBody>
      <dsp:txXfrm>
        <a:off x="27021" y="1190402"/>
        <a:ext cx="681419" cy="499496"/>
      </dsp:txXfrm>
    </dsp:sp>
    <dsp:sp modelId="{F4EFFBF6-B083-4E99-9AEC-378C81C143CC}">
      <dsp:nvSpPr>
        <dsp:cNvPr id="0" name=""/>
        <dsp:cNvSpPr/>
      </dsp:nvSpPr>
      <dsp:spPr>
        <a:xfrm rot="5400000">
          <a:off x="1167789" y="1367621"/>
          <a:ext cx="442830" cy="1307487"/>
        </a:xfrm>
        <a:prstGeom prst="round2SameRect">
          <a:avLst/>
        </a:prstGeom>
        <a:solidFill>
          <a:schemeClr val="accent4">
            <a:tint val="40000"/>
            <a:alpha val="90000"/>
            <a:hueOff val="6908351"/>
            <a:satOff val="-36757"/>
            <a:lumOff val="-2094"/>
            <a:alphaOff val="0"/>
          </a:schemeClr>
        </a:solidFill>
        <a:ln w="12700" cap="flat" cmpd="sng" algn="ctr">
          <a:solidFill>
            <a:schemeClr val="accent4">
              <a:tint val="40000"/>
              <a:alpha val="90000"/>
              <a:hueOff val="6908351"/>
              <a:satOff val="-36757"/>
              <a:lumOff val="-209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s-EC" sz="500" kern="1200"/>
            <a:t> El campo producido dentro de las espiras puede usarse para que la barra ferromagnética que forman que el núcleo se desplace a lo largo de si misma. </a:t>
          </a:r>
        </a:p>
      </dsp:txBody>
      <dsp:txXfrm rot="-5400000">
        <a:off x="735461" y="1821567"/>
        <a:ext cx="1285870" cy="399596"/>
      </dsp:txXfrm>
    </dsp:sp>
    <dsp:sp modelId="{6A57A9FB-D3B9-499B-B92D-77326BE00A6F}">
      <dsp:nvSpPr>
        <dsp:cNvPr id="0" name=""/>
        <dsp:cNvSpPr/>
      </dsp:nvSpPr>
      <dsp:spPr>
        <a:xfrm>
          <a:off x="0" y="1744596"/>
          <a:ext cx="735461" cy="553538"/>
        </a:xfrm>
        <a:prstGeom prst="roundRect">
          <a:avLst/>
        </a:prstGeom>
        <a:solidFill>
          <a:schemeClr val="accent4">
            <a:hueOff val="6237415"/>
            <a:satOff val="-28781"/>
            <a:lumOff val="1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1430" rIns="22860" bIns="11430" numCol="1" spcCol="1270" anchor="ctr" anchorCtr="0">
          <a:noAutofit/>
        </a:bodyPr>
        <a:lstStyle/>
        <a:p>
          <a:pPr lvl="0" algn="ctr" defTabSz="266700">
            <a:lnSpc>
              <a:spcPct val="90000"/>
            </a:lnSpc>
            <a:spcBef>
              <a:spcPct val="0"/>
            </a:spcBef>
            <a:spcAft>
              <a:spcPct val="35000"/>
            </a:spcAft>
          </a:pPr>
          <a:r>
            <a:rPr lang="es-EC" sz="600" kern="1200"/>
            <a:t>Cerraduras Eléctricas </a:t>
          </a:r>
        </a:p>
      </dsp:txBody>
      <dsp:txXfrm>
        <a:off x="27021" y="1771617"/>
        <a:ext cx="681419" cy="499496"/>
      </dsp:txXfrm>
    </dsp:sp>
    <dsp:sp modelId="{ACD15F77-CD4E-4FD4-B4CF-DE9097A2D0D0}">
      <dsp:nvSpPr>
        <dsp:cNvPr id="0" name=""/>
        <dsp:cNvSpPr/>
      </dsp:nvSpPr>
      <dsp:spPr>
        <a:xfrm rot="5400000">
          <a:off x="1167789" y="1948837"/>
          <a:ext cx="442830" cy="1307487"/>
        </a:xfrm>
        <a:prstGeom prst="round2SameRect">
          <a:avLst/>
        </a:prstGeom>
        <a:solidFill>
          <a:schemeClr val="accent4">
            <a:tint val="40000"/>
            <a:alpha val="90000"/>
            <a:hueOff val="9211134"/>
            <a:satOff val="-49009"/>
            <a:lumOff val="-2792"/>
            <a:alphaOff val="0"/>
          </a:schemeClr>
        </a:solidFill>
        <a:ln w="12700" cap="flat" cmpd="sng" algn="ctr">
          <a:solidFill>
            <a:schemeClr val="accent4">
              <a:tint val="40000"/>
              <a:alpha val="90000"/>
              <a:hueOff val="9211134"/>
              <a:satOff val="-49009"/>
              <a:lumOff val="-279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s-EC" sz="500" kern="1200"/>
            <a:t> Se usan los inductores de núcleo movil como elemento que sirve para disparar el interruptor de seguridad. </a:t>
          </a:r>
        </a:p>
      </dsp:txBody>
      <dsp:txXfrm rot="-5400000">
        <a:off x="735461" y="2402783"/>
        <a:ext cx="1285870" cy="399596"/>
      </dsp:txXfrm>
    </dsp:sp>
    <dsp:sp modelId="{2DC76675-FAEC-4258-87B8-8F7B0AA178BF}">
      <dsp:nvSpPr>
        <dsp:cNvPr id="0" name=""/>
        <dsp:cNvSpPr/>
      </dsp:nvSpPr>
      <dsp:spPr>
        <a:xfrm>
          <a:off x="0" y="2325811"/>
          <a:ext cx="735461" cy="553538"/>
        </a:xfrm>
        <a:prstGeom prst="roundRect">
          <a:avLst/>
        </a:prstGeom>
        <a:solidFill>
          <a:schemeClr val="accent4">
            <a:hueOff val="8316554"/>
            <a:satOff val="-38374"/>
            <a:lumOff val="1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1430" rIns="22860" bIns="11430" numCol="1" spcCol="1270" anchor="ctr" anchorCtr="0">
          <a:noAutofit/>
        </a:bodyPr>
        <a:lstStyle/>
        <a:p>
          <a:pPr lvl="0" algn="ctr" defTabSz="266700">
            <a:lnSpc>
              <a:spcPct val="90000"/>
            </a:lnSpc>
            <a:spcBef>
              <a:spcPct val="0"/>
            </a:spcBef>
            <a:spcAft>
              <a:spcPct val="35000"/>
            </a:spcAft>
          </a:pPr>
          <a:r>
            <a:rPr lang="es-EC" sz="600" kern="1200"/>
            <a:t>Interruptores Diferenciales</a:t>
          </a:r>
        </a:p>
      </dsp:txBody>
      <dsp:txXfrm>
        <a:off x="27021" y="2352832"/>
        <a:ext cx="681419" cy="499496"/>
      </dsp:txXfrm>
    </dsp:sp>
    <dsp:sp modelId="{F94E68D6-FD5C-40E7-BE4F-62E243C99268}">
      <dsp:nvSpPr>
        <dsp:cNvPr id="0" name=""/>
        <dsp:cNvSpPr/>
      </dsp:nvSpPr>
      <dsp:spPr>
        <a:xfrm rot="5400000">
          <a:off x="1167789" y="2530052"/>
          <a:ext cx="442830" cy="1307487"/>
        </a:xfrm>
        <a:prstGeom prst="round2SameRect">
          <a:avLst/>
        </a:prstGeom>
        <a:solidFill>
          <a:schemeClr val="accent4">
            <a:tint val="40000"/>
            <a:alpha val="90000"/>
            <a:hueOff val="11513918"/>
            <a:satOff val="-61261"/>
            <a:lumOff val="-3490"/>
            <a:alphaOff val="0"/>
          </a:schemeClr>
        </a:solidFill>
        <a:ln w="12700" cap="flat" cmpd="sng" algn="ctr">
          <a:solidFill>
            <a:schemeClr val="accent4">
              <a:tint val="40000"/>
              <a:alpha val="90000"/>
              <a:hueOff val="11513918"/>
              <a:satOff val="-61261"/>
              <a:lumOff val="-34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s-EC" sz="500" kern="1200"/>
            <a:t> Algunos timbres usan el campo magnpetico oscilante para producir sonido a través de la vibración producida. </a:t>
          </a:r>
        </a:p>
      </dsp:txBody>
      <dsp:txXfrm rot="-5400000">
        <a:off x="735461" y="2983998"/>
        <a:ext cx="1285870" cy="399596"/>
      </dsp:txXfrm>
    </dsp:sp>
    <dsp:sp modelId="{14EA7BA4-4405-43F4-A15D-9E3895106940}">
      <dsp:nvSpPr>
        <dsp:cNvPr id="0" name=""/>
        <dsp:cNvSpPr/>
      </dsp:nvSpPr>
      <dsp:spPr>
        <a:xfrm>
          <a:off x="0" y="2907026"/>
          <a:ext cx="735461" cy="553538"/>
        </a:xfrm>
        <a:prstGeom prst="roundRect">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1430" rIns="22860" bIns="11430" numCol="1" spcCol="1270" anchor="ctr" anchorCtr="0">
          <a:noAutofit/>
        </a:bodyPr>
        <a:lstStyle/>
        <a:p>
          <a:pPr lvl="0" algn="ctr" defTabSz="266700">
            <a:lnSpc>
              <a:spcPct val="90000"/>
            </a:lnSpc>
            <a:spcBef>
              <a:spcPct val="0"/>
            </a:spcBef>
            <a:spcAft>
              <a:spcPct val="35000"/>
            </a:spcAft>
          </a:pPr>
          <a:r>
            <a:rPr lang="es-EC" sz="600" kern="1200"/>
            <a:t>Timbres</a:t>
          </a:r>
        </a:p>
      </dsp:txBody>
      <dsp:txXfrm>
        <a:off x="27021" y="2934047"/>
        <a:ext cx="681419" cy="4994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9D4DF-DC44-491F-AC42-5823A72BAB20}">
      <dsp:nvSpPr>
        <dsp:cNvPr id="0" name=""/>
        <dsp:cNvSpPr/>
      </dsp:nvSpPr>
      <dsp:spPr>
        <a:xfrm rot="10800000">
          <a:off x="615885" y="202739"/>
          <a:ext cx="1729871" cy="325513"/>
        </a:xfrm>
        <a:prstGeom prst="homePlat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42" tIns="30480" rIns="56896" bIns="30480" numCol="1" spcCol="1270" anchor="ctr" anchorCtr="0">
          <a:noAutofit/>
        </a:bodyPr>
        <a:lstStyle/>
        <a:p>
          <a:pPr lvl="0" algn="ctr" defTabSz="355600">
            <a:lnSpc>
              <a:spcPct val="90000"/>
            </a:lnSpc>
            <a:spcBef>
              <a:spcPct val="0"/>
            </a:spcBef>
            <a:spcAft>
              <a:spcPct val="35000"/>
            </a:spcAft>
          </a:pPr>
          <a:r>
            <a:rPr lang="es-EC" sz="800" kern="1200">
              <a:latin typeface="Modern Love" panose="04090805081005020601" pitchFamily="82" charset="0"/>
            </a:rPr>
            <a:t>Núcleo de aire</a:t>
          </a:r>
        </a:p>
      </dsp:txBody>
      <dsp:txXfrm rot="10800000">
        <a:off x="697263" y="202739"/>
        <a:ext cx="1648493" cy="325513"/>
      </dsp:txXfrm>
    </dsp:sp>
    <dsp:sp modelId="{069A3818-6825-43CB-B3F8-71971B77B515}">
      <dsp:nvSpPr>
        <dsp:cNvPr id="0" name=""/>
        <dsp:cNvSpPr/>
      </dsp:nvSpPr>
      <dsp:spPr>
        <a:xfrm>
          <a:off x="255553" y="1403"/>
          <a:ext cx="720663" cy="72818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4000" r="-6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0FEE277-5F6E-4ABD-88D6-7413293DC6F0}">
      <dsp:nvSpPr>
        <dsp:cNvPr id="0" name=""/>
        <dsp:cNvSpPr/>
      </dsp:nvSpPr>
      <dsp:spPr>
        <a:xfrm rot="10800000">
          <a:off x="622337" y="1039715"/>
          <a:ext cx="1729871" cy="325513"/>
        </a:xfrm>
        <a:prstGeom prst="homePlate">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42" tIns="30480" rIns="56896" bIns="30480" numCol="1" spcCol="1270" anchor="ctr" anchorCtr="0">
          <a:noAutofit/>
        </a:bodyPr>
        <a:lstStyle/>
        <a:p>
          <a:pPr lvl="0" algn="ctr" defTabSz="355600">
            <a:lnSpc>
              <a:spcPct val="90000"/>
            </a:lnSpc>
            <a:spcBef>
              <a:spcPct val="0"/>
            </a:spcBef>
            <a:spcAft>
              <a:spcPct val="35000"/>
            </a:spcAft>
          </a:pPr>
          <a:r>
            <a:rPr lang="es-EC" sz="800" kern="1200">
              <a:latin typeface="Modern Love" panose="04090805081005020601" pitchFamily="82" charset="0"/>
            </a:rPr>
            <a:t>Núcleo de hierro</a:t>
          </a:r>
        </a:p>
      </dsp:txBody>
      <dsp:txXfrm rot="10800000">
        <a:off x="703715" y="1039715"/>
        <a:ext cx="1648493" cy="325513"/>
      </dsp:txXfrm>
    </dsp:sp>
    <dsp:sp modelId="{18ABC24C-B0EB-41B5-881A-C4085E963F5F}">
      <dsp:nvSpPr>
        <dsp:cNvPr id="0" name=""/>
        <dsp:cNvSpPr/>
      </dsp:nvSpPr>
      <dsp:spPr>
        <a:xfrm>
          <a:off x="249101" y="826756"/>
          <a:ext cx="746473" cy="751430"/>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9000" r="-4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CEC820C-95FA-4736-A253-42D87C299ACB}">
      <dsp:nvSpPr>
        <dsp:cNvPr id="0" name=""/>
        <dsp:cNvSpPr/>
      </dsp:nvSpPr>
      <dsp:spPr>
        <a:xfrm rot="10800000">
          <a:off x="632248" y="1869315"/>
          <a:ext cx="1729871" cy="325513"/>
        </a:xfrm>
        <a:prstGeom prst="homePlate">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42" tIns="30480" rIns="56896" bIns="30480" numCol="1" spcCol="1270" anchor="ctr" anchorCtr="0">
          <a:noAutofit/>
        </a:bodyPr>
        <a:lstStyle/>
        <a:p>
          <a:pPr lvl="0" algn="ctr" defTabSz="355600">
            <a:lnSpc>
              <a:spcPct val="90000"/>
            </a:lnSpc>
            <a:spcBef>
              <a:spcPct val="0"/>
            </a:spcBef>
            <a:spcAft>
              <a:spcPct val="35000"/>
            </a:spcAft>
          </a:pPr>
          <a:r>
            <a:rPr lang="es-EC" sz="800" kern="1200">
              <a:latin typeface="Modern Love" panose="04090805081005020601" pitchFamily="82" charset="0"/>
            </a:rPr>
            <a:t>Núcleo de ferrita</a:t>
          </a:r>
        </a:p>
      </dsp:txBody>
      <dsp:txXfrm rot="10800000">
        <a:off x="713626" y="1869315"/>
        <a:ext cx="1648493" cy="325513"/>
      </dsp:txXfrm>
    </dsp:sp>
    <dsp:sp modelId="{B7F63CDE-464C-45C2-B323-AD2DB8B92DD4}">
      <dsp:nvSpPr>
        <dsp:cNvPr id="0" name=""/>
        <dsp:cNvSpPr/>
      </dsp:nvSpPr>
      <dsp:spPr>
        <a:xfrm>
          <a:off x="239190" y="1675355"/>
          <a:ext cx="786117" cy="713433"/>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45000" r="-4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19F51CC-9736-402E-893D-5CFAE44F402F}">
      <dsp:nvSpPr>
        <dsp:cNvPr id="0" name=""/>
        <dsp:cNvSpPr/>
      </dsp:nvSpPr>
      <dsp:spPr>
        <a:xfrm rot="10800000">
          <a:off x="627274" y="2703368"/>
          <a:ext cx="1729871" cy="325513"/>
        </a:xfrm>
        <a:prstGeom prst="homePlat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42" tIns="30480" rIns="56896" bIns="30480" numCol="1" spcCol="1270" anchor="ctr" anchorCtr="0">
          <a:noAutofit/>
        </a:bodyPr>
        <a:lstStyle/>
        <a:p>
          <a:pPr lvl="0" algn="ctr" defTabSz="355600">
            <a:lnSpc>
              <a:spcPct val="90000"/>
            </a:lnSpc>
            <a:spcBef>
              <a:spcPct val="0"/>
            </a:spcBef>
            <a:spcAft>
              <a:spcPct val="35000"/>
            </a:spcAft>
          </a:pPr>
          <a:r>
            <a:rPr lang="es-EC" sz="800" kern="1200">
              <a:latin typeface="Modern Love" panose="04090805081005020601" pitchFamily="82" charset="0"/>
            </a:rPr>
            <a:t>Núcleo variable de hierro</a:t>
          </a:r>
        </a:p>
      </dsp:txBody>
      <dsp:txXfrm rot="10800000">
        <a:off x="708652" y="2703368"/>
        <a:ext cx="1648493" cy="325513"/>
      </dsp:txXfrm>
    </dsp:sp>
    <dsp:sp modelId="{51E9C2F8-144B-45D4-BCF4-585D4BE2FA18}">
      <dsp:nvSpPr>
        <dsp:cNvPr id="0" name=""/>
        <dsp:cNvSpPr/>
      </dsp:nvSpPr>
      <dsp:spPr>
        <a:xfrm>
          <a:off x="244163" y="2485957"/>
          <a:ext cx="766221" cy="760336"/>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40000" r="-4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99B2D1-8657-4C5C-B8E0-F89BCF056EF6}">
      <dsp:nvSpPr>
        <dsp:cNvPr id="0" name=""/>
        <dsp:cNvSpPr/>
      </dsp:nvSpPr>
      <dsp:spPr>
        <a:xfrm rot="5400000">
          <a:off x="-180587" y="182139"/>
          <a:ext cx="1153128" cy="7919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C" sz="1200" kern="1200"/>
            <a:t>Electrolítico</a:t>
          </a:r>
        </a:p>
      </dsp:txBody>
      <dsp:txXfrm rot="-5400000">
        <a:off x="0" y="397529"/>
        <a:ext cx="791954" cy="361174"/>
      </dsp:txXfrm>
    </dsp:sp>
    <dsp:sp modelId="{05682B28-6B3E-41EA-8879-3B7806A9E8E5}">
      <dsp:nvSpPr>
        <dsp:cNvPr id="0" name=""/>
        <dsp:cNvSpPr/>
      </dsp:nvSpPr>
      <dsp:spPr>
        <a:xfrm rot="5400000">
          <a:off x="1007344" y="-213837"/>
          <a:ext cx="757151" cy="1187931"/>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s-EC" sz="600" b="0" i="0" kern="1200"/>
            <a:t>Usa lÍquido ionico como una de sus placas. Estos condensadores tienen mas capacidad de almacenamiento y son utilizados en circuitos de alta corriente y baja frecuencia.</a:t>
          </a:r>
          <a:endParaRPr lang="es-EC" sz="600" kern="1200"/>
        </a:p>
      </dsp:txBody>
      <dsp:txXfrm rot="-5400000">
        <a:off x="791955" y="38513"/>
        <a:ext cx="1150970" cy="683229"/>
      </dsp:txXfrm>
    </dsp:sp>
    <dsp:sp modelId="{88171ACD-8CF7-48D7-9169-2D4B5AE3FE04}">
      <dsp:nvSpPr>
        <dsp:cNvPr id="0" name=""/>
        <dsp:cNvSpPr/>
      </dsp:nvSpPr>
      <dsp:spPr>
        <a:xfrm rot="5400000">
          <a:off x="-180587" y="1219955"/>
          <a:ext cx="1153128" cy="791954"/>
        </a:xfrm>
        <a:prstGeom prst="chevron">
          <a:avLst/>
        </a:prstGeom>
        <a:solidFill>
          <a:schemeClr val="accent5">
            <a:hueOff val="-3676672"/>
            <a:satOff val="-5114"/>
            <a:lumOff val="-1961"/>
            <a:alphaOff val="0"/>
          </a:schemeClr>
        </a:solidFill>
        <a:ln w="12700" cap="flat" cmpd="sng" algn="ctr">
          <a:solidFill>
            <a:schemeClr val="accent5">
              <a:hueOff val="-3676672"/>
              <a:satOff val="-5114"/>
              <a:lumOff val="-196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C" sz="1200" kern="1200"/>
            <a:t>De Poliester</a:t>
          </a:r>
        </a:p>
      </dsp:txBody>
      <dsp:txXfrm rot="-5400000">
        <a:off x="0" y="1435345"/>
        <a:ext cx="791954" cy="361174"/>
      </dsp:txXfrm>
    </dsp:sp>
    <dsp:sp modelId="{D6BC3DB7-70D5-4FA5-B275-03FCD3189059}">
      <dsp:nvSpPr>
        <dsp:cNvPr id="0" name=""/>
        <dsp:cNvSpPr/>
      </dsp:nvSpPr>
      <dsp:spPr>
        <a:xfrm rot="5400000">
          <a:off x="1007344" y="823978"/>
          <a:ext cx="757151" cy="1187931"/>
        </a:xfrm>
        <a:prstGeom prst="round2SameRect">
          <a:avLst/>
        </a:prstGeom>
        <a:solidFill>
          <a:schemeClr val="lt1">
            <a:alpha val="90000"/>
            <a:hueOff val="0"/>
            <a:satOff val="0"/>
            <a:lumOff val="0"/>
            <a:alphaOff val="0"/>
          </a:schemeClr>
        </a:solidFill>
        <a:ln w="12700" cap="flat" cmpd="sng" algn="ctr">
          <a:solidFill>
            <a:schemeClr val="accent5">
              <a:hueOff val="-3676672"/>
              <a:satOff val="-5114"/>
              <a:lumOff val="-19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s-EC" sz="600" b="0" i="0" kern="1200"/>
            <a:t>Usa poliester sobre el que se deposita aluminio. Esto permite a diferencia de los otros condensadores, abosorber variaciones de frecuencias grandes y veloces.</a:t>
          </a:r>
          <a:endParaRPr lang="es-EC" sz="600" kern="1200"/>
        </a:p>
      </dsp:txBody>
      <dsp:txXfrm rot="-5400000">
        <a:off x="791955" y="1076329"/>
        <a:ext cx="1150970" cy="683229"/>
      </dsp:txXfrm>
    </dsp:sp>
    <dsp:sp modelId="{41A22ECA-B1E4-421C-B021-83F70DE9CAE1}">
      <dsp:nvSpPr>
        <dsp:cNvPr id="0" name=""/>
        <dsp:cNvSpPr/>
      </dsp:nvSpPr>
      <dsp:spPr>
        <a:xfrm rot="5400000">
          <a:off x="-180587" y="2257771"/>
          <a:ext cx="1153128" cy="791954"/>
        </a:xfrm>
        <a:prstGeom prst="chevron">
          <a:avLst/>
        </a:prstGeom>
        <a:solidFill>
          <a:schemeClr val="accent5">
            <a:hueOff val="-7353344"/>
            <a:satOff val="-10228"/>
            <a:lumOff val="-3922"/>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C" sz="1200" kern="1200"/>
            <a:t>Cerámicos</a:t>
          </a:r>
        </a:p>
      </dsp:txBody>
      <dsp:txXfrm rot="-5400000">
        <a:off x="0" y="2473161"/>
        <a:ext cx="791954" cy="361174"/>
      </dsp:txXfrm>
    </dsp:sp>
    <dsp:sp modelId="{CA984BDD-3096-4831-B29A-975CC258C793}">
      <dsp:nvSpPr>
        <dsp:cNvPr id="0" name=""/>
        <dsp:cNvSpPr/>
      </dsp:nvSpPr>
      <dsp:spPr>
        <a:xfrm rot="5400000">
          <a:off x="1007344" y="1861794"/>
          <a:ext cx="757151" cy="1187931"/>
        </a:xfrm>
        <a:prstGeom prst="round2SameRect">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s-EC" sz="600" b="0" i="0" kern="1200"/>
            <a:t>El material aislante es la ceramica. Estos tienen muy poca capacidad de almacenamiento pero son utilizados para frecuencias extremadamente altas.</a:t>
          </a:r>
          <a:endParaRPr lang="es-EC" sz="600" kern="1200"/>
        </a:p>
      </dsp:txBody>
      <dsp:txXfrm rot="-5400000">
        <a:off x="791955" y="2114145"/>
        <a:ext cx="1150970" cy="68322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3570</Words>
  <Characters>19638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TIXI YUPA</dc:creator>
  <cp:keywords/>
  <dc:description/>
  <cp:lastModifiedBy>JUAN DANIEL TIXI YUPA</cp:lastModifiedBy>
  <cp:revision>2</cp:revision>
  <dcterms:created xsi:type="dcterms:W3CDTF">2021-02-23T18:49:00Z</dcterms:created>
  <dcterms:modified xsi:type="dcterms:W3CDTF">2021-02-23T18:49:00Z</dcterms:modified>
</cp:coreProperties>
</file>