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6854E" w14:textId="77777777" w:rsidR="009E0002" w:rsidRPr="00D208F5" w:rsidRDefault="009E0002" w:rsidP="00D208F5">
      <w:r w:rsidRPr="00D208F5">
        <w:t>SECTION 26 0533</w:t>
      </w:r>
      <w:r w:rsidR="00E9678E">
        <w:t xml:space="preserve"> - </w:t>
      </w:r>
      <w:r w:rsidRPr="00D208F5">
        <w:t>RACEWAYS</w:t>
      </w:r>
    </w:p>
    <w:p w14:paraId="5084D0E9" w14:textId="77777777" w:rsidR="009E0002" w:rsidRPr="00D208F5" w:rsidRDefault="009E0002" w:rsidP="006E46A8"/>
    <w:p w14:paraId="124F50BE" w14:textId="77777777" w:rsidR="00D72243" w:rsidRPr="00D208F5" w:rsidRDefault="00D72243" w:rsidP="006E46A8">
      <w:r w:rsidRPr="00D208F5">
        <w:t xml:space="preserve">PART </w:t>
      </w:r>
      <w:r w:rsidR="000C5CD1" w:rsidRPr="00D208F5">
        <w:t>1</w:t>
      </w:r>
      <w:r w:rsidRPr="00D208F5">
        <w:t>- GENERAL</w:t>
      </w:r>
    </w:p>
    <w:p w14:paraId="07D93130" w14:textId="77777777" w:rsidR="00D72243" w:rsidRPr="00D208F5" w:rsidRDefault="00D72243" w:rsidP="006E46A8"/>
    <w:p w14:paraId="3240BFB4" w14:textId="77777777" w:rsidR="00D72243" w:rsidRPr="00D208F5" w:rsidRDefault="00D72243" w:rsidP="000C5CD1">
      <w:pPr>
        <w:pStyle w:val="Level1"/>
        <w:ind w:left="864"/>
      </w:pPr>
      <w:r w:rsidRPr="00D208F5">
        <w:t>DESCRIPTION OF WORK:</w:t>
      </w:r>
    </w:p>
    <w:p w14:paraId="790717E1" w14:textId="77777777" w:rsidR="00D72243" w:rsidRPr="00D208F5" w:rsidRDefault="00D72243" w:rsidP="006E46A8">
      <w:pPr>
        <w:jc w:val="both"/>
      </w:pPr>
    </w:p>
    <w:p w14:paraId="202C1B7C" w14:textId="77777777" w:rsidR="00D72243" w:rsidRPr="00D208F5" w:rsidRDefault="00D72243" w:rsidP="006E46A8">
      <w:pPr>
        <w:pStyle w:val="A"/>
      </w:pPr>
      <w:r w:rsidRPr="00D208F5">
        <w:t xml:space="preserve">Installation of raceway systems for all work in Division </w:t>
      </w:r>
      <w:r w:rsidR="00B84B78" w:rsidRPr="00D208F5">
        <w:t>26</w:t>
      </w:r>
      <w:r w:rsidRPr="00D208F5">
        <w:t xml:space="preserve"> and required fittings.</w:t>
      </w:r>
    </w:p>
    <w:p w14:paraId="57272A8E" w14:textId="77777777" w:rsidR="00D72243" w:rsidRPr="00D208F5" w:rsidRDefault="00D72243" w:rsidP="006E46A8">
      <w:pPr>
        <w:pStyle w:val="Level2"/>
        <w:widowControl/>
        <w:jc w:val="both"/>
      </w:pPr>
    </w:p>
    <w:p w14:paraId="14986081" w14:textId="77777777" w:rsidR="00D72243" w:rsidRPr="00D208F5" w:rsidRDefault="00D72243" w:rsidP="000C5CD1">
      <w:pPr>
        <w:pStyle w:val="Level1"/>
        <w:widowControl/>
        <w:ind w:left="864"/>
      </w:pPr>
      <w:r w:rsidRPr="00D208F5">
        <w:t>RELATED WORK SPECIFIED ELSEWHERE:</w:t>
      </w:r>
    </w:p>
    <w:p w14:paraId="34BB0350" w14:textId="77777777" w:rsidR="00D72243" w:rsidRPr="00D208F5" w:rsidRDefault="00D72243" w:rsidP="006E46A8">
      <w:pPr>
        <w:pStyle w:val="Level1"/>
        <w:widowControl/>
        <w:numPr>
          <w:ilvl w:val="0"/>
          <w:numId w:val="0"/>
        </w:numPr>
      </w:pPr>
    </w:p>
    <w:p w14:paraId="057AF4B9" w14:textId="77777777" w:rsidR="00D72243" w:rsidRPr="00D208F5" w:rsidRDefault="000C5CD1" w:rsidP="006E46A8">
      <w:pPr>
        <w:pStyle w:val="A"/>
      </w:pPr>
      <w:r w:rsidRPr="00D208F5">
        <w:t>Electrical Identification – Division 26</w:t>
      </w:r>
    </w:p>
    <w:p w14:paraId="590B1CD2" w14:textId="77777777" w:rsidR="00D72243" w:rsidRPr="00D208F5" w:rsidRDefault="00D72243" w:rsidP="006E46A8">
      <w:pPr>
        <w:jc w:val="both"/>
      </w:pPr>
    </w:p>
    <w:p w14:paraId="1A5D864C" w14:textId="77777777" w:rsidR="00D72243" w:rsidRPr="00D208F5" w:rsidRDefault="00D72243" w:rsidP="006E46A8">
      <w:pPr>
        <w:jc w:val="both"/>
      </w:pPr>
      <w:r w:rsidRPr="00D208F5">
        <w:t xml:space="preserve">PART </w:t>
      </w:r>
      <w:r w:rsidR="000C5CD1" w:rsidRPr="00D208F5">
        <w:t>2</w:t>
      </w:r>
      <w:r w:rsidRPr="00D208F5">
        <w:t xml:space="preserve"> – PRODUCTS</w:t>
      </w:r>
    </w:p>
    <w:p w14:paraId="10F5DB91" w14:textId="77777777" w:rsidR="00D72243" w:rsidRPr="00D208F5" w:rsidRDefault="00D72243" w:rsidP="006E46A8">
      <w:pPr>
        <w:jc w:val="both"/>
      </w:pPr>
    </w:p>
    <w:p w14:paraId="42F507DE" w14:textId="77777777" w:rsidR="00D72243" w:rsidRPr="00D208F5" w:rsidRDefault="00D72243" w:rsidP="006E46A8">
      <w:pPr>
        <w:numPr>
          <w:ilvl w:val="0"/>
          <w:numId w:val="22"/>
        </w:numPr>
        <w:jc w:val="both"/>
      </w:pPr>
      <w:r w:rsidRPr="00D208F5">
        <w:t>ACCEPTABLE MANUFACTURERS</w:t>
      </w:r>
    </w:p>
    <w:p w14:paraId="4D3BA059" w14:textId="77777777" w:rsidR="00D72243" w:rsidRPr="00D208F5" w:rsidRDefault="00D72243" w:rsidP="006E46A8">
      <w:pPr>
        <w:jc w:val="both"/>
      </w:pPr>
    </w:p>
    <w:p w14:paraId="038341DD" w14:textId="77777777" w:rsidR="00D72243" w:rsidRPr="00D208F5" w:rsidRDefault="00D72243" w:rsidP="006E46A8">
      <w:pPr>
        <w:pStyle w:val="Level2"/>
        <w:widowControl/>
        <w:numPr>
          <w:ilvl w:val="1"/>
          <w:numId w:val="22"/>
        </w:numPr>
        <w:jc w:val="both"/>
      </w:pPr>
      <w:r w:rsidRPr="00D208F5">
        <w:t>Metallic Raceways:</w:t>
      </w:r>
    </w:p>
    <w:p w14:paraId="5D82725B" w14:textId="77777777" w:rsidR="00D72243" w:rsidRPr="00D208F5" w:rsidRDefault="00D72243" w:rsidP="006E46A8">
      <w:pPr>
        <w:pStyle w:val="Level2"/>
        <w:widowControl/>
        <w:numPr>
          <w:ilvl w:val="2"/>
          <w:numId w:val="22"/>
        </w:numPr>
        <w:jc w:val="both"/>
      </w:pPr>
      <w:r w:rsidRPr="00D208F5">
        <w:t>Republic</w:t>
      </w:r>
    </w:p>
    <w:p w14:paraId="7069FA4D" w14:textId="77777777" w:rsidR="00D72243" w:rsidRPr="00D208F5" w:rsidRDefault="00D72243" w:rsidP="006E46A8">
      <w:pPr>
        <w:pStyle w:val="Level2"/>
        <w:widowControl/>
        <w:numPr>
          <w:ilvl w:val="2"/>
          <w:numId w:val="22"/>
        </w:numPr>
        <w:jc w:val="both"/>
      </w:pPr>
      <w:r w:rsidRPr="00D208F5">
        <w:t>Wheatland</w:t>
      </w:r>
    </w:p>
    <w:p w14:paraId="2CB455BC" w14:textId="77777777" w:rsidR="00D72243" w:rsidRPr="00D208F5" w:rsidRDefault="00D72243" w:rsidP="006E46A8">
      <w:pPr>
        <w:pStyle w:val="Level2"/>
        <w:widowControl/>
        <w:numPr>
          <w:ilvl w:val="2"/>
          <w:numId w:val="22"/>
        </w:numPr>
        <w:jc w:val="both"/>
      </w:pPr>
      <w:r w:rsidRPr="00D208F5">
        <w:t>Allied</w:t>
      </w:r>
    </w:p>
    <w:p w14:paraId="1D49C738" w14:textId="77777777" w:rsidR="00D72243" w:rsidRPr="00D208F5" w:rsidRDefault="00D72243" w:rsidP="006E46A8">
      <w:pPr>
        <w:pStyle w:val="Level2"/>
        <w:widowControl/>
        <w:numPr>
          <w:ilvl w:val="2"/>
          <w:numId w:val="22"/>
        </w:numPr>
        <w:jc w:val="both"/>
      </w:pPr>
      <w:r w:rsidRPr="00D208F5">
        <w:t>Clifton</w:t>
      </w:r>
    </w:p>
    <w:p w14:paraId="326C727B" w14:textId="77777777" w:rsidR="00D72243" w:rsidRPr="00D208F5" w:rsidRDefault="00D72243" w:rsidP="006E46A8">
      <w:pPr>
        <w:pStyle w:val="Level2"/>
        <w:widowControl/>
        <w:numPr>
          <w:ilvl w:val="2"/>
          <w:numId w:val="22"/>
        </w:numPr>
        <w:jc w:val="both"/>
      </w:pPr>
      <w:r w:rsidRPr="00D208F5">
        <w:t>Triangle</w:t>
      </w:r>
    </w:p>
    <w:p w14:paraId="0570A8F0" w14:textId="77777777" w:rsidR="00D72243" w:rsidRPr="00D208F5" w:rsidRDefault="00D72243" w:rsidP="006E46A8">
      <w:pPr>
        <w:pStyle w:val="Level2"/>
        <w:widowControl/>
        <w:numPr>
          <w:ilvl w:val="2"/>
          <w:numId w:val="22"/>
        </w:numPr>
        <w:jc w:val="both"/>
      </w:pPr>
      <w:r w:rsidRPr="00D208F5">
        <w:t>Walker</w:t>
      </w:r>
    </w:p>
    <w:p w14:paraId="4E0DA0E8" w14:textId="77777777" w:rsidR="00D72243" w:rsidRPr="00D208F5" w:rsidRDefault="00D72243" w:rsidP="006E46A8">
      <w:pPr>
        <w:pStyle w:val="Level2"/>
        <w:widowControl/>
        <w:numPr>
          <w:ilvl w:val="2"/>
          <w:numId w:val="22"/>
        </w:numPr>
        <w:jc w:val="both"/>
      </w:pPr>
      <w:r w:rsidRPr="00D208F5">
        <w:t>Western</w:t>
      </w:r>
    </w:p>
    <w:p w14:paraId="7BE2B414" w14:textId="77777777" w:rsidR="00D72243" w:rsidRPr="00D208F5" w:rsidRDefault="00D72243" w:rsidP="006E46A8">
      <w:pPr>
        <w:pStyle w:val="Level2"/>
        <w:widowControl/>
        <w:numPr>
          <w:ilvl w:val="2"/>
          <w:numId w:val="22"/>
        </w:numPr>
        <w:jc w:val="both"/>
      </w:pPr>
      <w:r w:rsidRPr="00D208F5">
        <w:t>AFC</w:t>
      </w:r>
    </w:p>
    <w:p w14:paraId="43234E43" w14:textId="77777777" w:rsidR="00D72243" w:rsidRPr="00D208F5" w:rsidRDefault="00D72243" w:rsidP="006E46A8">
      <w:pPr>
        <w:pStyle w:val="Level2"/>
        <w:widowControl/>
        <w:jc w:val="both"/>
      </w:pPr>
    </w:p>
    <w:p w14:paraId="3C7E48DE" w14:textId="77777777" w:rsidR="00D72243" w:rsidRPr="00D208F5" w:rsidRDefault="00D72243" w:rsidP="006E46A8">
      <w:pPr>
        <w:pStyle w:val="Level2"/>
        <w:keepNext/>
        <w:widowControl/>
        <w:numPr>
          <w:ilvl w:val="1"/>
          <w:numId w:val="22"/>
        </w:numPr>
        <w:jc w:val="both"/>
      </w:pPr>
      <w:r w:rsidRPr="00D208F5">
        <w:t>Non-Metallic Raceways</w:t>
      </w:r>
    </w:p>
    <w:p w14:paraId="53BE2F09" w14:textId="77777777" w:rsidR="00D72243" w:rsidRPr="00D208F5" w:rsidRDefault="00D72243" w:rsidP="006E46A8">
      <w:pPr>
        <w:pStyle w:val="Level2"/>
        <w:widowControl/>
        <w:numPr>
          <w:ilvl w:val="2"/>
          <w:numId w:val="22"/>
        </w:numPr>
        <w:jc w:val="both"/>
      </w:pPr>
      <w:r w:rsidRPr="00D208F5">
        <w:t>Carlon</w:t>
      </w:r>
    </w:p>
    <w:p w14:paraId="421F4390" w14:textId="77777777" w:rsidR="00D72243" w:rsidRPr="00D208F5" w:rsidRDefault="00D72243" w:rsidP="006E46A8">
      <w:pPr>
        <w:pStyle w:val="Level2"/>
        <w:widowControl/>
        <w:numPr>
          <w:ilvl w:val="2"/>
          <w:numId w:val="22"/>
        </w:numPr>
        <w:jc w:val="both"/>
      </w:pPr>
      <w:r w:rsidRPr="00D208F5">
        <w:t xml:space="preserve">National Pipe &amp; </w:t>
      </w:r>
      <w:proofErr w:type="gramStart"/>
      <w:r w:rsidRPr="00D208F5">
        <w:t>plastics</w:t>
      </w:r>
      <w:proofErr w:type="gramEnd"/>
    </w:p>
    <w:p w14:paraId="446FB63E" w14:textId="77777777" w:rsidR="00D72243" w:rsidRPr="00D208F5" w:rsidRDefault="00D72243" w:rsidP="006E46A8">
      <w:pPr>
        <w:pStyle w:val="Level2"/>
        <w:widowControl/>
        <w:numPr>
          <w:ilvl w:val="2"/>
          <w:numId w:val="22"/>
        </w:numPr>
        <w:jc w:val="both"/>
      </w:pPr>
      <w:r w:rsidRPr="00D208F5">
        <w:t>Can-Tex</w:t>
      </w:r>
    </w:p>
    <w:p w14:paraId="0CAF3494" w14:textId="77777777" w:rsidR="00D72243" w:rsidRPr="00D208F5" w:rsidRDefault="00D72243" w:rsidP="006E46A8">
      <w:pPr>
        <w:pStyle w:val="Level2"/>
        <w:widowControl/>
        <w:jc w:val="both"/>
      </w:pPr>
    </w:p>
    <w:p w14:paraId="3880D341" w14:textId="77777777" w:rsidR="00D72243" w:rsidRPr="00D208F5" w:rsidRDefault="00D72243" w:rsidP="006E46A8">
      <w:pPr>
        <w:pStyle w:val="Level2"/>
        <w:widowControl/>
        <w:numPr>
          <w:ilvl w:val="0"/>
          <w:numId w:val="22"/>
        </w:numPr>
        <w:jc w:val="both"/>
      </w:pPr>
      <w:r w:rsidRPr="00D208F5">
        <w:t>RACEWAYS</w:t>
      </w:r>
    </w:p>
    <w:p w14:paraId="41353503" w14:textId="77777777" w:rsidR="00D72243" w:rsidRPr="00D208F5" w:rsidRDefault="00D72243" w:rsidP="006E46A8">
      <w:pPr>
        <w:jc w:val="both"/>
      </w:pPr>
    </w:p>
    <w:p w14:paraId="313F8A1C" w14:textId="77777777" w:rsidR="00D72243" w:rsidRPr="00D208F5" w:rsidRDefault="00D72243" w:rsidP="006E46A8">
      <w:pPr>
        <w:pStyle w:val="Level2"/>
        <w:widowControl/>
        <w:numPr>
          <w:ilvl w:val="1"/>
          <w:numId w:val="22"/>
        </w:numPr>
        <w:jc w:val="both"/>
      </w:pPr>
      <w:r w:rsidRPr="00D208F5">
        <w:t xml:space="preserve">Rigid galvanized steel conduit to conform to ASA Standard C80.1 and U.L. Standard No. 6 for rigid metallic </w:t>
      </w:r>
      <w:proofErr w:type="gramStart"/>
      <w:r w:rsidRPr="00D208F5">
        <w:t>conduit</w:t>
      </w:r>
      <w:proofErr w:type="gramEnd"/>
      <w:r w:rsidRPr="00D208F5">
        <w:t xml:space="preserve">, except hot dipped galvanized after threading. </w:t>
      </w:r>
    </w:p>
    <w:p w14:paraId="6DA21BBA" w14:textId="77777777" w:rsidR="00D72243" w:rsidRPr="00D208F5" w:rsidRDefault="00D72243" w:rsidP="006E46A8">
      <w:pPr>
        <w:pStyle w:val="Level3"/>
        <w:widowControl/>
        <w:numPr>
          <w:ilvl w:val="2"/>
          <w:numId w:val="22"/>
        </w:numPr>
        <w:jc w:val="both"/>
      </w:pPr>
      <w:r w:rsidRPr="00D208F5">
        <w:t xml:space="preserve">Fittings, </w:t>
      </w:r>
      <w:proofErr w:type="gramStart"/>
      <w:r w:rsidRPr="00D208F5">
        <w:t>ells</w:t>
      </w:r>
      <w:proofErr w:type="gramEnd"/>
      <w:r w:rsidRPr="00D208F5">
        <w:t xml:space="preserve">, couplings, etc., galvanized threaded type meeting above standards. Threadless fittings </w:t>
      </w:r>
      <w:proofErr w:type="gramStart"/>
      <w:r w:rsidRPr="00D208F5">
        <w:t>not</w:t>
      </w:r>
      <w:proofErr w:type="gramEnd"/>
      <w:r w:rsidRPr="00D208F5">
        <w:t xml:space="preserve"> allowed.</w:t>
      </w:r>
    </w:p>
    <w:p w14:paraId="7F0E9A50" w14:textId="77777777" w:rsidR="00D72243" w:rsidRPr="00D208F5" w:rsidRDefault="00D72243" w:rsidP="006E46A8">
      <w:pPr>
        <w:pStyle w:val="Level3"/>
        <w:widowControl/>
        <w:numPr>
          <w:ilvl w:val="2"/>
          <w:numId w:val="22"/>
        </w:numPr>
        <w:jc w:val="both"/>
      </w:pPr>
      <w:r w:rsidRPr="00D208F5">
        <w:t xml:space="preserve">Terminate rigid conduit with two locknuts, one inside, one outside of the cabinet, junction or outlet and a bushing. Bushing - malleable iron with smooth </w:t>
      </w:r>
      <w:proofErr w:type="spellStart"/>
      <w:r w:rsidRPr="00D208F5">
        <w:t>bakelite</w:t>
      </w:r>
      <w:proofErr w:type="spellEnd"/>
      <w:r w:rsidRPr="00D208F5">
        <w:t xml:space="preserve"> ring molded into edge of bushing to prevent damage to cable, OZ Mfg. Co., type "B" or approved equal. Where grounding bushings are required, construction of bushing </w:t>
      </w:r>
      <w:proofErr w:type="gramStart"/>
      <w:r w:rsidRPr="00D208F5">
        <w:t>similar to</w:t>
      </w:r>
      <w:proofErr w:type="gramEnd"/>
      <w:r w:rsidRPr="00D208F5">
        <w:t xml:space="preserve"> above except a lug provided for grounding connection, OZ type "BLG" or approved equal. </w:t>
      </w:r>
    </w:p>
    <w:p w14:paraId="6E42F70E" w14:textId="77777777" w:rsidR="00D72243" w:rsidRPr="00D208F5" w:rsidRDefault="00D72243" w:rsidP="006E46A8">
      <w:pPr>
        <w:jc w:val="both"/>
      </w:pPr>
    </w:p>
    <w:p w14:paraId="1A0CC801" w14:textId="77777777" w:rsidR="00D72243" w:rsidRPr="00D208F5" w:rsidRDefault="00D72243" w:rsidP="006E46A8">
      <w:pPr>
        <w:pStyle w:val="Level2"/>
        <w:widowControl/>
        <w:numPr>
          <w:ilvl w:val="1"/>
          <w:numId w:val="22"/>
        </w:numPr>
        <w:jc w:val="both"/>
      </w:pPr>
      <w:r w:rsidRPr="00D208F5">
        <w:t xml:space="preserve">Rigid intermediate grade </w:t>
      </w:r>
      <w:proofErr w:type="gramStart"/>
      <w:r w:rsidRPr="00D208F5">
        <w:t>conduit</w:t>
      </w:r>
      <w:proofErr w:type="gramEnd"/>
      <w:r w:rsidRPr="00D208F5">
        <w:t>, IMC, to conform to UL Standard No.1242; hot dipped galvanized or approved equivalent.</w:t>
      </w:r>
    </w:p>
    <w:p w14:paraId="776181D6" w14:textId="77777777" w:rsidR="00D72243" w:rsidRPr="00D208F5" w:rsidRDefault="00D72243" w:rsidP="006E46A8">
      <w:pPr>
        <w:pStyle w:val="Level3"/>
        <w:widowControl/>
        <w:numPr>
          <w:ilvl w:val="2"/>
          <w:numId w:val="22"/>
        </w:numPr>
        <w:jc w:val="both"/>
      </w:pPr>
      <w:r w:rsidRPr="00D208F5">
        <w:t xml:space="preserve">All fittings, </w:t>
      </w:r>
      <w:proofErr w:type="gramStart"/>
      <w:r w:rsidRPr="00D208F5">
        <w:t>ells</w:t>
      </w:r>
      <w:proofErr w:type="gramEnd"/>
      <w:r w:rsidRPr="00D208F5">
        <w:t>, couplings, etc., constructed to same standards as rigid steel conduit. Fittings - threaded type with all threads engaged. Use "Uni-swivel" couplings in dry locations only.</w:t>
      </w:r>
    </w:p>
    <w:p w14:paraId="72BEE6C6" w14:textId="77777777" w:rsidR="00D72243" w:rsidRPr="00D208F5" w:rsidRDefault="00D72243" w:rsidP="006E46A8">
      <w:pPr>
        <w:pStyle w:val="Level3"/>
        <w:widowControl/>
        <w:numPr>
          <w:ilvl w:val="2"/>
          <w:numId w:val="22"/>
        </w:numPr>
        <w:jc w:val="both"/>
      </w:pPr>
      <w:r w:rsidRPr="00D208F5">
        <w:t xml:space="preserve">Conduit terminations </w:t>
      </w:r>
      <w:proofErr w:type="gramStart"/>
      <w:r w:rsidRPr="00D208F5">
        <w:t>same</w:t>
      </w:r>
      <w:proofErr w:type="gramEnd"/>
      <w:r w:rsidRPr="00D208F5">
        <w:t xml:space="preserve"> as rigid steel conduit.</w:t>
      </w:r>
    </w:p>
    <w:p w14:paraId="20A839D6" w14:textId="77777777" w:rsidR="00D72243" w:rsidRPr="00D208F5" w:rsidRDefault="00D72243" w:rsidP="006E46A8">
      <w:pPr>
        <w:jc w:val="both"/>
      </w:pPr>
    </w:p>
    <w:p w14:paraId="70BF7C9D" w14:textId="77777777" w:rsidR="00D72243" w:rsidRPr="00D208F5" w:rsidRDefault="00D72243" w:rsidP="006E46A8">
      <w:pPr>
        <w:pStyle w:val="Level2"/>
        <w:widowControl/>
        <w:numPr>
          <w:ilvl w:val="1"/>
          <w:numId w:val="22"/>
        </w:numPr>
        <w:jc w:val="both"/>
      </w:pPr>
      <w:r w:rsidRPr="00D208F5">
        <w:t xml:space="preserve">Flexible steel conduit, "Greenfield", continuous spirally wound and inter-locked, threadless, galvanized conforming to U.L. and CSA Standards for flexible steel </w:t>
      </w:r>
      <w:proofErr w:type="gramStart"/>
      <w:r w:rsidRPr="00D208F5">
        <w:t>conduit</w:t>
      </w:r>
      <w:proofErr w:type="gramEnd"/>
      <w:r w:rsidRPr="00D208F5">
        <w:t>.</w:t>
      </w:r>
    </w:p>
    <w:p w14:paraId="7D1C83E0" w14:textId="77777777" w:rsidR="00D72243" w:rsidRPr="00D208F5" w:rsidRDefault="00D72243" w:rsidP="006E46A8">
      <w:pPr>
        <w:pStyle w:val="Level3"/>
        <w:widowControl/>
        <w:numPr>
          <w:ilvl w:val="2"/>
          <w:numId w:val="22"/>
        </w:numPr>
        <w:jc w:val="both"/>
      </w:pPr>
      <w:r w:rsidRPr="00D208F5">
        <w:t xml:space="preserve">Connectors and fittings galvanized steel, threadless type with insulated throats, U.L. approved for grounding means, Thomas &amp; Betts, </w:t>
      </w:r>
      <w:proofErr w:type="spellStart"/>
      <w:r w:rsidRPr="00D208F5">
        <w:t>Efcor</w:t>
      </w:r>
      <w:proofErr w:type="spellEnd"/>
      <w:r w:rsidRPr="00D208F5">
        <w:t>, Midwest, Appleton, Raco, Steel City, or ETP.</w:t>
      </w:r>
    </w:p>
    <w:p w14:paraId="49FC177E" w14:textId="77777777" w:rsidR="00D72243" w:rsidRPr="00D208F5" w:rsidRDefault="00D72243" w:rsidP="006E46A8">
      <w:pPr>
        <w:jc w:val="both"/>
      </w:pPr>
    </w:p>
    <w:p w14:paraId="671E24FF" w14:textId="77777777" w:rsidR="00D72243" w:rsidRPr="00D208F5" w:rsidRDefault="00D72243" w:rsidP="000C5CD1">
      <w:pPr>
        <w:pStyle w:val="Level2"/>
        <w:keepNext/>
        <w:widowControl/>
        <w:numPr>
          <w:ilvl w:val="1"/>
          <w:numId w:val="22"/>
        </w:numPr>
        <w:jc w:val="both"/>
      </w:pPr>
      <w:r w:rsidRPr="00D208F5">
        <w:t xml:space="preserve">Liquid tight flexible steel conduit constructed </w:t>
      </w:r>
      <w:proofErr w:type="gramStart"/>
      <w:r w:rsidRPr="00D208F5">
        <w:t>similar to</w:t>
      </w:r>
      <w:proofErr w:type="gramEnd"/>
      <w:r w:rsidRPr="00D208F5">
        <w:t xml:space="preserve"> flexible steel conduit above, except with polyvinyl chloride jacket.</w:t>
      </w:r>
    </w:p>
    <w:p w14:paraId="0A7E3DE1" w14:textId="77777777" w:rsidR="00D72243" w:rsidRPr="00D208F5" w:rsidRDefault="00D72243" w:rsidP="006E46A8">
      <w:pPr>
        <w:pStyle w:val="Level3"/>
        <w:widowControl/>
        <w:numPr>
          <w:ilvl w:val="2"/>
          <w:numId w:val="22"/>
        </w:numPr>
        <w:jc w:val="both"/>
      </w:pPr>
      <w:r w:rsidRPr="00D208F5">
        <w:t xml:space="preserve">Fitting Assembly - sealing type, with steel gland, nylon ring and ground cone inside locknut. All fittings with insulated throat, U.L. approved for grounding means. Fittings - Thomas &amp; Betts, </w:t>
      </w:r>
      <w:proofErr w:type="spellStart"/>
      <w:r w:rsidRPr="00D208F5">
        <w:t>Efcor</w:t>
      </w:r>
      <w:proofErr w:type="spellEnd"/>
      <w:r w:rsidRPr="00D208F5">
        <w:t>, Midwest, Appleton, Raco, Steel City or ETP.</w:t>
      </w:r>
    </w:p>
    <w:p w14:paraId="2818A227" w14:textId="77777777" w:rsidR="00D72243" w:rsidRPr="00D208F5" w:rsidRDefault="00D72243" w:rsidP="006E46A8">
      <w:pPr>
        <w:jc w:val="both"/>
      </w:pPr>
    </w:p>
    <w:p w14:paraId="54117B99" w14:textId="77777777" w:rsidR="00D72243" w:rsidRPr="00D208F5" w:rsidRDefault="00D72243" w:rsidP="005661A6">
      <w:pPr>
        <w:pStyle w:val="Level2"/>
        <w:keepNext/>
        <w:widowControl/>
        <w:numPr>
          <w:ilvl w:val="1"/>
          <w:numId w:val="22"/>
        </w:numPr>
        <w:jc w:val="both"/>
      </w:pPr>
      <w:r w:rsidRPr="00D208F5">
        <w:lastRenderedPageBreak/>
        <w:t xml:space="preserve">Electrical metallic tubing, EMT, threadless, steel type conforming to ASA Standard C80.3 galvanized inside and out, and with additional corrosion resistant finish. </w:t>
      </w:r>
    </w:p>
    <w:p w14:paraId="3DBF76B9" w14:textId="77777777" w:rsidR="00D72243" w:rsidRPr="00D208F5" w:rsidRDefault="00D72243" w:rsidP="006E46A8">
      <w:pPr>
        <w:pStyle w:val="Level3"/>
        <w:widowControl/>
        <w:numPr>
          <w:ilvl w:val="2"/>
          <w:numId w:val="22"/>
        </w:numPr>
        <w:jc w:val="both"/>
      </w:pPr>
      <w:r w:rsidRPr="00D208F5">
        <w:t xml:space="preserve">Fittings, connectors, couplings, etc., insulated throat galvanized steel, </w:t>
      </w:r>
      <w:r w:rsidR="00ED00C7">
        <w:t>set screw</w:t>
      </w:r>
      <w:r w:rsidRPr="00D208F5">
        <w:t xml:space="preserve">, </w:t>
      </w:r>
      <w:r w:rsidR="00ED00C7">
        <w:t xml:space="preserve">or </w:t>
      </w:r>
      <w:r w:rsidRPr="00D208F5">
        <w:t xml:space="preserve">compression type Thomas &amp; Betts, </w:t>
      </w:r>
      <w:proofErr w:type="spellStart"/>
      <w:r w:rsidRPr="00D208F5">
        <w:t>Efcor</w:t>
      </w:r>
      <w:proofErr w:type="spellEnd"/>
      <w:r w:rsidRPr="00D208F5">
        <w:t xml:space="preserve">, ETP, Midwest, Raco, Appleton, or Steel City. </w:t>
      </w:r>
    </w:p>
    <w:p w14:paraId="753A5E63" w14:textId="77777777" w:rsidR="00D72243" w:rsidRPr="00D208F5" w:rsidRDefault="00D72243" w:rsidP="006E46A8">
      <w:pPr>
        <w:jc w:val="both"/>
      </w:pPr>
    </w:p>
    <w:p w14:paraId="5B43EB3B" w14:textId="77777777" w:rsidR="00D72243" w:rsidRPr="00D208F5" w:rsidRDefault="00D72243" w:rsidP="006E46A8">
      <w:pPr>
        <w:pStyle w:val="Level2"/>
        <w:widowControl/>
        <w:numPr>
          <w:ilvl w:val="1"/>
          <w:numId w:val="22"/>
        </w:numPr>
        <w:jc w:val="both"/>
      </w:pPr>
      <w:r w:rsidRPr="00D208F5">
        <w:t xml:space="preserve">Plastic conduit, PVC, polyvinyl chloride compound, rated for direct burial, </w:t>
      </w:r>
      <w:proofErr w:type="gramStart"/>
      <w:r w:rsidRPr="00D208F5">
        <w:t>Schedule</w:t>
      </w:r>
      <w:proofErr w:type="gramEnd"/>
      <w:r w:rsidRPr="00D208F5">
        <w:t xml:space="preserve"> </w:t>
      </w:r>
      <w:r w:rsidR="009E3D5C" w:rsidRPr="00D208F5">
        <w:t>8</w:t>
      </w:r>
      <w:r w:rsidRPr="00D208F5">
        <w:t>0, except as noted otherwise.</w:t>
      </w:r>
    </w:p>
    <w:p w14:paraId="57A42C98" w14:textId="77777777" w:rsidR="00D72243" w:rsidRPr="00D208F5" w:rsidRDefault="00D72243" w:rsidP="006E46A8">
      <w:pPr>
        <w:pStyle w:val="Level3"/>
        <w:widowControl/>
        <w:numPr>
          <w:ilvl w:val="2"/>
          <w:numId w:val="22"/>
        </w:numPr>
        <w:jc w:val="both"/>
      </w:pPr>
      <w:r w:rsidRPr="00D208F5">
        <w:t xml:space="preserve">Fittings </w:t>
      </w:r>
      <w:proofErr w:type="gramStart"/>
      <w:r w:rsidRPr="00D208F5">
        <w:t>same</w:t>
      </w:r>
      <w:proofErr w:type="gramEnd"/>
      <w:r w:rsidRPr="00D208F5">
        <w:t xml:space="preserve"> material as conduit and installed with watertight joint compound recommended by manufacturer. </w:t>
      </w:r>
    </w:p>
    <w:p w14:paraId="504FAE37" w14:textId="77777777" w:rsidR="0051677B" w:rsidRPr="00D208F5" w:rsidRDefault="0051677B" w:rsidP="006E46A8">
      <w:pPr>
        <w:pStyle w:val="Level3"/>
        <w:widowControl/>
        <w:numPr>
          <w:ilvl w:val="2"/>
          <w:numId w:val="22"/>
        </w:numPr>
        <w:jc w:val="both"/>
      </w:pPr>
      <w:r w:rsidRPr="00D208F5">
        <w:t xml:space="preserve">PVC </w:t>
      </w:r>
      <w:proofErr w:type="gramStart"/>
      <w:r w:rsidRPr="00D208F5">
        <w:t>conduit</w:t>
      </w:r>
      <w:proofErr w:type="gramEnd"/>
      <w:r w:rsidRPr="00D208F5">
        <w:t xml:space="preserve"> shall not be used for patient care area circuits.</w:t>
      </w:r>
    </w:p>
    <w:p w14:paraId="1BDB5C82" w14:textId="77777777" w:rsidR="00D72243" w:rsidRPr="00D208F5" w:rsidRDefault="00D72243" w:rsidP="006E46A8">
      <w:pPr>
        <w:jc w:val="both"/>
      </w:pPr>
    </w:p>
    <w:p w14:paraId="4978A99D" w14:textId="77777777" w:rsidR="00D72243" w:rsidRPr="00D208F5" w:rsidRDefault="00D72243" w:rsidP="006E46A8">
      <w:pPr>
        <w:pStyle w:val="Level2"/>
        <w:widowControl/>
        <w:numPr>
          <w:ilvl w:val="1"/>
          <w:numId w:val="22"/>
        </w:numPr>
        <w:jc w:val="both"/>
      </w:pPr>
      <w:r w:rsidRPr="00D208F5">
        <w:t>Type EB - encased burial duct: Polyvinyl chloride compound conforming to NEMA Standard TC-6, UL listed and designed for encased burial use.</w:t>
      </w:r>
    </w:p>
    <w:p w14:paraId="350FC354" w14:textId="77777777" w:rsidR="00D72243" w:rsidRPr="00D208F5" w:rsidRDefault="00D72243" w:rsidP="006E46A8">
      <w:pPr>
        <w:pStyle w:val="Level3"/>
        <w:widowControl/>
        <w:numPr>
          <w:ilvl w:val="2"/>
          <w:numId w:val="22"/>
        </w:numPr>
        <w:jc w:val="both"/>
      </w:pPr>
      <w:r w:rsidRPr="00D208F5">
        <w:t xml:space="preserve">Fittings </w:t>
      </w:r>
      <w:proofErr w:type="gramStart"/>
      <w:r w:rsidRPr="00D208F5">
        <w:t>same</w:t>
      </w:r>
      <w:proofErr w:type="gramEnd"/>
      <w:r w:rsidRPr="00D208F5">
        <w:t xml:space="preserve"> material as conduit and installed with watertight joint compound recommended by manufacturer. </w:t>
      </w:r>
    </w:p>
    <w:p w14:paraId="38C53872" w14:textId="77777777" w:rsidR="00D72243" w:rsidRPr="00D208F5" w:rsidRDefault="00D72243" w:rsidP="006E46A8">
      <w:pPr>
        <w:pStyle w:val="Level3"/>
        <w:widowControl/>
        <w:jc w:val="both"/>
      </w:pPr>
    </w:p>
    <w:p w14:paraId="01133978" w14:textId="77777777" w:rsidR="00D72243" w:rsidRPr="00D208F5" w:rsidRDefault="00D72243" w:rsidP="006E46A8">
      <w:pPr>
        <w:jc w:val="both"/>
      </w:pPr>
      <w:r w:rsidRPr="00D208F5">
        <w:t xml:space="preserve">PART </w:t>
      </w:r>
      <w:r w:rsidR="000C5CD1" w:rsidRPr="00D208F5">
        <w:t>3</w:t>
      </w:r>
      <w:r w:rsidRPr="00D208F5">
        <w:t xml:space="preserve"> - EXECUTION</w:t>
      </w:r>
    </w:p>
    <w:p w14:paraId="59907214" w14:textId="77777777" w:rsidR="00D72243" w:rsidRPr="00D208F5" w:rsidRDefault="00D72243" w:rsidP="006E46A8">
      <w:pPr>
        <w:jc w:val="both"/>
      </w:pPr>
    </w:p>
    <w:p w14:paraId="15756008" w14:textId="77777777" w:rsidR="00D72243" w:rsidRPr="00D208F5" w:rsidRDefault="00D72243" w:rsidP="006E46A8">
      <w:pPr>
        <w:pStyle w:val="Level1"/>
        <w:widowControl/>
        <w:numPr>
          <w:ilvl w:val="0"/>
          <w:numId w:val="23"/>
        </w:numPr>
        <w:jc w:val="both"/>
      </w:pPr>
      <w:r w:rsidRPr="00D208F5">
        <w:t>INSTALLATION:</w:t>
      </w:r>
    </w:p>
    <w:p w14:paraId="52F1CE06" w14:textId="77777777" w:rsidR="00D72243" w:rsidRPr="00D208F5" w:rsidRDefault="00D72243" w:rsidP="006E46A8">
      <w:pPr>
        <w:jc w:val="both"/>
      </w:pPr>
    </w:p>
    <w:p w14:paraId="2179A216" w14:textId="77777777" w:rsidR="00D72243" w:rsidRPr="00D208F5" w:rsidRDefault="00D72243" w:rsidP="006E46A8">
      <w:pPr>
        <w:pStyle w:val="Level2"/>
        <w:widowControl/>
        <w:numPr>
          <w:ilvl w:val="1"/>
          <w:numId w:val="23"/>
        </w:numPr>
        <w:jc w:val="both"/>
      </w:pPr>
      <w:r w:rsidRPr="00D208F5">
        <w:t>Install conduit as follows:</w:t>
      </w:r>
    </w:p>
    <w:p w14:paraId="524BDAAA" w14:textId="77777777" w:rsidR="00D72243" w:rsidRPr="00D208F5" w:rsidRDefault="00D72243" w:rsidP="006E46A8">
      <w:pPr>
        <w:pStyle w:val="Level3"/>
        <w:widowControl/>
        <w:numPr>
          <w:ilvl w:val="2"/>
          <w:numId w:val="23"/>
        </w:numPr>
        <w:jc w:val="both"/>
      </w:pPr>
      <w:r w:rsidRPr="00D208F5">
        <w:t xml:space="preserve">Use rigid steel or intermediate grade </w:t>
      </w:r>
      <w:proofErr w:type="gramStart"/>
      <w:r w:rsidRPr="00D208F5">
        <w:t>conduit</w:t>
      </w:r>
      <w:proofErr w:type="gramEnd"/>
      <w:r w:rsidRPr="00D208F5">
        <w:t xml:space="preserve"> for: </w:t>
      </w:r>
    </w:p>
    <w:p w14:paraId="4310A032" w14:textId="77777777" w:rsidR="00D72243" w:rsidRPr="00D208F5" w:rsidRDefault="00D72243" w:rsidP="006E46A8">
      <w:pPr>
        <w:pStyle w:val="Level4"/>
        <w:widowControl/>
        <w:numPr>
          <w:ilvl w:val="3"/>
          <w:numId w:val="23"/>
        </w:numPr>
        <w:jc w:val="both"/>
      </w:pPr>
      <w:r w:rsidRPr="00D208F5">
        <w:t>Circuits in hazardous and wet locations.</w:t>
      </w:r>
    </w:p>
    <w:p w14:paraId="6FDE8257" w14:textId="77777777" w:rsidR="00D72243" w:rsidRPr="00D208F5" w:rsidRDefault="00D72243" w:rsidP="006E46A8">
      <w:pPr>
        <w:pStyle w:val="Level4"/>
        <w:widowControl/>
        <w:numPr>
          <w:ilvl w:val="3"/>
          <w:numId w:val="23"/>
        </w:numPr>
        <w:jc w:val="both"/>
      </w:pPr>
      <w:r w:rsidRPr="00D208F5">
        <w:t>Circuits exposed to mechanical damage.</w:t>
      </w:r>
    </w:p>
    <w:p w14:paraId="463B3E30" w14:textId="77777777" w:rsidR="00D72243" w:rsidRPr="00D208F5" w:rsidRDefault="00D72243" w:rsidP="006E46A8">
      <w:pPr>
        <w:pStyle w:val="Level3"/>
        <w:widowControl/>
        <w:numPr>
          <w:ilvl w:val="2"/>
          <w:numId w:val="23"/>
        </w:numPr>
        <w:jc w:val="both"/>
      </w:pPr>
      <w:r w:rsidRPr="00D208F5">
        <w:t>Use electrical metallic tubing, EMT, for:</w:t>
      </w:r>
    </w:p>
    <w:p w14:paraId="69CD9791" w14:textId="77777777" w:rsidR="00D72243" w:rsidRPr="00D208F5" w:rsidRDefault="00D72243" w:rsidP="006E46A8">
      <w:pPr>
        <w:pStyle w:val="Level4"/>
        <w:widowControl/>
        <w:numPr>
          <w:ilvl w:val="3"/>
          <w:numId w:val="23"/>
        </w:numPr>
        <w:jc w:val="both"/>
      </w:pPr>
      <w:r w:rsidRPr="00D208F5">
        <w:t>Branch circuits in dry locations.</w:t>
      </w:r>
    </w:p>
    <w:p w14:paraId="0F3C979B" w14:textId="77777777" w:rsidR="00D72243" w:rsidRPr="00D208F5" w:rsidRDefault="00D72243" w:rsidP="006E46A8">
      <w:pPr>
        <w:pStyle w:val="Level4"/>
        <w:widowControl/>
        <w:numPr>
          <w:ilvl w:val="3"/>
          <w:numId w:val="23"/>
        </w:numPr>
        <w:jc w:val="both"/>
      </w:pPr>
      <w:r w:rsidRPr="00D208F5">
        <w:t>Telephone circuits.</w:t>
      </w:r>
    </w:p>
    <w:p w14:paraId="2290C770" w14:textId="77777777" w:rsidR="00D72243" w:rsidRPr="00D208F5" w:rsidRDefault="00D72243" w:rsidP="006E46A8">
      <w:pPr>
        <w:pStyle w:val="Level4"/>
        <w:widowControl/>
        <w:numPr>
          <w:ilvl w:val="3"/>
          <w:numId w:val="23"/>
        </w:numPr>
        <w:jc w:val="both"/>
      </w:pPr>
      <w:r w:rsidRPr="00D208F5">
        <w:t xml:space="preserve">Auxiliary systems and controls (low voltage systems such as fire alarm, nurse call, sound systems, </w:t>
      </w:r>
      <w:proofErr w:type="spellStart"/>
      <w:r w:rsidRPr="00D208F5">
        <w:t>etc</w:t>
      </w:r>
      <w:proofErr w:type="spellEnd"/>
      <w:r w:rsidRPr="00D208F5">
        <w:t>).</w:t>
      </w:r>
    </w:p>
    <w:p w14:paraId="273FDB05" w14:textId="77777777" w:rsidR="00D72243" w:rsidRPr="00D208F5" w:rsidRDefault="00D72243" w:rsidP="006E46A8">
      <w:pPr>
        <w:pStyle w:val="Level4"/>
        <w:widowControl/>
        <w:numPr>
          <w:ilvl w:val="3"/>
          <w:numId w:val="23"/>
        </w:numPr>
        <w:jc w:val="both"/>
      </w:pPr>
      <w:r w:rsidRPr="00D208F5">
        <w:t>Feeders run overhead in dry locations.</w:t>
      </w:r>
    </w:p>
    <w:p w14:paraId="57C225A8" w14:textId="77777777" w:rsidR="00D72243" w:rsidRPr="00D208F5" w:rsidRDefault="00D72243" w:rsidP="006E46A8">
      <w:pPr>
        <w:pStyle w:val="Level4"/>
        <w:widowControl/>
        <w:numPr>
          <w:ilvl w:val="3"/>
          <w:numId w:val="23"/>
        </w:numPr>
        <w:jc w:val="both"/>
      </w:pPr>
      <w:r w:rsidRPr="00D208F5">
        <w:t>Branch circuits in concrete slab above slab on grade.</w:t>
      </w:r>
    </w:p>
    <w:p w14:paraId="4E2B8BE0" w14:textId="77777777" w:rsidR="00D72243" w:rsidRPr="00D208F5" w:rsidRDefault="00D72243" w:rsidP="006E46A8">
      <w:pPr>
        <w:pStyle w:val="Level3"/>
        <w:widowControl/>
        <w:numPr>
          <w:ilvl w:val="2"/>
          <w:numId w:val="23"/>
        </w:numPr>
        <w:jc w:val="both"/>
      </w:pPr>
      <w:r w:rsidRPr="00D208F5">
        <w:t>Use PVC conduit for:</w:t>
      </w:r>
    </w:p>
    <w:p w14:paraId="77A1F527" w14:textId="77777777" w:rsidR="00D72243" w:rsidRPr="00D208F5" w:rsidRDefault="00D72243" w:rsidP="006E46A8">
      <w:pPr>
        <w:pStyle w:val="Level4"/>
        <w:widowControl/>
        <w:numPr>
          <w:ilvl w:val="3"/>
          <w:numId w:val="23"/>
        </w:numPr>
        <w:jc w:val="both"/>
      </w:pPr>
      <w:r w:rsidRPr="00D208F5">
        <w:t>Only where specifically shown on drawings.</w:t>
      </w:r>
    </w:p>
    <w:p w14:paraId="1B46BEC6" w14:textId="77777777" w:rsidR="00D72243" w:rsidRPr="00D208F5" w:rsidRDefault="00D72243" w:rsidP="006E46A8">
      <w:pPr>
        <w:pStyle w:val="Level4"/>
        <w:widowControl/>
        <w:numPr>
          <w:ilvl w:val="3"/>
          <w:numId w:val="23"/>
        </w:numPr>
        <w:jc w:val="both"/>
      </w:pPr>
      <w:r w:rsidRPr="00D208F5">
        <w:t>No PVC shall be exposed.</w:t>
      </w:r>
    </w:p>
    <w:p w14:paraId="04117119" w14:textId="77777777" w:rsidR="00D72243" w:rsidRPr="00D208F5" w:rsidRDefault="00D72243" w:rsidP="006E46A8">
      <w:pPr>
        <w:pStyle w:val="Level4"/>
        <w:widowControl/>
        <w:numPr>
          <w:ilvl w:val="3"/>
          <w:numId w:val="23"/>
        </w:numPr>
        <w:jc w:val="both"/>
      </w:pPr>
      <w:r w:rsidRPr="00D208F5">
        <w:t>PVC may not be used in patient care areas.</w:t>
      </w:r>
    </w:p>
    <w:p w14:paraId="2C2C8448" w14:textId="77777777" w:rsidR="00D72243" w:rsidRPr="00D208F5" w:rsidRDefault="00D72243" w:rsidP="006E46A8">
      <w:pPr>
        <w:pStyle w:val="Level3"/>
        <w:widowControl/>
        <w:numPr>
          <w:ilvl w:val="2"/>
          <w:numId w:val="23"/>
        </w:numPr>
        <w:jc w:val="both"/>
      </w:pPr>
      <w:r w:rsidRPr="00D208F5">
        <w:t>Use type EB conduit for exterior concrete encased application where shown.</w:t>
      </w:r>
    </w:p>
    <w:p w14:paraId="42DB7A79" w14:textId="77777777" w:rsidR="00D72243" w:rsidRPr="00D208F5" w:rsidRDefault="00D72243" w:rsidP="006E46A8">
      <w:pPr>
        <w:pStyle w:val="Level2"/>
        <w:widowControl/>
        <w:jc w:val="both"/>
      </w:pPr>
    </w:p>
    <w:p w14:paraId="78F65643" w14:textId="77777777" w:rsidR="00D72243" w:rsidRPr="00D208F5" w:rsidRDefault="00D72243" w:rsidP="006E46A8">
      <w:pPr>
        <w:pStyle w:val="Level2"/>
        <w:widowControl/>
        <w:numPr>
          <w:ilvl w:val="1"/>
          <w:numId w:val="23"/>
        </w:numPr>
        <w:jc w:val="both"/>
      </w:pPr>
      <w:r w:rsidRPr="00D208F5">
        <w:t xml:space="preserve">Size conduit per NEC. Minimum size </w:t>
      </w:r>
      <w:r w:rsidR="00CC407E" w:rsidRPr="00D208F5">
        <w:t>3/4</w:t>
      </w:r>
      <w:r w:rsidRPr="00D208F5">
        <w:t>" diameter.</w:t>
      </w:r>
    </w:p>
    <w:p w14:paraId="1D582E2B" w14:textId="77777777" w:rsidR="00D72243" w:rsidRPr="00D208F5" w:rsidRDefault="00D72243" w:rsidP="006E46A8">
      <w:pPr>
        <w:jc w:val="both"/>
      </w:pPr>
    </w:p>
    <w:p w14:paraId="5AEFFBC4" w14:textId="77777777" w:rsidR="00D72243" w:rsidRPr="00D208F5" w:rsidRDefault="00D72243" w:rsidP="006E46A8">
      <w:pPr>
        <w:pStyle w:val="Level2"/>
        <w:widowControl/>
        <w:numPr>
          <w:ilvl w:val="1"/>
          <w:numId w:val="23"/>
        </w:numPr>
        <w:jc w:val="both"/>
      </w:pPr>
      <w:r w:rsidRPr="00D208F5">
        <w:t xml:space="preserve">Run conduit concealed where possible. Run concealed conduit above furred ceiling in an orderly manner. Multiple conduits </w:t>
      </w:r>
      <w:proofErr w:type="gramStart"/>
      <w:r w:rsidRPr="00D208F5">
        <w:t>grouped</w:t>
      </w:r>
      <w:proofErr w:type="gramEnd"/>
      <w:r w:rsidRPr="00D208F5">
        <w:t xml:space="preserve"> and run parallel.</w:t>
      </w:r>
    </w:p>
    <w:p w14:paraId="439A675E" w14:textId="77777777" w:rsidR="00D72243" w:rsidRPr="00D208F5" w:rsidRDefault="00D72243" w:rsidP="006E46A8">
      <w:pPr>
        <w:jc w:val="both"/>
      </w:pPr>
    </w:p>
    <w:p w14:paraId="157C60D6" w14:textId="77777777" w:rsidR="00D72243" w:rsidRPr="00D208F5" w:rsidRDefault="00D72243" w:rsidP="006E46A8">
      <w:pPr>
        <w:pStyle w:val="Level2"/>
        <w:widowControl/>
        <w:numPr>
          <w:ilvl w:val="1"/>
          <w:numId w:val="23"/>
        </w:numPr>
        <w:jc w:val="both"/>
      </w:pPr>
      <w:r w:rsidRPr="00D208F5">
        <w:t xml:space="preserve">In concrete slab: Install conduits in center of concrete slabs and tie to reinforcing steel with tie wires. Do not install </w:t>
      </w:r>
      <w:proofErr w:type="gramStart"/>
      <w:r w:rsidRPr="00D208F5">
        <w:t>conduit</w:t>
      </w:r>
      <w:proofErr w:type="gramEnd"/>
      <w:r w:rsidRPr="00D208F5">
        <w:t xml:space="preserve"> larger than 1" in concrete slabs unless approved by Architect. Install with minimum of 2" between parallel runs. Do not cross conduits in slab unless necessary, then only one conduit crossover in 12" space.</w:t>
      </w:r>
    </w:p>
    <w:p w14:paraId="5F9BA37E" w14:textId="77777777" w:rsidR="00D72243" w:rsidRPr="00D208F5" w:rsidRDefault="00D72243" w:rsidP="006E46A8">
      <w:pPr>
        <w:jc w:val="both"/>
      </w:pPr>
    </w:p>
    <w:p w14:paraId="70DC09FD" w14:textId="77777777" w:rsidR="00D72243" w:rsidRPr="00D208F5" w:rsidRDefault="00D72243" w:rsidP="006E46A8">
      <w:pPr>
        <w:pStyle w:val="Level2"/>
        <w:widowControl/>
        <w:numPr>
          <w:ilvl w:val="1"/>
          <w:numId w:val="23"/>
        </w:numPr>
        <w:jc w:val="both"/>
      </w:pPr>
      <w:r w:rsidRPr="00D208F5">
        <w:t xml:space="preserve">Exposed Conduit: Use only where specifically shown or approved. Run perpendicular to building walls and partitions and tight against structure. Conceal vertical </w:t>
      </w:r>
      <w:proofErr w:type="gramStart"/>
      <w:r w:rsidRPr="00D208F5">
        <w:t>portion</w:t>
      </w:r>
      <w:proofErr w:type="gramEnd"/>
      <w:r w:rsidRPr="00D208F5">
        <w:t xml:space="preserve"> of conduits where possible.</w:t>
      </w:r>
    </w:p>
    <w:p w14:paraId="44781A5B" w14:textId="77777777" w:rsidR="00D72243" w:rsidRPr="00D208F5" w:rsidRDefault="00D72243" w:rsidP="006E46A8">
      <w:pPr>
        <w:jc w:val="both"/>
      </w:pPr>
    </w:p>
    <w:p w14:paraId="4E98012E" w14:textId="77777777" w:rsidR="00D72243" w:rsidRPr="00D208F5" w:rsidRDefault="00D72243" w:rsidP="006E46A8">
      <w:pPr>
        <w:pStyle w:val="Level2"/>
        <w:widowControl/>
        <w:numPr>
          <w:ilvl w:val="1"/>
          <w:numId w:val="23"/>
        </w:numPr>
        <w:jc w:val="both"/>
      </w:pPr>
      <w:r w:rsidRPr="00D208F5">
        <w:t xml:space="preserve">Paint underground metal conduit with 2 coats of </w:t>
      </w:r>
      <w:proofErr w:type="spellStart"/>
      <w:r w:rsidRPr="00D208F5">
        <w:t>asphaltum</w:t>
      </w:r>
      <w:proofErr w:type="spellEnd"/>
      <w:r w:rsidRPr="00D208F5">
        <w:t xml:space="preserve"> or </w:t>
      </w:r>
      <w:proofErr w:type="spellStart"/>
      <w:r w:rsidRPr="00D208F5">
        <w:t>bitumininous</w:t>
      </w:r>
      <w:proofErr w:type="spellEnd"/>
      <w:r w:rsidRPr="00D208F5">
        <w:t>. Make underground conduit fittings watertight using Teflon tape. Do not use split couplings and similar fittings underground and exposed to moisture. Run underground conduits minimum 24" below grade. Do not run conduit in slag fill.</w:t>
      </w:r>
    </w:p>
    <w:p w14:paraId="38721FAC" w14:textId="77777777" w:rsidR="00D72243" w:rsidRPr="00D208F5" w:rsidRDefault="00D72243" w:rsidP="006E46A8">
      <w:pPr>
        <w:jc w:val="both"/>
      </w:pPr>
    </w:p>
    <w:p w14:paraId="0D35DAC9" w14:textId="77777777" w:rsidR="00D72243" w:rsidRPr="00D208F5" w:rsidRDefault="00D72243" w:rsidP="006E46A8">
      <w:pPr>
        <w:pStyle w:val="Level2"/>
        <w:widowControl/>
        <w:numPr>
          <w:ilvl w:val="1"/>
          <w:numId w:val="23"/>
        </w:numPr>
        <w:jc w:val="both"/>
      </w:pPr>
      <w:r w:rsidRPr="00D208F5">
        <w:t xml:space="preserve">Paint conduit fittings and threads exposed to moisture with </w:t>
      </w:r>
      <w:proofErr w:type="spellStart"/>
      <w:r w:rsidRPr="00D208F5">
        <w:t>Rustoleum</w:t>
      </w:r>
      <w:proofErr w:type="spellEnd"/>
      <w:r w:rsidRPr="00D208F5">
        <w:t xml:space="preserve"> silver paint after installation.</w:t>
      </w:r>
    </w:p>
    <w:p w14:paraId="66170791" w14:textId="77777777" w:rsidR="00D72243" w:rsidRPr="00D208F5" w:rsidRDefault="00D72243" w:rsidP="006E46A8">
      <w:pPr>
        <w:jc w:val="both"/>
      </w:pPr>
    </w:p>
    <w:p w14:paraId="1C8A2882" w14:textId="77777777" w:rsidR="00D72243" w:rsidRPr="00D208F5" w:rsidRDefault="00D72243" w:rsidP="006E46A8">
      <w:pPr>
        <w:pStyle w:val="Level2"/>
        <w:widowControl/>
        <w:numPr>
          <w:ilvl w:val="1"/>
          <w:numId w:val="23"/>
        </w:numPr>
        <w:jc w:val="both"/>
      </w:pPr>
      <w:r w:rsidRPr="00D208F5">
        <w:t xml:space="preserve">Furnish offsets required to meet field conditions. Make bends in conduit in accordance with the National Electrical Code, except make minimum radius of 6 times conduit diameter or 6" whichever is greater. Bend IMC </w:t>
      </w:r>
      <w:proofErr w:type="gramStart"/>
      <w:r w:rsidRPr="00D208F5">
        <w:t>conduit</w:t>
      </w:r>
      <w:proofErr w:type="gramEnd"/>
      <w:r w:rsidRPr="00D208F5">
        <w:t xml:space="preserve"> without deforming.</w:t>
      </w:r>
    </w:p>
    <w:p w14:paraId="7B40CD1A" w14:textId="77777777" w:rsidR="00D72243" w:rsidRPr="00D208F5" w:rsidRDefault="00D72243" w:rsidP="006E46A8">
      <w:pPr>
        <w:jc w:val="both"/>
      </w:pPr>
    </w:p>
    <w:p w14:paraId="00096266" w14:textId="77777777" w:rsidR="00D72243" w:rsidRPr="00D208F5" w:rsidRDefault="00D72243" w:rsidP="006E46A8">
      <w:pPr>
        <w:pStyle w:val="Level2"/>
        <w:widowControl/>
        <w:numPr>
          <w:ilvl w:val="1"/>
          <w:numId w:val="23"/>
        </w:numPr>
        <w:jc w:val="both"/>
      </w:pPr>
      <w:r w:rsidRPr="00D208F5">
        <w:t xml:space="preserve">Where conduit crosses expansion joints, install expansion type fittings OZ type EX with bonding jumper or approved equal. </w:t>
      </w:r>
    </w:p>
    <w:p w14:paraId="03109197" w14:textId="77777777" w:rsidR="00D72243" w:rsidRPr="00D208F5" w:rsidRDefault="00D72243" w:rsidP="006E46A8">
      <w:pPr>
        <w:jc w:val="both"/>
      </w:pPr>
    </w:p>
    <w:p w14:paraId="2DADF99E" w14:textId="77777777" w:rsidR="00D72243" w:rsidRPr="00D208F5" w:rsidRDefault="00D72243" w:rsidP="006E46A8">
      <w:pPr>
        <w:pStyle w:val="Level2"/>
        <w:widowControl/>
        <w:numPr>
          <w:ilvl w:val="1"/>
          <w:numId w:val="23"/>
        </w:numPr>
        <w:jc w:val="both"/>
      </w:pPr>
      <w:r w:rsidRPr="00D208F5">
        <w:t xml:space="preserve">Make connections to equipment away from wall with conduit extensions exposed from ceiling to floor, anchored with floor flange and/or angle frame as required. Make connections to equipment with flexible conduit from </w:t>
      </w:r>
      <w:proofErr w:type="gramStart"/>
      <w:r w:rsidRPr="00D208F5">
        <w:t>tee</w:t>
      </w:r>
      <w:proofErr w:type="gramEnd"/>
      <w:r w:rsidRPr="00D208F5">
        <w:t xml:space="preserve"> </w:t>
      </w:r>
      <w:proofErr w:type="spellStart"/>
      <w:r w:rsidRPr="00D208F5">
        <w:t>condulet</w:t>
      </w:r>
      <w:proofErr w:type="spellEnd"/>
      <w:r w:rsidRPr="00D208F5">
        <w:t xml:space="preserve"> in conduit riser.</w:t>
      </w:r>
    </w:p>
    <w:p w14:paraId="064DE688" w14:textId="77777777" w:rsidR="00D72243" w:rsidRPr="00D208F5" w:rsidRDefault="00D72243" w:rsidP="006E46A8">
      <w:pPr>
        <w:jc w:val="both"/>
      </w:pPr>
    </w:p>
    <w:p w14:paraId="75919F48" w14:textId="77777777" w:rsidR="00D72243" w:rsidRPr="00D208F5" w:rsidRDefault="00D72243" w:rsidP="006E46A8">
      <w:pPr>
        <w:pStyle w:val="Level2"/>
        <w:widowControl/>
        <w:numPr>
          <w:ilvl w:val="1"/>
          <w:numId w:val="23"/>
        </w:numPr>
        <w:jc w:val="both"/>
      </w:pPr>
      <w:r w:rsidRPr="00D208F5">
        <w:t xml:space="preserve">Vibrating equipment and equipment requiring adjustment, i.e.: motors, transformers, </w:t>
      </w:r>
      <w:proofErr w:type="spellStart"/>
      <w:r w:rsidRPr="00D208F5">
        <w:t>etc</w:t>
      </w:r>
      <w:proofErr w:type="spellEnd"/>
      <w:r w:rsidRPr="00D208F5">
        <w:t>: make final connections with flexible conduit.</w:t>
      </w:r>
    </w:p>
    <w:p w14:paraId="6E988FFB" w14:textId="77777777" w:rsidR="00D72243" w:rsidRPr="00D208F5" w:rsidRDefault="00D72243" w:rsidP="006E46A8">
      <w:pPr>
        <w:jc w:val="both"/>
      </w:pPr>
    </w:p>
    <w:p w14:paraId="6DD86FB7" w14:textId="77777777" w:rsidR="00D72243" w:rsidRPr="00D208F5" w:rsidRDefault="00D72243" w:rsidP="006E46A8">
      <w:pPr>
        <w:pStyle w:val="Level2"/>
        <w:widowControl/>
        <w:numPr>
          <w:ilvl w:val="1"/>
          <w:numId w:val="23"/>
        </w:numPr>
        <w:jc w:val="both"/>
      </w:pPr>
      <w:r w:rsidRPr="00D208F5">
        <w:t>Isolate conduit connections to equipment on roof from roof penetration of conduit with short section of flexible conduit between roof penetration and equipment.</w:t>
      </w:r>
    </w:p>
    <w:p w14:paraId="2342B01A" w14:textId="77777777" w:rsidR="00D72243" w:rsidRPr="00D208F5" w:rsidRDefault="00D72243" w:rsidP="006E46A8">
      <w:pPr>
        <w:jc w:val="both"/>
      </w:pPr>
    </w:p>
    <w:p w14:paraId="506A8938" w14:textId="77777777" w:rsidR="00D72243" w:rsidRPr="00D208F5" w:rsidRDefault="00D72243" w:rsidP="006E46A8">
      <w:pPr>
        <w:pStyle w:val="Level2"/>
        <w:widowControl/>
        <w:numPr>
          <w:ilvl w:val="1"/>
          <w:numId w:val="23"/>
        </w:numPr>
        <w:jc w:val="both"/>
      </w:pPr>
      <w:r w:rsidRPr="00D208F5">
        <w:t xml:space="preserve">Use </w:t>
      </w:r>
      <w:proofErr w:type="spellStart"/>
      <w:r w:rsidRPr="00D208F5">
        <w:t>liquidtight</w:t>
      </w:r>
      <w:proofErr w:type="spellEnd"/>
      <w:r w:rsidRPr="00D208F5">
        <w:t xml:space="preserve"> flexible conduit </w:t>
      </w:r>
      <w:proofErr w:type="gramStart"/>
      <w:r w:rsidRPr="00D208F5">
        <w:t>where</w:t>
      </w:r>
      <w:proofErr w:type="gramEnd"/>
      <w:r w:rsidRPr="00D208F5">
        <w:t xml:space="preserve"> exposed to moisture, oil, etc.</w:t>
      </w:r>
    </w:p>
    <w:p w14:paraId="221F16E4" w14:textId="77777777" w:rsidR="00D72243" w:rsidRPr="00D208F5" w:rsidRDefault="00D72243" w:rsidP="006E46A8">
      <w:pPr>
        <w:jc w:val="both"/>
      </w:pPr>
    </w:p>
    <w:p w14:paraId="1DBDF1BC" w14:textId="77777777" w:rsidR="00D72243" w:rsidRPr="00D208F5" w:rsidRDefault="00D72243" w:rsidP="006E46A8">
      <w:pPr>
        <w:pStyle w:val="Level2"/>
        <w:widowControl/>
        <w:numPr>
          <w:ilvl w:val="1"/>
          <w:numId w:val="23"/>
        </w:numPr>
        <w:jc w:val="both"/>
      </w:pPr>
      <w:r w:rsidRPr="00D208F5">
        <w:t xml:space="preserve">Install </w:t>
      </w:r>
      <w:proofErr w:type="gramStart"/>
      <w:r w:rsidRPr="00D208F5">
        <w:t>conduit</w:t>
      </w:r>
      <w:proofErr w:type="gramEnd"/>
      <w:r w:rsidRPr="00D208F5">
        <w:t xml:space="preserve"> to avoid hot water pipes. Maintain 9" clearance of such pipes, unless closer crossings are unavoidable. Maintain minimum 1" clearance from covering of pipe crossed. </w:t>
      </w:r>
    </w:p>
    <w:p w14:paraId="1AEF8906" w14:textId="77777777" w:rsidR="00D72243" w:rsidRPr="00D208F5" w:rsidRDefault="00D72243" w:rsidP="006E46A8">
      <w:pPr>
        <w:jc w:val="both"/>
      </w:pPr>
    </w:p>
    <w:p w14:paraId="726868D8" w14:textId="77777777" w:rsidR="00D72243" w:rsidRPr="00D208F5" w:rsidRDefault="00D72243" w:rsidP="006E46A8">
      <w:pPr>
        <w:pStyle w:val="Level2"/>
        <w:widowControl/>
        <w:numPr>
          <w:ilvl w:val="1"/>
          <w:numId w:val="23"/>
        </w:numPr>
        <w:jc w:val="both"/>
      </w:pPr>
      <w:r w:rsidRPr="00D208F5">
        <w:t xml:space="preserve">Support </w:t>
      </w:r>
      <w:proofErr w:type="gramStart"/>
      <w:r w:rsidRPr="00D208F5">
        <w:t>conduit</w:t>
      </w:r>
      <w:proofErr w:type="gramEnd"/>
      <w:r w:rsidRPr="00D208F5">
        <w:t xml:space="preserve"> per NEC. Support individual conduits with galvanized hangers and rods as follows:</w:t>
      </w:r>
    </w:p>
    <w:p w14:paraId="2A8B131E" w14:textId="77777777" w:rsidR="00D72243" w:rsidRPr="00D208F5" w:rsidRDefault="00D72243" w:rsidP="006E46A8">
      <w:pPr>
        <w:jc w:val="both"/>
      </w:pPr>
    </w:p>
    <w:p w14:paraId="34692810" w14:textId="77777777" w:rsidR="00D72243" w:rsidRPr="00D208F5" w:rsidRDefault="00D72243" w:rsidP="000C5CD1">
      <w:pPr>
        <w:tabs>
          <w:tab w:val="left" w:pos="-1142"/>
          <w:tab w:val="left" w:pos="-720"/>
          <w:tab w:val="left" w:pos="0"/>
          <w:tab w:val="left" w:pos="720"/>
          <w:tab w:val="left" w:pos="2160"/>
          <w:tab w:val="right" w:leader="dot" w:pos="79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64"/>
        <w:jc w:val="both"/>
      </w:pPr>
      <w:r w:rsidRPr="00D208F5">
        <w:t>1" diameter and smaller</w:t>
      </w:r>
      <w:r w:rsidRPr="00D208F5">
        <w:tab/>
        <w:t>¼” dia. rod</w:t>
      </w:r>
    </w:p>
    <w:p w14:paraId="4132B033" w14:textId="77777777" w:rsidR="00D72243" w:rsidRPr="00D208F5" w:rsidRDefault="00D72243" w:rsidP="000C5CD1">
      <w:pPr>
        <w:tabs>
          <w:tab w:val="left" w:pos="-1142"/>
          <w:tab w:val="left" w:pos="-720"/>
          <w:tab w:val="left" w:pos="0"/>
          <w:tab w:val="left" w:pos="720"/>
          <w:tab w:val="left" w:pos="2160"/>
          <w:tab w:val="right" w:leader="dot" w:pos="79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64"/>
      </w:pPr>
      <w:r w:rsidRPr="00D208F5">
        <w:t>1-¼” to 3" diameter</w:t>
      </w:r>
      <w:r w:rsidRPr="00D208F5">
        <w:tab/>
        <w:t>3/8” dia. rod</w:t>
      </w:r>
    </w:p>
    <w:p w14:paraId="509E6BD1" w14:textId="77777777" w:rsidR="00D72243" w:rsidRPr="00D208F5" w:rsidRDefault="00D72243" w:rsidP="000C5CD1">
      <w:pPr>
        <w:tabs>
          <w:tab w:val="left" w:pos="-1142"/>
          <w:tab w:val="left" w:pos="-720"/>
          <w:tab w:val="left" w:pos="0"/>
          <w:tab w:val="left" w:pos="720"/>
          <w:tab w:val="left" w:pos="2160"/>
          <w:tab w:val="right" w:leader="dot" w:pos="79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64"/>
      </w:pPr>
      <w:r w:rsidRPr="00D208F5">
        <w:t>Larger than 3" diameter</w:t>
      </w:r>
      <w:r w:rsidRPr="00D208F5">
        <w:tab/>
        <w:t>½” dia. rod</w:t>
      </w:r>
    </w:p>
    <w:p w14:paraId="689B2237"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27C8A66" w14:textId="77777777" w:rsidR="00D72243" w:rsidRPr="00D208F5" w:rsidRDefault="00D72243" w:rsidP="006E46A8">
      <w:pPr>
        <w:pStyle w:val="Level2"/>
        <w:widowControl/>
        <w:numPr>
          <w:ilvl w:val="1"/>
          <w:numId w:val="23"/>
        </w:numPr>
        <w:tabs>
          <w:tab w:val="left" w:pos="864"/>
        </w:tabs>
        <w:jc w:val="both"/>
      </w:pPr>
      <w:r w:rsidRPr="00D208F5">
        <w:t xml:space="preserve">Individual conduit hangers - </w:t>
      </w:r>
      <w:proofErr w:type="spellStart"/>
      <w:proofErr w:type="gramStart"/>
      <w:r w:rsidRPr="00D208F5">
        <w:t>Minnerallac</w:t>
      </w:r>
      <w:proofErr w:type="spellEnd"/>
      <w:r w:rsidRPr="00D208F5">
        <w:t>, or</w:t>
      </w:r>
      <w:proofErr w:type="gramEnd"/>
      <w:r w:rsidRPr="00D208F5">
        <w:t xml:space="preserve"> approved equal. Support EMT near each joint. Support for multiple </w:t>
      </w:r>
      <w:proofErr w:type="gramStart"/>
      <w:r w:rsidRPr="00D208F5">
        <w:t>conduit</w:t>
      </w:r>
      <w:proofErr w:type="gramEnd"/>
      <w:r w:rsidRPr="00D208F5">
        <w:t xml:space="preserve"> runs consist of Unistrut channel as required with 1/2" diameter galvanized bolts or rods anchored to structure. Provide "U" bolt clamps for each conduit on hangers. Support vertical riser conduits with galvanized bolted clamps at each floor. Do not support conduit to ceiling support system.</w:t>
      </w:r>
    </w:p>
    <w:p w14:paraId="1ED62C8B"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977A0E6" w14:textId="77777777" w:rsidR="00D72243" w:rsidRPr="00D208F5" w:rsidRDefault="00D72243" w:rsidP="006E46A8">
      <w:pPr>
        <w:pStyle w:val="Level2"/>
        <w:widowControl/>
        <w:numPr>
          <w:ilvl w:val="1"/>
          <w:numId w:val="23"/>
        </w:numPr>
        <w:tabs>
          <w:tab w:val="left" w:pos="864"/>
        </w:tabs>
        <w:jc w:val="both"/>
      </w:pPr>
      <w:r w:rsidRPr="00D208F5">
        <w:t>Terminate conduits entering sheet metal boxes with double locknuts and bushings. Terminate conduit exposed to moisture with watertight hubs.</w:t>
      </w:r>
    </w:p>
    <w:p w14:paraId="1D644736"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2B0CAA2D" w14:textId="77777777" w:rsidR="00D72243" w:rsidRPr="00D208F5" w:rsidRDefault="00D72243" w:rsidP="006E46A8">
      <w:pPr>
        <w:pStyle w:val="Level2"/>
        <w:widowControl/>
        <w:numPr>
          <w:ilvl w:val="1"/>
          <w:numId w:val="23"/>
        </w:numPr>
        <w:tabs>
          <w:tab w:val="left" w:pos="864"/>
        </w:tabs>
        <w:jc w:val="both"/>
      </w:pPr>
      <w:r w:rsidRPr="00D208F5">
        <w:t>Install appropriate seal-off where conduits exit hazardous areas, areas of temperature differential etc.</w:t>
      </w:r>
    </w:p>
    <w:p w14:paraId="1FE945BC"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324F86A" w14:textId="77777777" w:rsidR="00D72243" w:rsidRPr="00D208F5" w:rsidRDefault="00D72243" w:rsidP="006E46A8">
      <w:pPr>
        <w:pStyle w:val="Level2"/>
        <w:widowControl/>
        <w:numPr>
          <w:ilvl w:val="1"/>
          <w:numId w:val="23"/>
        </w:numPr>
        <w:tabs>
          <w:tab w:val="left" w:pos="864"/>
        </w:tabs>
        <w:jc w:val="both"/>
      </w:pPr>
      <w:r w:rsidRPr="00D208F5">
        <w:t xml:space="preserve">Where ground conductor installed in conduits 1-1/4" and larger </w:t>
      </w:r>
      <w:proofErr w:type="gramStart"/>
      <w:r w:rsidRPr="00D208F5">
        <w:t>provide</w:t>
      </w:r>
      <w:proofErr w:type="gramEnd"/>
      <w:r w:rsidRPr="00D208F5">
        <w:t xml:space="preserve"> grounding bushings, and bond full size ground wire to bushings and from bushing to box or cabinet. Bond with self-tapping screw and appropriate lug. Where ground wires are run in smaller conduits, bond to outlet and junction boxes with self-tapping screw lug. Provide other conduits with non-grounding bushings as described under another article. Provide all service entrance metallic raceways with grounding bushing and bond to ground bus; </w:t>
      </w:r>
      <w:proofErr w:type="gramStart"/>
      <w:r w:rsidRPr="00D208F5">
        <w:t>bond sized</w:t>
      </w:r>
      <w:proofErr w:type="gramEnd"/>
      <w:r w:rsidRPr="00D208F5">
        <w:t xml:space="preserve"> per N.E.C.</w:t>
      </w:r>
    </w:p>
    <w:p w14:paraId="4C5AE069"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55FF72E" w14:textId="77777777" w:rsidR="00D72243" w:rsidRPr="00D208F5" w:rsidRDefault="00D72243" w:rsidP="006E46A8">
      <w:pPr>
        <w:pStyle w:val="Level2"/>
        <w:widowControl/>
        <w:numPr>
          <w:ilvl w:val="1"/>
          <w:numId w:val="23"/>
        </w:numPr>
        <w:tabs>
          <w:tab w:val="left" w:pos="864"/>
        </w:tabs>
        <w:jc w:val="both"/>
      </w:pPr>
      <w:r w:rsidRPr="00D208F5">
        <w:t xml:space="preserve">Conduit work in hazardous areas, or areas with large temperature differential: Use rigid steel or IMC conduit with sealing fittings, poured with hardening compound after conductors are </w:t>
      </w:r>
      <w:proofErr w:type="gramStart"/>
      <w:r w:rsidRPr="00D208F5">
        <w:t>pulled-in.</w:t>
      </w:r>
      <w:proofErr w:type="gramEnd"/>
      <w:r w:rsidRPr="00D208F5">
        <w:t xml:space="preserve"> Seals installed per NEC. Conduit seals Crouse-Hinds type EYS or approved equal.</w:t>
      </w:r>
    </w:p>
    <w:p w14:paraId="5D9A9426" w14:textId="77777777" w:rsidR="00D72243" w:rsidRPr="00D208F5" w:rsidRDefault="00D72243" w:rsidP="006E46A8">
      <w:pPr>
        <w:tabs>
          <w:tab w:val="left" w:pos="-1142"/>
          <w:tab w:val="left" w:pos="-720"/>
          <w:tab w:val="left" w:pos="0"/>
          <w:tab w:val="left" w:pos="720"/>
          <w:tab w:val="left" w:pos="144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0E3259FD" w14:textId="77777777" w:rsidR="00D72243" w:rsidRPr="00D208F5" w:rsidRDefault="00D72243" w:rsidP="006E46A8">
      <w:pPr>
        <w:pStyle w:val="Level2"/>
        <w:widowControl/>
        <w:numPr>
          <w:ilvl w:val="1"/>
          <w:numId w:val="23"/>
        </w:numPr>
        <w:tabs>
          <w:tab w:val="left" w:pos="864"/>
        </w:tabs>
        <w:jc w:val="both"/>
      </w:pPr>
      <w:r w:rsidRPr="00D208F5">
        <w:t>PVC Conduit Installation:</w:t>
      </w:r>
    </w:p>
    <w:p w14:paraId="3CB2ECC4" w14:textId="77777777" w:rsidR="00D72243" w:rsidRPr="00D208F5" w:rsidRDefault="00D72243" w:rsidP="006E46A8">
      <w:pPr>
        <w:pStyle w:val="Level3"/>
        <w:widowControl/>
        <w:numPr>
          <w:ilvl w:val="2"/>
          <w:numId w:val="23"/>
        </w:numPr>
        <w:tabs>
          <w:tab w:val="left" w:pos="-1142"/>
          <w:tab w:val="left" w:pos="-720"/>
          <w:tab w:val="left" w:pos="720"/>
          <w:tab w:val="left" w:pos="216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D208F5">
        <w:t xml:space="preserve">Above ground: Allow for expansion and contraction. </w:t>
      </w:r>
    </w:p>
    <w:p w14:paraId="3731FB56" w14:textId="77777777" w:rsidR="00D72243" w:rsidRPr="00D208F5" w:rsidRDefault="00D72243" w:rsidP="006E46A8">
      <w:pPr>
        <w:pStyle w:val="Level3"/>
        <w:widowControl/>
        <w:numPr>
          <w:ilvl w:val="2"/>
          <w:numId w:val="23"/>
        </w:numPr>
        <w:jc w:val="both"/>
      </w:pPr>
      <w:r w:rsidRPr="00D208F5">
        <w:t>Below grade: Encase in 3" sand fill. Backfill free of large rocks and debris.</w:t>
      </w:r>
    </w:p>
    <w:p w14:paraId="1383EDCF" w14:textId="77777777" w:rsidR="00D72243" w:rsidRPr="00D208F5" w:rsidRDefault="00D72243" w:rsidP="006E46A8">
      <w:pPr>
        <w:pStyle w:val="Level3"/>
        <w:widowControl/>
        <w:numPr>
          <w:ilvl w:val="2"/>
          <w:numId w:val="23"/>
        </w:numPr>
        <w:jc w:val="both"/>
      </w:pPr>
      <w:r w:rsidRPr="00D208F5">
        <w:t>Make elbows, bends, etc., with heated bender when factory bends are not available.</w:t>
      </w:r>
    </w:p>
    <w:p w14:paraId="4746D053" w14:textId="77777777" w:rsidR="00D72243" w:rsidRPr="00D208F5" w:rsidRDefault="00D72243" w:rsidP="006E46A8">
      <w:pPr>
        <w:pStyle w:val="Level4"/>
        <w:widowControl/>
        <w:numPr>
          <w:ilvl w:val="3"/>
          <w:numId w:val="23"/>
        </w:numPr>
        <w:tabs>
          <w:tab w:val="left" w:pos="-1080"/>
          <w:tab w:val="left" w:pos="-720"/>
          <w:tab w:val="left" w:pos="288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D208F5">
        <w:t>When below slab, provide rigid elbows.</w:t>
      </w:r>
    </w:p>
    <w:p w14:paraId="02B2EDDA" w14:textId="77777777" w:rsidR="00D72243" w:rsidRPr="00D208F5" w:rsidRDefault="00D72243" w:rsidP="006E46A8">
      <w:pPr>
        <w:pStyle w:val="Level4"/>
        <w:widowControl/>
        <w:numPr>
          <w:ilvl w:val="2"/>
          <w:numId w:val="23"/>
        </w:numPr>
        <w:tabs>
          <w:tab w:val="left" w:pos="-1080"/>
          <w:tab w:val="left" w:pos="-720"/>
          <w:tab w:val="left" w:pos="720"/>
          <w:tab w:val="left" w:pos="2160"/>
          <w:tab w:val="left" w:pos="252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D208F5">
        <w:t>Make cuts with hacksaw and deburr ends.</w:t>
      </w:r>
    </w:p>
    <w:p w14:paraId="255B74AD" w14:textId="77777777" w:rsidR="00D72243" w:rsidRPr="00D208F5" w:rsidRDefault="00D72243" w:rsidP="006E46A8">
      <w:pPr>
        <w:pStyle w:val="Level3"/>
        <w:widowControl/>
        <w:numPr>
          <w:ilvl w:val="2"/>
          <w:numId w:val="23"/>
        </w:numPr>
        <w:tabs>
          <w:tab w:val="left" w:pos="-1080"/>
          <w:tab w:val="left" w:pos="-720"/>
          <w:tab w:val="left" w:pos="720"/>
          <w:tab w:val="left" w:pos="2160"/>
          <w:tab w:val="left" w:pos="2520"/>
          <w:tab w:val="right" w:leader="do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D208F5">
        <w:t>Make joints as follows:</w:t>
      </w:r>
    </w:p>
    <w:p w14:paraId="4097D855" w14:textId="77777777" w:rsidR="00D72243" w:rsidRPr="00D208F5" w:rsidRDefault="00D72243" w:rsidP="006E46A8">
      <w:pPr>
        <w:pStyle w:val="Level4"/>
        <w:widowControl/>
        <w:numPr>
          <w:ilvl w:val="3"/>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r w:rsidRPr="00D208F5">
        <w:t xml:space="preserve">Clean outside of conduit to depth of socket, and inside of socket with approved cleaner. Apply solvent cement to interior of socket and exterior of conduit, </w:t>
      </w:r>
      <w:proofErr w:type="gramStart"/>
      <w:r w:rsidRPr="00D208F5">
        <w:t>Insert</w:t>
      </w:r>
      <w:proofErr w:type="gramEnd"/>
      <w:r w:rsidRPr="00D208F5">
        <w:t xml:space="preserve"> conduit in socket and rotate 1/4 to 1/2 turn and allow to dry.</w:t>
      </w:r>
    </w:p>
    <w:p w14:paraId="1C530A4D" w14:textId="77777777" w:rsidR="00D72243" w:rsidRPr="00D208F5" w:rsidRDefault="00D72243" w:rsidP="000C5CD1">
      <w:pPr>
        <w:pStyle w:val="Level3"/>
        <w:widowControl/>
        <w:numPr>
          <w:ilvl w:val="2"/>
          <w:numId w:val="23"/>
        </w:numPr>
        <w:tabs>
          <w:tab w:val="clear" w:pos="1440"/>
        </w:tabs>
        <w:jc w:val="both"/>
      </w:pPr>
      <w:r w:rsidRPr="00D208F5">
        <w:t>Where non-metallic conduit is used for power wiring install insulated ground wire, sized per NEC unless shown larger.</w:t>
      </w:r>
    </w:p>
    <w:p w14:paraId="38BEE226" w14:textId="77777777" w:rsidR="00D72243" w:rsidRPr="00D208F5" w:rsidRDefault="00D72243" w:rsidP="006E46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p>
    <w:p w14:paraId="0DF68BCC" w14:textId="77777777" w:rsidR="00D72243" w:rsidRPr="00D208F5" w:rsidRDefault="00D72243" w:rsidP="005661A6">
      <w:pPr>
        <w:pStyle w:val="Level2"/>
        <w:keepNext/>
        <w:widowControl/>
        <w:numPr>
          <w:ilvl w:val="1"/>
          <w:numId w:val="23"/>
        </w:numPr>
        <w:tabs>
          <w:tab w:val="clear" w:pos="864"/>
        </w:tabs>
        <w:jc w:val="both"/>
      </w:pPr>
      <w:r w:rsidRPr="00D208F5">
        <w:t>Sleeves:</w:t>
      </w:r>
    </w:p>
    <w:p w14:paraId="465DC93B" w14:textId="77777777" w:rsidR="00D72243" w:rsidRPr="00D208F5" w:rsidRDefault="00D72243" w:rsidP="000C5CD1">
      <w:pPr>
        <w:pStyle w:val="Level3"/>
        <w:widowControl/>
        <w:numPr>
          <w:ilvl w:val="2"/>
          <w:numId w:val="23"/>
        </w:numPr>
        <w:tabs>
          <w:tab w:val="clear" w:pos="1440"/>
        </w:tabs>
        <w:jc w:val="both"/>
      </w:pPr>
      <w:r w:rsidRPr="00D208F5">
        <w:t>Provide sleeves for raceways penetrating floor and structural members. Sleeves consist of Electrical Metallic Tubing set in forms. (Exception</w:t>
      </w:r>
      <w:proofErr w:type="gramStart"/>
      <w:r w:rsidRPr="00D208F5">
        <w:t>:  Use</w:t>
      </w:r>
      <w:proofErr w:type="gramEnd"/>
      <w:r w:rsidRPr="00D208F5">
        <w:t xml:space="preserve"> Schedule 40 PVC for individual ground conductors).</w:t>
      </w:r>
    </w:p>
    <w:p w14:paraId="16FDB826" w14:textId="77777777" w:rsidR="00D72243" w:rsidRPr="00D208F5" w:rsidRDefault="00D72243" w:rsidP="006E46A8">
      <w:pPr>
        <w:pStyle w:val="Level3"/>
        <w:widowControl/>
        <w:numPr>
          <w:ilvl w:val="2"/>
          <w:numId w:val="23"/>
        </w:num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r w:rsidRPr="00D208F5">
        <w:t xml:space="preserve">Size sleeves to allow 1/2" clearance around raceway extending from bottom of floor construction to 2" above floor, minimum sleeve size 2-1/2" diameter. After raceways are installed, seal space </w:t>
      </w:r>
      <w:r w:rsidRPr="00D208F5">
        <w:lastRenderedPageBreak/>
        <w:t xml:space="preserve">between the raceway and sleeve with non-hardening, fireproof, compound, CTC PR-855 sealant, T&amp;B "Flame Safe" for </w:t>
      </w:r>
      <w:proofErr w:type="gramStart"/>
      <w:r w:rsidRPr="00D208F5">
        <w:t>2 hour</w:t>
      </w:r>
      <w:proofErr w:type="gramEnd"/>
      <w:r w:rsidRPr="00D208F5">
        <w:t xml:space="preserve"> fire rating or approved equal.</w:t>
      </w:r>
    </w:p>
    <w:p w14:paraId="1E8E49DF" w14:textId="77777777" w:rsidR="00D72243" w:rsidRPr="00D208F5" w:rsidRDefault="002E567C" w:rsidP="002E567C">
      <w:pPr>
        <w:tabs>
          <w:tab w:val="left" w:pos="-1080"/>
          <w:tab w:val="left" w:pos="-720"/>
          <w:tab w:val="left" w:pos="0"/>
          <w:tab w:val="left" w:pos="5040"/>
        </w:tabs>
        <w:jc w:val="both"/>
      </w:pPr>
      <w:r w:rsidRPr="00D208F5">
        <w:tab/>
      </w:r>
    </w:p>
    <w:p w14:paraId="53B4AF1A" w14:textId="77777777" w:rsidR="00D72243" w:rsidRPr="00D208F5" w:rsidRDefault="00D72243" w:rsidP="006E46A8">
      <w:pPr>
        <w:pStyle w:val="VZX"/>
        <w:widowControl/>
        <w:numPr>
          <w:ilvl w:val="1"/>
          <w:numId w:val="23"/>
        </w:numPr>
        <w:tabs>
          <w:tab w:val="left" w:pos="-1080"/>
          <w:tab w:val="left" w:pos="-720"/>
          <w:tab w:val="left" w:pos="0"/>
          <w:tab w:val="left" w:pos="180"/>
          <w:tab w:val="left" w:pos="2160"/>
          <w:tab w:val="right" w:leader="dot" w:pos="9360"/>
        </w:tabs>
        <w:jc w:val="both"/>
        <w:rPr>
          <w:rFonts w:ascii="Times New Roman" w:hAnsi="Times New Roman"/>
          <w:szCs w:val="20"/>
        </w:rPr>
      </w:pPr>
      <w:r w:rsidRPr="00D208F5">
        <w:rPr>
          <w:rFonts w:ascii="Times New Roman" w:hAnsi="Times New Roman"/>
          <w:szCs w:val="20"/>
        </w:rPr>
        <w:t>Concrete encased ducts banks:</w:t>
      </w:r>
    </w:p>
    <w:p w14:paraId="55AE5009" w14:textId="77777777" w:rsidR="00D72243" w:rsidRPr="00D208F5" w:rsidRDefault="00D72243" w:rsidP="000C5CD1">
      <w:pPr>
        <w:pStyle w:val="CVZX"/>
        <w:widowControl/>
        <w:numPr>
          <w:ilvl w:val="2"/>
          <w:numId w:val="23"/>
        </w:numPr>
        <w:tabs>
          <w:tab w:val="clear" w:pos="1440"/>
        </w:tabs>
        <w:jc w:val="both"/>
        <w:rPr>
          <w:rFonts w:ascii="Times New Roman" w:hAnsi="Times New Roman"/>
          <w:szCs w:val="20"/>
        </w:rPr>
      </w:pPr>
      <w:r w:rsidRPr="00D208F5">
        <w:rPr>
          <w:rFonts w:ascii="Times New Roman" w:hAnsi="Times New Roman"/>
          <w:szCs w:val="20"/>
        </w:rPr>
        <w:t xml:space="preserve">Lay duct lines to a minimum grade of 4" per 100 feet slope toward pad or vault. Terminate </w:t>
      </w:r>
      <w:proofErr w:type="gramStart"/>
      <w:r w:rsidRPr="00D208F5">
        <w:rPr>
          <w:rFonts w:ascii="Times New Roman" w:hAnsi="Times New Roman"/>
          <w:szCs w:val="20"/>
        </w:rPr>
        <w:t>at</w:t>
      </w:r>
      <w:proofErr w:type="gramEnd"/>
      <w:r w:rsidRPr="00D208F5">
        <w:rPr>
          <w:rFonts w:ascii="Times New Roman" w:hAnsi="Times New Roman"/>
          <w:szCs w:val="20"/>
        </w:rPr>
        <w:t xml:space="preserve"> pad or vault with end bells. Make changes in direction of runs using couplings or bends manufactured for purpose. Install duct lines so top of concrete is minimum 36" below finished grade or paving.</w:t>
      </w:r>
    </w:p>
    <w:p w14:paraId="1B415013"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Clean conduit before laying and plug ends during construction to keep conduits clean.</w:t>
      </w:r>
    </w:p>
    <w:p w14:paraId="33A9A479"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After duct line is completed, pull 12" long mandrel, having a cross</w:t>
      </w:r>
      <w:r w:rsidRPr="00D208F5">
        <w:rPr>
          <w:rFonts w:ascii="Times New Roman" w:hAnsi="Times New Roman"/>
          <w:szCs w:val="20"/>
        </w:rPr>
        <w:noBreakHyphen/>
        <w:t xml:space="preserve">section 1/4" less than conduit, through each conduit. After </w:t>
      </w:r>
      <w:proofErr w:type="spellStart"/>
      <w:r w:rsidRPr="00D208F5">
        <w:rPr>
          <w:rFonts w:ascii="Times New Roman" w:hAnsi="Times New Roman"/>
          <w:szCs w:val="20"/>
        </w:rPr>
        <w:t>mandrelling</w:t>
      </w:r>
      <w:proofErr w:type="spellEnd"/>
      <w:r w:rsidRPr="00D208F5">
        <w:rPr>
          <w:rFonts w:ascii="Times New Roman" w:hAnsi="Times New Roman"/>
          <w:szCs w:val="20"/>
        </w:rPr>
        <w:t>, pull brush with stiff bristles and swabs through to remove particles of earth, sand or gravel.</w:t>
      </w:r>
    </w:p>
    <w:p w14:paraId="0E1778F2"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 xml:space="preserve">Encase each conduit in concrete as indicated on drawings. </w:t>
      </w:r>
      <w:proofErr w:type="gramStart"/>
      <w:r w:rsidRPr="00D208F5">
        <w:rPr>
          <w:rFonts w:ascii="Times New Roman" w:hAnsi="Times New Roman"/>
          <w:szCs w:val="20"/>
        </w:rPr>
        <w:t>Thickness</w:t>
      </w:r>
      <w:proofErr w:type="gramEnd"/>
      <w:r w:rsidRPr="00D208F5">
        <w:rPr>
          <w:rFonts w:ascii="Times New Roman" w:hAnsi="Times New Roman"/>
          <w:szCs w:val="20"/>
        </w:rPr>
        <w:t xml:space="preserve"> of concrete encasement shown is minimum and may be increased to fit actual shape of trench.</w:t>
      </w:r>
    </w:p>
    <w:p w14:paraId="35879E3A"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 xml:space="preserve">Use concrete or PVC spacing blocks </w:t>
      </w:r>
      <w:proofErr w:type="gramStart"/>
      <w:r w:rsidRPr="00D208F5">
        <w:rPr>
          <w:rFonts w:ascii="Times New Roman" w:hAnsi="Times New Roman"/>
          <w:szCs w:val="20"/>
        </w:rPr>
        <w:t>5'</w:t>
      </w:r>
      <w:r w:rsidRPr="00D208F5">
        <w:rPr>
          <w:rFonts w:ascii="Times New Roman" w:hAnsi="Times New Roman"/>
          <w:szCs w:val="20"/>
        </w:rPr>
        <w:noBreakHyphen/>
      </w:r>
      <w:proofErr w:type="gramEnd"/>
      <w:r w:rsidRPr="00D208F5">
        <w:rPr>
          <w:rFonts w:ascii="Times New Roman" w:hAnsi="Times New Roman"/>
          <w:szCs w:val="20"/>
        </w:rPr>
        <w:t>0" on center maximum.</w:t>
      </w:r>
    </w:p>
    <w:p w14:paraId="2ECDE765"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Stagger joints in conduits 6".</w:t>
      </w:r>
    </w:p>
    <w:p w14:paraId="2C32DCBE"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 xml:space="preserve">Anchor </w:t>
      </w:r>
      <w:proofErr w:type="gramStart"/>
      <w:r w:rsidRPr="00D208F5">
        <w:rPr>
          <w:rFonts w:ascii="Times New Roman" w:hAnsi="Times New Roman"/>
          <w:szCs w:val="20"/>
        </w:rPr>
        <w:t>ducts</w:t>
      </w:r>
      <w:proofErr w:type="gramEnd"/>
      <w:r w:rsidRPr="00D208F5">
        <w:rPr>
          <w:rFonts w:ascii="Times New Roman" w:hAnsi="Times New Roman"/>
          <w:szCs w:val="20"/>
        </w:rPr>
        <w:t xml:space="preserve"> to prevent movement during placement of concrete.</w:t>
      </w:r>
    </w:p>
    <w:p w14:paraId="364B30B4" w14:textId="77777777" w:rsidR="00D72243" w:rsidRPr="00D208F5" w:rsidRDefault="00D72243" w:rsidP="006E46A8">
      <w:pPr>
        <w:pStyle w:val="CVZX"/>
        <w:widowControl/>
        <w:numPr>
          <w:ilvl w:val="2"/>
          <w:numId w:val="23"/>
        </w:numPr>
        <w:tabs>
          <w:tab w:val="left" w:pos="-1080"/>
          <w:tab w:val="left" w:pos="-720"/>
          <w:tab w:val="left" w:pos="0"/>
          <w:tab w:val="left" w:pos="180"/>
          <w:tab w:val="left" w:pos="720"/>
          <w:tab w:val="right" w:leader="dot" w:pos="9360"/>
        </w:tabs>
        <w:jc w:val="both"/>
        <w:rPr>
          <w:rFonts w:ascii="Times New Roman" w:hAnsi="Times New Roman"/>
          <w:szCs w:val="20"/>
        </w:rPr>
      </w:pPr>
      <w:r w:rsidRPr="00D208F5">
        <w:rPr>
          <w:rFonts w:ascii="Times New Roman" w:hAnsi="Times New Roman"/>
          <w:szCs w:val="20"/>
        </w:rPr>
        <w:t>Use plain concrete except where reinforced concrete is specified or indicated.</w:t>
      </w:r>
    </w:p>
    <w:p w14:paraId="7D982E65" w14:textId="77777777" w:rsidR="00D72243" w:rsidRPr="00D208F5" w:rsidRDefault="00D72243" w:rsidP="006E46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0" w:lineRule="atLeast"/>
        <w:jc w:val="both"/>
      </w:pPr>
    </w:p>
    <w:p w14:paraId="5238E40F" w14:textId="77777777" w:rsidR="00D72243" w:rsidRPr="00D208F5" w:rsidRDefault="00D72243" w:rsidP="006E46A8">
      <w:pPr>
        <w:spacing w:line="0" w:lineRule="atLeast"/>
        <w:jc w:val="center"/>
      </w:pPr>
      <w:r w:rsidRPr="00D208F5">
        <w:t>END OF SECTION</w:t>
      </w:r>
    </w:p>
    <w:sectPr w:rsidR="00D72243" w:rsidRPr="00D208F5" w:rsidSect="009E0002">
      <w:headerReference w:type="even" r:id="rId7"/>
      <w:headerReference w:type="default" r:id="rId8"/>
      <w:footerReference w:type="default" r:id="rId9"/>
      <w:footnotePr>
        <w:numFmt w:val="lowerLetter"/>
      </w:footnotePr>
      <w:endnotePr>
        <w:numFmt w:val="lowerLetter"/>
      </w:endnotePr>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228DA" w14:textId="77777777" w:rsidR="0047089E" w:rsidRDefault="0047089E">
      <w:r>
        <w:separator/>
      </w:r>
    </w:p>
  </w:endnote>
  <w:endnote w:type="continuationSeparator" w:id="0">
    <w:p w14:paraId="11336A9D" w14:textId="77777777" w:rsidR="0047089E" w:rsidRDefault="00470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F730C" w14:textId="77777777" w:rsidR="00E9678E" w:rsidRDefault="00E9678E" w:rsidP="00E9678E">
    <w:pPr>
      <w:tabs>
        <w:tab w:val="right" w:pos="9360"/>
      </w:tabs>
      <w:rPr>
        <w:bCs/>
        <w:szCs w:val="18"/>
      </w:rPr>
    </w:pPr>
  </w:p>
  <w:p w14:paraId="51DD6AF3" w14:textId="77777777" w:rsidR="00E9678E" w:rsidRPr="00580E37" w:rsidRDefault="00E9678E" w:rsidP="00E9678E">
    <w:pPr>
      <w:tabs>
        <w:tab w:val="right" w:pos="9360"/>
      </w:tabs>
      <w:rPr>
        <w:szCs w:val="18"/>
      </w:rPr>
    </w:pPr>
    <w:r w:rsidRPr="00D208F5">
      <w:rPr>
        <w:bCs/>
        <w:szCs w:val="18"/>
      </w:rPr>
      <w:t>RACEWAYS</w:t>
    </w:r>
    <w:r w:rsidRPr="00580E37">
      <w:rPr>
        <w:szCs w:val="18"/>
      </w:rPr>
      <w:tab/>
    </w:r>
    <w:r w:rsidRPr="00580E37">
      <w:rPr>
        <w:bCs/>
        <w:szCs w:val="18"/>
      </w:rPr>
      <w:t>2</w:t>
    </w:r>
    <w:r>
      <w:rPr>
        <w:bCs/>
        <w:szCs w:val="18"/>
      </w:rPr>
      <w:t>6</w:t>
    </w:r>
    <w:r w:rsidRPr="00580E37">
      <w:rPr>
        <w:bCs/>
        <w:szCs w:val="18"/>
      </w:rPr>
      <w:t xml:space="preserve"> </w:t>
    </w:r>
    <w:r>
      <w:rPr>
        <w:bCs/>
        <w:szCs w:val="18"/>
      </w:rPr>
      <w:t>0533</w:t>
    </w:r>
    <w:r w:rsidRPr="00580E37">
      <w:rPr>
        <w:bCs/>
        <w:szCs w:val="18"/>
      </w:rPr>
      <w:t xml:space="preserve"> </w:t>
    </w:r>
    <w:r w:rsidRPr="00580E37">
      <w:rPr>
        <w:szCs w:val="18"/>
      </w:rPr>
      <w:t xml:space="preserve">- </w:t>
    </w:r>
    <w:r w:rsidRPr="00580E37">
      <w:rPr>
        <w:szCs w:val="18"/>
      </w:rPr>
      <w:fldChar w:fldCharType="begin"/>
    </w:r>
    <w:r w:rsidRPr="00580E37">
      <w:rPr>
        <w:szCs w:val="18"/>
      </w:rPr>
      <w:instrText xml:space="preserve"> PAGE  \* MERGEFORMAT </w:instrText>
    </w:r>
    <w:r w:rsidRPr="00580E37">
      <w:rPr>
        <w:szCs w:val="18"/>
      </w:rPr>
      <w:fldChar w:fldCharType="separate"/>
    </w:r>
    <w:r>
      <w:rPr>
        <w:noProof/>
        <w:szCs w:val="18"/>
      </w:rPr>
      <w:t>1</w:t>
    </w:r>
    <w:r w:rsidRPr="00580E37">
      <w:rPr>
        <w:szCs w:val="18"/>
      </w:rPr>
      <w:fldChar w:fldCharType="end"/>
    </w:r>
  </w:p>
  <w:p w14:paraId="365CD314" w14:textId="77777777" w:rsidR="00E9678E" w:rsidRPr="00580E37" w:rsidRDefault="00E9678E" w:rsidP="00E9678E">
    <w:pPr>
      <w:pStyle w:val="Footer"/>
      <w:tabs>
        <w:tab w:val="clear" w:pos="4320"/>
      </w:tabs>
      <w:jc w:val="right"/>
      <w:rPr>
        <w:szCs w:val="18"/>
      </w:rPr>
    </w:pPr>
    <w:r w:rsidRPr="00580E37">
      <w:rPr>
        <w:szCs w:val="18"/>
      </w:rPr>
      <w:t>1</w:t>
    </w:r>
    <w:r>
      <w:rPr>
        <w:szCs w:val="18"/>
      </w:rPr>
      <w:t>1/25</w:t>
    </w:r>
    <w:r w:rsidRPr="00580E37">
      <w:rPr>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85B63" w14:textId="77777777" w:rsidR="0047089E" w:rsidRDefault="0047089E">
      <w:r>
        <w:separator/>
      </w:r>
    </w:p>
  </w:footnote>
  <w:footnote w:type="continuationSeparator" w:id="0">
    <w:p w14:paraId="27BD9EA8" w14:textId="77777777" w:rsidR="0047089E" w:rsidRDefault="00470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0428" w14:textId="77777777" w:rsidR="001A5DBA" w:rsidRDefault="001A5DBA" w:rsidP="001A5DBA">
    <w:pPr>
      <w:tabs>
        <w:tab w:val="center" w:pos="1210"/>
        <w:tab w:val="right" w:pos="9240"/>
      </w:tabs>
      <w:rPr>
        <w:rFonts w:ascii="Times" w:hAnsi="Times"/>
      </w:rPr>
    </w:pPr>
    <w:r>
      <w:rPr>
        <w:rFonts w:ascii="Times" w:hAnsi="Times"/>
      </w:rPr>
      <w:t>40-Bed DeNovo</w:t>
    </w:r>
  </w:p>
  <w:p w14:paraId="4C3068C5" w14:textId="77777777" w:rsidR="001A5DBA" w:rsidRDefault="001A5DBA" w:rsidP="001A5DBA">
    <w:pPr>
      <w:tabs>
        <w:tab w:val="center" w:pos="1210"/>
        <w:tab w:val="right" w:pos="9240"/>
      </w:tabs>
      <w:rPr>
        <w:rFonts w:ascii="Times" w:hAnsi="Times"/>
      </w:rPr>
    </w:pPr>
    <w:r>
      <w:rPr>
        <w:rFonts w:ascii="Times" w:hAnsi="Times"/>
      </w:rPr>
      <w:t>Encompass Health Rehabilitation Hospital</w:t>
    </w:r>
  </w:p>
  <w:p w14:paraId="7830192A" w14:textId="77777777" w:rsidR="001A5DBA" w:rsidRDefault="001A5DBA" w:rsidP="001A5DBA">
    <w:pPr>
      <w:tabs>
        <w:tab w:val="center" w:pos="1210"/>
        <w:tab w:val="right" w:pos="9240"/>
      </w:tabs>
      <w:rPr>
        <w:rFonts w:ascii="Times" w:hAnsi="Times"/>
      </w:rPr>
    </w:pPr>
    <w:r>
      <w:rPr>
        <w:rFonts w:ascii="Times" w:hAnsi="Times"/>
      </w:rPr>
      <w:t>Katy, Texas</w:t>
    </w:r>
  </w:p>
  <w:p w14:paraId="68426B06" w14:textId="77777777" w:rsidR="001A5DBA" w:rsidRDefault="001A5DBA" w:rsidP="001A5DBA">
    <w:pPr>
      <w:tabs>
        <w:tab w:val="center" w:pos="1440"/>
        <w:tab w:val="right" w:pos="6795"/>
      </w:tabs>
      <w:rPr>
        <w:rFonts w:ascii="Times" w:hAnsi="Times"/>
      </w:rPr>
    </w:pPr>
    <w:r>
      <w:rPr>
        <w:rFonts w:ascii="Times" w:hAnsi="Times"/>
      </w:rPr>
      <w:t>GS&amp;P Project 43101.00</w:t>
    </w:r>
  </w:p>
  <w:p w14:paraId="5710AE4E" w14:textId="77777777" w:rsidR="00B84B78" w:rsidRPr="008C78AD" w:rsidRDefault="00B84B78" w:rsidP="00B84B78">
    <w:pPr>
      <w:tabs>
        <w:tab w:val="center" w:pos="4608"/>
        <w:tab w:val="right" w:pos="9216"/>
      </w:tabs>
      <w:rPr>
        <w:sz w:val="22"/>
        <w:szCs w:val="22"/>
      </w:rPr>
    </w:pPr>
  </w:p>
  <w:p w14:paraId="35FBBA1B" w14:textId="77777777" w:rsidR="00B84B78" w:rsidRPr="008C78AD" w:rsidRDefault="00B84B78" w:rsidP="00B84B78">
    <w:pPr>
      <w:tabs>
        <w:tab w:val="center" w:pos="4608"/>
        <w:tab w:val="right" w:pos="9216"/>
      </w:tabs>
      <w:rPr>
        <w:b/>
        <w:bCs/>
        <w:sz w:val="22"/>
        <w:szCs w:val="22"/>
      </w:rPr>
    </w:pPr>
    <w:r>
      <w:rPr>
        <w:b/>
        <w:bCs/>
        <w:sz w:val="22"/>
        <w:szCs w:val="22"/>
      </w:rPr>
      <w:t>RACEWAYS</w:t>
    </w:r>
  </w:p>
  <w:p w14:paraId="151F7A7F" w14:textId="77777777" w:rsidR="00B84B78" w:rsidRPr="008C78AD" w:rsidRDefault="00B84B78" w:rsidP="00B84B78">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6704" behindDoc="0" locked="0" layoutInCell="0" allowOverlap="1" wp14:anchorId="4E10BD44" wp14:editId="7339AA19">
              <wp:simplePos x="0" y="0"/>
              <wp:positionH relativeFrom="margin">
                <wp:posOffset>13335</wp:posOffset>
              </wp:positionH>
              <wp:positionV relativeFrom="paragraph">
                <wp:posOffset>20955</wp:posOffset>
              </wp:positionV>
              <wp:extent cx="5852160" cy="0"/>
              <wp:effectExtent l="20955" t="21590" r="22860" b="260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C5968F" id="Straight Connector 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73AB280F" w14:textId="77777777" w:rsidR="00B84B78" w:rsidRPr="008C78AD" w:rsidRDefault="00B84B78" w:rsidP="00B84B78">
    <w:pPr>
      <w:tabs>
        <w:tab w:val="center" w:pos="4608"/>
        <w:tab w:val="right" w:pos="9216"/>
      </w:tabs>
      <w:rPr>
        <w:b/>
        <w:bCs/>
        <w:sz w:val="22"/>
        <w:szCs w:val="22"/>
      </w:rPr>
    </w:pPr>
    <w:r w:rsidRPr="008C78AD">
      <w:rPr>
        <w:b/>
        <w:bCs/>
        <w:sz w:val="22"/>
        <w:szCs w:val="22"/>
      </w:rPr>
      <w:t xml:space="preserve">Section </w:t>
    </w:r>
    <w:r>
      <w:rPr>
        <w:b/>
        <w:bCs/>
        <w:sz w:val="22"/>
        <w:szCs w:val="22"/>
      </w:rPr>
      <w:t>26 0533</w:t>
    </w:r>
    <w:r w:rsidRPr="008C78AD">
      <w:rPr>
        <w:b/>
        <w:bCs/>
        <w:sz w:val="22"/>
        <w:szCs w:val="22"/>
      </w:rPr>
      <w:t xml:space="preserve">–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48676F">
      <w:rPr>
        <w:b/>
        <w:bCs/>
        <w:noProof/>
        <w:sz w:val="22"/>
        <w:szCs w:val="22"/>
      </w:rPr>
      <w:t>4</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48676F">
      <w:rPr>
        <w:rStyle w:val="PageNumber"/>
        <w:b/>
        <w:bCs/>
        <w:noProof/>
        <w:sz w:val="22"/>
        <w:szCs w:val="22"/>
      </w:rPr>
      <w:t>4</w:t>
    </w:r>
    <w:r w:rsidRPr="008C78AD">
      <w:rPr>
        <w:rStyle w:val="PageNumber"/>
        <w:b/>
        <w:bCs/>
        <w:sz w:val="22"/>
        <w:szCs w:val="22"/>
      </w:rPr>
      <w:fldChar w:fldCharType="end"/>
    </w:r>
  </w:p>
  <w:p w14:paraId="082CC40F" w14:textId="77777777" w:rsidR="00B84B78" w:rsidRDefault="00B84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9F1D" w14:textId="665701CC" w:rsidR="00E9678E" w:rsidRPr="00580E37" w:rsidRDefault="00E9678E" w:rsidP="00E9678E">
    <w:pPr>
      <w:pStyle w:val="Header"/>
      <w:tabs>
        <w:tab w:val="clear" w:pos="8640"/>
        <w:tab w:val="right" w:pos="9360"/>
      </w:tabs>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2DA3FA05" w14:textId="3563E81D" w:rsidR="00E9678E" w:rsidRPr="00580E37" w:rsidRDefault="00E9678E" w:rsidP="00E9678E">
    <w:pPr>
      <w:pStyle w:val="Header"/>
      <w:rPr>
        <w:caps/>
        <w:szCs w:val="18"/>
      </w:rPr>
    </w:pPr>
  </w:p>
  <w:p w14:paraId="06BB6D88" w14:textId="77777777" w:rsidR="00E9678E" w:rsidRDefault="00E96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47284AE0"/>
    <w:lvl w:ilvl="0">
      <w:start w:val="1"/>
      <w:numFmt w:val="decimal"/>
      <w:pStyle w:val="Level1"/>
      <w:lvlText w:val="1.%1"/>
      <w:lvlJc w:val="left"/>
      <w:pPr>
        <w:tabs>
          <w:tab w:val="num" w:pos="1044"/>
        </w:tabs>
        <w:ind w:left="1044" w:hanging="864"/>
      </w:pPr>
      <w:rPr>
        <w:rFonts w:ascii="Arial" w:hAnsi="Arial" w:cs="Arial" w:hint="default"/>
        <w:b w:val="0"/>
        <w:i w:val="0"/>
        <w:sz w:val="18"/>
        <w:szCs w:val="18"/>
      </w:rPr>
    </w:lvl>
    <w:lvl w:ilvl="1">
      <w:start w:val="1"/>
      <w:numFmt w:val="upperLetter"/>
      <w:pStyle w:val="A"/>
      <w:lvlText w:val="%2."/>
      <w:lvlJc w:val="left"/>
      <w:pPr>
        <w:tabs>
          <w:tab w:val="num" w:pos="1044"/>
        </w:tabs>
        <w:ind w:left="1044" w:hanging="576"/>
      </w:pPr>
      <w:rPr>
        <w:rFonts w:ascii="Arial" w:hAnsi="Arial" w:cs="Arial" w:hint="default"/>
        <w:b w:val="0"/>
        <w:i w:val="0"/>
        <w:sz w:val="18"/>
        <w:szCs w:val="18"/>
      </w:rPr>
    </w:lvl>
    <w:lvl w:ilvl="2">
      <w:start w:val="1"/>
      <w:numFmt w:val="decimal"/>
      <w:pStyle w:val="1"/>
      <w:lvlText w:val="%3."/>
      <w:lvlJc w:val="left"/>
      <w:pPr>
        <w:tabs>
          <w:tab w:val="num" w:pos="1620"/>
        </w:tabs>
        <w:ind w:left="1620" w:hanging="576"/>
      </w:pPr>
      <w:rPr>
        <w:rFonts w:ascii="Arial" w:hAnsi="Arial" w:hint="default"/>
        <w:b w:val="0"/>
        <w:i w:val="0"/>
        <w:sz w:val="20"/>
      </w:rPr>
    </w:lvl>
    <w:lvl w:ilvl="3">
      <w:start w:val="1"/>
      <w:numFmt w:val="lowerLetter"/>
      <w:pStyle w:val="a4"/>
      <w:lvlText w:val="%4."/>
      <w:lvlJc w:val="left"/>
      <w:pPr>
        <w:tabs>
          <w:tab w:val="num" w:pos="2196"/>
        </w:tabs>
        <w:ind w:left="2196" w:hanging="576"/>
      </w:pPr>
      <w:rPr>
        <w:rFonts w:ascii="Arial" w:hAnsi="Arial" w:hint="default"/>
        <w:b w:val="0"/>
        <w:i w:val="0"/>
        <w:sz w:val="20"/>
      </w:rPr>
    </w:lvl>
    <w:lvl w:ilvl="4">
      <w:start w:val="1"/>
      <w:numFmt w:val="decimal"/>
      <w:lvlText w:val="%5)"/>
      <w:lvlJc w:val="left"/>
      <w:pPr>
        <w:tabs>
          <w:tab w:val="num" w:pos="2772"/>
        </w:tabs>
        <w:ind w:left="2772" w:hanging="576"/>
      </w:pPr>
      <w:rPr>
        <w:rFonts w:ascii="Arial" w:hAnsi="Arial" w:hint="default"/>
        <w:b w:val="0"/>
        <w:i w:val="0"/>
        <w:sz w:val="20"/>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numFmt w:val="lowerRoman"/>
      <w:lvlText w:val="%9."/>
      <w:lvlJc w:val="left"/>
      <w:pPr>
        <w:tabs>
          <w:tab w:val="num" w:pos="3420"/>
        </w:tabs>
        <w:ind w:left="3420" w:hanging="360"/>
      </w:pPr>
      <w:rPr>
        <w:rFonts w:hint="default"/>
      </w:rPr>
    </w:lvl>
  </w:abstractNum>
  <w:abstractNum w:abstractNumId="1" w15:restartNumberingAfterBreak="0">
    <w:nsid w:val="00000002"/>
    <w:multiLevelType w:val="multilevel"/>
    <w:tmpl w:val="9274F1DE"/>
    <w:lvl w:ilvl="0">
      <w:start w:val="1"/>
      <w:numFmt w:val="decimal"/>
      <w:lvlText w:val="2.%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 w15:restartNumberingAfterBreak="0">
    <w:nsid w:val="00000003"/>
    <w:multiLevelType w:val="multilevel"/>
    <w:tmpl w:val="F01C1126"/>
    <w:lvl w:ilvl="0">
      <w:start w:val="1"/>
      <w:numFmt w:val="decimal"/>
      <w:lvlText w:val="3.%1"/>
      <w:lvlJc w:val="left"/>
      <w:pPr>
        <w:tabs>
          <w:tab w:val="num" w:pos="0"/>
        </w:tabs>
        <w:ind w:left="720" w:hanging="720"/>
      </w:pPr>
      <w:rPr>
        <w:rFonts w:hint="default"/>
      </w:rPr>
    </w:lvl>
    <w:lvl w:ilvl="1">
      <w:start w:val="1"/>
      <w:numFmt w:val="upperLetter"/>
      <w:lvlText w:val="%2."/>
      <w:lvlJc w:val="left"/>
      <w:pPr>
        <w:tabs>
          <w:tab w:val="num" w:pos="0"/>
        </w:tabs>
        <w:ind w:left="144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 w15:restartNumberingAfterBreak="0">
    <w:nsid w:val="03737B51"/>
    <w:multiLevelType w:val="multilevel"/>
    <w:tmpl w:val="182218DC"/>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AE65D6D"/>
    <w:multiLevelType w:val="multilevel"/>
    <w:tmpl w:val="182218DC"/>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DBD3FB2"/>
    <w:multiLevelType w:val="multilevel"/>
    <w:tmpl w:val="D090A6F4"/>
    <w:lvl w:ilvl="0">
      <w:start w:val="1"/>
      <w:numFmt w:val="decimal"/>
      <w:lvlText w:val="2.%1"/>
      <w:lvlJc w:val="left"/>
      <w:pPr>
        <w:tabs>
          <w:tab w:val="num" w:pos="720"/>
        </w:tabs>
        <w:ind w:left="360" w:hanging="360"/>
      </w:pPr>
      <w:rPr>
        <w:rFonts w:hint="default"/>
      </w:rPr>
    </w:lvl>
    <w:lvl w:ilvl="1">
      <w:start w:val="1"/>
      <w:numFmt w:val="upperLetter"/>
      <w:lvlText w:val="%2."/>
      <w:lvlJc w:val="left"/>
      <w:pPr>
        <w:tabs>
          <w:tab w:val="num" w:pos="792"/>
        </w:tabs>
        <w:ind w:left="792" w:hanging="432"/>
      </w:pPr>
      <w:rPr>
        <w:rFonts w:ascii="Arial" w:hAnsi="Arial" w:hint="default"/>
        <w:sz w:val="20"/>
      </w:rPr>
    </w:lvl>
    <w:lvl w:ilvl="2">
      <w:start w:val="1"/>
      <w:numFmt w:val="decimal"/>
      <w:lvlText w:val="%3."/>
      <w:lvlJc w:val="left"/>
      <w:pPr>
        <w:tabs>
          <w:tab w:val="num" w:pos="1224"/>
        </w:tabs>
        <w:ind w:left="1224" w:hanging="504"/>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54078E1"/>
    <w:multiLevelType w:val="multilevel"/>
    <w:tmpl w:val="B92E9414"/>
    <w:lvl w:ilvl="0">
      <w:start w:val="1"/>
      <w:numFmt w:val="decimal"/>
      <w:lvlText w:val="2.%1"/>
      <w:lvlJc w:val="left"/>
      <w:pPr>
        <w:tabs>
          <w:tab w:val="num" w:pos="720"/>
        </w:tabs>
        <w:ind w:left="360" w:hanging="360"/>
      </w:pPr>
      <w:rPr>
        <w:rFonts w:hint="default"/>
      </w:rPr>
    </w:lvl>
    <w:lvl w:ilvl="1">
      <w:start w:val="1"/>
      <w:numFmt w:val="upperLetter"/>
      <w:lvlText w:val="%2."/>
      <w:lvlJc w:val="left"/>
      <w:pPr>
        <w:tabs>
          <w:tab w:val="num" w:pos="1440"/>
        </w:tabs>
        <w:ind w:left="1080" w:firstLine="0"/>
      </w:pPr>
      <w:rPr>
        <w:rFonts w:ascii="Arial" w:hAnsi="Arial" w:hint="default"/>
        <w:sz w:val="20"/>
      </w:rPr>
    </w:lvl>
    <w:lvl w:ilvl="2">
      <w:start w:val="1"/>
      <w:numFmt w:val="decimal"/>
      <w:lvlText w:val="%3."/>
      <w:lvlJc w:val="left"/>
      <w:pPr>
        <w:tabs>
          <w:tab w:val="num" w:pos="1440"/>
        </w:tabs>
        <w:ind w:left="2160" w:hanging="720"/>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260BA4"/>
    <w:multiLevelType w:val="multilevel"/>
    <w:tmpl w:val="182218DC"/>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C4C53A4"/>
    <w:multiLevelType w:val="multilevel"/>
    <w:tmpl w:val="104C9BAE"/>
    <w:lvl w:ilvl="0">
      <w:start w:val="1"/>
      <w:numFmt w:val="decimal"/>
      <w:lvlText w:val="2.%1"/>
      <w:lvlJc w:val="left"/>
      <w:pPr>
        <w:tabs>
          <w:tab w:val="num" w:pos="720"/>
        </w:tabs>
        <w:ind w:left="360" w:hanging="360"/>
      </w:pPr>
      <w:rPr>
        <w:rFonts w:hint="default"/>
      </w:rPr>
    </w:lvl>
    <w:lvl w:ilvl="1">
      <w:start w:val="1"/>
      <w:numFmt w:val="upperLetter"/>
      <w:lvlText w:val="%2."/>
      <w:lvlJc w:val="left"/>
      <w:pPr>
        <w:tabs>
          <w:tab w:val="num" w:pos="1440"/>
        </w:tabs>
        <w:ind w:left="1080" w:firstLine="0"/>
      </w:pPr>
      <w:rPr>
        <w:rFonts w:ascii="Arial" w:hAnsi="Arial" w:hint="default"/>
        <w:sz w:val="20"/>
      </w:rPr>
    </w:lvl>
    <w:lvl w:ilvl="2">
      <w:start w:val="1"/>
      <w:numFmt w:val="decimal"/>
      <w:lvlText w:val="%3."/>
      <w:lvlJc w:val="left"/>
      <w:pPr>
        <w:tabs>
          <w:tab w:val="num" w:pos="1224"/>
        </w:tabs>
        <w:ind w:left="1224" w:hanging="504"/>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F455835"/>
    <w:multiLevelType w:val="hybridMultilevel"/>
    <w:tmpl w:val="7366AD4E"/>
    <w:lvl w:ilvl="0" w:tplc="7848D09E">
      <w:start w:val="1"/>
      <w:numFmt w:val="decimal"/>
      <w:lvlText w:val="%1."/>
      <w:lvlJc w:val="left"/>
      <w:pPr>
        <w:tabs>
          <w:tab w:val="num" w:pos="1440"/>
        </w:tabs>
        <w:ind w:left="1440" w:hanging="360"/>
      </w:pPr>
    </w:lvl>
    <w:lvl w:ilvl="1" w:tplc="D230005E" w:tentative="1">
      <w:start w:val="1"/>
      <w:numFmt w:val="lowerLetter"/>
      <w:lvlText w:val="%2."/>
      <w:lvlJc w:val="left"/>
      <w:pPr>
        <w:tabs>
          <w:tab w:val="num" w:pos="2160"/>
        </w:tabs>
        <w:ind w:left="2160" w:hanging="360"/>
      </w:pPr>
    </w:lvl>
    <w:lvl w:ilvl="2" w:tplc="87CE4E60" w:tentative="1">
      <w:start w:val="1"/>
      <w:numFmt w:val="lowerRoman"/>
      <w:lvlText w:val="%3."/>
      <w:lvlJc w:val="right"/>
      <w:pPr>
        <w:tabs>
          <w:tab w:val="num" w:pos="2880"/>
        </w:tabs>
        <w:ind w:left="2880" w:hanging="180"/>
      </w:pPr>
    </w:lvl>
    <w:lvl w:ilvl="3" w:tplc="3FFAD566" w:tentative="1">
      <w:start w:val="1"/>
      <w:numFmt w:val="decimal"/>
      <w:lvlText w:val="%4."/>
      <w:lvlJc w:val="left"/>
      <w:pPr>
        <w:tabs>
          <w:tab w:val="num" w:pos="3600"/>
        </w:tabs>
        <w:ind w:left="3600" w:hanging="360"/>
      </w:pPr>
    </w:lvl>
    <w:lvl w:ilvl="4" w:tplc="4DE4A61A" w:tentative="1">
      <w:start w:val="1"/>
      <w:numFmt w:val="lowerLetter"/>
      <w:lvlText w:val="%5."/>
      <w:lvlJc w:val="left"/>
      <w:pPr>
        <w:tabs>
          <w:tab w:val="num" w:pos="4320"/>
        </w:tabs>
        <w:ind w:left="4320" w:hanging="360"/>
      </w:pPr>
    </w:lvl>
    <w:lvl w:ilvl="5" w:tplc="A8601D44" w:tentative="1">
      <w:start w:val="1"/>
      <w:numFmt w:val="lowerRoman"/>
      <w:lvlText w:val="%6."/>
      <w:lvlJc w:val="right"/>
      <w:pPr>
        <w:tabs>
          <w:tab w:val="num" w:pos="5040"/>
        </w:tabs>
        <w:ind w:left="5040" w:hanging="180"/>
      </w:pPr>
    </w:lvl>
    <w:lvl w:ilvl="6" w:tplc="0B9E1C3E" w:tentative="1">
      <w:start w:val="1"/>
      <w:numFmt w:val="decimal"/>
      <w:lvlText w:val="%7."/>
      <w:lvlJc w:val="left"/>
      <w:pPr>
        <w:tabs>
          <w:tab w:val="num" w:pos="5760"/>
        </w:tabs>
        <w:ind w:left="5760" w:hanging="360"/>
      </w:pPr>
    </w:lvl>
    <w:lvl w:ilvl="7" w:tplc="D48EE234" w:tentative="1">
      <w:start w:val="1"/>
      <w:numFmt w:val="lowerLetter"/>
      <w:lvlText w:val="%8."/>
      <w:lvlJc w:val="left"/>
      <w:pPr>
        <w:tabs>
          <w:tab w:val="num" w:pos="6480"/>
        </w:tabs>
        <w:ind w:left="6480" w:hanging="360"/>
      </w:pPr>
    </w:lvl>
    <w:lvl w:ilvl="8" w:tplc="84D20EA4" w:tentative="1">
      <w:start w:val="1"/>
      <w:numFmt w:val="lowerRoman"/>
      <w:lvlText w:val="%9."/>
      <w:lvlJc w:val="right"/>
      <w:pPr>
        <w:tabs>
          <w:tab w:val="num" w:pos="7200"/>
        </w:tabs>
        <w:ind w:left="7200" w:hanging="180"/>
      </w:pPr>
    </w:lvl>
  </w:abstractNum>
  <w:abstractNum w:abstractNumId="10" w15:restartNumberingAfterBreak="0">
    <w:nsid w:val="271E5E2D"/>
    <w:multiLevelType w:val="multilevel"/>
    <w:tmpl w:val="6BE0D35C"/>
    <w:lvl w:ilvl="0">
      <w:start w:val="3"/>
      <w:numFmt w:val="decimal"/>
      <w:lvlText w:val="1.%1"/>
      <w:lvlJc w:val="left"/>
      <w:pPr>
        <w:tabs>
          <w:tab w:val="num" w:pos="720"/>
        </w:tabs>
        <w:ind w:left="720" w:hanging="720"/>
      </w:pPr>
      <w:rPr>
        <w:rFonts w:hint="default"/>
      </w:rPr>
    </w:lvl>
    <w:lvl w:ilvl="1">
      <w:start w:val="25"/>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1FC101B"/>
    <w:multiLevelType w:val="multilevel"/>
    <w:tmpl w:val="86FA9358"/>
    <w:lvl w:ilvl="0">
      <w:start w:val="1"/>
      <w:numFmt w:val="decimal"/>
      <w:lvlText w:val="2.%1"/>
      <w:lvlJc w:val="left"/>
      <w:pPr>
        <w:tabs>
          <w:tab w:val="num" w:pos="360"/>
        </w:tabs>
        <w:ind w:left="360" w:hanging="360"/>
      </w:pPr>
      <w:rPr>
        <w:rFonts w:hint="default"/>
      </w:rPr>
    </w:lvl>
    <w:lvl w:ilvl="1">
      <w:start w:val="1"/>
      <w:numFmt w:val="upperLetter"/>
      <w:lvlText w:val="%2."/>
      <w:lvlJc w:val="left"/>
      <w:pPr>
        <w:tabs>
          <w:tab w:val="num" w:pos="792"/>
        </w:tabs>
        <w:ind w:left="792" w:hanging="432"/>
      </w:pPr>
      <w:rPr>
        <w:rFonts w:ascii="Arial" w:hAnsi="Arial" w:hint="default"/>
        <w:sz w:val="20"/>
      </w:rPr>
    </w:lvl>
    <w:lvl w:ilvl="2">
      <w:start w:val="1"/>
      <w:numFmt w:val="decimal"/>
      <w:lvlText w:val="%3."/>
      <w:lvlJc w:val="left"/>
      <w:pPr>
        <w:tabs>
          <w:tab w:val="num" w:pos="1224"/>
        </w:tabs>
        <w:ind w:left="1224" w:hanging="504"/>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8565082"/>
    <w:multiLevelType w:val="multilevel"/>
    <w:tmpl w:val="1FE023F0"/>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sz w:val="18"/>
        <w:szCs w:val="18"/>
      </w:rPr>
    </w:lvl>
    <w:lvl w:ilvl="3">
      <w:start w:val="1"/>
      <w:numFmt w:val="lowerLetter"/>
      <w:lvlText w:val="%4."/>
      <w:lvlJc w:val="left"/>
      <w:pPr>
        <w:tabs>
          <w:tab w:val="num" w:pos="2016"/>
        </w:tabs>
        <w:ind w:left="2016" w:hanging="576"/>
      </w:pPr>
      <w:rPr>
        <w:rFonts w:ascii="Arial" w:hAnsi="Arial" w:cs="Arial" w:hint="default"/>
        <w:b w:val="0"/>
        <w:i w:val="0"/>
        <w:sz w:val="18"/>
        <w:szCs w:val="18"/>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3" w15:restartNumberingAfterBreak="0">
    <w:nsid w:val="498D6A72"/>
    <w:multiLevelType w:val="multilevel"/>
    <w:tmpl w:val="9BA20EF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0F501FF"/>
    <w:multiLevelType w:val="multilevel"/>
    <w:tmpl w:val="226A851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59444E3"/>
    <w:multiLevelType w:val="multilevel"/>
    <w:tmpl w:val="CF266922"/>
    <w:lvl w:ilvl="0">
      <w:start w:val="1"/>
      <w:numFmt w:val="decimal"/>
      <w:lvlText w:val="3.%1"/>
      <w:lvlJc w:val="left"/>
      <w:pPr>
        <w:tabs>
          <w:tab w:val="num" w:pos="720"/>
        </w:tabs>
        <w:ind w:left="720" w:hanging="720"/>
      </w:pPr>
      <w:rPr>
        <w:rFonts w:ascii="Arial" w:hAnsi="Arial" w:hint="default"/>
        <w:sz w:val="22"/>
      </w:rPr>
    </w:lvl>
    <w:lvl w:ilvl="1">
      <w:start w:val="1"/>
      <w:numFmt w:val="upperLetter"/>
      <w:lvlText w:val="%2."/>
      <w:lvlJc w:val="left"/>
      <w:pPr>
        <w:tabs>
          <w:tab w:val="num" w:pos="1440"/>
        </w:tabs>
        <w:ind w:left="1440" w:hanging="720"/>
      </w:pPr>
      <w:rPr>
        <w:rFonts w:ascii="Arial" w:hAnsi="Arial" w:hint="default"/>
        <w:sz w:val="22"/>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6" w15:restartNumberingAfterBreak="0">
    <w:nsid w:val="5ACB75F5"/>
    <w:multiLevelType w:val="multilevel"/>
    <w:tmpl w:val="182218DC"/>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84860F8"/>
    <w:multiLevelType w:val="multilevel"/>
    <w:tmpl w:val="2BBE8650"/>
    <w:lvl w:ilvl="0">
      <w:start w:val="1"/>
      <w:numFmt w:val="decimal"/>
      <w:lvlText w:val="2.%1"/>
      <w:lvlJc w:val="left"/>
      <w:pPr>
        <w:tabs>
          <w:tab w:val="num" w:pos="720"/>
        </w:tabs>
        <w:ind w:left="360" w:hanging="360"/>
      </w:pPr>
      <w:rPr>
        <w:rFonts w:hint="default"/>
      </w:rPr>
    </w:lvl>
    <w:lvl w:ilvl="1">
      <w:start w:val="1"/>
      <w:numFmt w:val="upperLetter"/>
      <w:lvlText w:val="%2."/>
      <w:lvlJc w:val="left"/>
      <w:pPr>
        <w:tabs>
          <w:tab w:val="num" w:pos="1440"/>
        </w:tabs>
        <w:ind w:left="1080" w:hanging="360"/>
      </w:pPr>
      <w:rPr>
        <w:rFonts w:ascii="Arial" w:hAnsi="Arial" w:hint="default"/>
        <w:sz w:val="20"/>
      </w:rPr>
    </w:lvl>
    <w:lvl w:ilvl="2">
      <w:start w:val="1"/>
      <w:numFmt w:val="decimal"/>
      <w:lvlText w:val="%3."/>
      <w:lvlJc w:val="left"/>
      <w:pPr>
        <w:tabs>
          <w:tab w:val="num" w:pos="1440"/>
        </w:tabs>
        <w:ind w:left="2160" w:hanging="720"/>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25F6BA5"/>
    <w:multiLevelType w:val="multilevel"/>
    <w:tmpl w:val="CF266922"/>
    <w:lvl w:ilvl="0">
      <w:start w:val="1"/>
      <w:numFmt w:val="decimal"/>
      <w:lvlText w:val="3.%1"/>
      <w:lvlJc w:val="left"/>
      <w:pPr>
        <w:tabs>
          <w:tab w:val="num" w:pos="720"/>
        </w:tabs>
        <w:ind w:left="720" w:hanging="720"/>
      </w:pPr>
      <w:rPr>
        <w:rFonts w:ascii="Arial" w:hAnsi="Arial" w:hint="default"/>
        <w:sz w:val="22"/>
      </w:rPr>
    </w:lvl>
    <w:lvl w:ilvl="1">
      <w:start w:val="1"/>
      <w:numFmt w:val="upperLetter"/>
      <w:lvlText w:val="%2."/>
      <w:lvlJc w:val="left"/>
      <w:pPr>
        <w:tabs>
          <w:tab w:val="num" w:pos="1440"/>
        </w:tabs>
        <w:ind w:left="1440" w:hanging="720"/>
      </w:pPr>
      <w:rPr>
        <w:rFonts w:ascii="Arial" w:hAnsi="Arial" w:hint="default"/>
        <w:sz w:val="22"/>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9" w15:restartNumberingAfterBreak="0">
    <w:nsid w:val="72922A34"/>
    <w:multiLevelType w:val="multilevel"/>
    <w:tmpl w:val="D7EC2274"/>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20" w15:restartNumberingAfterBreak="0">
    <w:nsid w:val="778C0852"/>
    <w:multiLevelType w:val="multilevel"/>
    <w:tmpl w:val="3D30A486"/>
    <w:lvl w:ilvl="0">
      <w:start w:val="1"/>
      <w:numFmt w:val="decimal"/>
      <w:lvlText w:val="2.%1"/>
      <w:lvlJc w:val="left"/>
      <w:pPr>
        <w:tabs>
          <w:tab w:val="num" w:pos="720"/>
        </w:tabs>
        <w:ind w:left="360" w:hanging="360"/>
      </w:pPr>
      <w:rPr>
        <w:rFonts w:hint="default"/>
      </w:rPr>
    </w:lvl>
    <w:lvl w:ilvl="1">
      <w:start w:val="1"/>
      <w:numFmt w:val="upperLetter"/>
      <w:lvlText w:val="%2."/>
      <w:lvlJc w:val="left"/>
      <w:pPr>
        <w:tabs>
          <w:tab w:val="num" w:pos="1080"/>
        </w:tabs>
        <w:ind w:left="792" w:hanging="432"/>
      </w:pPr>
      <w:rPr>
        <w:rFonts w:ascii="Arial" w:hAnsi="Arial" w:hint="default"/>
        <w:sz w:val="20"/>
      </w:rPr>
    </w:lvl>
    <w:lvl w:ilvl="2">
      <w:start w:val="1"/>
      <w:numFmt w:val="decimal"/>
      <w:lvlText w:val="%3."/>
      <w:lvlJc w:val="left"/>
      <w:pPr>
        <w:tabs>
          <w:tab w:val="num" w:pos="1224"/>
        </w:tabs>
        <w:ind w:left="1224" w:hanging="504"/>
      </w:pPr>
      <w:rPr>
        <w:rFonts w:ascii="Arial" w:hAnsi="Arial" w:hint="default"/>
        <w:sz w:val="20"/>
      </w:rPr>
    </w:lvl>
    <w:lvl w:ilvl="3">
      <w:start w:val="1"/>
      <w:numFmt w:val="low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8731994"/>
    <w:multiLevelType w:val="multilevel"/>
    <w:tmpl w:val="182218DC"/>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CE7857"/>
    <w:multiLevelType w:val="multilevel"/>
    <w:tmpl w:val="F2AAE738"/>
    <w:lvl w:ilvl="0">
      <w:start w:val="2"/>
      <w:numFmt w:val="decimal"/>
      <w:lvlText w:val="1.%1"/>
      <w:lvlJc w:val="left"/>
      <w:pPr>
        <w:tabs>
          <w:tab w:val="num" w:pos="1440"/>
        </w:tabs>
        <w:ind w:left="1440" w:hanging="720"/>
      </w:pPr>
      <w:rPr>
        <w:rFonts w:hint="default"/>
      </w:rPr>
    </w:lvl>
    <w:lvl w:ilvl="1">
      <w:start w:val="2"/>
      <w:numFmt w:val="upperLetter"/>
      <w:lvlText w:val="%2."/>
      <w:lvlJc w:val="left"/>
      <w:pPr>
        <w:tabs>
          <w:tab w:val="num" w:pos="2160"/>
        </w:tabs>
        <w:ind w:left="2160" w:hanging="720"/>
      </w:pPr>
      <w:rPr>
        <w:rFonts w:hint="default"/>
      </w:rPr>
    </w:lvl>
    <w:lvl w:ilvl="2">
      <w:start w:val="1"/>
      <w:numFmt w:val="decimal"/>
      <w:lvlText w:val="%3."/>
      <w:lvlJc w:val="left"/>
      <w:pPr>
        <w:tabs>
          <w:tab w:val="num" w:pos="2880"/>
        </w:tabs>
        <w:ind w:left="2880" w:hanging="720"/>
      </w:pPr>
      <w:rPr>
        <w:rFonts w:hint="default"/>
      </w:rPr>
    </w:lvl>
    <w:lvl w:ilvl="3">
      <w:start w:val="1"/>
      <w:numFmt w:val="lowerLetter"/>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16cid:durableId="1304769183">
    <w:abstractNumId w:val="0"/>
  </w:num>
  <w:num w:numId="2" w16cid:durableId="1864633091">
    <w:abstractNumId w:val="1"/>
  </w:num>
  <w:num w:numId="3" w16cid:durableId="73556031">
    <w:abstractNumId w:val="2"/>
  </w:num>
  <w:num w:numId="4" w16cid:durableId="1557662931">
    <w:abstractNumId w:val="22"/>
  </w:num>
  <w:num w:numId="5" w16cid:durableId="2026445368">
    <w:abstractNumId w:val="14"/>
  </w:num>
  <w:num w:numId="6" w16cid:durableId="883642535">
    <w:abstractNumId w:val="13"/>
  </w:num>
  <w:num w:numId="7" w16cid:durableId="1667856197">
    <w:abstractNumId w:val="21"/>
  </w:num>
  <w:num w:numId="8" w16cid:durableId="1894923316">
    <w:abstractNumId w:val="17"/>
  </w:num>
  <w:num w:numId="9" w16cid:durableId="1798639647">
    <w:abstractNumId w:val="7"/>
  </w:num>
  <w:num w:numId="10" w16cid:durableId="2023773153">
    <w:abstractNumId w:val="11"/>
  </w:num>
  <w:num w:numId="11" w16cid:durableId="2058971965">
    <w:abstractNumId w:val="5"/>
  </w:num>
  <w:num w:numId="12" w16cid:durableId="201989182">
    <w:abstractNumId w:val="20"/>
  </w:num>
  <w:num w:numId="13" w16cid:durableId="1743216725">
    <w:abstractNumId w:val="8"/>
  </w:num>
  <w:num w:numId="14" w16cid:durableId="621575549">
    <w:abstractNumId w:val="6"/>
  </w:num>
  <w:num w:numId="15" w16cid:durableId="1527479509">
    <w:abstractNumId w:val="9"/>
  </w:num>
  <w:num w:numId="16" w16cid:durableId="1328747209">
    <w:abstractNumId w:val="15"/>
  </w:num>
  <w:num w:numId="17" w16cid:durableId="1837913250">
    <w:abstractNumId w:val="18"/>
  </w:num>
  <w:num w:numId="18" w16cid:durableId="1092624577">
    <w:abstractNumId w:val="16"/>
  </w:num>
  <w:num w:numId="19" w16cid:durableId="849373179">
    <w:abstractNumId w:val="3"/>
  </w:num>
  <w:num w:numId="20" w16cid:durableId="2122606917">
    <w:abstractNumId w:val="10"/>
  </w:num>
  <w:num w:numId="21" w16cid:durableId="2104915190">
    <w:abstractNumId w:val="4"/>
  </w:num>
  <w:num w:numId="22" w16cid:durableId="1741294373">
    <w:abstractNumId w:val="19"/>
  </w:num>
  <w:num w:numId="23" w16cid:durableId="1458991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AC"/>
    <w:rsid w:val="000701DE"/>
    <w:rsid w:val="00083904"/>
    <w:rsid w:val="000C5CD1"/>
    <w:rsid w:val="0014111E"/>
    <w:rsid w:val="00141121"/>
    <w:rsid w:val="00176A57"/>
    <w:rsid w:val="001A2C17"/>
    <w:rsid w:val="001A5DBA"/>
    <w:rsid w:val="001B2448"/>
    <w:rsid w:val="001F5CA9"/>
    <w:rsid w:val="0026361B"/>
    <w:rsid w:val="00272F39"/>
    <w:rsid w:val="002E567C"/>
    <w:rsid w:val="003325C7"/>
    <w:rsid w:val="00387520"/>
    <w:rsid w:val="003A1870"/>
    <w:rsid w:val="003E6D28"/>
    <w:rsid w:val="00412450"/>
    <w:rsid w:val="004248AA"/>
    <w:rsid w:val="00434429"/>
    <w:rsid w:val="0047089E"/>
    <w:rsid w:val="0048676F"/>
    <w:rsid w:val="004C276E"/>
    <w:rsid w:val="0051677B"/>
    <w:rsid w:val="00542CD6"/>
    <w:rsid w:val="00560797"/>
    <w:rsid w:val="00565841"/>
    <w:rsid w:val="005661A6"/>
    <w:rsid w:val="00591451"/>
    <w:rsid w:val="005A1602"/>
    <w:rsid w:val="005C5FAA"/>
    <w:rsid w:val="006315FB"/>
    <w:rsid w:val="00674B90"/>
    <w:rsid w:val="006947D2"/>
    <w:rsid w:val="006A3436"/>
    <w:rsid w:val="006C6F73"/>
    <w:rsid w:val="006E46A8"/>
    <w:rsid w:val="006F0542"/>
    <w:rsid w:val="00706A3D"/>
    <w:rsid w:val="007159EB"/>
    <w:rsid w:val="0071790F"/>
    <w:rsid w:val="007C5A54"/>
    <w:rsid w:val="007D4A32"/>
    <w:rsid w:val="007E1906"/>
    <w:rsid w:val="007E1D8B"/>
    <w:rsid w:val="008518D5"/>
    <w:rsid w:val="009E0002"/>
    <w:rsid w:val="009E3D5C"/>
    <w:rsid w:val="00AA2AAF"/>
    <w:rsid w:val="00AB2478"/>
    <w:rsid w:val="00B84B78"/>
    <w:rsid w:val="00B90239"/>
    <w:rsid w:val="00B95BD4"/>
    <w:rsid w:val="00B96844"/>
    <w:rsid w:val="00BB36B5"/>
    <w:rsid w:val="00CA08C4"/>
    <w:rsid w:val="00CC407E"/>
    <w:rsid w:val="00D208F5"/>
    <w:rsid w:val="00D40A80"/>
    <w:rsid w:val="00D70349"/>
    <w:rsid w:val="00D72243"/>
    <w:rsid w:val="00E53036"/>
    <w:rsid w:val="00E9678E"/>
    <w:rsid w:val="00EB56B5"/>
    <w:rsid w:val="00ED00C7"/>
    <w:rsid w:val="00ED479F"/>
    <w:rsid w:val="00EF0E89"/>
    <w:rsid w:val="00F17164"/>
    <w:rsid w:val="00F26C6C"/>
    <w:rsid w:val="00F861C0"/>
    <w:rsid w:val="00FA33D6"/>
    <w:rsid w:val="00FC336C"/>
    <w:rsid w:val="00FD07AC"/>
    <w:rsid w:val="00FD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D05C9"/>
  <w15:docId w15:val="{8590E10B-C401-49DC-99AF-1EF79FF1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676F"/>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customStyle="1" w:styleId="Level1">
    <w:name w:val="Level 1"/>
    <w:basedOn w:val="Normal"/>
    <w:pPr>
      <w:widowControl w:val="0"/>
      <w:numPr>
        <w:numId w:val="1"/>
      </w:numPr>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character" w:customStyle="1" w:styleId="COPYRIGHT">
    <w:name w:val="!COPYRIGHT"/>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style>
  <w:style w:type="paragraph" w:customStyle="1" w:styleId="VZX">
    <w:name w:val="VZX"/>
    <w:basedOn w:val="Normal"/>
    <w:pPr>
      <w:widowControl w:val="0"/>
      <w:autoSpaceDE w:val="0"/>
      <w:autoSpaceDN w:val="0"/>
      <w:adjustRightInd w:val="0"/>
      <w:ind w:left="720" w:hanging="540"/>
      <w:outlineLvl w:val="1"/>
    </w:pPr>
    <w:rPr>
      <w:rFonts w:ascii="Courier New" w:hAnsi="Courier New"/>
      <w:szCs w:val="24"/>
    </w:rPr>
  </w:style>
  <w:style w:type="paragraph" w:customStyle="1" w:styleId="CVZX">
    <w:name w:val="CVZX"/>
    <w:basedOn w:val="Normal"/>
    <w:pPr>
      <w:widowControl w:val="0"/>
      <w:autoSpaceDE w:val="0"/>
      <w:autoSpaceDN w:val="0"/>
      <w:adjustRightInd w:val="0"/>
      <w:ind w:left="1440" w:hanging="720"/>
      <w:outlineLvl w:val="2"/>
    </w:pPr>
    <w:rPr>
      <w:rFonts w:ascii="Courier New" w:hAnsi="Courier New"/>
      <w:szCs w:val="24"/>
    </w:rPr>
  </w:style>
  <w:style w:type="paragraph" w:customStyle="1" w:styleId="HJ">
    <w:name w:val="HJ"/>
    <w:aliases w:val="JK"/>
    <w:basedOn w:val="Normal"/>
    <w:pPr>
      <w:widowControl w:val="0"/>
      <w:autoSpaceDE w:val="0"/>
      <w:autoSpaceDN w:val="0"/>
      <w:adjustRightInd w:val="0"/>
      <w:ind w:left="2160" w:hanging="720"/>
      <w:outlineLvl w:val="3"/>
    </w:pPr>
    <w:rPr>
      <w:rFonts w:ascii="Courier New" w:hAnsi="Courier New"/>
      <w:szCs w:val="24"/>
    </w:rPr>
  </w:style>
  <w:style w:type="paragraph" w:customStyle="1" w:styleId="A">
    <w:name w:val="A"/>
    <w:basedOn w:val="Normal"/>
    <w:pPr>
      <w:numPr>
        <w:ilvl w:val="1"/>
        <w:numId w:val="1"/>
      </w:numPr>
    </w:pPr>
  </w:style>
  <w:style w:type="paragraph" w:customStyle="1" w:styleId="1">
    <w:name w:val="1"/>
    <w:basedOn w:val="Normal"/>
    <w:pPr>
      <w:numPr>
        <w:ilvl w:val="2"/>
        <w:numId w:val="1"/>
      </w:numPr>
    </w:pPr>
  </w:style>
  <w:style w:type="paragraph" w:customStyle="1" w:styleId="a4">
    <w:name w:val="a4"/>
    <w:basedOn w:val="Normal"/>
    <w:pPr>
      <w:numPr>
        <w:ilvl w:val="3"/>
        <w:numId w:val="1"/>
      </w:numPr>
    </w:pPr>
  </w:style>
  <w:style w:type="character" w:customStyle="1" w:styleId="FooterChar">
    <w:name w:val="Footer Char"/>
    <w:basedOn w:val="DefaultParagraphFont"/>
    <w:link w:val="Footer"/>
    <w:uiPriority w:val="99"/>
    <w:rsid w:val="004C276E"/>
  </w:style>
  <w:style w:type="character" w:customStyle="1" w:styleId="HeaderChar">
    <w:name w:val="Header Char"/>
    <w:basedOn w:val="DefaultParagraphFont"/>
    <w:link w:val="Header"/>
    <w:uiPriority w:val="99"/>
    <w:rsid w:val="00B84B78"/>
  </w:style>
  <w:style w:type="character" w:customStyle="1" w:styleId="CPR">
    <w:name w:val="CPR"/>
    <w:basedOn w:val="DefaultParagraphFont"/>
    <w:rsid w:val="00E96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16944">
      <w:bodyDiv w:val="1"/>
      <w:marLeft w:val="0"/>
      <w:marRight w:val="0"/>
      <w:marTop w:val="0"/>
      <w:marBottom w:val="0"/>
      <w:divBdr>
        <w:top w:val="none" w:sz="0" w:space="0" w:color="auto"/>
        <w:left w:val="none" w:sz="0" w:space="0" w:color="auto"/>
        <w:bottom w:val="none" w:sz="0" w:space="0" w:color="auto"/>
        <w:right w:val="none" w:sz="0" w:space="0" w:color="auto"/>
      </w:divBdr>
    </w:div>
    <w:div w:id="386075664">
      <w:bodyDiv w:val="1"/>
      <w:marLeft w:val="0"/>
      <w:marRight w:val="0"/>
      <w:marTop w:val="0"/>
      <w:marBottom w:val="0"/>
      <w:divBdr>
        <w:top w:val="none" w:sz="0" w:space="0" w:color="auto"/>
        <w:left w:val="none" w:sz="0" w:space="0" w:color="auto"/>
        <w:bottom w:val="none" w:sz="0" w:space="0" w:color="auto"/>
        <w:right w:val="none" w:sz="0" w:space="0" w:color="auto"/>
      </w:divBdr>
    </w:div>
    <w:div w:id="586768529">
      <w:bodyDiv w:val="1"/>
      <w:marLeft w:val="0"/>
      <w:marRight w:val="0"/>
      <w:marTop w:val="0"/>
      <w:marBottom w:val="0"/>
      <w:divBdr>
        <w:top w:val="none" w:sz="0" w:space="0" w:color="auto"/>
        <w:left w:val="none" w:sz="0" w:space="0" w:color="auto"/>
        <w:bottom w:val="none" w:sz="0" w:space="0" w:color="auto"/>
        <w:right w:val="none" w:sz="0" w:space="0" w:color="auto"/>
      </w:divBdr>
    </w:div>
    <w:div w:id="818308851">
      <w:bodyDiv w:val="1"/>
      <w:marLeft w:val="0"/>
      <w:marRight w:val="0"/>
      <w:marTop w:val="0"/>
      <w:marBottom w:val="0"/>
      <w:divBdr>
        <w:top w:val="none" w:sz="0" w:space="0" w:color="auto"/>
        <w:left w:val="none" w:sz="0" w:space="0" w:color="auto"/>
        <w:bottom w:val="none" w:sz="0" w:space="0" w:color="auto"/>
        <w:right w:val="none" w:sz="0" w:space="0" w:color="auto"/>
      </w:divBdr>
    </w:div>
    <w:div w:id="1052850474">
      <w:bodyDiv w:val="1"/>
      <w:marLeft w:val="0"/>
      <w:marRight w:val="0"/>
      <w:marTop w:val="0"/>
      <w:marBottom w:val="0"/>
      <w:divBdr>
        <w:top w:val="none" w:sz="0" w:space="0" w:color="auto"/>
        <w:left w:val="none" w:sz="0" w:space="0" w:color="auto"/>
        <w:bottom w:val="none" w:sz="0" w:space="0" w:color="auto"/>
        <w:right w:val="none" w:sz="0" w:space="0" w:color="auto"/>
      </w:divBdr>
    </w:div>
    <w:div w:id="1226182193">
      <w:bodyDiv w:val="1"/>
      <w:marLeft w:val="0"/>
      <w:marRight w:val="0"/>
      <w:marTop w:val="0"/>
      <w:marBottom w:val="0"/>
      <w:divBdr>
        <w:top w:val="none" w:sz="0" w:space="0" w:color="auto"/>
        <w:left w:val="none" w:sz="0" w:space="0" w:color="auto"/>
        <w:bottom w:val="none" w:sz="0" w:space="0" w:color="auto"/>
        <w:right w:val="none" w:sz="0" w:space="0" w:color="auto"/>
      </w:divBdr>
    </w:div>
    <w:div w:id="187153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SECTION 16110  - RACEWAYS</vt:lpstr>
    </vt:vector>
  </TitlesOfParts>
  <Company>CRS Engineering, Inc.</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16110  - RACEWAYS</dc:title>
  <dc:subject>16110 - Raceways Rev 1-4-07</dc:subject>
  <dc:creator>Earlycutt, Otis</dc:creator>
  <cp:lastModifiedBy>Earlycutt, Otis</cp:lastModifiedBy>
  <cp:revision>3</cp:revision>
  <cp:lastPrinted>2013-07-11T22:48:00Z</cp:lastPrinted>
  <dcterms:created xsi:type="dcterms:W3CDTF">2024-11-12T19:18:00Z</dcterms:created>
  <dcterms:modified xsi:type="dcterms:W3CDTF">2024-11-12T21:02:00Z</dcterms:modified>
</cp:coreProperties>
</file>