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F116D" w14:textId="77777777" w:rsidR="00896C65" w:rsidRPr="00566E6F" w:rsidRDefault="00566E6F" w:rsidP="00566E6F">
      <w:pPr>
        <w:rPr>
          <w:szCs w:val="18"/>
        </w:rPr>
      </w:pPr>
      <w:r w:rsidRPr="00566E6F">
        <w:rPr>
          <w:szCs w:val="18"/>
        </w:rPr>
        <w:t>SECTION 26 4113</w:t>
      </w:r>
      <w:r w:rsidR="0057669B">
        <w:rPr>
          <w:szCs w:val="18"/>
        </w:rPr>
        <w:t xml:space="preserve"> - </w:t>
      </w:r>
      <w:r w:rsidR="00896C65" w:rsidRPr="00566E6F">
        <w:rPr>
          <w:szCs w:val="18"/>
        </w:rPr>
        <w:t>LIGHTNING PROTECTION SYSTEM</w:t>
      </w:r>
    </w:p>
    <w:p w14:paraId="090C643C" w14:textId="77777777" w:rsidR="00896C65" w:rsidRPr="00566E6F" w:rsidRDefault="00896C65" w:rsidP="00566E6F">
      <w:pPr>
        <w:rPr>
          <w:szCs w:val="18"/>
        </w:rPr>
      </w:pPr>
    </w:p>
    <w:p w14:paraId="3B6DF8E9" w14:textId="77777777" w:rsidR="00940D8D" w:rsidRPr="00566E6F" w:rsidRDefault="00940D8D">
      <w:pPr>
        <w:rPr>
          <w:szCs w:val="18"/>
        </w:rPr>
      </w:pPr>
      <w:r w:rsidRPr="00566E6F">
        <w:rPr>
          <w:szCs w:val="18"/>
        </w:rPr>
        <w:t xml:space="preserve">PART </w:t>
      </w:r>
      <w:r w:rsidR="007247BD" w:rsidRPr="00566E6F">
        <w:rPr>
          <w:szCs w:val="18"/>
        </w:rPr>
        <w:t>1</w:t>
      </w:r>
      <w:r w:rsidRPr="00566E6F">
        <w:rPr>
          <w:szCs w:val="18"/>
        </w:rPr>
        <w:t xml:space="preserve"> </w:t>
      </w:r>
      <w:r w:rsidRPr="00566E6F">
        <w:rPr>
          <w:szCs w:val="18"/>
        </w:rPr>
        <w:noBreakHyphen/>
        <w:t xml:space="preserve"> GENERAL</w:t>
      </w:r>
    </w:p>
    <w:p w14:paraId="04F2D572" w14:textId="77777777" w:rsidR="00940D8D" w:rsidRPr="00566E6F" w:rsidRDefault="00940D8D">
      <w:pPr>
        <w:jc w:val="both"/>
        <w:rPr>
          <w:szCs w:val="18"/>
        </w:rPr>
      </w:pPr>
    </w:p>
    <w:p w14:paraId="72F31EDF" w14:textId="77777777" w:rsidR="00940D8D" w:rsidRPr="00566E6F" w:rsidRDefault="00940D8D" w:rsidP="0042068D">
      <w:pPr>
        <w:pStyle w:val="Level1"/>
        <w:numPr>
          <w:ilvl w:val="0"/>
          <w:numId w:val="1"/>
        </w:numPr>
        <w:rPr>
          <w:szCs w:val="18"/>
        </w:rPr>
      </w:pPr>
      <w:r w:rsidRPr="00566E6F">
        <w:rPr>
          <w:szCs w:val="18"/>
        </w:rPr>
        <w:t>SCOPE:</w:t>
      </w:r>
    </w:p>
    <w:p w14:paraId="73F45482" w14:textId="77777777" w:rsidR="00940D8D" w:rsidRPr="00566E6F" w:rsidRDefault="00940D8D">
      <w:pPr>
        <w:jc w:val="both"/>
        <w:rPr>
          <w:szCs w:val="18"/>
        </w:rPr>
      </w:pPr>
    </w:p>
    <w:p w14:paraId="7F5AF709" w14:textId="77777777" w:rsidR="00940D8D" w:rsidRPr="00566E6F" w:rsidRDefault="00940D8D" w:rsidP="0042068D">
      <w:pPr>
        <w:pStyle w:val="032"/>
        <w:numPr>
          <w:ilvl w:val="1"/>
          <w:numId w:val="4"/>
        </w:numPr>
        <w:tabs>
          <w:tab w:val="left" w:pos="-1080"/>
          <w:tab w:val="left" w:pos="-720"/>
          <w:tab w:val="left" w:pos="0"/>
          <w:tab w:val="left" w:pos="180"/>
        </w:tabs>
        <w:jc w:val="both"/>
        <w:rPr>
          <w:szCs w:val="18"/>
        </w:rPr>
      </w:pPr>
      <w:r w:rsidRPr="00566E6F">
        <w:rPr>
          <w:szCs w:val="18"/>
        </w:rPr>
        <w:t>Furnish and install all materials and labor required to provide a complete functional lightning protection and common ground system for the building as shown and detailed on the plans, in strict accordance with this section of the specifications and the applicable contract drawings.</w:t>
      </w:r>
    </w:p>
    <w:p w14:paraId="5FC3FF31" w14:textId="77777777" w:rsidR="00940D8D" w:rsidRPr="00566E6F" w:rsidRDefault="00940D8D">
      <w:pPr>
        <w:tabs>
          <w:tab w:val="left" w:pos="-1080"/>
          <w:tab w:val="left" w:pos="-720"/>
          <w:tab w:val="left" w:pos="0"/>
          <w:tab w:val="left" w:pos="180"/>
        </w:tabs>
        <w:jc w:val="both"/>
        <w:rPr>
          <w:szCs w:val="18"/>
        </w:rPr>
      </w:pPr>
    </w:p>
    <w:p w14:paraId="7D21DC6E" w14:textId="77777777" w:rsidR="00940D8D" w:rsidRPr="00566E6F" w:rsidRDefault="00940D8D">
      <w:pPr>
        <w:pStyle w:val="Level1"/>
        <w:numPr>
          <w:ilvl w:val="0"/>
          <w:numId w:val="1"/>
        </w:numPr>
        <w:rPr>
          <w:szCs w:val="18"/>
        </w:rPr>
      </w:pPr>
      <w:r w:rsidRPr="00566E6F">
        <w:rPr>
          <w:szCs w:val="18"/>
        </w:rPr>
        <w:t>STANDARDS AND QUALITY ASSURANCE:</w:t>
      </w:r>
    </w:p>
    <w:p w14:paraId="17125BCE" w14:textId="77777777" w:rsidR="00940D8D" w:rsidRPr="00566E6F" w:rsidRDefault="00940D8D">
      <w:pPr>
        <w:tabs>
          <w:tab w:val="left" w:pos="-1080"/>
          <w:tab w:val="left" w:pos="-720"/>
          <w:tab w:val="left" w:pos="0"/>
          <w:tab w:val="left" w:pos="180"/>
        </w:tabs>
        <w:jc w:val="both"/>
        <w:rPr>
          <w:szCs w:val="18"/>
        </w:rPr>
      </w:pPr>
    </w:p>
    <w:p w14:paraId="36589A6B" w14:textId="77777777" w:rsidR="00940D8D" w:rsidRPr="00566E6F" w:rsidRDefault="00940D8D" w:rsidP="0042068D">
      <w:pPr>
        <w:pStyle w:val="032"/>
        <w:numPr>
          <w:ilvl w:val="1"/>
          <w:numId w:val="18"/>
        </w:numPr>
        <w:tabs>
          <w:tab w:val="left" w:pos="-1080"/>
          <w:tab w:val="left" w:pos="-720"/>
          <w:tab w:val="left" w:pos="0"/>
          <w:tab w:val="left" w:pos="180"/>
        </w:tabs>
        <w:jc w:val="both"/>
        <w:rPr>
          <w:szCs w:val="18"/>
        </w:rPr>
      </w:pPr>
      <w:r w:rsidRPr="00566E6F">
        <w:rPr>
          <w:szCs w:val="18"/>
        </w:rPr>
        <w:t>The following specifications and standards of the latest current issue form a part of this specification.</w:t>
      </w:r>
    </w:p>
    <w:p w14:paraId="0028D7A3" w14:textId="77777777" w:rsidR="00940D8D" w:rsidRPr="00566E6F" w:rsidRDefault="00940D8D" w:rsidP="0042068D">
      <w:pPr>
        <w:pStyle w:val="032"/>
        <w:numPr>
          <w:ilvl w:val="2"/>
          <w:numId w:val="18"/>
        </w:numPr>
        <w:tabs>
          <w:tab w:val="left" w:pos="-1080"/>
          <w:tab w:val="left" w:pos="-720"/>
          <w:tab w:val="left" w:pos="0"/>
          <w:tab w:val="left" w:pos="180"/>
        </w:tabs>
        <w:jc w:val="both"/>
        <w:rPr>
          <w:szCs w:val="18"/>
        </w:rPr>
      </w:pPr>
      <w:r w:rsidRPr="00566E6F">
        <w:rPr>
          <w:szCs w:val="18"/>
        </w:rPr>
        <w:t>N.F.P.</w:t>
      </w:r>
      <w:proofErr w:type="gramStart"/>
      <w:r w:rsidRPr="00566E6F">
        <w:rPr>
          <w:szCs w:val="18"/>
        </w:rPr>
        <w:t xml:space="preserve">A. </w:t>
      </w:r>
      <w:r w:rsidRPr="00566E6F">
        <w:rPr>
          <w:szCs w:val="18"/>
        </w:rPr>
        <w:noBreakHyphen/>
      </w:r>
      <w:proofErr w:type="gramEnd"/>
      <w:r w:rsidRPr="00566E6F">
        <w:rPr>
          <w:szCs w:val="18"/>
        </w:rPr>
        <w:t xml:space="preserve"> Code No. 780.</w:t>
      </w:r>
    </w:p>
    <w:p w14:paraId="39E536BF" w14:textId="77777777" w:rsidR="00940D8D" w:rsidRPr="00566E6F" w:rsidRDefault="00940D8D">
      <w:pPr>
        <w:tabs>
          <w:tab w:val="left" w:pos="-1080"/>
          <w:tab w:val="left" w:pos="-720"/>
          <w:tab w:val="left" w:pos="0"/>
          <w:tab w:val="left" w:pos="180"/>
        </w:tabs>
        <w:jc w:val="both"/>
        <w:rPr>
          <w:szCs w:val="18"/>
        </w:rPr>
      </w:pPr>
    </w:p>
    <w:p w14:paraId="29720F83" w14:textId="77777777" w:rsidR="00940D8D" w:rsidRPr="00566E6F" w:rsidRDefault="00940D8D" w:rsidP="0042068D">
      <w:pPr>
        <w:pStyle w:val="032"/>
        <w:numPr>
          <w:ilvl w:val="1"/>
          <w:numId w:val="18"/>
        </w:numPr>
        <w:tabs>
          <w:tab w:val="left" w:pos="-1080"/>
          <w:tab w:val="left" w:pos="-720"/>
          <w:tab w:val="left" w:pos="0"/>
          <w:tab w:val="left" w:pos="180"/>
        </w:tabs>
        <w:jc w:val="both"/>
        <w:rPr>
          <w:szCs w:val="18"/>
        </w:rPr>
      </w:pPr>
      <w:r w:rsidRPr="00566E6F">
        <w:rPr>
          <w:szCs w:val="18"/>
        </w:rPr>
        <w:t xml:space="preserve">All materials for this system shall be new and the standard product of a manufacturer regularly engaged in the production of lightning protection systems and shall be of the latest approved designs. Equipment shall be approved for UL listing.  All materials shall be as manufactured by Thompson Lightning Protection, Inc. of St. Paul, Minnesota, </w:t>
      </w:r>
      <w:r w:rsidR="00DD079F" w:rsidRPr="00566E6F">
        <w:rPr>
          <w:szCs w:val="18"/>
        </w:rPr>
        <w:t xml:space="preserve">Harger, </w:t>
      </w:r>
      <w:r w:rsidRPr="00566E6F">
        <w:rPr>
          <w:szCs w:val="18"/>
        </w:rPr>
        <w:t xml:space="preserve">or approved equal.  For approval of </w:t>
      </w:r>
      <w:proofErr w:type="gramStart"/>
      <w:r w:rsidRPr="00566E6F">
        <w:rPr>
          <w:szCs w:val="18"/>
        </w:rPr>
        <w:t>manufacturer</w:t>
      </w:r>
      <w:proofErr w:type="gramEnd"/>
      <w:r w:rsidRPr="00566E6F">
        <w:rPr>
          <w:szCs w:val="18"/>
        </w:rPr>
        <w:t xml:space="preserve"> other than specified, complete proposed material data must be submitted to Architect for review not less than 10 days prior to bid date.</w:t>
      </w:r>
    </w:p>
    <w:p w14:paraId="17C9D974" w14:textId="77777777" w:rsidR="00940D8D" w:rsidRPr="00566E6F" w:rsidRDefault="00940D8D">
      <w:pPr>
        <w:tabs>
          <w:tab w:val="left" w:pos="-1080"/>
          <w:tab w:val="left" w:pos="-720"/>
          <w:tab w:val="left" w:pos="0"/>
          <w:tab w:val="left" w:pos="180"/>
        </w:tabs>
        <w:jc w:val="both"/>
        <w:rPr>
          <w:szCs w:val="18"/>
        </w:rPr>
      </w:pPr>
    </w:p>
    <w:p w14:paraId="35A7E7D8" w14:textId="77777777" w:rsidR="00940D8D" w:rsidRPr="00566E6F" w:rsidRDefault="00940D8D" w:rsidP="0042068D">
      <w:pPr>
        <w:pStyle w:val="032"/>
        <w:numPr>
          <w:ilvl w:val="1"/>
          <w:numId w:val="18"/>
        </w:numPr>
        <w:tabs>
          <w:tab w:val="left" w:pos="-1080"/>
          <w:tab w:val="left" w:pos="-720"/>
          <w:tab w:val="left" w:pos="0"/>
          <w:tab w:val="left" w:pos="180"/>
        </w:tabs>
        <w:jc w:val="both"/>
        <w:rPr>
          <w:szCs w:val="18"/>
        </w:rPr>
      </w:pPr>
      <w:r w:rsidRPr="00566E6F">
        <w:rPr>
          <w:szCs w:val="18"/>
        </w:rPr>
        <w:t xml:space="preserve">In order to </w:t>
      </w:r>
      <w:proofErr w:type="gramStart"/>
      <w:r w:rsidRPr="00566E6F">
        <w:rPr>
          <w:szCs w:val="18"/>
        </w:rPr>
        <w:t>insure</w:t>
      </w:r>
      <w:proofErr w:type="gramEnd"/>
      <w:r w:rsidRPr="00566E6F">
        <w:rPr>
          <w:szCs w:val="18"/>
        </w:rPr>
        <w:t xml:space="preserve"> </w:t>
      </w:r>
      <w:proofErr w:type="gramStart"/>
      <w:r w:rsidRPr="00566E6F">
        <w:rPr>
          <w:szCs w:val="18"/>
        </w:rPr>
        <w:t>integrity</w:t>
      </w:r>
      <w:proofErr w:type="gramEnd"/>
      <w:r w:rsidRPr="00566E6F">
        <w:rPr>
          <w:szCs w:val="18"/>
        </w:rPr>
        <w:t xml:space="preserve"> of installation, the system shall be installed under the direct job site supervision of Certified Master Installer.</w:t>
      </w:r>
    </w:p>
    <w:p w14:paraId="057625DC" w14:textId="77777777" w:rsidR="00940D8D" w:rsidRPr="00566E6F" w:rsidRDefault="00940D8D">
      <w:pPr>
        <w:tabs>
          <w:tab w:val="left" w:pos="-1080"/>
          <w:tab w:val="left" w:pos="-720"/>
          <w:tab w:val="left" w:pos="0"/>
          <w:tab w:val="left" w:pos="180"/>
        </w:tabs>
        <w:jc w:val="both"/>
        <w:rPr>
          <w:szCs w:val="18"/>
        </w:rPr>
      </w:pPr>
    </w:p>
    <w:p w14:paraId="20971AFA" w14:textId="77777777" w:rsidR="00940D8D" w:rsidRPr="00566E6F" w:rsidRDefault="00940D8D">
      <w:pPr>
        <w:pStyle w:val="Level1"/>
        <w:numPr>
          <w:ilvl w:val="0"/>
          <w:numId w:val="1"/>
        </w:numPr>
        <w:rPr>
          <w:szCs w:val="18"/>
        </w:rPr>
      </w:pPr>
      <w:r w:rsidRPr="00566E6F">
        <w:rPr>
          <w:szCs w:val="18"/>
        </w:rPr>
        <w:t>SHOP DRAWINGS:</w:t>
      </w:r>
    </w:p>
    <w:p w14:paraId="5FF2A92F" w14:textId="77777777" w:rsidR="00940D8D" w:rsidRPr="00566E6F" w:rsidRDefault="00940D8D">
      <w:pPr>
        <w:tabs>
          <w:tab w:val="left" w:pos="-1080"/>
          <w:tab w:val="left" w:pos="-720"/>
          <w:tab w:val="left" w:pos="0"/>
          <w:tab w:val="left" w:pos="180"/>
        </w:tabs>
        <w:jc w:val="both"/>
        <w:rPr>
          <w:szCs w:val="18"/>
        </w:rPr>
      </w:pPr>
    </w:p>
    <w:p w14:paraId="7B514B09" w14:textId="77777777" w:rsidR="00940D8D" w:rsidRPr="00566E6F" w:rsidRDefault="00940D8D" w:rsidP="0042068D">
      <w:pPr>
        <w:pStyle w:val="032"/>
        <w:numPr>
          <w:ilvl w:val="1"/>
          <w:numId w:val="19"/>
        </w:numPr>
        <w:tabs>
          <w:tab w:val="left" w:pos="-1080"/>
          <w:tab w:val="left" w:pos="-720"/>
          <w:tab w:val="left" w:pos="0"/>
          <w:tab w:val="left" w:pos="180"/>
        </w:tabs>
        <w:jc w:val="both"/>
        <w:rPr>
          <w:szCs w:val="18"/>
        </w:rPr>
      </w:pPr>
      <w:r w:rsidRPr="00566E6F">
        <w:rPr>
          <w:szCs w:val="18"/>
        </w:rPr>
        <w:t xml:space="preserve">Complete shop drawings of the entire lightning protection system showing the type, size, mounting details, and location of all equipment, grounds and cable </w:t>
      </w:r>
      <w:proofErr w:type="gramStart"/>
      <w:r w:rsidRPr="00566E6F">
        <w:rPr>
          <w:szCs w:val="18"/>
        </w:rPr>
        <w:t>routings</w:t>
      </w:r>
      <w:proofErr w:type="gramEnd"/>
      <w:r w:rsidRPr="00566E6F">
        <w:rPr>
          <w:szCs w:val="18"/>
        </w:rPr>
        <w:t>, etc., shall be submitted to the Architect for approval prior to start of work. If any departures of consequence from the Approved Shop Drawings are deemed necessary by the Contractor, details thereof shall be submitted and approval obtained, before work is resumed and completed.</w:t>
      </w:r>
    </w:p>
    <w:p w14:paraId="78B885BD" w14:textId="77777777" w:rsidR="00940D8D" w:rsidRPr="00566E6F" w:rsidRDefault="00940D8D">
      <w:pPr>
        <w:tabs>
          <w:tab w:val="left" w:pos="-1080"/>
          <w:tab w:val="left" w:pos="-720"/>
          <w:tab w:val="left" w:pos="0"/>
          <w:tab w:val="left" w:pos="180"/>
        </w:tabs>
        <w:jc w:val="both"/>
        <w:rPr>
          <w:szCs w:val="18"/>
        </w:rPr>
      </w:pPr>
    </w:p>
    <w:p w14:paraId="59EF8C09" w14:textId="77777777" w:rsidR="00940D8D" w:rsidRPr="00566E6F" w:rsidRDefault="00940D8D">
      <w:pPr>
        <w:pStyle w:val="Level1"/>
        <w:numPr>
          <w:ilvl w:val="0"/>
          <w:numId w:val="1"/>
        </w:numPr>
        <w:rPr>
          <w:szCs w:val="18"/>
        </w:rPr>
      </w:pPr>
      <w:r w:rsidRPr="00566E6F">
        <w:rPr>
          <w:szCs w:val="18"/>
        </w:rPr>
        <w:t>SYSTEM:</w:t>
      </w:r>
    </w:p>
    <w:p w14:paraId="55DC1028" w14:textId="77777777" w:rsidR="00940D8D" w:rsidRPr="00566E6F" w:rsidRDefault="00940D8D">
      <w:pPr>
        <w:tabs>
          <w:tab w:val="left" w:pos="-1080"/>
          <w:tab w:val="left" w:pos="-720"/>
          <w:tab w:val="left" w:pos="0"/>
          <w:tab w:val="left" w:pos="180"/>
        </w:tabs>
        <w:jc w:val="both"/>
        <w:rPr>
          <w:szCs w:val="18"/>
        </w:rPr>
      </w:pPr>
    </w:p>
    <w:p w14:paraId="7664B508" w14:textId="77777777" w:rsidR="00940D8D" w:rsidRPr="00566E6F" w:rsidRDefault="00940D8D" w:rsidP="0042068D">
      <w:pPr>
        <w:pStyle w:val="032"/>
        <w:numPr>
          <w:ilvl w:val="1"/>
          <w:numId w:val="20"/>
        </w:numPr>
        <w:tabs>
          <w:tab w:val="left" w:pos="-1080"/>
          <w:tab w:val="left" w:pos="-720"/>
          <w:tab w:val="left" w:pos="0"/>
          <w:tab w:val="left" w:pos="180"/>
        </w:tabs>
        <w:jc w:val="both"/>
        <w:rPr>
          <w:szCs w:val="18"/>
        </w:rPr>
      </w:pPr>
      <w:r w:rsidRPr="00566E6F">
        <w:rPr>
          <w:szCs w:val="18"/>
        </w:rPr>
        <w:t xml:space="preserve">System materials in general shall be aluminum, and shall comply in weight, size, and composition for the class of structure to be protected, as specified in </w:t>
      </w:r>
      <w:proofErr w:type="gramStart"/>
      <w:r w:rsidRPr="00566E6F">
        <w:rPr>
          <w:szCs w:val="18"/>
        </w:rPr>
        <w:t xml:space="preserve">above </w:t>
      </w:r>
      <w:proofErr w:type="gramEnd"/>
      <w:r w:rsidRPr="00566E6F">
        <w:rPr>
          <w:szCs w:val="18"/>
        </w:rPr>
        <w:t>mentioned Codes. The system shall consist of all necessary cables, air terminals, mounting bases, fittings, couplings, connectors, fasteners, etc., as required to give a complete and coordinated system.  All cable and all air terminals shall bear proper UL labels.</w:t>
      </w:r>
    </w:p>
    <w:p w14:paraId="1081E055" w14:textId="77777777" w:rsidR="00940D8D" w:rsidRPr="00566E6F" w:rsidRDefault="00940D8D">
      <w:pPr>
        <w:tabs>
          <w:tab w:val="left" w:pos="-1080"/>
          <w:tab w:val="left" w:pos="-720"/>
          <w:tab w:val="left" w:pos="0"/>
          <w:tab w:val="left" w:pos="180"/>
        </w:tabs>
        <w:jc w:val="both"/>
        <w:rPr>
          <w:szCs w:val="18"/>
        </w:rPr>
      </w:pPr>
    </w:p>
    <w:p w14:paraId="6187CA0F" w14:textId="77777777" w:rsidR="00940D8D" w:rsidRPr="00566E6F" w:rsidRDefault="00940D8D" w:rsidP="0042068D">
      <w:pPr>
        <w:pStyle w:val="032"/>
        <w:numPr>
          <w:ilvl w:val="1"/>
          <w:numId w:val="20"/>
        </w:numPr>
        <w:tabs>
          <w:tab w:val="left" w:pos="-1080"/>
          <w:tab w:val="left" w:pos="-720"/>
          <w:tab w:val="left" w:pos="0"/>
          <w:tab w:val="left" w:pos="180"/>
        </w:tabs>
        <w:jc w:val="both"/>
        <w:rPr>
          <w:szCs w:val="18"/>
        </w:rPr>
      </w:pPr>
      <w:r w:rsidRPr="00566E6F">
        <w:rPr>
          <w:szCs w:val="18"/>
        </w:rPr>
        <w:t xml:space="preserve">System conductors shall be concealed wherever practical.  All main downleads and roof risers shall be concealed within the building walls or columns, on new work or extensions to existing structures. Downleads and risers to be run in 1" PVC </w:t>
      </w:r>
      <w:proofErr w:type="gramStart"/>
      <w:r w:rsidRPr="00566E6F">
        <w:rPr>
          <w:szCs w:val="18"/>
        </w:rPr>
        <w:t>conduit</w:t>
      </w:r>
      <w:proofErr w:type="gramEnd"/>
      <w:r w:rsidRPr="00566E6F">
        <w:rPr>
          <w:szCs w:val="18"/>
        </w:rPr>
        <w:t xml:space="preserve"> in locations shown on Shop Drawings.  Down leads in steel frame buildings shall be bonded at the top and bottom.  Install suitable junction boxes in </w:t>
      </w:r>
      <w:proofErr w:type="gramStart"/>
      <w:r w:rsidRPr="00566E6F">
        <w:rPr>
          <w:szCs w:val="18"/>
        </w:rPr>
        <w:t>conduit</w:t>
      </w:r>
      <w:proofErr w:type="gramEnd"/>
      <w:r w:rsidRPr="00566E6F">
        <w:rPr>
          <w:szCs w:val="18"/>
        </w:rPr>
        <w:t xml:space="preserve"> system for bonding taps which shall be made with full</w:t>
      </w:r>
      <w:r w:rsidRPr="00566E6F">
        <w:rPr>
          <w:szCs w:val="18"/>
        </w:rPr>
        <w:noBreakHyphen/>
        <w:t xml:space="preserve">size conductor.  Rebar steel in these columns shall be </w:t>
      </w:r>
      <w:proofErr w:type="gramStart"/>
      <w:r w:rsidRPr="00566E6F">
        <w:rPr>
          <w:szCs w:val="18"/>
        </w:rPr>
        <w:t>lapped</w:t>
      </w:r>
      <w:proofErr w:type="gramEnd"/>
      <w:r w:rsidRPr="00566E6F">
        <w:rPr>
          <w:szCs w:val="18"/>
        </w:rPr>
        <w:t xml:space="preserve"> a minimum of 24 diameters and ties shall be installed per A.S.T.M. standards. </w:t>
      </w:r>
    </w:p>
    <w:p w14:paraId="315F8F98" w14:textId="77777777" w:rsidR="00940D8D" w:rsidRPr="00566E6F" w:rsidRDefault="00940D8D">
      <w:pPr>
        <w:tabs>
          <w:tab w:val="left" w:pos="-1080"/>
          <w:tab w:val="left" w:pos="-720"/>
          <w:tab w:val="left" w:pos="0"/>
          <w:tab w:val="left" w:pos="180"/>
        </w:tabs>
        <w:jc w:val="both"/>
        <w:rPr>
          <w:szCs w:val="18"/>
        </w:rPr>
      </w:pPr>
    </w:p>
    <w:p w14:paraId="3A149482" w14:textId="77777777" w:rsidR="00940D8D" w:rsidRPr="00566E6F" w:rsidRDefault="00940D8D" w:rsidP="0042068D">
      <w:pPr>
        <w:pStyle w:val="032"/>
        <w:numPr>
          <w:ilvl w:val="1"/>
          <w:numId w:val="20"/>
        </w:numPr>
        <w:tabs>
          <w:tab w:val="left" w:pos="-1080"/>
          <w:tab w:val="left" w:pos="-720"/>
          <w:tab w:val="left" w:pos="0"/>
          <w:tab w:val="left" w:pos="180"/>
        </w:tabs>
        <w:jc w:val="both"/>
        <w:rPr>
          <w:szCs w:val="18"/>
        </w:rPr>
      </w:pPr>
      <w:r w:rsidRPr="00566E6F">
        <w:rPr>
          <w:szCs w:val="18"/>
        </w:rPr>
        <w:t>All system fittings except cable holders, regardless of Structure classification shall be heavy</w:t>
      </w:r>
      <w:r w:rsidRPr="00566E6F">
        <w:rPr>
          <w:szCs w:val="18"/>
        </w:rPr>
        <w:noBreakHyphen/>
        <w:t>duty type made from bronze castings and secured with bolted</w:t>
      </w:r>
      <w:r w:rsidRPr="00566E6F">
        <w:rPr>
          <w:szCs w:val="18"/>
        </w:rPr>
        <w:noBreakHyphen/>
        <w:t>pressure clamps.  Pressure plates made from stamped or pressed metal parts, or fittings utilizing crimp</w:t>
      </w:r>
      <w:r w:rsidRPr="00566E6F">
        <w:rPr>
          <w:szCs w:val="18"/>
        </w:rPr>
        <w:noBreakHyphen/>
        <w:t xml:space="preserve">type pressure devices will not be allowed.  All bolts, screws and </w:t>
      </w:r>
      <w:proofErr w:type="gramStart"/>
      <w:r w:rsidRPr="00566E6F">
        <w:rPr>
          <w:szCs w:val="18"/>
        </w:rPr>
        <w:t>related type</w:t>
      </w:r>
      <w:proofErr w:type="gramEnd"/>
      <w:r w:rsidRPr="00566E6F">
        <w:rPr>
          <w:szCs w:val="18"/>
        </w:rPr>
        <w:t xml:space="preserve"> hardware shall be stainless steel.</w:t>
      </w:r>
    </w:p>
    <w:p w14:paraId="42921458" w14:textId="77777777" w:rsidR="00940D8D" w:rsidRPr="00566E6F" w:rsidRDefault="00940D8D">
      <w:pPr>
        <w:tabs>
          <w:tab w:val="left" w:pos="-1080"/>
          <w:tab w:val="left" w:pos="-720"/>
          <w:tab w:val="left" w:pos="0"/>
          <w:tab w:val="left" w:pos="180"/>
        </w:tabs>
        <w:jc w:val="both"/>
        <w:rPr>
          <w:szCs w:val="18"/>
        </w:rPr>
      </w:pPr>
    </w:p>
    <w:p w14:paraId="79235AFE" w14:textId="77777777" w:rsidR="00940D8D" w:rsidRPr="00566E6F" w:rsidRDefault="00940D8D" w:rsidP="0042068D">
      <w:pPr>
        <w:keepNext/>
        <w:tabs>
          <w:tab w:val="left" w:pos="-1080"/>
          <w:tab w:val="left" w:pos="-720"/>
          <w:tab w:val="left" w:pos="0"/>
          <w:tab w:val="left" w:pos="180"/>
        </w:tabs>
        <w:jc w:val="both"/>
        <w:rPr>
          <w:szCs w:val="18"/>
        </w:rPr>
      </w:pPr>
      <w:r w:rsidRPr="00566E6F">
        <w:rPr>
          <w:szCs w:val="18"/>
        </w:rPr>
        <w:t xml:space="preserve">PART </w:t>
      </w:r>
      <w:r w:rsidR="007247BD" w:rsidRPr="00566E6F">
        <w:rPr>
          <w:szCs w:val="18"/>
        </w:rPr>
        <w:t>2</w:t>
      </w:r>
      <w:r w:rsidRPr="00566E6F">
        <w:rPr>
          <w:szCs w:val="18"/>
        </w:rPr>
        <w:t xml:space="preserve"> </w:t>
      </w:r>
      <w:r w:rsidRPr="00566E6F">
        <w:rPr>
          <w:szCs w:val="18"/>
        </w:rPr>
        <w:noBreakHyphen/>
        <w:t xml:space="preserve"> PRODUCTS</w:t>
      </w:r>
    </w:p>
    <w:p w14:paraId="5C66B91C" w14:textId="77777777" w:rsidR="00940D8D" w:rsidRPr="00566E6F" w:rsidRDefault="00940D8D" w:rsidP="0042068D">
      <w:pPr>
        <w:keepNext/>
        <w:tabs>
          <w:tab w:val="left" w:pos="-1080"/>
          <w:tab w:val="left" w:pos="-720"/>
          <w:tab w:val="left" w:pos="0"/>
          <w:tab w:val="left" w:pos="180"/>
        </w:tabs>
        <w:jc w:val="both"/>
        <w:rPr>
          <w:szCs w:val="18"/>
        </w:rPr>
      </w:pPr>
    </w:p>
    <w:p w14:paraId="6BD8444E" w14:textId="77777777" w:rsidR="00940D8D" w:rsidRPr="00566E6F" w:rsidRDefault="00940D8D" w:rsidP="0042068D">
      <w:pPr>
        <w:pStyle w:val="Level1"/>
        <w:keepNext/>
        <w:numPr>
          <w:ilvl w:val="0"/>
          <w:numId w:val="21"/>
        </w:numPr>
        <w:tabs>
          <w:tab w:val="left" w:pos="-1080"/>
          <w:tab w:val="left" w:pos="-720"/>
          <w:tab w:val="left" w:pos="0"/>
        </w:tabs>
        <w:jc w:val="both"/>
        <w:rPr>
          <w:szCs w:val="18"/>
        </w:rPr>
      </w:pPr>
      <w:r w:rsidRPr="00566E6F">
        <w:rPr>
          <w:szCs w:val="18"/>
        </w:rPr>
        <w:t>MATERIALS AND EQUIPMENT:</w:t>
      </w:r>
    </w:p>
    <w:p w14:paraId="62C15C12" w14:textId="77777777" w:rsidR="00940D8D" w:rsidRPr="00566E6F" w:rsidRDefault="00940D8D" w:rsidP="0042068D">
      <w:pPr>
        <w:keepNext/>
        <w:tabs>
          <w:tab w:val="left" w:pos="-1080"/>
          <w:tab w:val="left" w:pos="-720"/>
          <w:tab w:val="left" w:pos="0"/>
          <w:tab w:val="left" w:pos="180"/>
        </w:tabs>
        <w:jc w:val="both"/>
        <w:rPr>
          <w:szCs w:val="18"/>
        </w:rPr>
      </w:pPr>
    </w:p>
    <w:p w14:paraId="2EF60292"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 xml:space="preserve">All materials shall be aluminum or copper alloys as described above, UL approved and labeled as required, and of the size, weight, and construction to suit the application </w:t>
      </w:r>
      <w:proofErr w:type="gramStart"/>
      <w:r w:rsidRPr="00566E6F">
        <w:rPr>
          <w:szCs w:val="18"/>
        </w:rPr>
        <w:t>where</w:t>
      </w:r>
      <w:proofErr w:type="gramEnd"/>
      <w:r w:rsidRPr="00566E6F">
        <w:rPr>
          <w:szCs w:val="18"/>
        </w:rPr>
        <w:t xml:space="preserve"> used in accordance with Code requirements for the Class of structure involved, and as per manufacturer recommendations.</w:t>
      </w:r>
    </w:p>
    <w:p w14:paraId="2ECD6153" w14:textId="77777777" w:rsidR="00940D8D" w:rsidRPr="00566E6F" w:rsidRDefault="00940D8D">
      <w:pPr>
        <w:tabs>
          <w:tab w:val="left" w:pos="-1080"/>
          <w:tab w:val="left" w:pos="-720"/>
          <w:tab w:val="left" w:pos="0"/>
          <w:tab w:val="left" w:pos="180"/>
        </w:tabs>
        <w:jc w:val="both"/>
        <w:rPr>
          <w:szCs w:val="18"/>
        </w:rPr>
      </w:pPr>
    </w:p>
    <w:p w14:paraId="181B6F2B"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Air terminals shall be solid, 1/2" diameter round aluminum, and of sufficient length to project above the object to be protected, and UL labeled.  Locate and space points in accordance with L.P.I. requirements.</w:t>
      </w:r>
    </w:p>
    <w:p w14:paraId="6F847911" w14:textId="77777777" w:rsidR="00940D8D" w:rsidRPr="00566E6F" w:rsidRDefault="00940D8D">
      <w:pPr>
        <w:tabs>
          <w:tab w:val="left" w:pos="-1080"/>
          <w:tab w:val="left" w:pos="-720"/>
          <w:tab w:val="left" w:pos="0"/>
          <w:tab w:val="left" w:pos="180"/>
        </w:tabs>
        <w:jc w:val="both"/>
        <w:rPr>
          <w:szCs w:val="18"/>
        </w:rPr>
      </w:pPr>
    </w:p>
    <w:p w14:paraId="48258713"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Point bases shall be cast bronze with bolt</w:t>
      </w:r>
      <w:r w:rsidRPr="00566E6F">
        <w:rPr>
          <w:szCs w:val="18"/>
        </w:rPr>
        <w:noBreakHyphen/>
        <w:t>pressure cable connectors. Parapet type units shall provide for 1</w:t>
      </w:r>
      <w:r w:rsidRPr="00566E6F">
        <w:rPr>
          <w:szCs w:val="18"/>
        </w:rPr>
        <w:noBreakHyphen/>
        <w:t xml:space="preserve">1/2" coping overhand. Adhesive type bases for flat roofs shall have a minimum surface contact area of 18.5 square </w:t>
      </w:r>
      <w:proofErr w:type="gramStart"/>
      <w:r w:rsidRPr="00566E6F">
        <w:rPr>
          <w:szCs w:val="18"/>
        </w:rPr>
        <w:t>inches, and</w:t>
      </w:r>
      <w:proofErr w:type="gramEnd"/>
      <w:r w:rsidRPr="00566E6F">
        <w:rPr>
          <w:szCs w:val="18"/>
        </w:rPr>
        <w:t xml:space="preserve"> be secure with a proper adhesive.</w:t>
      </w:r>
    </w:p>
    <w:p w14:paraId="62BBAE28" w14:textId="77777777" w:rsidR="00940D8D" w:rsidRPr="00566E6F" w:rsidRDefault="00940D8D">
      <w:pPr>
        <w:tabs>
          <w:tab w:val="left" w:pos="-1080"/>
          <w:tab w:val="left" w:pos="-720"/>
          <w:tab w:val="left" w:pos="0"/>
          <w:tab w:val="left" w:pos="180"/>
        </w:tabs>
        <w:jc w:val="both"/>
        <w:rPr>
          <w:szCs w:val="18"/>
        </w:rPr>
      </w:pPr>
    </w:p>
    <w:p w14:paraId="55150E98"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Conductors shall be braided smooth twist or rope</w:t>
      </w:r>
      <w:r w:rsidRPr="00566E6F">
        <w:rPr>
          <w:szCs w:val="18"/>
        </w:rPr>
        <w:noBreakHyphen/>
        <w:t xml:space="preserve">lay stranding aluminum cable, sized per Code and UL labeled. </w:t>
      </w:r>
    </w:p>
    <w:p w14:paraId="23DDC3CC" w14:textId="77777777" w:rsidR="00940D8D" w:rsidRPr="00566E6F" w:rsidRDefault="00940D8D">
      <w:pPr>
        <w:tabs>
          <w:tab w:val="left" w:pos="-1080"/>
          <w:tab w:val="left" w:pos="-720"/>
          <w:tab w:val="left" w:pos="0"/>
          <w:tab w:val="left" w:pos="180"/>
        </w:tabs>
        <w:jc w:val="both"/>
        <w:rPr>
          <w:szCs w:val="18"/>
        </w:rPr>
      </w:pPr>
    </w:p>
    <w:p w14:paraId="0DAD3624"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Ground rods shall be 3/4" diameter and 10'</w:t>
      </w:r>
      <w:r w:rsidRPr="00566E6F">
        <w:rPr>
          <w:szCs w:val="18"/>
        </w:rPr>
        <w:noBreakHyphen/>
        <w:t>0" long copper</w:t>
      </w:r>
      <w:r w:rsidRPr="00566E6F">
        <w:rPr>
          <w:szCs w:val="18"/>
        </w:rPr>
        <w:noBreakHyphen/>
        <w:t>clad steel, connected to system downlead cable with two</w:t>
      </w:r>
      <w:r w:rsidRPr="00566E6F">
        <w:rPr>
          <w:szCs w:val="18"/>
        </w:rPr>
        <w:noBreakHyphen/>
        <w:t>bolt bronze clamp with stainless steel cap screws.  Driven depth to be minimum of 12 feet.</w:t>
      </w:r>
    </w:p>
    <w:p w14:paraId="4902AC10" w14:textId="77777777" w:rsidR="00940D8D" w:rsidRPr="00566E6F" w:rsidRDefault="00940D8D">
      <w:pPr>
        <w:tabs>
          <w:tab w:val="left" w:pos="-1080"/>
          <w:tab w:val="left" w:pos="-720"/>
          <w:tab w:val="left" w:pos="0"/>
          <w:tab w:val="left" w:pos="180"/>
        </w:tabs>
        <w:jc w:val="both"/>
        <w:rPr>
          <w:szCs w:val="18"/>
        </w:rPr>
      </w:pPr>
    </w:p>
    <w:p w14:paraId="068FC95E"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Cable fasteners shall be substantial in construction, compatible with the conductor and mounting surfaces, and spaced according to Code requirements.</w:t>
      </w:r>
    </w:p>
    <w:p w14:paraId="552CCFAC" w14:textId="77777777" w:rsidR="00940D8D" w:rsidRPr="00566E6F" w:rsidRDefault="00940D8D">
      <w:pPr>
        <w:tabs>
          <w:tab w:val="left" w:pos="-1080"/>
          <w:tab w:val="left" w:pos="-720"/>
          <w:tab w:val="left" w:pos="0"/>
          <w:tab w:val="left" w:pos="180"/>
        </w:tabs>
        <w:jc w:val="both"/>
        <w:rPr>
          <w:szCs w:val="18"/>
        </w:rPr>
      </w:pPr>
    </w:p>
    <w:p w14:paraId="3327DFFD" w14:textId="77777777" w:rsidR="00940D8D" w:rsidRPr="00566E6F" w:rsidRDefault="00940D8D" w:rsidP="0042068D">
      <w:pPr>
        <w:pStyle w:val="032"/>
        <w:numPr>
          <w:ilvl w:val="1"/>
          <w:numId w:val="21"/>
        </w:numPr>
        <w:tabs>
          <w:tab w:val="left" w:pos="-1080"/>
          <w:tab w:val="left" w:pos="-720"/>
          <w:tab w:val="left" w:pos="0"/>
          <w:tab w:val="left" w:pos="180"/>
        </w:tabs>
        <w:jc w:val="both"/>
        <w:rPr>
          <w:szCs w:val="18"/>
        </w:rPr>
      </w:pPr>
      <w:r w:rsidRPr="00566E6F">
        <w:rPr>
          <w:szCs w:val="18"/>
        </w:rPr>
        <w:t>Bonding devices, cable splicers, and miscellaneous connectors shall be cast bronze with bolt pressure cable connections with stainless steel hardware.  Any connections between dissimilar metals shall be made with approved bi</w:t>
      </w:r>
      <w:r w:rsidRPr="00566E6F">
        <w:rPr>
          <w:szCs w:val="18"/>
        </w:rPr>
        <w:noBreakHyphen/>
        <w:t>metallic connectors or spacers.</w:t>
      </w:r>
    </w:p>
    <w:p w14:paraId="1BC8B2F8" w14:textId="77777777" w:rsidR="00940D8D" w:rsidRPr="00566E6F" w:rsidRDefault="00940D8D">
      <w:pPr>
        <w:tabs>
          <w:tab w:val="left" w:pos="-1080"/>
          <w:tab w:val="left" w:pos="-720"/>
          <w:tab w:val="left" w:pos="0"/>
          <w:tab w:val="left" w:pos="180"/>
        </w:tabs>
        <w:jc w:val="both"/>
        <w:rPr>
          <w:szCs w:val="18"/>
        </w:rPr>
      </w:pPr>
    </w:p>
    <w:p w14:paraId="7D86A78F" w14:textId="77777777" w:rsidR="00940D8D" w:rsidRPr="00566E6F" w:rsidRDefault="00940D8D">
      <w:pPr>
        <w:keepNext/>
        <w:tabs>
          <w:tab w:val="left" w:pos="-1080"/>
          <w:tab w:val="left" w:pos="-720"/>
          <w:tab w:val="left" w:pos="0"/>
          <w:tab w:val="left" w:pos="180"/>
        </w:tabs>
        <w:jc w:val="both"/>
        <w:rPr>
          <w:szCs w:val="18"/>
        </w:rPr>
      </w:pPr>
      <w:r w:rsidRPr="00566E6F">
        <w:rPr>
          <w:szCs w:val="18"/>
        </w:rPr>
        <w:t xml:space="preserve">PART </w:t>
      </w:r>
      <w:r w:rsidR="007247BD" w:rsidRPr="00566E6F">
        <w:rPr>
          <w:szCs w:val="18"/>
        </w:rPr>
        <w:t>3</w:t>
      </w:r>
      <w:r w:rsidRPr="00566E6F">
        <w:rPr>
          <w:szCs w:val="18"/>
        </w:rPr>
        <w:t xml:space="preserve"> </w:t>
      </w:r>
      <w:r w:rsidRPr="00566E6F">
        <w:rPr>
          <w:szCs w:val="18"/>
        </w:rPr>
        <w:noBreakHyphen/>
        <w:t xml:space="preserve"> EXECUTION</w:t>
      </w:r>
    </w:p>
    <w:p w14:paraId="31D7267D" w14:textId="77777777" w:rsidR="00940D8D" w:rsidRPr="00566E6F" w:rsidRDefault="00940D8D">
      <w:pPr>
        <w:tabs>
          <w:tab w:val="left" w:pos="-1080"/>
          <w:tab w:val="left" w:pos="-720"/>
          <w:tab w:val="left" w:pos="0"/>
          <w:tab w:val="left" w:pos="180"/>
        </w:tabs>
        <w:jc w:val="both"/>
        <w:rPr>
          <w:szCs w:val="18"/>
        </w:rPr>
      </w:pPr>
    </w:p>
    <w:p w14:paraId="25EC67E6" w14:textId="77777777" w:rsidR="00940D8D" w:rsidRPr="00566E6F" w:rsidRDefault="00940D8D">
      <w:pPr>
        <w:pStyle w:val="Level1"/>
        <w:numPr>
          <w:ilvl w:val="0"/>
          <w:numId w:val="5"/>
        </w:numPr>
        <w:tabs>
          <w:tab w:val="left" w:pos="-1080"/>
          <w:tab w:val="left" w:pos="-720"/>
          <w:tab w:val="left" w:pos="0"/>
        </w:tabs>
        <w:jc w:val="both"/>
        <w:rPr>
          <w:szCs w:val="18"/>
        </w:rPr>
      </w:pPr>
      <w:r w:rsidRPr="00566E6F">
        <w:rPr>
          <w:szCs w:val="18"/>
        </w:rPr>
        <w:t>INSTALLATION:</w:t>
      </w:r>
    </w:p>
    <w:p w14:paraId="795A97E7" w14:textId="77777777" w:rsidR="00940D8D" w:rsidRPr="00566E6F" w:rsidRDefault="00940D8D">
      <w:pPr>
        <w:tabs>
          <w:tab w:val="left" w:pos="-1080"/>
          <w:tab w:val="left" w:pos="-720"/>
          <w:tab w:val="left" w:pos="0"/>
          <w:tab w:val="left" w:pos="180"/>
        </w:tabs>
        <w:jc w:val="both"/>
        <w:rPr>
          <w:szCs w:val="18"/>
        </w:rPr>
      </w:pPr>
    </w:p>
    <w:p w14:paraId="23825F59"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All equipment and materials shall be installed in a neat workmanlike manner by skilled installers, under the direct field supervision of a Certified Master Installer who has qualified under the LPI's Certification Program.</w:t>
      </w:r>
    </w:p>
    <w:p w14:paraId="5B90987F" w14:textId="77777777" w:rsidR="00940D8D" w:rsidRPr="00566E6F" w:rsidRDefault="00940D8D">
      <w:pPr>
        <w:tabs>
          <w:tab w:val="left" w:pos="-1080"/>
          <w:tab w:val="left" w:pos="-720"/>
          <w:tab w:val="left" w:pos="0"/>
          <w:tab w:val="left" w:pos="180"/>
        </w:tabs>
        <w:jc w:val="both"/>
        <w:rPr>
          <w:szCs w:val="18"/>
        </w:rPr>
      </w:pPr>
    </w:p>
    <w:p w14:paraId="55371EB2"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System installation shall be complete; including necessary cable networks on the roof for air terminals and devices, bonding networks and taps for grounding equipment and roof metals, and downlead conductors routed concealed in building structure to ground level. Where downleads and risers penetrate roofs and walls, suitable 1/2" copper rod type thru</w:t>
      </w:r>
      <w:r w:rsidRPr="00566E6F">
        <w:rPr>
          <w:szCs w:val="18"/>
        </w:rPr>
        <w:noBreakHyphen/>
        <w:t>roof connectors shall be used, equipped with necessary lead or neoprene washers and nuts for watertight seal. Copper pitch pockets shall be used at locations with built</w:t>
      </w:r>
      <w:r w:rsidRPr="00566E6F">
        <w:rPr>
          <w:szCs w:val="18"/>
        </w:rPr>
        <w:noBreakHyphen/>
        <w:t>up roofs. Adhesive</w:t>
      </w:r>
      <w:r w:rsidRPr="00566E6F">
        <w:rPr>
          <w:szCs w:val="18"/>
        </w:rPr>
        <w:noBreakHyphen/>
        <w:t>type point bases and cable holders shall be installed on build</w:t>
      </w:r>
      <w:r w:rsidRPr="00566E6F">
        <w:rPr>
          <w:szCs w:val="18"/>
        </w:rPr>
        <w:noBreakHyphen/>
        <w:t>up roof areas before application of roof gravels.</w:t>
      </w:r>
    </w:p>
    <w:p w14:paraId="3EA17558" w14:textId="77777777" w:rsidR="00940D8D" w:rsidRPr="00566E6F" w:rsidRDefault="00940D8D">
      <w:pPr>
        <w:tabs>
          <w:tab w:val="left" w:pos="-1080"/>
          <w:tab w:val="left" w:pos="-720"/>
          <w:tab w:val="left" w:pos="0"/>
          <w:tab w:val="left" w:pos="180"/>
        </w:tabs>
        <w:jc w:val="both"/>
        <w:rPr>
          <w:szCs w:val="18"/>
        </w:rPr>
      </w:pPr>
    </w:p>
    <w:p w14:paraId="531F9346"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 xml:space="preserve">System installers </w:t>
      </w:r>
      <w:proofErr w:type="gramStart"/>
      <w:r w:rsidRPr="00566E6F">
        <w:rPr>
          <w:szCs w:val="18"/>
        </w:rPr>
        <w:t>shall</w:t>
      </w:r>
      <w:proofErr w:type="gramEnd"/>
      <w:r w:rsidRPr="00566E6F">
        <w:rPr>
          <w:szCs w:val="18"/>
        </w:rPr>
        <w:t xml:space="preserve"> thoroughly coordinate their work with other trades to insure a correct, neat, and unobtrusive complete installation.</w:t>
      </w:r>
    </w:p>
    <w:p w14:paraId="7D61CA41" w14:textId="77777777" w:rsidR="00940D8D" w:rsidRPr="00566E6F" w:rsidRDefault="00940D8D">
      <w:pPr>
        <w:tabs>
          <w:tab w:val="left" w:pos="-1080"/>
          <w:tab w:val="left" w:pos="-720"/>
          <w:tab w:val="left" w:pos="0"/>
          <w:tab w:val="left" w:pos="180"/>
        </w:tabs>
        <w:jc w:val="both"/>
        <w:rPr>
          <w:szCs w:val="18"/>
        </w:rPr>
      </w:pPr>
    </w:p>
    <w:p w14:paraId="2B991A0C" w14:textId="77777777" w:rsidR="00940D8D" w:rsidRPr="00566E6F" w:rsidRDefault="00940D8D">
      <w:pPr>
        <w:pStyle w:val="Level1"/>
        <w:numPr>
          <w:ilvl w:val="0"/>
          <w:numId w:val="5"/>
        </w:numPr>
        <w:tabs>
          <w:tab w:val="left" w:pos="-1080"/>
          <w:tab w:val="left" w:pos="-720"/>
          <w:tab w:val="left" w:pos="0"/>
        </w:tabs>
        <w:jc w:val="both"/>
        <w:rPr>
          <w:szCs w:val="18"/>
        </w:rPr>
      </w:pPr>
      <w:r w:rsidRPr="00566E6F">
        <w:rPr>
          <w:szCs w:val="18"/>
        </w:rPr>
        <w:t>BONDING AND SYSTEM GROUNDS:</w:t>
      </w:r>
    </w:p>
    <w:p w14:paraId="2B8910B5" w14:textId="77777777" w:rsidR="00940D8D" w:rsidRPr="00566E6F" w:rsidRDefault="00940D8D">
      <w:pPr>
        <w:tabs>
          <w:tab w:val="left" w:pos="-1080"/>
          <w:tab w:val="left" w:pos="-720"/>
          <w:tab w:val="left" w:pos="0"/>
          <w:tab w:val="left" w:pos="180"/>
        </w:tabs>
        <w:jc w:val="both"/>
        <w:rPr>
          <w:szCs w:val="18"/>
        </w:rPr>
      </w:pPr>
    </w:p>
    <w:p w14:paraId="4452BB22"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 xml:space="preserve">A common ground shall be provided between the lightning protection system and the building electric and telephone service grounds.  In addition, all underground metallic piping systems shall be bonded with full size conductor; including water, gas, sewer, fuel oil, and any other piping system, at points where these </w:t>
      </w:r>
      <w:proofErr w:type="spellStart"/>
      <w:r w:rsidRPr="00566E6F">
        <w:rPr>
          <w:szCs w:val="18"/>
        </w:rPr>
        <w:t>pipings</w:t>
      </w:r>
      <w:proofErr w:type="spellEnd"/>
      <w:r w:rsidRPr="00566E6F">
        <w:rPr>
          <w:szCs w:val="18"/>
        </w:rPr>
        <w:t xml:space="preserve"> enter the building.</w:t>
      </w:r>
    </w:p>
    <w:p w14:paraId="34E1D6DA" w14:textId="77777777" w:rsidR="00940D8D" w:rsidRPr="00566E6F" w:rsidRDefault="00940D8D">
      <w:pPr>
        <w:tabs>
          <w:tab w:val="left" w:pos="-1080"/>
          <w:tab w:val="left" w:pos="-720"/>
          <w:tab w:val="left" w:pos="0"/>
          <w:tab w:val="left" w:pos="180"/>
        </w:tabs>
        <w:jc w:val="both"/>
        <w:rPr>
          <w:szCs w:val="18"/>
        </w:rPr>
      </w:pPr>
    </w:p>
    <w:p w14:paraId="56FC3852"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 xml:space="preserve">The </w:t>
      </w:r>
      <w:proofErr w:type="gramStart"/>
      <w:r w:rsidRPr="00566E6F">
        <w:rPr>
          <w:szCs w:val="18"/>
        </w:rPr>
        <w:t>building</w:t>
      </w:r>
      <w:proofErr w:type="gramEnd"/>
      <w:r w:rsidRPr="00566E6F">
        <w:rPr>
          <w:szCs w:val="18"/>
        </w:rPr>
        <w:t xml:space="preserve"> electrical service shall be provided with a set of lightning surge arresters.</w:t>
      </w:r>
    </w:p>
    <w:p w14:paraId="25097470" w14:textId="77777777" w:rsidR="00940D8D" w:rsidRPr="00566E6F" w:rsidRDefault="00940D8D">
      <w:pPr>
        <w:tabs>
          <w:tab w:val="left" w:pos="-1080"/>
          <w:tab w:val="left" w:pos="-720"/>
          <w:tab w:val="left" w:pos="0"/>
          <w:tab w:val="left" w:pos="180"/>
        </w:tabs>
        <w:jc w:val="both"/>
        <w:rPr>
          <w:szCs w:val="18"/>
        </w:rPr>
      </w:pPr>
    </w:p>
    <w:p w14:paraId="76C4AD93"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Bonding of all metallic objects and systems at roof levels and elsewhere on the structure shall be complete.  Primary bonds for metal bodies of conductance shall be bonded with appropriate fittings and full</w:t>
      </w:r>
      <w:r w:rsidRPr="00566E6F">
        <w:rPr>
          <w:szCs w:val="18"/>
        </w:rPr>
        <w:noBreakHyphen/>
        <w:t xml:space="preserve">time conductor; and shall consist of but not limited to the following: Roof exhaust fans, HVAC units with related piping ductwork, exhaust vents and any other roof piping systems, cooling towers, elevator hoist machinery supports and rails systems, window washing tracks, antenna mast for TV, radio or microwave, flag poles, roof handrails and/or decorative screens, roof ladders, skylights, metal stacks, etc.  Exterior architectural metal fascia and/or curtain walls or mullions, which extend the full height of the structure shall also be bonded, if not inherently bonded </w:t>
      </w:r>
      <w:proofErr w:type="gramStart"/>
      <w:r w:rsidRPr="00566E6F">
        <w:rPr>
          <w:szCs w:val="18"/>
        </w:rPr>
        <w:t>thru</w:t>
      </w:r>
      <w:proofErr w:type="gramEnd"/>
      <w:r w:rsidRPr="00566E6F">
        <w:rPr>
          <w:szCs w:val="18"/>
        </w:rPr>
        <w:t xml:space="preserve"> the building frame.</w:t>
      </w:r>
    </w:p>
    <w:p w14:paraId="7243C5C7" w14:textId="77777777" w:rsidR="00940D8D" w:rsidRPr="00566E6F" w:rsidRDefault="00940D8D">
      <w:pPr>
        <w:tabs>
          <w:tab w:val="left" w:pos="-1080"/>
          <w:tab w:val="left" w:pos="-720"/>
          <w:tab w:val="left" w:pos="0"/>
          <w:tab w:val="left" w:pos="180"/>
        </w:tabs>
        <w:jc w:val="both"/>
        <w:rPr>
          <w:szCs w:val="18"/>
        </w:rPr>
      </w:pPr>
    </w:p>
    <w:p w14:paraId="2D075A5B"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 xml:space="preserve">Metal bodies of inductance located within six feet of a conductor or object with primary bonds, shall be bonded with secondary cable and fittings.  Typical of these are: plumbing vent stacks, roof flashings, parapet coping caps, gravel guards, isolated metal building panels or siding, roof drains, down spouts, roof ventilators, exterior balcony handrails, </w:t>
      </w:r>
      <w:proofErr w:type="gramStart"/>
      <w:r w:rsidRPr="00566E6F">
        <w:rPr>
          <w:szCs w:val="18"/>
        </w:rPr>
        <w:t>lower level</w:t>
      </w:r>
      <w:proofErr w:type="gramEnd"/>
      <w:r w:rsidRPr="00566E6F">
        <w:rPr>
          <w:szCs w:val="18"/>
        </w:rPr>
        <w:t xml:space="preserve"> sizeable miscellaneous metals, etc.</w:t>
      </w:r>
    </w:p>
    <w:p w14:paraId="0E2220AA" w14:textId="77777777" w:rsidR="00940D8D" w:rsidRPr="00566E6F" w:rsidRDefault="00940D8D">
      <w:pPr>
        <w:pStyle w:val="Level2"/>
        <w:numPr>
          <w:ilvl w:val="0"/>
          <w:numId w:val="0"/>
        </w:numPr>
        <w:tabs>
          <w:tab w:val="left" w:pos="-1080"/>
          <w:tab w:val="left" w:pos="-720"/>
          <w:tab w:val="left" w:pos="0"/>
          <w:tab w:val="left" w:pos="180"/>
        </w:tabs>
        <w:jc w:val="both"/>
        <w:rPr>
          <w:szCs w:val="18"/>
        </w:rPr>
      </w:pPr>
    </w:p>
    <w:p w14:paraId="4E4BD7CC" w14:textId="77777777" w:rsidR="00940D8D" w:rsidRPr="00566E6F" w:rsidRDefault="00940D8D">
      <w:pPr>
        <w:pStyle w:val="Level2"/>
        <w:keepNext/>
        <w:numPr>
          <w:ilvl w:val="0"/>
          <w:numId w:val="5"/>
        </w:numPr>
        <w:tabs>
          <w:tab w:val="left" w:pos="-1080"/>
          <w:tab w:val="left" w:pos="-720"/>
          <w:tab w:val="left" w:pos="0"/>
          <w:tab w:val="left" w:pos="180"/>
        </w:tabs>
        <w:jc w:val="both"/>
        <w:rPr>
          <w:caps/>
          <w:szCs w:val="18"/>
        </w:rPr>
      </w:pPr>
      <w:r w:rsidRPr="00566E6F">
        <w:rPr>
          <w:caps/>
          <w:szCs w:val="18"/>
        </w:rPr>
        <w:t>Counterpoise</w:t>
      </w:r>
    </w:p>
    <w:p w14:paraId="4EA2963C" w14:textId="77777777" w:rsidR="00940D8D" w:rsidRPr="00566E6F" w:rsidRDefault="00940D8D">
      <w:pPr>
        <w:pStyle w:val="NoSpacing"/>
        <w:ind w:left="720" w:hanging="720"/>
        <w:rPr>
          <w:rFonts w:cs="Arial"/>
          <w:sz w:val="18"/>
          <w:szCs w:val="18"/>
        </w:rPr>
      </w:pPr>
    </w:p>
    <w:p w14:paraId="4E6A4F91" w14:textId="77777777" w:rsidR="00940D8D" w:rsidRPr="00566E6F" w:rsidRDefault="00940D8D">
      <w:pPr>
        <w:numPr>
          <w:ilvl w:val="1"/>
          <w:numId w:val="5"/>
        </w:numPr>
        <w:tabs>
          <w:tab w:val="left" w:pos="-1080"/>
          <w:tab w:val="left" w:pos="-720"/>
          <w:tab w:val="left" w:pos="0"/>
          <w:tab w:val="left" w:pos="180"/>
        </w:tabs>
        <w:jc w:val="both"/>
        <w:rPr>
          <w:szCs w:val="18"/>
        </w:rPr>
      </w:pPr>
      <w:r w:rsidRPr="00566E6F">
        <w:rPr>
          <w:szCs w:val="18"/>
        </w:rPr>
        <w:t xml:space="preserve">Ground steel framework of building with driven ground rod at base of every corner column and at </w:t>
      </w:r>
      <w:r w:rsidRPr="00566E6F">
        <w:rPr>
          <w:szCs w:val="18"/>
        </w:rPr>
        <w:lastRenderedPageBreak/>
        <w:t xml:space="preserve">intermediate exterior columns at distances no more than 60 feet apart.  Provide grounding conductor (counterpoise), electrically connected to each ground rod and to each steel column, extending around the perimeter of the building.  Use copper conductor not less than No. 2/0 AWG for counterpoise and for tap to </w:t>
      </w:r>
      <w:proofErr w:type="gramStart"/>
      <w:r w:rsidRPr="00566E6F">
        <w:rPr>
          <w:szCs w:val="18"/>
        </w:rPr>
        <w:t>building</w:t>
      </w:r>
      <w:proofErr w:type="gramEnd"/>
      <w:r w:rsidRPr="00566E6F">
        <w:rPr>
          <w:szCs w:val="18"/>
        </w:rPr>
        <w:t xml:space="preserve"> steel.  Bury counterpoise not less than 18 inches below grade and 24 inches from building foundation.</w:t>
      </w:r>
    </w:p>
    <w:p w14:paraId="5F7B4A5C" w14:textId="77777777" w:rsidR="00940D8D" w:rsidRPr="00566E6F" w:rsidRDefault="00940D8D">
      <w:pPr>
        <w:tabs>
          <w:tab w:val="left" w:pos="-1080"/>
          <w:tab w:val="left" w:pos="-720"/>
          <w:tab w:val="left" w:pos="0"/>
          <w:tab w:val="left" w:pos="180"/>
        </w:tabs>
        <w:jc w:val="both"/>
        <w:rPr>
          <w:szCs w:val="18"/>
        </w:rPr>
      </w:pPr>
    </w:p>
    <w:p w14:paraId="17E09FB7" w14:textId="77777777" w:rsidR="00940D8D" w:rsidRPr="00566E6F" w:rsidRDefault="00940D8D">
      <w:pPr>
        <w:pStyle w:val="Level1"/>
        <w:numPr>
          <w:ilvl w:val="0"/>
          <w:numId w:val="5"/>
        </w:numPr>
        <w:tabs>
          <w:tab w:val="left" w:pos="-1080"/>
          <w:tab w:val="left" w:pos="-720"/>
          <w:tab w:val="left" w:pos="0"/>
        </w:tabs>
        <w:jc w:val="both"/>
        <w:rPr>
          <w:szCs w:val="18"/>
        </w:rPr>
      </w:pPr>
      <w:r w:rsidRPr="00566E6F">
        <w:rPr>
          <w:szCs w:val="18"/>
        </w:rPr>
        <w:t>SUPERVISION AND CERTIFICATION:</w:t>
      </w:r>
    </w:p>
    <w:p w14:paraId="1F5BDF5D" w14:textId="77777777" w:rsidR="00940D8D" w:rsidRPr="00566E6F" w:rsidRDefault="00940D8D">
      <w:pPr>
        <w:tabs>
          <w:tab w:val="left" w:pos="-1080"/>
          <w:tab w:val="left" w:pos="-720"/>
          <w:tab w:val="left" w:pos="0"/>
          <w:tab w:val="left" w:pos="180"/>
        </w:tabs>
        <w:jc w:val="both"/>
        <w:rPr>
          <w:szCs w:val="18"/>
        </w:rPr>
      </w:pPr>
    </w:p>
    <w:p w14:paraId="2294A8E3"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 xml:space="preserve">The manufacturer's local representative shall be a Certified Master Installer and shall provide direct jobsite technical supervision to Contractor's personnel during installation to </w:t>
      </w:r>
      <w:proofErr w:type="gramStart"/>
      <w:r w:rsidRPr="00566E6F">
        <w:rPr>
          <w:szCs w:val="18"/>
        </w:rPr>
        <w:t>insure</w:t>
      </w:r>
      <w:proofErr w:type="gramEnd"/>
      <w:r w:rsidRPr="00566E6F">
        <w:rPr>
          <w:szCs w:val="18"/>
        </w:rPr>
        <w:t xml:space="preserve"> compliance with all Code requirements.</w:t>
      </w:r>
    </w:p>
    <w:p w14:paraId="3C1FC57C" w14:textId="77777777" w:rsidR="00940D8D" w:rsidRPr="00566E6F" w:rsidRDefault="00940D8D">
      <w:pPr>
        <w:tabs>
          <w:tab w:val="left" w:pos="-1080"/>
          <w:tab w:val="left" w:pos="-720"/>
          <w:tab w:val="left" w:pos="0"/>
          <w:tab w:val="left" w:pos="180"/>
        </w:tabs>
        <w:jc w:val="both"/>
        <w:rPr>
          <w:szCs w:val="18"/>
        </w:rPr>
      </w:pPr>
    </w:p>
    <w:p w14:paraId="29E808A7" w14:textId="77777777" w:rsidR="00940D8D" w:rsidRPr="00566E6F" w:rsidRDefault="00940D8D">
      <w:pPr>
        <w:pStyle w:val="Level2"/>
        <w:numPr>
          <w:ilvl w:val="1"/>
          <w:numId w:val="5"/>
        </w:numPr>
        <w:tabs>
          <w:tab w:val="left" w:pos="-1080"/>
          <w:tab w:val="left" w:pos="-720"/>
          <w:tab w:val="left" w:pos="0"/>
          <w:tab w:val="left" w:pos="180"/>
        </w:tabs>
        <w:jc w:val="both"/>
        <w:rPr>
          <w:szCs w:val="18"/>
        </w:rPr>
      </w:pPr>
      <w:r w:rsidRPr="00566E6F">
        <w:rPr>
          <w:szCs w:val="18"/>
        </w:rPr>
        <w:t>Upon job completion, Contractors shall furnish Owners with written certification plus UL Master Label "C", that system is installed in compliance with above Codes.  This shall be available at the final inspection by the Architect.</w:t>
      </w:r>
    </w:p>
    <w:p w14:paraId="45A0CA01" w14:textId="77777777" w:rsidR="00940D8D" w:rsidRPr="00566E6F" w:rsidRDefault="00940D8D">
      <w:pPr>
        <w:tabs>
          <w:tab w:val="left" w:pos="-1080"/>
          <w:tab w:val="left" w:pos="-720"/>
          <w:tab w:val="left" w:pos="0"/>
          <w:tab w:val="left" w:pos="180"/>
        </w:tabs>
        <w:jc w:val="both"/>
        <w:rPr>
          <w:szCs w:val="18"/>
        </w:rPr>
      </w:pPr>
    </w:p>
    <w:p w14:paraId="44727250" w14:textId="77777777" w:rsidR="00940D8D" w:rsidRPr="00566E6F" w:rsidRDefault="00940D8D" w:rsidP="0054513F">
      <w:pPr>
        <w:tabs>
          <w:tab w:val="left" w:pos="-1080"/>
          <w:tab w:val="left" w:pos="-720"/>
          <w:tab w:val="left" w:pos="0"/>
          <w:tab w:val="left" w:pos="180"/>
        </w:tabs>
        <w:jc w:val="center"/>
        <w:rPr>
          <w:szCs w:val="18"/>
        </w:rPr>
      </w:pPr>
      <w:r w:rsidRPr="00566E6F">
        <w:rPr>
          <w:szCs w:val="18"/>
        </w:rPr>
        <w:t>END OF SECTION</w:t>
      </w:r>
    </w:p>
    <w:sectPr w:rsidR="00940D8D" w:rsidRPr="00566E6F" w:rsidSect="00896C65">
      <w:headerReference w:type="even" r:id="rId7"/>
      <w:headerReference w:type="default" r:id="rId8"/>
      <w:footerReference w:type="default" r:id="rId9"/>
      <w:endnotePr>
        <w:numFmt w:val="decimal"/>
      </w:endnotePr>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24AF2" w14:textId="77777777" w:rsidR="00AD5814" w:rsidRDefault="00AD5814">
      <w:r>
        <w:separator/>
      </w:r>
    </w:p>
  </w:endnote>
  <w:endnote w:type="continuationSeparator" w:id="0">
    <w:p w14:paraId="649F163C" w14:textId="77777777" w:rsidR="00AD5814" w:rsidRDefault="00AD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2D33E" w14:textId="77777777" w:rsidR="00566E6F" w:rsidRDefault="00566E6F" w:rsidP="00566E6F">
    <w:pPr>
      <w:tabs>
        <w:tab w:val="right" w:pos="9216"/>
      </w:tabs>
      <w:jc w:val="center"/>
      <w:rPr>
        <w:bCs/>
        <w:szCs w:val="18"/>
      </w:rPr>
    </w:pPr>
  </w:p>
  <w:p w14:paraId="14BECCDD" w14:textId="77777777" w:rsidR="00566E6F" w:rsidRPr="00566E6F" w:rsidRDefault="00C15C32" w:rsidP="0057669B">
    <w:pPr>
      <w:tabs>
        <w:tab w:val="right" w:pos="9360"/>
      </w:tabs>
      <w:rPr>
        <w:bCs/>
        <w:szCs w:val="18"/>
      </w:rPr>
    </w:pPr>
    <w:r w:rsidRPr="00566E6F">
      <w:rPr>
        <w:bCs/>
        <w:szCs w:val="18"/>
      </w:rPr>
      <w:t>LIGHTNING PROTECTION SYSTEM</w:t>
    </w:r>
    <w:r w:rsidR="0057669B">
      <w:rPr>
        <w:bCs/>
        <w:szCs w:val="18"/>
      </w:rPr>
      <w:tab/>
      <w:t xml:space="preserve">26 4113 - </w:t>
    </w:r>
    <w:r w:rsidR="0057669B" w:rsidRPr="0057669B">
      <w:rPr>
        <w:bCs/>
        <w:szCs w:val="18"/>
      </w:rPr>
      <w:fldChar w:fldCharType="begin"/>
    </w:r>
    <w:r w:rsidR="0057669B" w:rsidRPr="0057669B">
      <w:rPr>
        <w:bCs/>
        <w:szCs w:val="18"/>
      </w:rPr>
      <w:instrText xml:space="preserve"> PAGE   \* MERGEFORMAT </w:instrText>
    </w:r>
    <w:r w:rsidR="0057669B" w:rsidRPr="0057669B">
      <w:rPr>
        <w:bCs/>
        <w:szCs w:val="18"/>
      </w:rPr>
      <w:fldChar w:fldCharType="separate"/>
    </w:r>
    <w:r w:rsidR="0057669B">
      <w:rPr>
        <w:bCs/>
        <w:noProof/>
        <w:szCs w:val="18"/>
      </w:rPr>
      <w:t>2</w:t>
    </w:r>
    <w:r w:rsidR="0057669B" w:rsidRPr="0057669B">
      <w:rPr>
        <w:bCs/>
        <w:noProof/>
        <w:szCs w:val="18"/>
      </w:rPr>
      <w:fldChar w:fldCharType="end"/>
    </w:r>
  </w:p>
  <w:p w14:paraId="76C5FDDE" w14:textId="77777777" w:rsidR="00566E6F" w:rsidRPr="00566E6F" w:rsidRDefault="0057669B" w:rsidP="0057669B">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E8B91" w14:textId="77777777" w:rsidR="00AD5814" w:rsidRDefault="00AD5814">
      <w:r>
        <w:separator/>
      </w:r>
    </w:p>
  </w:footnote>
  <w:footnote w:type="continuationSeparator" w:id="0">
    <w:p w14:paraId="4E12E20C" w14:textId="77777777" w:rsidR="00AD5814" w:rsidRDefault="00AD5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BED7" w14:textId="77777777" w:rsidR="00451C44" w:rsidRDefault="00451C44" w:rsidP="00451C44">
    <w:pPr>
      <w:tabs>
        <w:tab w:val="center" w:pos="1210"/>
        <w:tab w:val="right" w:pos="9240"/>
      </w:tabs>
      <w:rPr>
        <w:rFonts w:ascii="Times" w:hAnsi="Times" w:cs="Times New Roman"/>
      </w:rPr>
    </w:pPr>
    <w:r>
      <w:rPr>
        <w:rFonts w:ascii="Times" w:hAnsi="Times"/>
      </w:rPr>
      <w:t>40-Bed DeNovo</w:t>
    </w:r>
  </w:p>
  <w:p w14:paraId="0B173060" w14:textId="77777777" w:rsidR="00451C44" w:rsidRDefault="00451C44" w:rsidP="00451C44">
    <w:pPr>
      <w:tabs>
        <w:tab w:val="center" w:pos="1210"/>
        <w:tab w:val="right" w:pos="9240"/>
      </w:tabs>
      <w:rPr>
        <w:rFonts w:ascii="Times" w:hAnsi="Times"/>
      </w:rPr>
    </w:pPr>
    <w:r>
      <w:rPr>
        <w:rFonts w:ascii="Times" w:hAnsi="Times"/>
      </w:rPr>
      <w:t>Encompass Health Rehabilitation Hospital</w:t>
    </w:r>
  </w:p>
  <w:p w14:paraId="13A7866E" w14:textId="77777777" w:rsidR="00451C44" w:rsidRDefault="00451C44" w:rsidP="00451C44">
    <w:pPr>
      <w:tabs>
        <w:tab w:val="center" w:pos="1210"/>
        <w:tab w:val="right" w:pos="9240"/>
      </w:tabs>
      <w:rPr>
        <w:rFonts w:ascii="Times" w:hAnsi="Times"/>
      </w:rPr>
    </w:pPr>
    <w:r>
      <w:rPr>
        <w:rFonts w:ascii="Times" w:hAnsi="Times"/>
      </w:rPr>
      <w:t>Katy, Texas</w:t>
    </w:r>
  </w:p>
  <w:p w14:paraId="1CDCDC3E" w14:textId="77777777" w:rsidR="00451C44" w:rsidRDefault="00451C44" w:rsidP="00451C44">
    <w:pPr>
      <w:tabs>
        <w:tab w:val="center" w:pos="1440"/>
        <w:tab w:val="right" w:pos="6795"/>
      </w:tabs>
      <w:rPr>
        <w:rFonts w:ascii="Times" w:hAnsi="Times"/>
      </w:rPr>
    </w:pPr>
    <w:r>
      <w:rPr>
        <w:rFonts w:ascii="Times" w:hAnsi="Times"/>
      </w:rPr>
      <w:t>GS&amp;P Project 43101.00</w:t>
    </w:r>
  </w:p>
  <w:p w14:paraId="5FF9E56D" w14:textId="77777777" w:rsidR="00A91DB7" w:rsidRPr="008C78AD" w:rsidRDefault="00A91DB7" w:rsidP="00A91DB7">
    <w:pPr>
      <w:tabs>
        <w:tab w:val="center" w:pos="4608"/>
        <w:tab w:val="right" w:pos="9216"/>
      </w:tabs>
      <w:rPr>
        <w:sz w:val="22"/>
        <w:szCs w:val="22"/>
      </w:rPr>
    </w:pPr>
  </w:p>
  <w:p w14:paraId="10E37B90" w14:textId="77777777" w:rsidR="00A91DB7" w:rsidRPr="008C78AD" w:rsidRDefault="00A91DB7" w:rsidP="00A91DB7">
    <w:pPr>
      <w:tabs>
        <w:tab w:val="center" w:pos="4608"/>
        <w:tab w:val="right" w:pos="9216"/>
      </w:tabs>
      <w:rPr>
        <w:b/>
        <w:bCs/>
        <w:sz w:val="22"/>
        <w:szCs w:val="22"/>
      </w:rPr>
    </w:pPr>
    <w:r>
      <w:rPr>
        <w:b/>
        <w:bCs/>
        <w:sz w:val="22"/>
        <w:szCs w:val="22"/>
      </w:rPr>
      <w:t>LIGHTNING PROTECTION SYSTEM</w:t>
    </w:r>
  </w:p>
  <w:p w14:paraId="02080B8C" w14:textId="77777777" w:rsidR="00A91DB7" w:rsidRPr="008C78AD" w:rsidRDefault="00A91DB7" w:rsidP="00A91DB7">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8240" behindDoc="0" locked="0" layoutInCell="0" allowOverlap="1" wp14:anchorId="2A9E73E0" wp14:editId="1BD02A20">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DA9C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09AFB13C" w14:textId="77777777" w:rsidR="00A91DB7" w:rsidRPr="008C78AD" w:rsidRDefault="00A91DB7" w:rsidP="00A91DB7">
    <w:pPr>
      <w:tabs>
        <w:tab w:val="center" w:pos="4608"/>
        <w:tab w:val="right" w:pos="9216"/>
      </w:tabs>
      <w:rPr>
        <w:b/>
        <w:bCs/>
        <w:sz w:val="22"/>
        <w:szCs w:val="22"/>
      </w:rPr>
    </w:pPr>
    <w:r w:rsidRPr="008C78AD">
      <w:rPr>
        <w:b/>
        <w:bCs/>
        <w:sz w:val="22"/>
        <w:szCs w:val="22"/>
      </w:rPr>
      <w:t xml:space="preserve">Section </w:t>
    </w:r>
    <w:r>
      <w:rPr>
        <w:b/>
        <w:bCs/>
        <w:sz w:val="22"/>
        <w:szCs w:val="22"/>
      </w:rPr>
      <w:t>26 4113</w:t>
    </w:r>
    <w:r w:rsidRPr="008C78AD">
      <w:rPr>
        <w:b/>
        <w:bCs/>
        <w:sz w:val="22"/>
        <w:szCs w:val="22"/>
      </w:rPr>
      <w:t xml:space="preserve">–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C15C32">
      <w:rPr>
        <w:b/>
        <w:bCs/>
        <w:noProof/>
        <w:sz w:val="22"/>
        <w:szCs w:val="22"/>
      </w:rPr>
      <w:t>2</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C15C32">
      <w:rPr>
        <w:rStyle w:val="PageNumber"/>
        <w:b/>
        <w:bCs/>
        <w:noProof/>
        <w:sz w:val="22"/>
        <w:szCs w:val="22"/>
      </w:rPr>
      <w:t>3</w:t>
    </w:r>
    <w:r w:rsidRPr="008C78AD">
      <w:rPr>
        <w:rStyle w:val="PageNumber"/>
        <w:b/>
        <w:bCs/>
        <w:sz w:val="22"/>
        <w:szCs w:val="22"/>
      </w:rPr>
      <w:fldChar w:fldCharType="end"/>
    </w:r>
  </w:p>
  <w:p w14:paraId="342F0731" w14:textId="77777777" w:rsidR="00A91DB7" w:rsidRDefault="00A91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B3525" w14:textId="09D2573C" w:rsidR="0057669B" w:rsidRPr="00580E37" w:rsidRDefault="0057669B" w:rsidP="0057669B">
    <w:pPr>
      <w:pStyle w:val="Header"/>
      <w:tabs>
        <w:tab w:val="clear" w:pos="8640"/>
        <w:tab w:val="right" w:pos="9360"/>
      </w:tabs>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2692B648" w14:textId="3BF264AD" w:rsidR="0057669B" w:rsidRPr="00580E37" w:rsidRDefault="0057669B" w:rsidP="0057669B">
    <w:pPr>
      <w:pStyle w:val="Header"/>
      <w:rPr>
        <w:caps/>
        <w:szCs w:val="18"/>
      </w:rPr>
    </w:pPr>
  </w:p>
  <w:p w14:paraId="65679E41" w14:textId="77777777" w:rsidR="0057669B" w:rsidRDefault="0057669B" w:rsidP="00576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C165EDE"/>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pStyle w:val="A"/>
      <w:lvlText w:val="%2."/>
      <w:lvlJc w:val="left"/>
      <w:pPr>
        <w:tabs>
          <w:tab w:val="num" w:pos="720"/>
        </w:tabs>
        <w:ind w:left="720" w:hanging="540"/>
      </w:pPr>
    </w:lvl>
    <w:lvl w:ilvl="2">
      <w:start w:val="1"/>
      <w:numFmt w:val="decimal"/>
      <w:pStyle w:val="1"/>
      <w:lvlText w:val="%3."/>
      <w:lvlJc w:val="left"/>
      <w:pPr>
        <w:tabs>
          <w:tab w:val="num" w:pos="1440"/>
        </w:tabs>
        <w:ind w:left="1440" w:hanging="720"/>
      </w:pPr>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decimal"/>
      <w:lvlText w:val="2.0%1"/>
      <w:lvlJc w:val="left"/>
      <w:pPr>
        <w:tabs>
          <w:tab w:val="num" w:pos="180"/>
        </w:tabs>
        <w:ind w:left="180" w:hanging="180"/>
      </w:pPr>
    </w:lvl>
    <w:lvl w:ilvl="1">
      <w:start w:val="1"/>
      <w:numFmt w:val="upperLetter"/>
      <w:pStyle w:val="032"/>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lvl w:ilvl="0">
      <w:start w:val="1"/>
      <w:numFmt w:val="decimal"/>
      <w:pStyle w:val="Level1"/>
      <w:lvlText w:val="3.0%1"/>
      <w:lvlJc w:val="left"/>
      <w:pPr>
        <w:tabs>
          <w:tab w:val="num" w:pos="180"/>
        </w:tabs>
        <w:ind w:left="180" w:hanging="180"/>
      </w:pPr>
    </w:lvl>
    <w:lvl w:ilvl="1">
      <w:start w:val="1"/>
      <w:numFmt w:val="upperLetter"/>
      <w:pStyle w:val="Level2"/>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18872DEA"/>
    <w:multiLevelType w:val="multilevel"/>
    <w:tmpl w:val="10CE0246"/>
    <w:lvl w:ilvl="0">
      <w:start w:val="1"/>
      <w:numFmt w:val="decimal"/>
      <w:lvlText w:val="2.%1"/>
      <w:lvlJc w:val="left"/>
      <w:pPr>
        <w:tabs>
          <w:tab w:val="num" w:pos="720"/>
        </w:tabs>
        <w:ind w:left="720" w:hanging="720"/>
      </w:pPr>
      <w:rPr>
        <w:rFonts w:ascii="Arial" w:hAnsi="Arial" w:hint="default"/>
        <w:sz w:val="20"/>
        <w:szCs w:val="20"/>
      </w:rPr>
    </w:lvl>
    <w:lvl w:ilvl="1">
      <w:start w:val="1"/>
      <w:numFmt w:val="upperLetter"/>
      <w:lvlText w:val="%2."/>
      <w:lvlJc w:val="left"/>
      <w:pPr>
        <w:tabs>
          <w:tab w:val="num" w:pos="1440"/>
        </w:tabs>
        <w:ind w:left="1440" w:hanging="720"/>
      </w:pPr>
      <w:rPr>
        <w:rFonts w:ascii="Arial" w:hAnsi="Arial" w:hint="default"/>
        <w:sz w:val="20"/>
        <w:szCs w:val="20"/>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4" w15:restartNumberingAfterBreak="0">
    <w:nsid w:val="20DE2317"/>
    <w:multiLevelType w:val="multilevel"/>
    <w:tmpl w:val="1C5C6606"/>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pPr>
        <w:tabs>
          <w:tab w:val="num" w:pos="1440"/>
        </w:tabs>
        <w:ind w:left="1440" w:hanging="720"/>
      </w:pPr>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23A64478"/>
    <w:multiLevelType w:val="multilevel"/>
    <w:tmpl w:val="628610F8"/>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Times New Roman" w:hAnsi="Times New Roman" w:cs="Times New Roman"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6" w15:restartNumberingAfterBreak="0">
    <w:nsid w:val="397A3DF5"/>
    <w:multiLevelType w:val="multilevel"/>
    <w:tmpl w:val="6388E942"/>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576"/>
      </w:pPr>
      <w:rPr>
        <w:rFonts w:ascii="Arial" w:hAnsi="Arial" w:cs="Arial"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7" w15:restartNumberingAfterBreak="0">
    <w:nsid w:val="5D6E14E7"/>
    <w:multiLevelType w:val="multilevel"/>
    <w:tmpl w:val="FF40D0DA"/>
    <w:lvl w:ilvl="0">
      <w:start w:val="1"/>
      <w:numFmt w:val="decimalZero"/>
      <w:lvlText w:val="2.%1"/>
      <w:lvlJc w:val="left"/>
      <w:pPr>
        <w:tabs>
          <w:tab w:val="num" w:pos="864"/>
        </w:tabs>
        <w:ind w:left="864" w:hanging="864"/>
      </w:pPr>
      <w:rPr>
        <w:rFonts w:ascii="Times New Roman" w:hAnsi="Times New Roman" w:hint="default"/>
        <w:b w:val="0"/>
        <w:i w:val="0"/>
        <w:sz w:val="20"/>
        <w:szCs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Times New Roman" w:hAnsi="Times New Roman" w:cs="Times New Roman"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8" w15:restartNumberingAfterBreak="0">
    <w:nsid w:val="629542C9"/>
    <w:multiLevelType w:val="multilevel"/>
    <w:tmpl w:val="BDDC3C3A"/>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Times New Roman" w:hAnsi="Times New Roman" w:cs="Times New Roman"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9" w15:restartNumberingAfterBreak="0">
    <w:nsid w:val="6D692E8B"/>
    <w:multiLevelType w:val="multilevel"/>
    <w:tmpl w:val="8A486E74"/>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0" w15:restartNumberingAfterBreak="0">
    <w:nsid w:val="76962632"/>
    <w:multiLevelType w:val="multilevel"/>
    <w:tmpl w:val="E53CD39E"/>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1" w15:restartNumberingAfterBreak="0">
    <w:nsid w:val="779D0F9F"/>
    <w:multiLevelType w:val="multilevel"/>
    <w:tmpl w:val="6802A9C6"/>
    <w:lvl w:ilvl="0">
      <w:start w:val="1"/>
      <w:numFmt w:val="decimal"/>
      <w:lvlText w:val="3.%1"/>
      <w:lvlJc w:val="left"/>
      <w:pPr>
        <w:tabs>
          <w:tab w:val="num" w:pos="720"/>
        </w:tabs>
        <w:ind w:left="720" w:hanging="720"/>
      </w:pPr>
      <w:rPr>
        <w:rFonts w:ascii="Arial" w:hAnsi="Arial" w:hint="default"/>
        <w:sz w:val="20"/>
        <w:szCs w:val="20"/>
      </w:rPr>
    </w:lvl>
    <w:lvl w:ilvl="1">
      <w:start w:val="1"/>
      <w:numFmt w:val="upperLetter"/>
      <w:lvlText w:val="%2."/>
      <w:lvlJc w:val="left"/>
      <w:pPr>
        <w:tabs>
          <w:tab w:val="num" w:pos="1440"/>
        </w:tabs>
        <w:ind w:left="1440" w:hanging="720"/>
      </w:pPr>
      <w:rPr>
        <w:rFonts w:ascii="Arial" w:hAnsi="Arial" w:hint="default"/>
        <w:sz w:val="20"/>
        <w:szCs w:val="20"/>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num w:numId="1" w16cid:durableId="481700414">
    <w:abstractNumId w:val="0"/>
    <w:lvlOverride w:ilvl="0">
      <w:lvl w:ilvl="0">
        <w:start w:val="1"/>
        <w:numFmt w:val="decimal"/>
        <w:lvlText w:val="1.%1"/>
        <w:lvlJc w:val="left"/>
        <w:pPr>
          <w:ind w:left="864" w:hanging="864"/>
        </w:pPr>
        <w:rPr>
          <w:rFonts w:ascii="Arial" w:hAnsi="Arial" w:cs="Arial" w:hint="default"/>
          <w:b w:val="0"/>
          <w:sz w:val="18"/>
          <w:szCs w:val="18"/>
        </w:rPr>
      </w:lvl>
    </w:lvlOverride>
    <w:lvlOverride w:ilvl="1">
      <w:lvl w:ilvl="1">
        <w:start w:val="1"/>
        <w:numFmt w:val="lowerLetter"/>
        <w:pStyle w:val="A"/>
        <w:lvlText w:val="%2."/>
        <w:lvlJc w:val="left"/>
        <w:pPr>
          <w:ind w:left="1080" w:hanging="360"/>
        </w:pPr>
        <w:rPr>
          <w:rFonts w:hint="default"/>
        </w:rPr>
      </w:lvl>
    </w:lvlOverride>
    <w:lvlOverride w:ilvl="2">
      <w:lvl w:ilvl="2">
        <w:start w:val="1"/>
        <w:numFmt w:val="lowerRoman"/>
        <w:pStyle w:val="1"/>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numFmt w:val="lowerRoman"/>
        <w:lvlText w:val="%9."/>
        <w:lvlJc w:val="right"/>
        <w:pPr>
          <w:ind w:left="6120" w:hanging="180"/>
        </w:pPr>
        <w:rPr>
          <w:rFonts w:hint="default"/>
        </w:rPr>
      </w:lvl>
    </w:lvlOverride>
  </w:num>
  <w:num w:numId="2" w16cid:durableId="1884514762">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16cid:durableId="1291398122">
    <w:abstractNumId w:val="2"/>
    <w:lvlOverride w:ilvl="0">
      <w:startOverride w:val="1"/>
      <w:lvl w:ilvl="0">
        <w:start w:val="1"/>
        <w:numFmt w:val="decimal"/>
        <w:pStyle w:val="Level1"/>
        <w:lvlText w:val="3.0%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16cid:durableId="1130175157">
    <w:abstractNumId w:val="5"/>
  </w:num>
  <w:num w:numId="5" w16cid:durableId="2133789287">
    <w:abstractNumId w:val="10"/>
  </w:num>
  <w:num w:numId="6" w16cid:durableId="993290606">
    <w:abstractNumId w:val="4"/>
  </w:num>
  <w:num w:numId="7" w16cid:durableId="658726839">
    <w:abstractNumId w:val="3"/>
  </w:num>
  <w:num w:numId="8" w16cid:durableId="622004658">
    <w:abstractNumId w:val="11"/>
  </w:num>
  <w:num w:numId="9" w16cid:durableId="266280401">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0" w16cid:durableId="440224159">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16cid:durableId="1760907521">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16cid:durableId="1324890482">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16cid:durableId="467675220">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4" w16cid:durableId="1362706509">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5" w16cid:durableId="406610832">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6" w16cid:durableId="905267373">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911768543">
    <w:abstractNumId w:val="1"/>
    <w:lvlOverride w:ilvl="0">
      <w:startOverride w:val="1"/>
      <w:lvl w:ilvl="0">
        <w:start w:val="1"/>
        <w:numFmt w:val="decimal"/>
        <w:lvlText w:val="2.0%1"/>
        <w:lvlJc w:val="left"/>
      </w:lvl>
    </w:lvlOverride>
    <w:lvlOverride w:ilvl="1">
      <w:startOverride w:val="1"/>
      <w:lvl w:ilvl="1">
        <w:start w:val="1"/>
        <w:numFmt w:val="decimal"/>
        <w:pStyle w:val="03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8" w16cid:durableId="993871245">
    <w:abstractNumId w:val="9"/>
  </w:num>
  <w:num w:numId="19" w16cid:durableId="1146435615">
    <w:abstractNumId w:val="6"/>
  </w:num>
  <w:num w:numId="20" w16cid:durableId="1373504836">
    <w:abstractNumId w:val="7"/>
  </w:num>
  <w:num w:numId="21" w16cid:durableId="826823531">
    <w:abstractNumId w:val="8"/>
  </w:num>
  <w:num w:numId="22" w16cid:durableId="898251411">
    <w:abstractNumId w:val="0"/>
    <w:lvlOverride w:ilvl="0">
      <w:lvl w:ilvl="0">
        <w:start w:val="1"/>
        <w:numFmt w:val="decimal"/>
        <w:lvlText w:val="1.%1"/>
        <w:lvlJc w:val="left"/>
        <w:pPr>
          <w:tabs>
            <w:tab w:val="num" w:pos="864"/>
          </w:tabs>
          <w:ind w:left="864" w:hanging="864"/>
        </w:pPr>
        <w:rPr>
          <w:rFonts w:ascii="Times New Roman" w:hAnsi="Times New Roman" w:cs="Times New Roman" w:hint="default"/>
          <w:b w:val="0"/>
          <w:i w:val="0"/>
          <w:sz w:val="20"/>
          <w:szCs w:val="20"/>
        </w:rPr>
      </w:lvl>
    </w:lvlOverride>
    <w:lvlOverride w:ilvl="1">
      <w:lvl w:ilvl="1">
        <w:start w:val="1"/>
        <w:numFmt w:val="upperLetter"/>
        <w:pStyle w:val="A"/>
        <w:lvlText w:val="%2."/>
        <w:lvlJc w:val="left"/>
        <w:pPr>
          <w:tabs>
            <w:tab w:val="num" w:pos="864"/>
          </w:tabs>
          <w:ind w:left="864" w:hanging="648"/>
        </w:pPr>
        <w:rPr>
          <w:rFonts w:ascii="Times New Roman" w:hAnsi="Times New Roman" w:cs="Times New Roman" w:hint="default"/>
          <w:b w:val="0"/>
          <w:i w:val="0"/>
          <w:sz w:val="20"/>
          <w:szCs w:val="20"/>
        </w:rPr>
      </w:lvl>
    </w:lvlOverride>
    <w:lvlOverride w:ilvl="2">
      <w:lvl w:ilvl="2">
        <w:start w:val="1"/>
        <w:numFmt w:val="decimal"/>
        <w:pStyle w:val="1"/>
        <w:lvlText w:val="%3."/>
        <w:lvlJc w:val="left"/>
        <w:pPr>
          <w:tabs>
            <w:tab w:val="num" w:pos="1440"/>
          </w:tabs>
          <w:ind w:left="1440" w:hanging="576"/>
        </w:pPr>
        <w:rPr>
          <w:rFonts w:ascii="Times New Roman" w:hAnsi="Times New Roman" w:cs="Times New Roman" w:hint="default"/>
          <w:b w:val="0"/>
          <w:i w:val="0"/>
          <w:sz w:val="20"/>
          <w:szCs w:val="20"/>
        </w:rPr>
      </w:lvl>
    </w:lvlOverride>
    <w:lvlOverride w:ilvl="3">
      <w:lvl w:ilvl="3">
        <w:start w:val="1"/>
        <w:numFmt w:val="lowerLetter"/>
        <w:lvlText w:val="%4."/>
        <w:lvlJc w:val="left"/>
        <w:pPr>
          <w:tabs>
            <w:tab w:val="num" w:pos="2016"/>
          </w:tabs>
          <w:ind w:left="2016" w:hanging="576"/>
        </w:pPr>
        <w:rPr>
          <w:rFonts w:ascii="Times New Roman" w:hAnsi="Times New Roman" w:cs="Times New Roman" w:hint="default"/>
          <w:b w:val="0"/>
          <w:i w:val="0"/>
          <w:sz w:val="20"/>
          <w:szCs w:val="20"/>
        </w:rPr>
      </w:lvl>
    </w:lvlOverride>
    <w:lvlOverride w:ilvl="4">
      <w:lvl w:ilvl="4">
        <w:start w:val="1"/>
        <w:numFmt w:val="decimal"/>
        <w:lvlText w:val="%5)"/>
        <w:lvlJc w:val="left"/>
        <w:pPr>
          <w:tabs>
            <w:tab w:val="num" w:pos="2592"/>
          </w:tabs>
          <w:ind w:left="2592" w:hanging="576"/>
        </w:pPr>
        <w:rPr>
          <w:rFonts w:ascii="Arial" w:hAnsi="Arial" w:hint="default"/>
          <w:b w:val="0"/>
          <w:i w:val="0"/>
          <w:sz w:val="22"/>
        </w:rPr>
      </w:lvl>
    </w:lvlOverride>
    <w:lvlOverride w:ilvl="5">
      <w:lvl w:ilvl="5">
        <w:start w:val="1"/>
        <w:numFmt w:val="lowerRoman"/>
        <w:lvlText w:val="(%6)"/>
        <w:lvlJc w:val="left"/>
        <w:pPr>
          <w:tabs>
            <w:tab w:val="num" w:pos="4320"/>
          </w:tabs>
          <w:ind w:left="4320" w:hanging="720"/>
        </w:pPr>
        <w:rPr>
          <w:rFonts w:ascii="Arial" w:hAnsi="Arial" w:hint="default"/>
          <w:b w:val="0"/>
          <w:i w:val="0"/>
          <w:sz w:val="22"/>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lowerLetter"/>
        <w:lvlText w:val="%8)"/>
        <w:lvlJc w:val="left"/>
        <w:pPr>
          <w:tabs>
            <w:tab w:val="num" w:pos="0"/>
          </w:tabs>
          <w:ind w:left="0" w:firstLine="0"/>
        </w:pPr>
        <w:rPr>
          <w:rFonts w:hint="default"/>
        </w:rPr>
      </w:lvl>
    </w:lvlOverride>
    <w:lvlOverride w:ilvl="8">
      <w:lvl w:ilvl="8">
        <w:numFmt w:val="lowerRoman"/>
        <w:lvlText w:val="%9)"/>
        <w:lvlJc w:val="left"/>
        <w:pPr>
          <w:tabs>
            <w:tab w:val="num" w:pos="0"/>
          </w:tabs>
          <w:ind w:left="0" w:firstLine="0"/>
        </w:pPr>
        <w:rPr>
          <w:rFonts w:hint="default"/>
        </w:rPr>
      </w:lvl>
    </w:lvlOverride>
  </w:num>
  <w:num w:numId="23" w16cid:durableId="1560050558">
    <w:abstractNumId w:val="0"/>
    <w:lvlOverride w:ilvl="0">
      <w:lvl w:ilvl="0">
        <w:start w:val="1"/>
        <w:numFmt w:val="upperLetter"/>
        <w:lvlText w:val="%1."/>
        <w:lvlJc w:val="left"/>
        <w:pPr>
          <w:tabs>
            <w:tab w:val="num" w:pos="720"/>
          </w:tabs>
          <w:ind w:left="720" w:hanging="720"/>
        </w:pPr>
        <w:rPr>
          <w:rFonts w:ascii="Times New Roman" w:hAnsi="Times New Roman" w:cs="Times New Roman" w:hint="default"/>
          <w:b w:val="0"/>
          <w:i w:val="0"/>
          <w:sz w:val="20"/>
          <w:szCs w:val="20"/>
        </w:rPr>
      </w:lvl>
    </w:lvlOverride>
    <w:lvlOverride w:ilvl="1">
      <w:lvl w:ilvl="1">
        <w:start w:val="1"/>
        <w:numFmt w:val="decimal"/>
        <w:pStyle w:val="A"/>
        <w:lvlText w:val="%2."/>
        <w:lvlJc w:val="left"/>
        <w:pPr>
          <w:tabs>
            <w:tab w:val="num" w:pos="1440"/>
          </w:tabs>
          <w:ind w:left="1440" w:hanging="720"/>
        </w:pPr>
        <w:rPr>
          <w:rFonts w:ascii="Times New Roman" w:hAnsi="Times New Roman" w:cs="Times New Roman" w:hint="default"/>
          <w:b w:val="0"/>
          <w:i w:val="0"/>
          <w:sz w:val="20"/>
          <w:szCs w:val="20"/>
        </w:rPr>
      </w:lvl>
    </w:lvlOverride>
    <w:lvlOverride w:ilvl="2">
      <w:lvl w:ilvl="2">
        <w:start w:val="1"/>
        <w:numFmt w:val="lowerLetter"/>
        <w:pStyle w:val="1"/>
        <w:lvlText w:val="%3."/>
        <w:lvlJc w:val="left"/>
        <w:pPr>
          <w:tabs>
            <w:tab w:val="num" w:pos="2160"/>
          </w:tabs>
          <w:ind w:left="2160" w:hanging="720"/>
        </w:pPr>
        <w:rPr>
          <w:rFonts w:ascii="Times New Roman" w:hAnsi="Times New Roman" w:cs="Times New Roman" w:hint="default"/>
          <w:b w:val="0"/>
          <w:i w:val="0"/>
          <w:sz w:val="20"/>
          <w:szCs w:val="20"/>
        </w:rPr>
      </w:lvl>
    </w:lvlOverride>
    <w:lvlOverride w:ilvl="3">
      <w:lvl w:ilvl="3">
        <w:start w:val="1"/>
        <w:numFmt w:val="decimal"/>
        <w:lvlText w:val="(%4.)"/>
        <w:lvlJc w:val="left"/>
        <w:pPr>
          <w:tabs>
            <w:tab w:val="num" w:pos="2880"/>
          </w:tabs>
          <w:ind w:left="2880" w:hanging="720"/>
        </w:pPr>
        <w:rPr>
          <w:rFonts w:ascii="Times New Roman" w:hAnsi="Times New Roman" w:cs="Times New Roman" w:hint="default"/>
          <w:b w:val="0"/>
          <w:i w:val="0"/>
          <w:sz w:val="20"/>
          <w:szCs w:val="20"/>
        </w:rPr>
      </w:lvl>
    </w:lvlOverride>
    <w:lvlOverride w:ilvl="4">
      <w:lvl w:ilvl="4">
        <w:start w:val="1"/>
        <w:numFmt w:val="lowerLetter"/>
        <w:lvlText w:val="(%5)"/>
        <w:lvlJc w:val="left"/>
        <w:pPr>
          <w:tabs>
            <w:tab w:val="num" w:pos="3600"/>
          </w:tabs>
          <w:ind w:left="3600" w:hanging="720"/>
        </w:pPr>
        <w:rPr>
          <w:rFonts w:ascii="Arial" w:hAnsi="Arial" w:hint="default"/>
          <w:b w:val="0"/>
          <w:i w:val="0"/>
          <w:sz w:val="22"/>
        </w:rPr>
      </w:lvl>
    </w:lvlOverride>
    <w:lvlOverride w:ilvl="5">
      <w:lvl w:ilvl="5">
        <w:start w:val="1"/>
        <w:numFmt w:val="lowerRoman"/>
        <w:lvlText w:val="(%6)"/>
        <w:lvlJc w:val="left"/>
        <w:pPr>
          <w:tabs>
            <w:tab w:val="num" w:pos="4320"/>
          </w:tabs>
          <w:ind w:left="4320" w:hanging="720"/>
        </w:pPr>
        <w:rPr>
          <w:rFonts w:ascii="Arial" w:hAnsi="Arial" w:hint="default"/>
          <w:b w:val="0"/>
          <w:i w:val="0"/>
          <w:sz w:val="22"/>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lowerLetter"/>
        <w:lvlText w:val="%8)"/>
        <w:lvlJc w:val="left"/>
        <w:pPr>
          <w:tabs>
            <w:tab w:val="num" w:pos="0"/>
          </w:tabs>
          <w:ind w:left="0" w:firstLine="0"/>
        </w:pPr>
        <w:rPr>
          <w:rFonts w:hint="default"/>
        </w:rPr>
      </w:lvl>
    </w:lvlOverride>
    <w:lvlOverride w:ilvl="8">
      <w:lvl w:ilvl="8">
        <w:start w:val="1"/>
        <w:numFmt w:val="lowerRoman"/>
        <w:lvlText w:val="%9)"/>
        <w:lvlJc w:val="left"/>
        <w:pPr>
          <w:tabs>
            <w:tab w:val="num" w:pos="0"/>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9D"/>
    <w:rsid w:val="000609E9"/>
    <w:rsid w:val="00145846"/>
    <w:rsid w:val="00167139"/>
    <w:rsid w:val="001C18CB"/>
    <w:rsid w:val="00294FCA"/>
    <w:rsid w:val="002C1F4B"/>
    <w:rsid w:val="00315722"/>
    <w:rsid w:val="0033422D"/>
    <w:rsid w:val="00340E27"/>
    <w:rsid w:val="003A5852"/>
    <w:rsid w:val="003C1B2C"/>
    <w:rsid w:val="003C70F2"/>
    <w:rsid w:val="0042068D"/>
    <w:rsid w:val="00422389"/>
    <w:rsid w:val="00440FE9"/>
    <w:rsid w:val="00451C44"/>
    <w:rsid w:val="00496B9D"/>
    <w:rsid w:val="004D26DB"/>
    <w:rsid w:val="004F689F"/>
    <w:rsid w:val="0054513F"/>
    <w:rsid w:val="00566E6F"/>
    <w:rsid w:val="0057669B"/>
    <w:rsid w:val="005770FF"/>
    <w:rsid w:val="00582803"/>
    <w:rsid w:val="00600B19"/>
    <w:rsid w:val="00641922"/>
    <w:rsid w:val="006D77CC"/>
    <w:rsid w:val="006E368B"/>
    <w:rsid w:val="00700D5A"/>
    <w:rsid w:val="0070122D"/>
    <w:rsid w:val="00715242"/>
    <w:rsid w:val="007247BD"/>
    <w:rsid w:val="007265A4"/>
    <w:rsid w:val="00754B3F"/>
    <w:rsid w:val="00780086"/>
    <w:rsid w:val="007B1D7F"/>
    <w:rsid w:val="0087594F"/>
    <w:rsid w:val="00896C65"/>
    <w:rsid w:val="008F4A57"/>
    <w:rsid w:val="0091628D"/>
    <w:rsid w:val="00940D8D"/>
    <w:rsid w:val="00944A64"/>
    <w:rsid w:val="00960A04"/>
    <w:rsid w:val="00976B1E"/>
    <w:rsid w:val="00992F3C"/>
    <w:rsid w:val="009A079C"/>
    <w:rsid w:val="009B5B2A"/>
    <w:rsid w:val="009E66AF"/>
    <w:rsid w:val="00A27B0E"/>
    <w:rsid w:val="00A81A5C"/>
    <w:rsid w:val="00A91DB7"/>
    <w:rsid w:val="00AD5814"/>
    <w:rsid w:val="00B92F85"/>
    <w:rsid w:val="00B94C65"/>
    <w:rsid w:val="00BB569A"/>
    <w:rsid w:val="00BE125B"/>
    <w:rsid w:val="00C11DA0"/>
    <w:rsid w:val="00C15C32"/>
    <w:rsid w:val="00D24493"/>
    <w:rsid w:val="00D40A80"/>
    <w:rsid w:val="00D73029"/>
    <w:rsid w:val="00DD079F"/>
    <w:rsid w:val="00DD79DB"/>
    <w:rsid w:val="00E145D2"/>
    <w:rsid w:val="00E47F46"/>
    <w:rsid w:val="00EE7D6F"/>
    <w:rsid w:val="00F2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2E8DD"/>
  <w15:docId w15:val="{36F4914F-9738-4B24-9E39-D1579075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32"/>
    <w:pPr>
      <w:widowControl w:val="0"/>
      <w:autoSpaceDE w:val="0"/>
      <w:autoSpaceDN w:val="0"/>
      <w:adjustRightInd w:val="0"/>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3"/>
      </w:numPr>
      <w:ind w:left="180" w:hanging="180"/>
      <w:outlineLvl w:val="0"/>
    </w:pPr>
  </w:style>
  <w:style w:type="paragraph" w:customStyle="1" w:styleId="A">
    <w:name w:val="A"/>
    <w:basedOn w:val="Normal"/>
    <w:pPr>
      <w:numPr>
        <w:ilvl w:val="1"/>
        <w:numId w:val="1"/>
      </w:numPr>
      <w:ind w:left="720" w:hanging="540"/>
      <w:outlineLvl w:val="1"/>
    </w:pPr>
  </w:style>
  <w:style w:type="paragraph" w:customStyle="1" w:styleId="1">
    <w:name w:val="1"/>
    <w:basedOn w:val="Normal"/>
    <w:pPr>
      <w:numPr>
        <w:ilvl w:val="2"/>
        <w:numId w:val="1"/>
      </w:numPr>
      <w:ind w:left="1440" w:hanging="720"/>
      <w:outlineLvl w:val="2"/>
    </w:pPr>
  </w:style>
  <w:style w:type="paragraph" w:customStyle="1" w:styleId="032">
    <w:name w:val="032"/>
    <w:basedOn w:val="Normal"/>
    <w:pPr>
      <w:numPr>
        <w:ilvl w:val="1"/>
        <w:numId w:val="2"/>
      </w:numPr>
      <w:outlineLvl w:val="1"/>
    </w:pPr>
  </w:style>
  <w:style w:type="paragraph" w:customStyle="1" w:styleId="Level2">
    <w:name w:val="Level 2"/>
    <w:basedOn w:val="Normal"/>
    <w:pPr>
      <w:numPr>
        <w:ilvl w:val="1"/>
        <w:numId w:val="3"/>
      </w:numPr>
      <w:ind w:left="720" w:hanging="540"/>
      <w:outlineLvl w:val="1"/>
    </w:p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NoSpacing">
    <w:name w:val="No Spacing"/>
    <w:qFormat/>
    <w:rPr>
      <w:rFonts w:ascii="Arial" w:hAnsi="Arial"/>
      <w:sz w:val="24"/>
      <w:szCs w:val="22"/>
    </w:rPr>
  </w:style>
  <w:style w:type="character" w:styleId="PageNumber">
    <w:name w:val="page number"/>
    <w:basedOn w:val="DefaultParagraphFont"/>
  </w:style>
  <w:style w:type="paragraph" w:customStyle="1" w:styleId="a4">
    <w:name w:val="a4"/>
    <w:basedOn w:val="Normal"/>
  </w:style>
  <w:style w:type="paragraph" w:styleId="BalloonText">
    <w:name w:val="Balloon Text"/>
    <w:basedOn w:val="Normal"/>
    <w:link w:val="BalloonTextChar"/>
    <w:rsid w:val="00496B9D"/>
    <w:rPr>
      <w:rFonts w:ascii="Tahoma" w:hAnsi="Tahoma" w:cs="Tahoma"/>
      <w:sz w:val="16"/>
      <w:szCs w:val="16"/>
    </w:rPr>
  </w:style>
  <w:style w:type="character" w:customStyle="1" w:styleId="BalloonTextChar">
    <w:name w:val="Balloon Text Char"/>
    <w:link w:val="BalloonText"/>
    <w:rsid w:val="00496B9D"/>
    <w:rPr>
      <w:rFonts w:ascii="Tahoma" w:hAnsi="Tahoma" w:cs="Tahoma"/>
      <w:sz w:val="16"/>
      <w:szCs w:val="16"/>
    </w:rPr>
  </w:style>
  <w:style w:type="character" w:customStyle="1" w:styleId="FooterChar">
    <w:name w:val="Footer Char"/>
    <w:link w:val="Footer"/>
    <w:rsid w:val="00992F3C"/>
    <w:rPr>
      <w:rFonts w:cs="Arial"/>
      <w:szCs w:val="24"/>
    </w:rPr>
  </w:style>
  <w:style w:type="paragraph" w:styleId="ListParagraph">
    <w:name w:val="List Paragraph"/>
    <w:basedOn w:val="Normal"/>
    <w:uiPriority w:val="34"/>
    <w:qFormat/>
    <w:rsid w:val="00992F3C"/>
    <w:pPr>
      <w:ind w:left="720"/>
    </w:pPr>
  </w:style>
  <w:style w:type="paragraph" w:customStyle="1" w:styleId="Level3">
    <w:name w:val="Level 3"/>
    <w:basedOn w:val="Normal"/>
    <w:rsid w:val="00A91DB7"/>
    <w:pPr>
      <w:tabs>
        <w:tab w:val="num" w:pos="1440"/>
      </w:tabs>
      <w:ind w:left="1440" w:hanging="576"/>
      <w:outlineLvl w:val="2"/>
    </w:pPr>
    <w:rPr>
      <w:rFonts w:cs="Times New Roman"/>
    </w:rPr>
  </w:style>
  <w:style w:type="paragraph" w:customStyle="1" w:styleId="Level4">
    <w:name w:val="Level 4"/>
    <w:basedOn w:val="Normal"/>
    <w:rsid w:val="00A91DB7"/>
    <w:pPr>
      <w:tabs>
        <w:tab w:val="num" w:pos="2016"/>
      </w:tabs>
      <w:ind w:left="2016" w:hanging="576"/>
      <w:outlineLvl w:val="3"/>
    </w:pPr>
    <w:rPr>
      <w:rFonts w:cs="Times New Roman"/>
    </w:rPr>
  </w:style>
  <w:style w:type="character" w:customStyle="1" w:styleId="HeaderChar">
    <w:name w:val="Header Char"/>
    <w:basedOn w:val="DefaultParagraphFont"/>
    <w:link w:val="Header"/>
    <w:uiPriority w:val="99"/>
    <w:rsid w:val="00A91DB7"/>
    <w:rPr>
      <w:rFonts w:cs="Arial"/>
      <w:szCs w:val="24"/>
    </w:rPr>
  </w:style>
  <w:style w:type="character" w:customStyle="1" w:styleId="CPR">
    <w:name w:val="CPR"/>
    <w:basedOn w:val="DefaultParagraphFont"/>
    <w:rsid w:val="00576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2330">
      <w:bodyDiv w:val="1"/>
      <w:marLeft w:val="0"/>
      <w:marRight w:val="0"/>
      <w:marTop w:val="0"/>
      <w:marBottom w:val="0"/>
      <w:divBdr>
        <w:top w:val="none" w:sz="0" w:space="0" w:color="auto"/>
        <w:left w:val="none" w:sz="0" w:space="0" w:color="auto"/>
        <w:bottom w:val="none" w:sz="0" w:space="0" w:color="auto"/>
        <w:right w:val="none" w:sz="0" w:space="0" w:color="auto"/>
      </w:divBdr>
    </w:div>
    <w:div w:id="685601624">
      <w:bodyDiv w:val="1"/>
      <w:marLeft w:val="0"/>
      <w:marRight w:val="0"/>
      <w:marTop w:val="0"/>
      <w:marBottom w:val="0"/>
      <w:divBdr>
        <w:top w:val="none" w:sz="0" w:space="0" w:color="auto"/>
        <w:left w:val="none" w:sz="0" w:space="0" w:color="auto"/>
        <w:bottom w:val="none" w:sz="0" w:space="0" w:color="auto"/>
        <w:right w:val="none" w:sz="0" w:space="0" w:color="auto"/>
      </w:divBdr>
    </w:div>
    <w:div w:id="796751971">
      <w:bodyDiv w:val="1"/>
      <w:marLeft w:val="0"/>
      <w:marRight w:val="0"/>
      <w:marTop w:val="0"/>
      <w:marBottom w:val="0"/>
      <w:divBdr>
        <w:top w:val="none" w:sz="0" w:space="0" w:color="auto"/>
        <w:left w:val="none" w:sz="0" w:space="0" w:color="auto"/>
        <w:bottom w:val="none" w:sz="0" w:space="0" w:color="auto"/>
        <w:right w:val="none" w:sz="0" w:space="0" w:color="auto"/>
      </w:divBdr>
    </w:div>
    <w:div w:id="1025643141">
      <w:bodyDiv w:val="1"/>
      <w:marLeft w:val="0"/>
      <w:marRight w:val="0"/>
      <w:marTop w:val="0"/>
      <w:marBottom w:val="0"/>
      <w:divBdr>
        <w:top w:val="none" w:sz="0" w:space="0" w:color="auto"/>
        <w:left w:val="none" w:sz="0" w:space="0" w:color="auto"/>
        <w:bottom w:val="none" w:sz="0" w:space="0" w:color="auto"/>
        <w:right w:val="none" w:sz="0" w:space="0" w:color="auto"/>
      </w:divBdr>
    </w:div>
    <w:div w:id="1094742557">
      <w:bodyDiv w:val="1"/>
      <w:marLeft w:val="0"/>
      <w:marRight w:val="0"/>
      <w:marTop w:val="0"/>
      <w:marBottom w:val="0"/>
      <w:divBdr>
        <w:top w:val="none" w:sz="0" w:space="0" w:color="auto"/>
        <w:left w:val="none" w:sz="0" w:space="0" w:color="auto"/>
        <w:bottom w:val="none" w:sz="0" w:space="0" w:color="auto"/>
        <w:right w:val="none" w:sz="0" w:space="0" w:color="auto"/>
      </w:divBdr>
    </w:div>
    <w:div w:id="1096244837">
      <w:bodyDiv w:val="1"/>
      <w:marLeft w:val="0"/>
      <w:marRight w:val="0"/>
      <w:marTop w:val="0"/>
      <w:marBottom w:val="0"/>
      <w:divBdr>
        <w:top w:val="none" w:sz="0" w:space="0" w:color="auto"/>
        <w:left w:val="none" w:sz="0" w:space="0" w:color="auto"/>
        <w:bottom w:val="none" w:sz="0" w:space="0" w:color="auto"/>
        <w:right w:val="none" w:sz="0" w:space="0" w:color="auto"/>
      </w:divBdr>
    </w:div>
    <w:div w:id="1141073495">
      <w:bodyDiv w:val="1"/>
      <w:marLeft w:val="0"/>
      <w:marRight w:val="0"/>
      <w:marTop w:val="0"/>
      <w:marBottom w:val="0"/>
      <w:divBdr>
        <w:top w:val="none" w:sz="0" w:space="0" w:color="auto"/>
        <w:left w:val="none" w:sz="0" w:space="0" w:color="auto"/>
        <w:bottom w:val="none" w:sz="0" w:space="0" w:color="auto"/>
        <w:right w:val="none" w:sz="0" w:space="0" w:color="auto"/>
      </w:divBdr>
    </w:div>
    <w:div w:id="1172914657">
      <w:bodyDiv w:val="1"/>
      <w:marLeft w:val="0"/>
      <w:marRight w:val="0"/>
      <w:marTop w:val="0"/>
      <w:marBottom w:val="0"/>
      <w:divBdr>
        <w:top w:val="none" w:sz="0" w:space="0" w:color="auto"/>
        <w:left w:val="none" w:sz="0" w:space="0" w:color="auto"/>
        <w:bottom w:val="none" w:sz="0" w:space="0" w:color="auto"/>
        <w:right w:val="none" w:sz="0" w:space="0" w:color="auto"/>
      </w:divBdr>
    </w:div>
    <w:div w:id="1228420857">
      <w:bodyDiv w:val="1"/>
      <w:marLeft w:val="0"/>
      <w:marRight w:val="0"/>
      <w:marTop w:val="0"/>
      <w:marBottom w:val="0"/>
      <w:divBdr>
        <w:top w:val="none" w:sz="0" w:space="0" w:color="auto"/>
        <w:left w:val="none" w:sz="0" w:space="0" w:color="auto"/>
        <w:bottom w:val="none" w:sz="0" w:space="0" w:color="auto"/>
        <w:right w:val="none" w:sz="0" w:space="0" w:color="auto"/>
      </w:divBdr>
    </w:div>
    <w:div w:id="1289163045">
      <w:bodyDiv w:val="1"/>
      <w:marLeft w:val="0"/>
      <w:marRight w:val="0"/>
      <w:marTop w:val="0"/>
      <w:marBottom w:val="0"/>
      <w:divBdr>
        <w:top w:val="none" w:sz="0" w:space="0" w:color="auto"/>
        <w:left w:val="none" w:sz="0" w:space="0" w:color="auto"/>
        <w:bottom w:val="none" w:sz="0" w:space="0" w:color="auto"/>
        <w:right w:val="none" w:sz="0" w:space="0" w:color="auto"/>
      </w:divBdr>
    </w:div>
    <w:div w:id="1863395600">
      <w:bodyDiv w:val="1"/>
      <w:marLeft w:val="0"/>
      <w:marRight w:val="0"/>
      <w:marTop w:val="0"/>
      <w:marBottom w:val="0"/>
      <w:divBdr>
        <w:top w:val="none" w:sz="0" w:space="0" w:color="auto"/>
        <w:left w:val="none" w:sz="0" w:space="0" w:color="auto"/>
        <w:bottom w:val="none" w:sz="0" w:space="0" w:color="auto"/>
        <w:right w:val="none" w:sz="0" w:space="0" w:color="auto"/>
      </w:divBdr>
    </w:div>
    <w:div w:id="195397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SECTION 16610 - LIGHTNING PROTECTION SYSTEM</vt:lpstr>
    </vt:vector>
  </TitlesOfParts>
  <Company>CRS Engineering, Inc.</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16610 - LIGHTNING PROTECTION SYSTEM</dc:title>
  <dc:subject>SECTION 16610 - LIGHTNING PROTECTION SYSTEM</dc:subject>
  <dc:creator>shb</dc:creator>
  <cp:lastModifiedBy>Earlycutt, Otis</cp:lastModifiedBy>
  <cp:revision>3</cp:revision>
  <cp:lastPrinted>2013-09-04T21:35:00Z</cp:lastPrinted>
  <dcterms:created xsi:type="dcterms:W3CDTF">2024-11-12T20:43:00Z</dcterms:created>
  <dcterms:modified xsi:type="dcterms:W3CDTF">2024-11-12T21:03:00Z</dcterms:modified>
</cp:coreProperties>
</file>