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17D" w:rsidRPr="002D0730" w:rsidRDefault="00F112DD" w:rsidP="002D0730">
      <w:pPr>
        <w:jc w:val="both"/>
        <w:rPr>
          <w:b/>
          <w:sz w:val="24"/>
          <w:szCs w:val="24"/>
        </w:rPr>
      </w:pPr>
      <w:r w:rsidRPr="002D0730">
        <w:rPr>
          <w:b/>
          <w:sz w:val="24"/>
          <w:szCs w:val="24"/>
        </w:rPr>
        <w:t xml:space="preserve">Objectif </w:t>
      </w:r>
      <w:r w:rsidR="002D0730" w:rsidRPr="002D0730">
        <w:rPr>
          <w:b/>
          <w:sz w:val="24"/>
          <w:szCs w:val="24"/>
        </w:rPr>
        <w:t>général</w:t>
      </w:r>
      <w:r w:rsidRPr="002D0730">
        <w:rPr>
          <w:b/>
          <w:sz w:val="24"/>
          <w:szCs w:val="24"/>
        </w:rPr>
        <w:t xml:space="preserve"> </w:t>
      </w:r>
      <w:r w:rsidR="0068517D" w:rsidRPr="002D0730">
        <w:rPr>
          <w:b/>
          <w:sz w:val="24"/>
          <w:szCs w:val="24"/>
        </w:rPr>
        <w:t xml:space="preserve">du projet </w:t>
      </w:r>
    </w:p>
    <w:p w:rsidR="00F112DD" w:rsidRDefault="0068517D" w:rsidP="002D0730">
      <w:pPr>
        <w:jc w:val="both"/>
        <w:rPr>
          <w:sz w:val="24"/>
          <w:szCs w:val="24"/>
        </w:rPr>
      </w:pPr>
      <w:r w:rsidRPr="002D0730">
        <w:rPr>
          <w:sz w:val="24"/>
          <w:szCs w:val="24"/>
        </w:rPr>
        <w:t xml:space="preserve">Mise en place d’un système informatique de gestion d’un magasin de </w:t>
      </w:r>
      <w:r w:rsidR="002D0730" w:rsidRPr="002D0730">
        <w:rPr>
          <w:sz w:val="24"/>
          <w:szCs w:val="24"/>
        </w:rPr>
        <w:t>pièces</w:t>
      </w:r>
      <w:r w:rsidRPr="002D0730">
        <w:rPr>
          <w:sz w:val="24"/>
          <w:szCs w:val="24"/>
        </w:rPr>
        <w:t xml:space="preserve"> détachées.</w:t>
      </w:r>
      <w:r w:rsidR="002D0730">
        <w:rPr>
          <w:sz w:val="24"/>
          <w:szCs w:val="24"/>
        </w:rPr>
        <w:t xml:space="preserve"> Ce système s’intéressera au processus d</w:t>
      </w:r>
      <w:r w:rsidR="00FA3ED8">
        <w:rPr>
          <w:sz w:val="24"/>
          <w:szCs w:val="24"/>
        </w:rPr>
        <w:t>e réapprovisionnement du magasin, de</w:t>
      </w:r>
      <w:r w:rsidR="002D0730">
        <w:rPr>
          <w:sz w:val="24"/>
          <w:szCs w:val="24"/>
        </w:rPr>
        <w:t xml:space="preserve"> stockage et de la vente.</w:t>
      </w:r>
    </w:p>
    <w:p w:rsidR="002D0730" w:rsidRDefault="002D0730" w:rsidP="002D0730">
      <w:pPr>
        <w:jc w:val="both"/>
        <w:rPr>
          <w:b/>
          <w:sz w:val="24"/>
          <w:szCs w:val="24"/>
        </w:rPr>
      </w:pPr>
      <w:r w:rsidRPr="002D0730">
        <w:rPr>
          <w:b/>
          <w:sz w:val="24"/>
          <w:szCs w:val="24"/>
        </w:rPr>
        <w:t xml:space="preserve">Les contraintes </w:t>
      </w:r>
    </w:p>
    <w:p w:rsidR="002D0730" w:rsidRDefault="002D0730" w:rsidP="002D0730">
      <w:pPr>
        <w:jc w:val="both"/>
        <w:rPr>
          <w:sz w:val="24"/>
          <w:szCs w:val="24"/>
        </w:rPr>
      </w:pPr>
      <w:r w:rsidRPr="002D0730">
        <w:rPr>
          <w:sz w:val="24"/>
          <w:szCs w:val="24"/>
        </w:rPr>
        <w:t>Pour la mise en place d’un tel système, les contraintes suivantes doivent</w:t>
      </w:r>
      <w:r w:rsidR="000804AD">
        <w:rPr>
          <w:sz w:val="24"/>
          <w:szCs w:val="24"/>
        </w:rPr>
        <w:t xml:space="preserve"> être</w:t>
      </w:r>
      <w:r w:rsidRPr="002D0730">
        <w:rPr>
          <w:sz w:val="24"/>
          <w:szCs w:val="24"/>
        </w:rPr>
        <w:t xml:space="preserve"> prises en compte :</w:t>
      </w:r>
    </w:p>
    <w:p w:rsidR="002D0730" w:rsidRDefault="002D0730" w:rsidP="002D07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système est livré sans aucune configuration pré-enregistrée. La personne qui déploie le système doit être à même de faire toutes les configurations nécessaires (création du compte administrateur, sélec</w:t>
      </w:r>
      <w:r w:rsidR="000804AD">
        <w:rPr>
          <w:sz w:val="24"/>
          <w:szCs w:val="24"/>
        </w:rPr>
        <w:t>tion de la base de données, création des autres utilisateurs, etc…)</w:t>
      </w:r>
    </w:p>
    <w:p w:rsidR="000804AD" w:rsidRDefault="000804AD" w:rsidP="002D07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système doit définir un ensemble de droits qui contrôle ce que l’utilisateur peut faire ou pas. On peut à volonté attribuer ou enlever un droit à un utilisateur. Également, le système doit implémenter la notion de groupe. Un groupe garantit un ensemble de droits de base à chacun de ses membres. </w:t>
      </w:r>
    </w:p>
    <w:p w:rsidR="00F675BF" w:rsidRDefault="00F675BF" w:rsidP="002D07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magasin doit pouvoir </w:t>
      </w:r>
      <w:proofErr w:type="spellStart"/>
      <w:r>
        <w:rPr>
          <w:sz w:val="24"/>
          <w:szCs w:val="24"/>
        </w:rPr>
        <w:t>pré-alerter</w:t>
      </w:r>
      <w:proofErr w:type="spellEnd"/>
      <w:r>
        <w:rPr>
          <w:sz w:val="24"/>
          <w:szCs w:val="24"/>
        </w:rPr>
        <w:t xml:space="preserve"> les commandes qu’il aura à recevoir dans le système. Pour ce faire les commandes qu’il aura placées pour son réapprovisionnement doivent être enregistrées dans le système avec entre autres les informations suivantes : #PO, #fournisseur, #pièce, description, prix unitaires, #fabricant, #lot, date de création du PO, date estimée de réception au magasin. À la réception, le magasin n’aura qu’à comparer les quantités reçues et les quantités dans le PO avant de créditer son </w:t>
      </w:r>
      <w:r w:rsidR="00322B58">
        <w:rPr>
          <w:sz w:val="24"/>
          <w:szCs w:val="24"/>
        </w:rPr>
        <w:t>stock. Quand le magasin fait une réception, un numéro de réception unique est créé pour la différencier des autres réceptions.</w:t>
      </w:r>
    </w:p>
    <w:p w:rsidR="00322B58" w:rsidRDefault="00322B58" w:rsidP="002D07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 espaces de stockage doivent être identifiées et prédéfinis. Cela facilitera la localisation du stock lors de la vente et lors du processus d’inventaire.</w:t>
      </w:r>
    </w:p>
    <w:p w:rsidR="00322B58" w:rsidRDefault="00322B58" w:rsidP="002D07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Lors de la vente, le système doit envoyer le magasinier prendre un stock T dans une location L bien identifiée dans la limite disponible et suivant l’algorithme premier entré au magasin/premier à sortir (FIFO).</w:t>
      </w:r>
    </w:p>
    <w:p w:rsidR="00322B58" w:rsidRDefault="00322B58" w:rsidP="002D07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possibilité d’ajuster le stock </w:t>
      </w:r>
      <w:r w:rsidR="00CA26BF">
        <w:rPr>
          <w:sz w:val="24"/>
          <w:szCs w:val="24"/>
        </w:rPr>
        <w:t>à la suite d’un</w:t>
      </w:r>
      <w:r>
        <w:rPr>
          <w:sz w:val="24"/>
          <w:szCs w:val="24"/>
        </w:rPr>
        <w:t xml:space="preserve"> inventaire constitue un droit</w:t>
      </w:r>
      <w:r w:rsidR="00CA26BF">
        <w:rPr>
          <w:sz w:val="24"/>
          <w:szCs w:val="24"/>
        </w:rPr>
        <w:t>. Seule la personne ayant ce droit peut le faire.</w:t>
      </w:r>
    </w:p>
    <w:p w:rsidR="00FA3ED8" w:rsidRDefault="00FA3ED8" w:rsidP="002D07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 fonctionnalités de base comme la recherche de stock et l’audit des opérations sur le système doivent être implémentées.</w:t>
      </w:r>
      <w:bookmarkStart w:id="0" w:name="_GoBack"/>
      <w:bookmarkEnd w:id="0"/>
    </w:p>
    <w:p w:rsidR="00CA26BF" w:rsidRPr="002D0730" w:rsidRDefault="00CA26BF" w:rsidP="002D07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ce projet, des groupes de 3 étudiants au maximum sont autorisés. Le projet doit être remis </w:t>
      </w:r>
      <w:r w:rsidR="00FA3ED8">
        <w:rPr>
          <w:sz w:val="24"/>
          <w:szCs w:val="24"/>
        </w:rPr>
        <w:t>le dimanche 17 février 2019 sur une clé USB (Codes sources compilables, exécutable JAR, script base de données)</w:t>
      </w:r>
    </w:p>
    <w:sectPr w:rsidR="00CA26BF" w:rsidRPr="002D0730" w:rsidSect="00AB0E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B42" w:rsidRDefault="00014B42" w:rsidP="00F112DD">
      <w:pPr>
        <w:spacing w:after="0" w:line="240" w:lineRule="auto"/>
      </w:pPr>
      <w:r>
        <w:separator/>
      </w:r>
    </w:p>
  </w:endnote>
  <w:endnote w:type="continuationSeparator" w:id="0">
    <w:p w:rsidR="00014B42" w:rsidRDefault="00014B42" w:rsidP="00F11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B42" w:rsidRDefault="00014B42" w:rsidP="00F112DD">
      <w:pPr>
        <w:spacing w:after="0" w:line="240" w:lineRule="auto"/>
      </w:pPr>
      <w:r>
        <w:separator/>
      </w:r>
    </w:p>
  </w:footnote>
  <w:footnote w:type="continuationSeparator" w:id="0">
    <w:p w:rsidR="00014B42" w:rsidRDefault="00014B42" w:rsidP="00F11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2DD" w:rsidRPr="00FA3ED8" w:rsidRDefault="00F112DD" w:rsidP="00F112DD">
    <w:pPr>
      <w:pStyle w:val="Header"/>
      <w:jc w:val="center"/>
      <w:rPr>
        <w:b/>
        <w:color w:val="1F497D" w:themeColor="text2"/>
        <w:sz w:val="24"/>
        <w:szCs w:val="24"/>
      </w:rPr>
    </w:pPr>
    <w:r w:rsidRPr="00FA3ED8">
      <w:rPr>
        <w:b/>
        <w:color w:val="1F497D" w:themeColor="text2"/>
        <w:sz w:val="24"/>
        <w:szCs w:val="24"/>
      </w:rPr>
      <w:t>Institut Universitaire de l’Ouest (IUO)</w:t>
    </w:r>
  </w:p>
  <w:p w:rsidR="00F112DD" w:rsidRPr="00FA3ED8" w:rsidRDefault="00F112DD" w:rsidP="00F112DD">
    <w:pPr>
      <w:pStyle w:val="Header"/>
      <w:jc w:val="center"/>
      <w:rPr>
        <w:b/>
        <w:color w:val="1F497D" w:themeColor="text2"/>
        <w:sz w:val="24"/>
        <w:szCs w:val="24"/>
      </w:rPr>
    </w:pPr>
    <w:r w:rsidRPr="00FA3ED8">
      <w:rPr>
        <w:b/>
        <w:color w:val="1F497D" w:themeColor="text2"/>
        <w:sz w:val="24"/>
        <w:szCs w:val="24"/>
      </w:rPr>
      <w:t>Cours de programmation avancée en JAVA</w:t>
    </w:r>
  </w:p>
  <w:p w:rsidR="00F112DD" w:rsidRPr="00FA3ED8" w:rsidRDefault="00F112DD" w:rsidP="00F112DD">
    <w:pPr>
      <w:pStyle w:val="Header"/>
      <w:jc w:val="center"/>
      <w:rPr>
        <w:b/>
        <w:color w:val="1F497D" w:themeColor="text2"/>
        <w:sz w:val="24"/>
        <w:szCs w:val="24"/>
      </w:rPr>
    </w:pPr>
    <w:r w:rsidRPr="00FA3ED8">
      <w:rPr>
        <w:b/>
        <w:color w:val="1F497D" w:themeColor="text2"/>
        <w:sz w:val="24"/>
        <w:szCs w:val="24"/>
      </w:rPr>
      <w:t>Projet final-Session Octobre 2018/Février 2019</w:t>
    </w:r>
  </w:p>
  <w:p w:rsidR="00F112DD" w:rsidRPr="00FA3ED8" w:rsidRDefault="00F112DD" w:rsidP="00F112DD">
    <w:pPr>
      <w:pStyle w:val="Header"/>
      <w:jc w:val="center"/>
      <w:rPr>
        <w:b/>
        <w:color w:val="1F497D" w:themeColor="text2"/>
        <w:sz w:val="24"/>
        <w:szCs w:val="24"/>
        <w:lang w:val="en-US"/>
      </w:rPr>
    </w:pPr>
    <w:r w:rsidRPr="00FA3ED8">
      <w:rPr>
        <w:b/>
        <w:color w:val="1F497D" w:themeColor="text2"/>
        <w:sz w:val="24"/>
        <w:szCs w:val="24"/>
        <w:lang w:val="en-US"/>
      </w:rPr>
      <w:t>Professeur: Carl Jen-Pierre</w:t>
    </w:r>
  </w:p>
  <w:p w:rsidR="00F112DD" w:rsidRPr="00F112DD" w:rsidRDefault="00F112D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F739D"/>
    <w:multiLevelType w:val="hybridMultilevel"/>
    <w:tmpl w:val="3EC2F9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DD"/>
    <w:rsid w:val="00014B42"/>
    <w:rsid w:val="000804AD"/>
    <w:rsid w:val="002D0730"/>
    <w:rsid w:val="00322B58"/>
    <w:rsid w:val="0068517D"/>
    <w:rsid w:val="007C6281"/>
    <w:rsid w:val="00AB0E0D"/>
    <w:rsid w:val="00CA26BF"/>
    <w:rsid w:val="00D8615A"/>
    <w:rsid w:val="00F112DD"/>
    <w:rsid w:val="00F675BF"/>
    <w:rsid w:val="00FA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5BE3"/>
  <w15:chartTrackingRefBased/>
  <w15:docId w15:val="{D5DBF6FB-FC30-457C-8CF6-BFF9532A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E0D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2D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11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2DD"/>
    <w:rPr>
      <w:lang w:val="fr-FR"/>
    </w:rPr>
  </w:style>
  <w:style w:type="paragraph" w:styleId="ListParagraph">
    <w:name w:val="List Paragraph"/>
    <w:basedOn w:val="Normal"/>
    <w:uiPriority w:val="34"/>
    <w:qFormat/>
    <w:rsid w:val="002D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Jean-Pierre</dc:creator>
  <cp:keywords/>
  <dc:description/>
  <cp:lastModifiedBy>Carl Jean-Pierre</cp:lastModifiedBy>
  <cp:revision>4</cp:revision>
  <dcterms:created xsi:type="dcterms:W3CDTF">2018-12-23T23:36:00Z</dcterms:created>
  <dcterms:modified xsi:type="dcterms:W3CDTF">2018-12-24T00:46:00Z</dcterms:modified>
</cp:coreProperties>
</file>