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9B69D99" w14:textId="5FB45416" w:rsidR="004B3A22" w:rsidRDefault="00DB4547" w:rsidP="00F16E64">
      <w:pPr>
        <w:pStyle w:val="Ttulo"/>
        <w:jc w:val="center"/>
        <w:rPr>
          <w:b w:val="0"/>
          <w:sz w:val="24"/>
          <w:szCs w:val="24"/>
          <w:lang w:val="en-US"/>
        </w:rPr>
      </w:pPr>
      <w:r w:rsidRPr="00DB4547">
        <w:rPr>
          <w:b w:val="0"/>
          <w:sz w:val="24"/>
          <w:szCs w:val="24"/>
          <w:lang w:val="en-US"/>
        </w:rPr>
        <w:t>Food Analytics: Thematic Evolution, Emerging Technologies and Research Frontiers from 1983 to 2026</w:t>
      </w:r>
    </w:p>
    <w:p w14:paraId="5C557C39" w14:textId="77777777" w:rsidR="00AF17BA" w:rsidRDefault="00AF17BA" w:rsidP="00AF17BA">
      <w:pPr>
        <w:ind w:firstLine="0"/>
        <w:rPr>
          <w:b/>
          <w:szCs w:val="20"/>
          <w:lang w:val="en-US"/>
        </w:rPr>
      </w:pPr>
    </w:p>
    <w:p w14:paraId="5729F63A" w14:textId="7139AB27" w:rsidR="00AF17BA" w:rsidRPr="00EB4DF4" w:rsidRDefault="00AF17BA" w:rsidP="00AF17BA">
      <w:pPr>
        <w:ind w:firstLine="0"/>
        <w:rPr>
          <w:szCs w:val="20"/>
          <w:lang w:val="en-US"/>
        </w:rPr>
      </w:pPr>
      <w:r w:rsidRPr="00EB4DF4">
        <w:rPr>
          <w:b/>
          <w:szCs w:val="20"/>
          <w:lang w:val="en-US"/>
        </w:rPr>
        <w:t>A</w:t>
      </w:r>
      <w:r w:rsidR="008E0452">
        <w:rPr>
          <w:b/>
          <w:szCs w:val="20"/>
          <w:lang w:val="en-US"/>
        </w:rPr>
        <w:t>bstract</w:t>
      </w:r>
    </w:p>
    <w:p w14:paraId="1C33AAA1" w14:textId="77777777" w:rsidR="00DB4547" w:rsidRPr="00DB4547" w:rsidRDefault="00DB4547" w:rsidP="00DB4547">
      <w:pPr>
        <w:rPr>
          <w:szCs w:val="20"/>
          <w:lang w:val="en-US"/>
        </w:rPr>
      </w:pPr>
      <w:r w:rsidRPr="00DB4547">
        <w:rPr>
          <w:szCs w:val="20"/>
          <w:lang w:val="en-US"/>
        </w:rPr>
        <w:t>Purpose</w:t>
      </w:r>
    </w:p>
    <w:p w14:paraId="05259226" w14:textId="77777777" w:rsidR="00DB4547" w:rsidRPr="00DB4547" w:rsidRDefault="00DB4547" w:rsidP="00DB4547">
      <w:pPr>
        <w:rPr>
          <w:szCs w:val="20"/>
          <w:lang w:val="en-US"/>
        </w:rPr>
      </w:pPr>
      <w:r w:rsidRPr="00DB4547">
        <w:rPr>
          <w:szCs w:val="20"/>
          <w:lang w:val="en-US"/>
        </w:rPr>
        <w:t>This study examines the evolution of Food Analytics from dispersed computational applications into an interdisciplinary research domain. It identifies the field’s developmental periods, maps the thematic structure of each stage, and explains how major themes persisted, transformed, converged, fragmented, disappeared, or emerged between 1983 and 2026.</w:t>
      </w:r>
    </w:p>
    <w:p w14:paraId="5E508E62" w14:textId="77777777" w:rsidR="00DB4547" w:rsidRPr="00DB4547" w:rsidRDefault="00DB4547" w:rsidP="00DB4547">
      <w:pPr>
        <w:rPr>
          <w:szCs w:val="20"/>
          <w:lang w:val="en-US"/>
        </w:rPr>
      </w:pPr>
      <w:r w:rsidRPr="00DB4547">
        <w:rPr>
          <w:szCs w:val="20"/>
          <w:lang w:val="en-US"/>
        </w:rPr>
        <w:t>Design/methodology/approach</w:t>
      </w:r>
    </w:p>
    <w:p w14:paraId="53732715" w14:textId="611DD097" w:rsidR="00DB4547" w:rsidRPr="00DB4547" w:rsidRDefault="00DB4547" w:rsidP="00DB4547">
      <w:pPr>
        <w:rPr>
          <w:szCs w:val="20"/>
          <w:lang w:val="en-US"/>
        </w:rPr>
      </w:pPr>
      <w:r w:rsidRPr="00DB4547">
        <w:rPr>
          <w:szCs w:val="20"/>
          <w:lang w:val="en-US"/>
        </w:rPr>
        <w:t>The study analyses 2,118 Scopus-indexed publications using bibliometric indicators, descriptor normalization, longitudinal co-word analysis, and Louvain community detection. Period-specific thematic structures were compared to trace the development of Food Analytics across food production, processing, quality, safety, supply chains, consumer behavior, nutrition, and sustainability.</w:t>
      </w:r>
    </w:p>
    <w:p w14:paraId="73CBDA71" w14:textId="77777777" w:rsidR="00DB4547" w:rsidRPr="00DB4547" w:rsidRDefault="00DB4547" w:rsidP="00DB4547">
      <w:pPr>
        <w:rPr>
          <w:szCs w:val="20"/>
          <w:lang w:val="en-US"/>
        </w:rPr>
      </w:pPr>
      <w:r w:rsidRPr="00DB4547">
        <w:rPr>
          <w:szCs w:val="20"/>
          <w:lang w:val="en-US"/>
        </w:rPr>
        <w:t>Findings</w:t>
      </w:r>
    </w:p>
    <w:p w14:paraId="6E88157D" w14:textId="78909E40" w:rsidR="00DB4547" w:rsidRPr="00DB4547" w:rsidRDefault="00DB4547" w:rsidP="00DB4547">
      <w:pPr>
        <w:rPr>
          <w:szCs w:val="20"/>
          <w:lang w:val="en-US"/>
        </w:rPr>
      </w:pPr>
      <w:r w:rsidRPr="00DB4547">
        <w:rPr>
          <w:szCs w:val="20"/>
          <w:lang w:val="en-US"/>
        </w:rPr>
        <w:t xml:space="preserve">Food Analytics </w:t>
      </w:r>
      <w:r>
        <w:rPr>
          <w:szCs w:val="20"/>
          <w:lang w:val="en-US"/>
        </w:rPr>
        <w:t xml:space="preserve">is </w:t>
      </w:r>
      <w:r w:rsidRPr="00DB4547">
        <w:rPr>
          <w:szCs w:val="20"/>
          <w:lang w:val="en-US"/>
        </w:rPr>
        <w:t>developed through five stages: antecedents or pre-domain formation, early formation, acceleration, rapid expansion and consolidation, and explosive growth at the research frontier. Early work focused on chemometrics, neural networks, computer vision, and process control. These themes progressively converged with smart sensing, food quality and safety analytics, supply</w:t>
      </w:r>
      <w:r>
        <w:rPr>
          <w:szCs w:val="20"/>
          <w:lang w:val="en-US"/>
        </w:rPr>
        <w:t xml:space="preserve"> </w:t>
      </w:r>
      <w:r w:rsidRPr="00DB4547">
        <w:rPr>
          <w:szCs w:val="20"/>
          <w:lang w:val="en-US"/>
        </w:rPr>
        <w:t>chain analytics, consumer intelligence, personalized nutrition, sustainability, and digital food infrastructure. The current research frontier is characterized by multimodal analytics, generative artificial intelligence, large language models, explainable AI, federated learning, knowledge graphs, digital twins, and increasingly predictive and prescriptive decision systems. Persistent barriers include data fragmentation, weak interoperability, limited external validation, regulatory uncertainty, model opacity, and unequal implementation capabilities.</w:t>
      </w:r>
    </w:p>
    <w:p w14:paraId="1293B527" w14:textId="77777777" w:rsidR="00DB4547" w:rsidRPr="00DB4547" w:rsidRDefault="00DB4547" w:rsidP="00DB4547">
      <w:pPr>
        <w:rPr>
          <w:szCs w:val="20"/>
          <w:lang w:val="en-US"/>
        </w:rPr>
      </w:pPr>
      <w:r w:rsidRPr="00DB4547">
        <w:rPr>
          <w:szCs w:val="20"/>
          <w:lang w:val="en-US"/>
        </w:rPr>
        <w:t>Originality</w:t>
      </w:r>
    </w:p>
    <w:p w14:paraId="4CE58BDC" w14:textId="479959FB" w:rsidR="00E35531" w:rsidRDefault="00DB4547" w:rsidP="00DB4547">
      <w:pPr>
        <w:rPr>
          <w:szCs w:val="20"/>
          <w:lang w:val="en-US"/>
        </w:rPr>
      </w:pPr>
      <w:r w:rsidRPr="00DB4547">
        <w:rPr>
          <w:szCs w:val="20"/>
          <w:lang w:val="en-US"/>
        </w:rPr>
        <w:t>The study provides a longitudinal and relational account of Food Analytics as an evolving sociotechnical domain rather than a static collection of technologies or applications. It clarifies the field’s boundaries, thematic trajectory, emerging technologies, and transition toward integrated decision infrastructures across the food system.</w:t>
      </w:r>
    </w:p>
    <w:p w14:paraId="581AD311" w14:textId="77777777" w:rsidR="00E35531" w:rsidRDefault="00E35531" w:rsidP="0022275B">
      <w:pPr>
        <w:rPr>
          <w:szCs w:val="20"/>
          <w:lang w:val="en-US"/>
        </w:rPr>
      </w:pPr>
    </w:p>
    <w:p w14:paraId="7FD7FFFC" w14:textId="4525DB8A" w:rsidR="00AF17BA" w:rsidRPr="00CF776B" w:rsidRDefault="00AF17BA" w:rsidP="0022275B">
      <w:pPr>
        <w:rPr>
          <w:szCs w:val="20"/>
          <w:lang w:val="en-US"/>
        </w:rPr>
      </w:pPr>
    </w:p>
    <w:p w14:paraId="1C845C7D" w14:textId="77777777" w:rsidR="00AF17BA" w:rsidRPr="00A873CC" w:rsidRDefault="00AF17BA" w:rsidP="0022275B">
      <w:pPr>
        <w:rPr>
          <w:szCs w:val="20"/>
          <w:lang w:val="en-US"/>
        </w:rPr>
      </w:pPr>
    </w:p>
    <w:p w14:paraId="1CDCD724" w14:textId="77777777" w:rsidR="00AF17BA" w:rsidRDefault="00AF17BA" w:rsidP="00AF17BA">
      <w:pPr>
        <w:ind w:firstLine="0"/>
        <w:rPr>
          <w:b/>
          <w:szCs w:val="20"/>
          <w:lang w:val="en-US"/>
        </w:rPr>
      </w:pPr>
      <w:r w:rsidRPr="00A873CC">
        <w:rPr>
          <w:b/>
          <w:szCs w:val="20"/>
          <w:lang w:val="en-US"/>
        </w:rPr>
        <w:t>Keywords</w:t>
      </w:r>
    </w:p>
    <w:p w14:paraId="067312BE" w14:textId="77777777" w:rsidR="00DB4547" w:rsidRDefault="00DB4547" w:rsidP="00EA41F0">
      <w:pPr>
        <w:rPr>
          <w:lang w:val="en-US"/>
        </w:rPr>
      </w:pPr>
      <w:r w:rsidRPr="00DB4547">
        <w:rPr>
          <w:lang w:val="en-US"/>
        </w:rPr>
        <w:t>Food Analytics</w:t>
      </w:r>
    </w:p>
    <w:p w14:paraId="03DB6B3E" w14:textId="77777777" w:rsidR="00DB4547" w:rsidRDefault="00DB4547" w:rsidP="00EA41F0">
      <w:pPr>
        <w:rPr>
          <w:lang w:val="en-US"/>
        </w:rPr>
      </w:pPr>
      <w:r>
        <w:rPr>
          <w:lang w:val="en-US"/>
        </w:rPr>
        <w:t>A</w:t>
      </w:r>
      <w:r w:rsidRPr="00DB4547">
        <w:rPr>
          <w:lang w:val="en-US"/>
        </w:rPr>
        <w:t>rtificial intelligence in food</w:t>
      </w:r>
    </w:p>
    <w:p w14:paraId="4E580DA7" w14:textId="77777777" w:rsidR="00DB4547" w:rsidRDefault="00DB4547" w:rsidP="00EA41F0">
      <w:pPr>
        <w:rPr>
          <w:lang w:val="en-US"/>
        </w:rPr>
      </w:pPr>
      <w:r>
        <w:rPr>
          <w:lang w:val="en-US"/>
        </w:rPr>
        <w:t>B</w:t>
      </w:r>
      <w:r w:rsidRPr="00DB4547">
        <w:rPr>
          <w:lang w:val="en-US"/>
        </w:rPr>
        <w:t>ibliometric analysis</w:t>
      </w:r>
    </w:p>
    <w:p w14:paraId="6D71B23A" w14:textId="77777777" w:rsidR="00DB4547" w:rsidRDefault="00DB4547" w:rsidP="00EA41F0">
      <w:pPr>
        <w:rPr>
          <w:lang w:val="en-US"/>
        </w:rPr>
      </w:pPr>
      <w:r>
        <w:rPr>
          <w:lang w:val="en-US"/>
        </w:rPr>
        <w:t>C</w:t>
      </w:r>
      <w:r w:rsidRPr="00DB4547">
        <w:rPr>
          <w:lang w:val="en-US"/>
        </w:rPr>
        <w:t>o-word analysis</w:t>
      </w:r>
    </w:p>
    <w:p w14:paraId="206328AC" w14:textId="77777777" w:rsidR="00DB4547" w:rsidRDefault="00DB4547" w:rsidP="00EA41F0">
      <w:pPr>
        <w:rPr>
          <w:lang w:val="en-US"/>
        </w:rPr>
      </w:pPr>
      <w:r>
        <w:rPr>
          <w:lang w:val="en-US"/>
        </w:rPr>
        <w:t>T</w:t>
      </w:r>
      <w:r w:rsidRPr="00DB4547">
        <w:rPr>
          <w:lang w:val="en-US"/>
        </w:rPr>
        <w:t>hematic evolution</w:t>
      </w:r>
    </w:p>
    <w:p w14:paraId="101E48BB" w14:textId="77777777" w:rsidR="00DB4547" w:rsidRDefault="00DB4547" w:rsidP="00EA41F0">
      <w:pPr>
        <w:rPr>
          <w:lang w:val="en-US"/>
        </w:rPr>
      </w:pPr>
      <w:r>
        <w:rPr>
          <w:lang w:val="en-US"/>
        </w:rPr>
        <w:t>F</w:t>
      </w:r>
      <w:r w:rsidRPr="00DB4547">
        <w:rPr>
          <w:lang w:val="en-US"/>
        </w:rPr>
        <w:t>ood systems</w:t>
      </w:r>
    </w:p>
    <w:p w14:paraId="45BFFA15" w14:textId="77777777" w:rsidR="00DB4547" w:rsidRDefault="00DB4547" w:rsidP="00EA41F0">
      <w:pPr>
        <w:rPr>
          <w:lang w:val="en-US"/>
        </w:rPr>
      </w:pPr>
      <w:r>
        <w:rPr>
          <w:lang w:val="en-US"/>
        </w:rPr>
        <w:t>F</w:t>
      </w:r>
      <w:r w:rsidRPr="00DB4547">
        <w:rPr>
          <w:lang w:val="en-US"/>
        </w:rPr>
        <w:t>ood quality and safety</w:t>
      </w:r>
    </w:p>
    <w:p w14:paraId="6AEAF724" w14:textId="77777777" w:rsidR="00DB4547" w:rsidRDefault="00DB4547" w:rsidP="00EA41F0">
      <w:pPr>
        <w:rPr>
          <w:lang w:val="en-US"/>
        </w:rPr>
      </w:pPr>
      <w:r>
        <w:rPr>
          <w:lang w:val="en-US"/>
        </w:rPr>
        <w:t>S</w:t>
      </w:r>
      <w:r w:rsidRPr="00DB4547">
        <w:rPr>
          <w:lang w:val="en-US"/>
        </w:rPr>
        <w:t>upply-chain analytics</w:t>
      </w:r>
    </w:p>
    <w:p w14:paraId="6ADD09AE" w14:textId="77777777" w:rsidR="00DB4547" w:rsidRDefault="00DB4547" w:rsidP="00EA41F0">
      <w:pPr>
        <w:rPr>
          <w:lang w:val="en-US"/>
        </w:rPr>
      </w:pPr>
      <w:r>
        <w:rPr>
          <w:lang w:val="en-US"/>
        </w:rPr>
        <w:t>P</w:t>
      </w:r>
      <w:r w:rsidRPr="00DB4547">
        <w:rPr>
          <w:lang w:val="en-US"/>
        </w:rPr>
        <w:t>ersonalized nutrition</w:t>
      </w:r>
    </w:p>
    <w:p w14:paraId="55C8412D" w14:textId="130F9AB2" w:rsidR="00F16E64" w:rsidRDefault="00DB4547" w:rsidP="00EA41F0">
      <w:pPr>
        <w:rPr>
          <w:lang w:val="en-US"/>
        </w:rPr>
      </w:pPr>
      <w:r>
        <w:rPr>
          <w:lang w:val="en-US"/>
        </w:rPr>
        <w:t>E</w:t>
      </w:r>
      <w:r w:rsidRPr="00DB4547">
        <w:rPr>
          <w:lang w:val="en-US"/>
        </w:rPr>
        <w:t>merging technologies</w:t>
      </w:r>
    </w:p>
    <w:p w14:paraId="5E3BA842" w14:textId="510F5F4F" w:rsidR="0034614B" w:rsidRDefault="0034614B" w:rsidP="00185408">
      <w:pPr>
        <w:rPr>
          <w:lang w:val="en-US"/>
        </w:rPr>
      </w:pPr>
      <w:r>
        <w:rPr>
          <w:lang w:val="en-US"/>
        </w:rPr>
        <w:br w:type="page"/>
      </w:r>
    </w:p>
    <w:p w14:paraId="0DF9CF80" w14:textId="7B30CBFB" w:rsidR="0027056D" w:rsidRPr="00A873CC" w:rsidRDefault="003C508B">
      <w:pPr>
        <w:pStyle w:val="Ttulo1"/>
        <w:rPr>
          <w:lang w:val="en-US"/>
        </w:rPr>
      </w:pPr>
      <w:bookmarkStart w:id="0" w:name="_qwrztkgb1qhm" w:colFirst="0" w:colLast="0"/>
      <w:bookmarkEnd w:id="0"/>
      <w:r w:rsidRPr="00A873CC">
        <w:rPr>
          <w:lang w:val="en-US"/>
        </w:rPr>
        <w:lastRenderedPageBreak/>
        <w:t>Introduction</w:t>
      </w:r>
    </w:p>
    <w:p w14:paraId="0741F931" w14:textId="0D8E0EEB" w:rsidR="00BD1690" w:rsidRDefault="00552A76" w:rsidP="0022275B">
      <w:pPr>
        <w:rPr>
          <w:szCs w:val="20"/>
          <w:lang w:val="en-US"/>
        </w:rPr>
      </w:pPr>
      <w:r w:rsidRPr="00552A76">
        <w:rPr>
          <w:szCs w:val="20"/>
          <w:lang w:val="en-US"/>
        </w:rPr>
        <w:t>Food Analytics is an interdisciplinary domain concerned with the systematic transformation of heterogeneous food-related data into descriptive, predictive, and prescriptive knowledge for decision-making across the food system. It integrates artificial intelligence, machine learning, statistical modeling, computer vision, spectroscopy, sensor technologies, bioinformatics, and other analytical methods with food</w:t>
      </w:r>
      <w:r w:rsidR="00AE779F">
        <w:rPr>
          <w:szCs w:val="20"/>
          <w:lang w:val="en-US"/>
        </w:rPr>
        <w:t xml:space="preserve"> </w:t>
      </w:r>
      <w:r w:rsidRPr="00552A76">
        <w:rPr>
          <w:szCs w:val="20"/>
          <w:lang w:val="en-US"/>
        </w:rPr>
        <w:t xml:space="preserve">science and organizational knowledge. Its applications extend </w:t>
      </w:r>
      <w:r w:rsidR="002B1A57">
        <w:rPr>
          <w:szCs w:val="20"/>
          <w:lang w:val="en-US"/>
        </w:rPr>
        <w:t>to</w:t>
      </w:r>
      <w:r w:rsidRPr="00552A76">
        <w:rPr>
          <w:szCs w:val="20"/>
          <w:lang w:val="en-US"/>
        </w:rPr>
        <w:t xml:space="preserve"> food production and processing, quality and safety assessment, authenticity and traceability, supply-chain and operational management, consumer behavior, dietary assessment, personalized nutrition, and sustainability</w:t>
      </w:r>
      <w:r w:rsidR="002B1A57">
        <w:rPr>
          <w:szCs w:val="20"/>
          <w:lang w:val="en-US"/>
        </w:rPr>
        <w:t xml:space="preserve"> </w:t>
      </w:r>
      <w:r w:rsidR="002B1A57">
        <w:rPr>
          <w:szCs w:val="20"/>
          <w:lang w:val="en-US"/>
        </w:rPr>
        <w:fldChar w:fldCharType="begin"/>
      </w:r>
      <w:r w:rsidR="002B1A57">
        <w:rPr>
          <w:szCs w:val="20"/>
          <w:lang w:val="en-US"/>
        </w:rPr>
        <w:instrText xml:space="preserve"> ADDIN ZOTERO_ITEM CSL_CITATION {"citationID":"eC23fWdD","properties":{"unsorted":false,"formattedCitation":"(Alketbi et al., 2025; Be\\uc0\\u263{} et al., 2025; Wanigasingha et al., 2026)","plainCitation":"(Alketbi et al., 2025; Beć et al., 2025; Wanigasingha et al., 2026)","noteIndex":0},"citationItems":[{"id":226108,"uris":["http://zotero.org/groups/6615817/items/TP6N3HIU"],"itemData":{"id":226108,"type":"paper-conference","archive":"Scopus","DOI":"10.1007/978-981-97-9559-8_21","event-title":"Lecture Notes in Networks and Systems","page":"243-252","title":"Novel Insights into Food Ingredients and Additives with Food Analytics: A Case Study Analysis of European Packaged Foods with Pulse Ingredients","URL":"https://www.scopus.com/pages/publications/105003860990?origin=resultslist","volume":"1178","author":[{"family":"Alketbi","given":"F."},{"family":"Alnuaimi","given":"N."},{"family":"Alnuaimi","given":"M."},{"family":"Alyammahi","given":"H."},{"family":"Perilla","given":"N.R."},{"family":"Ertek","given":"G."}],"issued":{"date-parts":[["2025"]]}}},{"id":226014,"uris":["http://zotero.org/groups/6615817/items/CTU4WQ9S"],"itemData":{"id":226014,"type":"article-journal","archive":"Scopus","container-title":"Advances in Food and Nutrition Research","DOI":"10.1016/bs.afnr.2025.01.002","page":"293-389","title":"Handheld NIR spectroscopy for real-time on-site food quality and safety monitoring","volume":"115","author":[{"family":"Beć","given":"K.B."},{"family":"Grabska","given":"J."},{"family":"Huck","given":"C.W."}],"issued":{"date-parts":[["2025"]]}}},{"id":225480,"uris":["http://zotero.org/groups/6615817/items/IASZ4GNR"],"itemData":{"id":225480,"type":"article-journal","archive":"Scopus","container-title":"Future Technology","DOI":"10.55670/fpll.futech.5.1.10","issue":"1","page":"93-126","title":"GI meets AI: Glycemic index in the age of AI, computational breakthroughs","volume":"5","author":[{"family":"Wanigasingha","given":"N.H."},{"family":"Harshani","given":"W.G.L."},{"family":"Ariyaratne","given":"M.K.A."},{"family":"Fernando","given":"T.G.I."},{"family":"Dikwatta","given":"U."},{"family":"Samarasinghe","given":"U.S."}],"issued":{"date-parts":[["2026"]]}}}],"schema":"https://github.com/citation-style-language/schema/raw/master/csl-citation.json"} </w:instrText>
      </w:r>
      <w:r w:rsidR="002B1A57">
        <w:rPr>
          <w:szCs w:val="20"/>
          <w:lang w:val="en-US"/>
        </w:rPr>
        <w:fldChar w:fldCharType="separate"/>
      </w:r>
      <w:r w:rsidR="002B1A57" w:rsidRPr="002B1A57">
        <w:rPr>
          <w:rFonts w:cs="Times New Roman"/>
          <w:szCs w:val="24"/>
          <w:lang w:val="es-MX"/>
        </w:rPr>
        <w:t>(Alketbi et al., 2025; Beć et al., 2025; Wanigasingha et al., 2026)</w:t>
      </w:r>
      <w:r w:rsidR="002B1A57">
        <w:rPr>
          <w:szCs w:val="20"/>
          <w:lang w:val="en-US"/>
        </w:rPr>
        <w:fldChar w:fldCharType="end"/>
      </w:r>
      <w:r w:rsidRPr="00552A76">
        <w:rPr>
          <w:szCs w:val="20"/>
          <w:lang w:val="en-US"/>
        </w:rPr>
        <w:t>. By connecting data from products, processes, organizations, consumers, and digital infrastructures, Food Analytics supports more accurate monitoring, prediction, optimization, and decision-making throughout the food value chain.</w:t>
      </w:r>
    </w:p>
    <w:p w14:paraId="42130C7E" w14:textId="3242EA44" w:rsidR="00BD1690" w:rsidRDefault="00982A11" w:rsidP="0022275B">
      <w:pPr>
        <w:rPr>
          <w:szCs w:val="20"/>
          <w:lang w:val="en-US"/>
        </w:rPr>
      </w:pPr>
      <w:r w:rsidRPr="00982A11">
        <w:rPr>
          <w:szCs w:val="20"/>
          <w:lang w:val="en-US"/>
        </w:rPr>
        <w:t xml:space="preserve">Accordingly, this study aims to explain how Food Analytics has evolved from dispersed computational applications into an identifiable interdisciplinary research domain. This aim is justified by the fragmented character of existing reviews, which generally focus on particular technologies, analytical methods, or application areas and therefore do not clarify how these streams became connected, how the field’s boundaries were formed, or how its thematic structure changed over time. To address this gap, the study pursues three objectives: first, to identify the principal developmental periods of Food Analytics from 1983 to 2026 using publication and citation patterns; second, to determine the thematic domains that characterize each period through longitudinal co-word and cluster analysis; </w:t>
      </w:r>
      <w:r w:rsidR="00764CDA" w:rsidRPr="00764CDA">
        <w:rPr>
          <w:szCs w:val="20"/>
          <w:lang w:val="en-US"/>
        </w:rPr>
        <w:t>and third, to examine how themes persist, transform, converge, fragment, disappear, or emerge across successive stages</w:t>
      </w:r>
      <w:r w:rsidRPr="00982A11">
        <w:rPr>
          <w:szCs w:val="20"/>
          <w:lang w:val="en-US"/>
        </w:rPr>
        <w:t>. By combining bibliometric performance indicators with temporal thematic mapping, the study moves beyond static classifications of technologies and applications. It provides a relational account of domain formation that connects developments in food quality, safety, processing, supply chains, consumer behavior, nutrition, and sustainability. This approach is intended to clarify the conceptual trajectory of Food Analytics, identify its current research frontier, and establish a structured basis for future research and managerial decision-making in increasingly data-driven food systems.</w:t>
      </w:r>
    </w:p>
    <w:p w14:paraId="760D7857" w14:textId="18F61013" w:rsidR="004C1B9B" w:rsidRDefault="00F320C3" w:rsidP="0022275B">
      <w:pPr>
        <w:rPr>
          <w:szCs w:val="20"/>
          <w:lang w:val="en-US"/>
        </w:rPr>
      </w:pPr>
      <w:r w:rsidRPr="00F320C3">
        <w:rPr>
          <w:szCs w:val="20"/>
          <w:lang w:val="en-US"/>
        </w:rPr>
        <w:t>The remainder of this article is organi</w:t>
      </w:r>
      <w:r w:rsidR="00027107">
        <w:rPr>
          <w:szCs w:val="20"/>
          <w:lang w:val="en-US"/>
        </w:rPr>
        <w:t>z</w:t>
      </w:r>
      <w:r w:rsidRPr="00F320C3">
        <w:rPr>
          <w:szCs w:val="20"/>
          <w:lang w:val="en-US"/>
        </w:rPr>
        <w:t>ed as follows.</w:t>
      </w:r>
      <w:r w:rsidR="00027107">
        <w:rPr>
          <w:szCs w:val="20"/>
          <w:lang w:val="en-US"/>
        </w:rPr>
        <w:t xml:space="preserve"> </w:t>
      </w:r>
      <w:r w:rsidR="00982A11" w:rsidRPr="00982A11">
        <w:rPr>
          <w:szCs w:val="20"/>
          <w:lang w:val="en-US"/>
        </w:rPr>
        <w:t xml:space="preserve">Section 2 reviews the literature and positions the study within existing research on Food Analytics. Section 3 describes the study design, database selection, search and screening procedures, data preparation, quality-assessment approach, and bibliometric and co-word analysis methods. Section </w:t>
      </w:r>
      <w:r w:rsidR="000D5186">
        <w:rPr>
          <w:szCs w:val="20"/>
          <w:lang w:val="en-US"/>
        </w:rPr>
        <w:t>4</w:t>
      </w:r>
      <w:r w:rsidR="00982A11" w:rsidRPr="00982A11">
        <w:rPr>
          <w:szCs w:val="20"/>
          <w:lang w:val="en-US"/>
        </w:rPr>
        <w:t xml:space="preserve"> addresses the research questions by identifying the main developmental periods of Food Analytics, examining the thematic domains characterizing each period, and interpreting the persistence, transformation, fragmentation, convergence, and emergence of themes over time. Section </w:t>
      </w:r>
      <w:r w:rsidR="00224FA8">
        <w:rPr>
          <w:szCs w:val="20"/>
          <w:lang w:val="en-US"/>
        </w:rPr>
        <w:t>5</w:t>
      </w:r>
      <w:r w:rsidR="00982A11" w:rsidRPr="00982A11">
        <w:rPr>
          <w:szCs w:val="20"/>
          <w:lang w:val="en-US"/>
        </w:rPr>
        <w:t xml:space="preserve"> integrates these findings into a cross-period synthesis and outlines the principal research opportunities. Section </w:t>
      </w:r>
      <w:r w:rsidR="00224FA8">
        <w:rPr>
          <w:szCs w:val="20"/>
          <w:lang w:val="en-US"/>
        </w:rPr>
        <w:t>6</w:t>
      </w:r>
      <w:r w:rsidR="00982A11" w:rsidRPr="00982A11">
        <w:rPr>
          <w:szCs w:val="20"/>
          <w:lang w:val="en-US"/>
        </w:rPr>
        <w:t xml:space="preserve"> discusses the study’s methodological and interpretive limitations. Finally, Section </w:t>
      </w:r>
      <w:r w:rsidR="00224FA8">
        <w:rPr>
          <w:szCs w:val="20"/>
          <w:lang w:val="en-US"/>
        </w:rPr>
        <w:t>7</w:t>
      </w:r>
      <w:r w:rsidR="00982A11" w:rsidRPr="00982A11">
        <w:rPr>
          <w:szCs w:val="20"/>
          <w:lang w:val="en-US"/>
        </w:rPr>
        <w:t xml:space="preserve"> presents the conclusions and the implications of the findings for future research and data-driven decision-making across the food system.</w:t>
      </w:r>
      <w:r w:rsidR="003B12DA">
        <w:rPr>
          <w:szCs w:val="20"/>
          <w:lang w:val="en-US"/>
        </w:rPr>
        <w:t xml:space="preserve"> </w:t>
      </w:r>
    </w:p>
    <w:p w14:paraId="2AB19402" w14:textId="7201010A" w:rsidR="00351DDE" w:rsidRDefault="00586737" w:rsidP="00586737">
      <w:pPr>
        <w:pStyle w:val="Ttulo1"/>
        <w:rPr>
          <w:lang w:val="en-US"/>
        </w:rPr>
      </w:pPr>
      <w:r>
        <w:rPr>
          <w:lang w:val="en-US"/>
        </w:rPr>
        <w:t>LITERATURE REVIEW</w:t>
      </w:r>
    </w:p>
    <w:p w14:paraId="65461B56" w14:textId="4F4275EF" w:rsidR="005A3FD3" w:rsidRPr="005A3FD3" w:rsidRDefault="005A3FD3" w:rsidP="005A3FD3">
      <w:pPr>
        <w:pStyle w:val="Ttulo2"/>
        <w:rPr>
          <w:lang w:val="en-US"/>
        </w:rPr>
      </w:pPr>
      <w:r w:rsidRPr="005A3FD3">
        <w:rPr>
          <w:lang w:val="en-US"/>
        </w:rPr>
        <w:t>Technology- and application-cent</w:t>
      </w:r>
      <w:r>
        <w:rPr>
          <w:lang w:val="en-US"/>
        </w:rPr>
        <w:t>e</w:t>
      </w:r>
      <w:r w:rsidRPr="005A3FD3">
        <w:rPr>
          <w:lang w:val="en-US"/>
        </w:rPr>
        <w:t>red reviews</w:t>
      </w:r>
    </w:p>
    <w:p w14:paraId="30C52F8D" w14:textId="630B4E86" w:rsidR="005A3FD3" w:rsidRPr="005A3FD3" w:rsidRDefault="005A3FD3" w:rsidP="005A3FD3">
      <w:pPr>
        <w:rPr>
          <w:lang w:val="en-US"/>
        </w:rPr>
      </w:pPr>
      <w:r w:rsidRPr="005A3FD3">
        <w:rPr>
          <w:lang w:val="en-US"/>
        </w:rPr>
        <w:t xml:space="preserve">Recent reviews show that Food Analytics has been examined primarily </w:t>
      </w:r>
      <w:r>
        <w:rPr>
          <w:lang w:val="en-US"/>
        </w:rPr>
        <w:t>in terms of</w:t>
      </w:r>
      <w:r w:rsidRPr="005A3FD3">
        <w:rPr>
          <w:lang w:val="en-US"/>
        </w:rPr>
        <w:t xml:space="preserve"> specific technologies, analytical methods, or application domains. A substantial body of work focuses on artificial intelligence, machine learning, deep learning, and computer vision for food recognition, quality evaluation, authenticity, safety monitoring, shelf-life prediction, and process optimization</w:t>
      </w:r>
      <w:r w:rsidR="002B1A57">
        <w:rPr>
          <w:lang w:val="en-US"/>
        </w:rPr>
        <w:t xml:space="preserve"> </w:t>
      </w:r>
      <w:r w:rsidR="002B1A57">
        <w:rPr>
          <w:lang w:val="en-US"/>
        </w:rPr>
        <w:fldChar w:fldCharType="begin"/>
      </w:r>
      <w:r w:rsidR="002B1A57">
        <w:rPr>
          <w:lang w:val="en-US"/>
        </w:rPr>
        <w:instrText xml:space="preserve"> ADDIN ZOTERO_ITEM CSL_CITATION {"citationID":"ZmnegTax","properties":{"unsorted":false,"formattedCitation":"(Borugadda and Kalluri, 2026; Deng et al., 2026; Feng et al., 2026)","plainCitation":"(Borugadda and Kalluri, 2026; Deng et al., 2026; Feng et al., 2026)","noteIndex":0},"citationItems":[{"id":225672,"uris":["http://zotero.org/groups/6615817/items/DXQ3RXWM"],"itemData":{"id":225672,"type":"article-journal","archive":"Scopus","container-title":"Journal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id":225396,"uris":["http://zotero.org/groups/6615817/items/GQJJWY34"],"itemData":{"id":225396,"type":"article-journal","archive":"Scopus","container-title":"Food Chemistry","DOI":"10.1016/j.foodchem.2026.147961","title":"Advances and challenges in multidimensional architectural applications of 1D/2D/3D convolutional neural networks in food quality assessment","URL":"https://www.scopus.com/pages/publications/105028284839?origin=resultslist","volume":"505","author":[{"family":"Deng","given":"W."},{"family":"Qin","given":"Q."},{"family":"Zhao","given":"J."},{"family":"Yu","given":"Y."},{"family":"Huang","given":"Y."},{"family":"Dong","given":"H."},{"family":"Cao","given":"F."},{"family":"Li","given":"Z."}],"issued":{"date-parts":[["2026"]]}}},{"id":225740,"uris":["http://zotero.org/groups/6615817/items/QDMIXFQY"],"itemData":{"id":225740,"type":"article-journal","archive":"Scopus","container-title":"Current Research in Food Science","DOI":"10.1016/j.crfs.2026.101406","title":"Exploring the broad spectrum of machine learning technologies in the food sector: A comprehensive review of techniques and practical applications","URL":"https://www.scopus.com/pages/publications/105035264575?origin=resultslist","volume":"12","author":[{"family":"Feng","given":"J."},{"family":"Zheng","given":"F."},{"family":"Zhang","given":"Y."},{"family":"Zeng","given":"X."},{"family":"Wang","given":"Z."},{"family":"Liang","given":"J."},{"family":"Wang","given":"Z."},{"family":"Ji","given":"L."},{"family":"Shen","given":"Q."}],"issued":{"date-parts":[["2026"]]}}}],"schema":"https://github.com/citation-style-language/schema/raw/master/csl-citation.json"} </w:instrText>
      </w:r>
      <w:r w:rsidR="002B1A57">
        <w:rPr>
          <w:lang w:val="en-US"/>
        </w:rPr>
        <w:fldChar w:fldCharType="separate"/>
      </w:r>
      <w:r w:rsidR="002B1A57">
        <w:rPr>
          <w:noProof/>
          <w:lang w:val="en-US"/>
        </w:rPr>
        <w:t>(Borugadda and Kalluri, 2026; Deng et al., 2026; Feng et al., 2026)</w:t>
      </w:r>
      <w:r w:rsidR="002B1A57">
        <w:rPr>
          <w:lang w:val="en-US"/>
        </w:rPr>
        <w:fldChar w:fldCharType="end"/>
      </w:r>
      <w:r w:rsidRPr="005A3FD3">
        <w:rPr>
          <w:lang w:val="en-US"/>
        </w:rPr>
        <w:t xml:space="preserve">. Other reviews </w:t>
      </w:r>
      <w:r w:rsidR="002B1A57">
        <w:rPr>
          <w:lang w:val="en-US"/>
        </w:rPr>
        <w:t>focus</w:t>
      </w:r>
      <w:r w:rsidRPr="005A3FD3">
        <w:rPr>
          <w:lang w:val="en-US"/>
        </w:rPr>
        <w:t xml:space="preserve"> on </w:t>
      </w:r>
      <w:r w:rsidR="002B1A57">
        <w:rPr>
          <w:lang w:val="en-US"/>
        </w:rPr>
        <w:t>integrating</w:t>
      </w:r>
      <w:r w:rsidRPr="005A3FD3">
        <w:rPr>
          <w:lang w:val="en-US"/>
        </w:rPr>
        <w:t xml:space="preserve"> spectroscopy, hyperspectral imaging, biosensors, electronic noses, chromatography, magnetic resonance, and chemometrics for rapid, non-destructive, and increasingly real-time food analysis</w:t>
      </w:r>
      <w:r w:rsidR="002B1A57">
        <w:rPr>
          <w:lang w:val="en-US"/>
        </w:rPr>
        <w:t xml:space="preserve"> </w:t>
      </w:r>
      <w:r w:rsidR="002B1A57">
        <w:rPr>
          <w:lang w:val="en-US"/>
        </w:rPr>
        <w:fldChar w:fldCharType="begin"/>
      </w:r>
      <w:r w:rsidR="002B1A57">
        <w:rPr>
          <w:lang w:val="en-US"/>
        </w:rPr>
        <w:instrText xml:space="preserve"> ADDIN ZOTERO_ITEM CSL_CITATION {"citationID":"jgBmGfdw","properties":{"unsorted":false,"formattedCitation":"(Mia et al., 2026; Tsekwi et al., 2026; Wang et al., 2026)","plainCitation":"(Mia et al., 2026; Tsekwi et al., 2026; Wang et al., 2026)","noteIndex":0},"citationItems":[{"id":225708,"uris":["http://zotero.org/groups/6615817/items/ASYHP2WD"],"itemData":{"id":225708,"type":"article-journal","archive":"Scopus","container-title":"Food Physics","DOI":"10.1016/j.foodp.2026.100089","title":"Application of NIR spectroscopy with machine learning in the food industry: A comprehensive review","URL":"https://www.scopus.com/pages/publications/105033774445?origin=resultslist","volume":"3","author":[{"family":"Mia","given":"N."},{"family":"Hashem","given":"M.A."},{"family":"Halim","given":"M.A."},{"family":"Tariq","given":"S."},{"family":"Ahamed","given":"Z."}],"issued":{"date-parts":[["2026"]]}}},{"id":225498,"uris":["http://zotero.org/groups/6615817/items/U2SR5WWS"],"itemData":{"id":225498,"type":"article-journal","archive":"Scopus","container-title":"Journal of Food Measurement and Characterization","DOI":"10.1007/s11694-025-03806-5","issue":"3","page":"2439-2461","title":"Enhancing quality and safety monitoring of cold chain foods through integrating chemometrics with spectroscopy: concepts and practical implementations","volume":"20","author":[{"family":"Tsekwi","given":"G.R."},{"family":"Ma","given":"J."},{"family":"Sun","given":"D.-W."}],"issued":{"date-parts":[["2026"]]}}},{"id":225856,"uris":["http://zotero.org/groups/6615817/items/KSNJFU4D"],"itemData":{"id":225856,"type":"article-journal","archive":"Scopus","container-title":"Foods","DOI":"10.3390/foods15010133","issue":"1","title":"A Review of High-Throughput Optical Sensors for Food Detection Based on Machine Learning","URL":"https://www.scopus.com/pages/publications/105027882222?origin=resultslist","volume":"15","author":[{"family":"Wang","given":"Y."},{"family":"Yang","given":"Y."},{"family":"Liu","given":"H."}],"issued":{"date-parts":[["2026"]]}}}],"schema":"https://github.com/citation-style-language/schema/raw/master/csl-citation.json"} </w:instrText>
      </w:r>
      <w:r w:rsidR="002B1A57">
        <w:rPr>
          <w:lang w:val="en-US"/>
        </w:rPr>
        <w:fldChar w:fldCharType="separate"/>
      </w:r>
      <w:r w:rsidR="002B1A57">
        <w:rPr>
          <w:noProof/>
          <w:lang w:val="en-US"/>
        </w:rPr>
        <w:t>(Mia et al., 2026; Tsekwi et al., 2026; Wang et al., 2026)</w:t>
      </w:r>
      <w:r w:rsidR="002B1A57">
        <w:rPr>
          <w:lang w:val="en-US"/>
        </w:rPr>
        <w:fldChar w:fldCharType="end"/>
      </w:r>
      <w:r w:rsidRPr="005A3FD3">
        <w:rPr>
          <w:lang w:val="en-US"/>
        </w:rPr>
        <w:t>. A parallel stream addresses recommender systems, dietary assessment, personalized nutrition, food-image recognition, and health-oriented decision support</w:t>
      </w:r>
      <w:r w:rsidR="002B1A57">
        <w:rPr>
          <w:lang w:val="en-US"/>
        </w:rPr>
        <w:t xml:space="preserve"> </w:t>
      </w:r>
      <w:r w:rsidR="002B1A57">
        <w:rPr>
          <w:lang w:val="en-US"/>
        </w:rPr>
        <w:fldChar w:fldCharType="begin"/>
      </w:r>
      <w:r w:rsidR="002B1A57">
        <w:rPr>
          <w:lang w:val="en-US"/>
        </w:rPr>
        <w:instrText xml:space="preserve"> ADDIN ZOTERO_ITEM CSL_CITATION {"citationID":"XeISybn4","properties":{"unsorted":false,"formattedCitation":"(Jayaswal et al., 2025; Patel and Chokshi, 2025; Zheng et al., 2024)","plainCitation":"(Jayaswal et al., 2025; Patel and Chokshi, 2025; Zheng et al., 2024)","noteIndex":0},"citationItems":[{"id":225628,"uris":["http://zotero.org/groups/6615817/items/ZK23VF3P"],"itemData":{"id":225628,"type":"article-journal","archive":"Scopus","container-title":"Life Cycle Reliability and Safety Engineering","DOI":"10.1007/s41872-025-00315-8","issue":"3","page":"491-501","title":"Smart food choices: the role of reliable and safe AI in nutrition recommender systems","volume":"14","author":[{"family":"Jayaswal","given":"R."},{"family":"Ansari","given":"M.A."},{"family":"Mewada","given":"A."}],"issued":{"date-parts":[["2025"]]}}},{"id":226148,"uris":["http://zotero.org/groups/6615817/items/5FYDERCI"],"itemData":{"id":226148,"type":"article-journal","archive":"Scopus","container-title":"International Journal of Engineering Trends and Technology","DOI":"10.14445/22315381/IJETT-V73I5P123","issue":"5","page":"267-276","title":"Food Recommender System: Methods, Challenges, and Future Research Directions","volume":"73","author":[{"family":"Patel","given":"Z."},{"family":"Chokshi","given":"H.J."}],"issued":{"date-parts":[["2025"]]}}},{"id":227686,"uris":["http://zotero.org/groups/6615817/items/YMBR5AW4"],"itemData":{"id":227686,"type":"article-journal","archive":"Scopus","container-title":"Journal of Medical Internet Research","DOI":"10.2196/54557","issue":"1","title":"Artificial Intelligence Applications to Measure Food and Nutrient Intakes: Scoping Review","URL":"https://www.scopus.com/pages/publications/85210959621?origin=resultslist","volume":"26","author":[{"family":"Zheng","given":"J."},{"family":"Wang","given":"J."},{"family":"Shen","given":"J."},{"family":"An","given":"R."}],"issued":{"date-parts":[["2024"]]}}}],"schema":"https://github.com/citation-style-language/schema/raw/master/csl-citation.json"} </w:instrText>
      </w:r>
      <w:r w:rsidR="002B1A57">
        <w:rPr>
          <w:lang w:val="en-US"/>
        </w:rPr>
        <w:fldChar w:fldCharType="separate"/>
      </w:r>
      <w:r w:rsidR="002B1A57">
        <w:rPr>
          <w:noProof/>
          <w:lang w:val="en-US"/>
        </w:rPr>
        <w:t>(Jayaswal et al., 2025; Patel and Chokshi, 2025; Zheng et al., 2024)</w:t>
      </w:r>
      <w:r w:rsidR="002B1A57">
        <w:rPr>
          <w:lang w:val="en-US"/>
        </w:rPr>
        <w:fldChar w:fldCharType="end"/>
      </w:r>
      <w:r w:rsidRPr="005A3FD3">
        <w:rPr>
          <w:lang w:val="en-US"/>
        </w:rPr>
        <w:t>.</w:t>
      </w:r>
    </w:p>
    <w:p w14:paraId="707375E3" w14:textId="77777777" w:rsidR="005A3FD3" w:rsidRPr="005A3FD3" w:rsidRDefault="005A3FD3" w:rsidP="005A3FD3">
      <w:pPr>
        <w:rPr>
          <w:lang w:val="en-US"/>
        </w:rPr>
      </w:pPr>
      <w:r w:rsidRPr="005A3FD3">
        <w:rPr>
          <w:lang w:val="en-US"/>
        </w:rPr>
        <w:t>Although these reviews demonstrate substantial methodological progress, they generally organize the literature around individual technologies or tasks. Their principal contribution is therefore taxonomic: they compare algorithms, sensing modalities, datasets, performance measures, and implementation challenges within bounded application areas. This structure clarifies technical advances but offers limited insight into how separate analytical streams became connected or whether they collectively constitute a coherent research domain.</w:t>
      </w:r>
    </w:p>
    <w:p w14:paraId="48AFA4BC" w14:textId="2726E598" w:rsidR="005A3FD3" w:rsidRPr="005A3FD3" w:rsidRDefault="005A3FD3" w:rsidP="005A3FD3">
      <w:pPr>
        <w:pStyle w:val="Ttulo2"/>
        <w:rPr>
          <w:lang w:val="en-US"/>
        </w:rPr>
      </w:pPr>
      <w:r w:rsidRPr="005A3FD3">
        <w:rPr>
          <w:lang w:val="en-US"/>
        </w:rPr>
        <w:lastRenderedPageBreak/>
        <w:t>System-level digitalization and persistent implementation gaps</w:t>
      </w:r>
    </w:p>
    <w:p w14:paraId="278BBCE6" w14:textId="738CCEAC" w:rsidR="005A3FD3" w:rsidRPr="005A3FD3" w:rsidRDefault="005A3FD3" w:rsidP="005A3FD3">
      <w:pPr>
        <w:rPr>
          <w:lang w:val="en-US"/>
        </w:rPr>
      </w:pPr>
      <w:r w:rsidRPr="005A3FD3">
        <w:rPr>
          <w:lang w:val="en-US"/>
        </w:rPr>
        <w:t>A second group of reviews broadens the scope from isolated analytical methods to digital transformation across the food value chain. These studies examine the convergence of AI, IoT, blockchain, cloud computing, robotics, digital twins, and big-data infrastructures in production, processing, packaging, traceability, logistics, inventory management, food-waste reduction, and supply-chain resilience</w:t>
      </w:r>
      <w:r w:rsidR="00FF3981">
        <w:rPr>
          <w:lang w:val="en-US"/>
        </w:rPr>
        <w:t xml:space="preserve"> </w:t>
      </w:r>
      <w:r w:rsidR="00FF3981">
        <w:rPr>
          <w:lang w:val="en-US"/>
        </w:rPr>
        <w:fldChar w:fldCharType="begin"/>
      </w:r>
      <w:r w:rsidR="00FF3981">
        <w:rPr>
          <w:lang w:val="en-US"/>
        </w:rPr>
        <w:instrText xml:space="preserve"> ADDIN ZOTERO_ITEM CSL_CITATION {"citationID":"6sIDdWlW","properties":{"unsorted":false,"formattedCitation":"(Ablegue et al., 2026; Ahmad et al., 2026; Braggio et al., 2026)","plainCitation":"(Ablegue et al., 2026; Ahmad et al., 2026; Braggio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225666,"uris":["http://zotero.org/groups/6615817/items/NAYW3VFM"],"itemData":{"id":225666,"type":"article-journal","archive":"Scopus","container-title":"Food Control","DOI":"10.1016/j.foodcont.2026.112183","title":"Sensor technologies in the food industry under industry 4.0: A systematic review","URL":"https://www.scopus.com/pages/publications/105035011372?origin=resultslist","volume":"187","author":[{"family":"Braggio","given":"M."},{"family":"Melesse","given":"T.Y."},{"family":"Arena","given":"S."},{"family":"Orrù","given":"P.F."},{"family":"Briatore","given":"F."}],"issued":{"date-parts":[["2026"]]}}}],"schema":"https://github.com/citation-style-language/schema/raw/master/csl-citation.json"} </w:instrText>
      </w:r>
      <w:r w:rsidR="00FF3981">
        <w:rPr>
          <w:lang w:val="en-US"/>
        </w:rPr>
        <w:fldChar w:fldCharType="separate"/>
      </w:r>
      <w:r w:rsidR="00FF3981">
        <w:rPr>
          <w:noProof/>
          <w:lang w:val="en-US"/>
        </w:rPr>
        <w:t>(Ablegue et al., 2026; Ahmad et al., 2026; Braggio et al., 2026)</w:t>
      </w:r>
      <w:r w:rsidR="00FF3981">
        <w:rPr>
          <w:lang w:val="en-US"/>
        </w:rPr>
        <w:fldChar w:fldCharType="end"/>
      </w:r>
      <w:r w:rsidRPr="005A3FD3">
        <w:rPr>
          <w:lang w:val="en-US"/>
        </w:rPr>
        <w:t>. Related reviews connect digitalization with sustainability, circularity, climate resilience, food security, and Industry 4.0 or 5.0 transitions</w:t>
      </w:r>
      <w:r w:rsidR="00FF3981">
        <w:rPr>
          <w:lang w:val="en-US"/>
        </w:rPr>
        <w:t xml:space="preserve"> </w:t>
      </w:r>
      <w:r w:rsidR="00FF3981">
        <w:rPr>
          <w:lang w:val="en-US"/>
        </w:rPr>
        <w:fldChar w:fldCharType="begin"/>
      </w:r>
      <w:r w:rsidR="00FF3981">
        <w:rPr>
          <w:lang w:val="en-US"/>
        </w:rPr>
        <w:instrText xml:space="preserve"> ADDIN ZOTERO_ITEM CSL_CITATION {"citationID":"TqcBLv4X","properties":{"unsorted":false,"formattedCitation":"(Briatore et al., 2026; Hassoun, 2024; Rojas-Flores et al., 2026)","plainCitation":"(Briatore et al., 2026; Hassoun, 2024; Rojas-Flores et al., 2026)","noteIndex":0},"citationItems":[{"id":225950,"uris":["http://zotero.org/groups/6615817/items/TAQ4RTHM"],"itemData":{"id":225950,"type":"article-journal","archive":"Scopus","container-title":"Discover Food","DOI":"10.1007/s44187-026-00837-9","issue":"1","title":"A bibliometric review for mapping synergies between life cycle assessment and industry 4.0 in the food sector","URL":"https://www.scopus.com/pages/publications/105030412817?origin=resultslist","volume":"6","author":[{"family":"Briatore","given":"F."},{"family":"Chiacchio","given":"F."},{"family":"Trapani","given":"N."},{"family":"Oliveri","given":"L.M."}],"issued":{"date-parts":[["2026"]]}}},{"id":227880,"uris":["http://zotero.org/groups/6615817/items/4GCVGYRJ"],"itemData":{"id":227880,"type":"article-journal","archive":"Scopus","container-title":"Food Industry 4.0: Emerging Trends and Technologies in Sustainable Food Production and Consumption","DOI":"10.1016/B978-0-443-15516-1.00014-1","page":"283-290","title":"From Food Industry 4.0 toward Food Industry 5.0: human-centric approach for enhanced sustainability and resilience in the food and agriculture sector","author":[{"family":"Hassoun","given":"A."}],"issued":{"date-parts":[["2024"]]}}},{"id":225088,"uris":["http://zotero.org/groups/6615817/items/NPVK2GMB"],"itemData":{"id":225088,"type":"article-journal","archive":"Scopus","container-title":"Agriculture (Switzerland)","DOI":"10.3390/agriculture16040462","issue":"4","title":"A Bibliometric Review of Machine Learning for Sustainable Agri-Food Systems: Evolution, Collaboration Networks, and Future Directions","URL":"https://www.scopus.com/pages/publications/105031307043?origin=resultslist","volume":"16","author":[{"family":"Rojas-Flores","given":"S.J."},{"family":"Liza","given":"R."},{"family":"Nazario-Naveda","given":"R."},{"family":"Díaz","given":"F."},{"family":"Delfin-Narciso","given":"D."},{"family":"Cardenas","given":"M.G."}],"issued":{"date-parts":[["2026"]]}}}],"schema":"https://github.com/citation-style-language/schema/raw/master/csl-citation.json"} </w:instrText>
      </w:r>
      <w:r w:rsidR="00FF3981">
        <w:rPr>
          <w:lang w:val="en-US"/>
        </w:rPr>
        <w:fldChar w:fldCharType="separate"/>
      </w:r>
      <w:r w:rsidR="00FF3981">
        <w:rPr>
          <w:noProof/>
          <w:lang w:val="en-US"/>
        </w:rPr>
        <w:t>(Briatore et al., 2026; Hassoun, 2024; Rojas-Flores et al., 2026)</w:t>
      </w:r>
      <w:r w:rsidR="00FF3981">
        <w:rPr>
          <w:lang w:val="en-US"/>
        </w:rPr>
        <w:fldChar w:fldCharType="end"/>
      </w:r>
      <w:r w:rsidRPr="005A3FD3">
        <w:rPr>
          <w:lang w:val="en-US"/>
        </w:rPr>
        <w:t>.</w:t>
      </w:r>
    </w:p>
    <w:p w14:paraId="7BE35CB7" w14:textId="5F00B8BA" w:rsidR="005A3FD3" w:rsidRPr="005A3FD3" w:rsidRDefault="005A3FD3" w:rsidP="005A3FD3">
      <w:pPr>
        <w:rPr>
          <w:lang w:val="en-US"/>
        </w:rPr>
      </w:pPr>
      <w:r w:rsidRPr="005A3FD3">
        <w:rPr>
          <w:lang w:val="en-US"/>
        </w:rPr>
        <w:t>However, this broader perspective also reveals a recurrent gap between technological potential and operational maturity. Across reviews, common limitations include fragmented and non-standardized datasets, weak semantic interoperability, limited external validation, calibration transfer problems, model drift, opacity, privacy and cybersecurity risks, high implementation costs, regulatory uncertainty, and unequal organizational capabilities</w:t>
      </w:r>
      <w:r w:rsidR="00FF3981">
        <w:rPr>
          <w:lang w:val="en-US"/>
        </w:rPr>
        <w:t xml:space="preserve"> </w:t>
      </w:r>
      <w:r w:rsidR="00FF3981">
        <w:rPr>
          <w:lang w:val="en-US"/>
        </w:rPr>
        <w:fldChar w:fldCharType="begin"/>
      </w:r>
      <w:r w:rsidR="00FF3981">
        <w:rPr>
          <w:lang w:val="en-US"/>
        </w:rPr>
        <w:instrText xml:space="preserve"> ADDIN ZOTERO_ITEM CSL_CITATION {"citationID":"EVaVKD8O","properties":{"unsorted":false,"formattedCitation":"(Bahmid and Jatmiko, 2025; Zhang, 2026)","plainCitation":"(Bahmid and Jatmiko, 2025; Zhang, 2026)","noteIndex":0},"citationItems":[{"id":226472,"uris":["http://zotero.org/groups/6615817/items/4YUX7UUU"],"itemData":{"id":226472,"type":"article-journal","archive":"Scopus","container-title":"Artificial Intelligence in the Food Industry: Enhancing Quality and Safety","DOI":"10.1201/9781032633602-1","page":"1-22","title":"Artificial Intelligence in the Food Industry: A Sustainable Approach","author":[{"family":"Bahmid","given":"N.A."},{"family":"Jatmiko","given":"T.H."}],"issued":{"date-parts":[["2025"]]}}},{"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FF3981">
        <w:rPr>
          <w:lang w:val="en-US"/>
        </w:rPr>
        <w:fldChar w:fldCharType="separate"/>
      </w:r>
      <w:r w:rsidR="00FF3981">
        <w:rPr>
          <w:noProof/>
          <w:lang w:val="en-US"/>
        </w:rPr>
        <w:t>(Bahmid and Jatmiko, 2025; Zhang, 2026)</w:t>
      </w:r>
      <w:r w:rsidR="00FF3981">
        <w:rPr>
          <w:lang w:val="en-US"/>
        </w:rPr>
        <w:fldChar w:fldCharType="end"/>
      </w:r>
      <w:r w:rsidRPr="005A3FD3">
        <w:rPr>
          <w:lang w:val="en-US"/>
        </w:rPr>
        <w:t>. Many studies continue to report laboratory demonstrations, conceptual frameworks, or pilot applications rather than robust deployments across diverse products, firms, and regulatory contexts</w:t>
      </w:r>
      <w:r w:rsidR="00FF3981">
        <w:rPr>
          <w:lang w:val="en-US"/>
        </w:rPr>
        <w:t xml:space="preserve"> </w:t>
      </w:r>
      <w:r w:rsidR="00FF3981">
        <w:rPr>
          <w:lang w:val="en-US"/>
        </w:rPr>
        <w:fldChar w:fldCharType="begin"/>
      </w:r>
      <w:r w:rsidR="00FF3981">
        <w:rPr>
          <w:lang w:val="en-US"/>
        </w:rPr>
        <w:instrText xml:space="preserve"> ADDIN ZOTERO_ITEM CSL_CITATION {"citationID":"9RkHHJPt","properties":{"unsorted":false,"formattedCitation":"(Bekkouche and de-Magistris, 2025; Hussein et al., 2026)","plainCitation":"(Bekkouche and de-Magistris, 2025; Hussein et al., 2026)","noteIndex":0},"citationItems":[{"id":226616,"uris":["http://zotero.org/groups/6615817/items/N8ECWQFN"],"itemData":{"id":226616,"type":"article-journal","archive":"Scopus","container-title":"Frontiers in Blockchain","DOI":"10.3389/fbloc.2025.1701872","title":"Digitalization in the European agri-food supply chain: a scoping review of traceability, transparency, and sustainability","URL":"https://www.scopus.com/pages/publications/105024001009?origin=resultslist","volume":"8","author":[{"family":"Bekkouche","given":"S."},{"family":"Magistris","given":"T.","non-dropping-particle":"de-"}],"issued":{"date-parts":[["2025"]]}}},{"id":225866,"uris":["http://zotero.org/groups/6615817/items/C8JHV475"],"itemData":{"id":225866,"type":"article-journal","archive":"Scopus","container-title":"Food Engineering Reviews","DOI":"10.1007/s12393-026-09445-w","issue":"2","title":"Exploring Trends and Future Developments in the Application of Artificial Intelligence in Food Processing and Preservation","URL":"https://www.scopus.com/pages/publications/105040201907?origin=resultslist","volume":"18","author":[{"family":"Hussein","given":"J.B."},{"family":"Workneh","given":"T.S."},{"family":"Kassim","given":"A."},{"family":"Ntsowe","given":"K."},{"family":"Melesse","given":"S.F."},{"family":"El-Mesery","given":"H.S."}],"issued":{"date-parts":[["2026"]]}}}],"schema":"https://github.com/citation-style-language/schema/raw/master/csl-citation.json"} </w:instrText>
      </w:r>
      <w:r w:rsidR="00FF3981">
        <w:rPr>
          <w:lang w:val="en-US"/>
        </w:rPr>
        <w:fldChar w:fldCharType="separate"/>
      </w:r>
      <w:r w:rsidR="00FF3981">
        <w:rPr>
          <w:noProof/>
          <w:lang w:val="en-US"/>
        </w:rPr>
        <w:t>(Bekkouche and de-Magistris, 2025; Hussein et al., 2026)</w:t>
      </w:r>
      <w:r w:rsidR="00FF3981">
        <w:rPr>
          <w:lang w:val="en-US"/>
        </w:rPr>
        <w:fldChar w:fldCharType="end"/>
      </w:r>
      <w:r w:rsidRPr="005A3FD3">
        <w:rPr>
          <w:lang w:val="en-US"/>
        </w:rPr>
        <w:t>. Consequently, recent literature increasingly emphasizes that Food Analytics should be evaluated not only by predictive accuracy but also by reliability, interpretability, scalability, economic viability, and integration into organizational decision processes.</w:t>
      </w:r>
    </w:p>
    <w:p w14:paraId="7510CDCA" w14:textId="1EB3B58A" w:rsidR="00BD1690" w:rsidRDefault="005A3FD3" w:rsidP="005A3FD3">
      <w:pPr>
        <w:pStyle w:val="Ttulo2"/>
        <w:rPr>
          <w:lang w:val="en-US"/>
        </w:rPr>
      </w:pPr>
      <w:r w:rsidRPr="005A3FD3">
        <w:rPr>
          <w:lang w:val="en-US"/>
        </w:rPr>
        <w:t>Research gap and positioning of the present study</w:t>
      </w:r>
    </w:p>
    <w:p w14:paraId="178BF10A" w14:textId="70D9805C" w:rsidR="005A3FD3" w:rsidRPr="005A3FD3" w:rsidRDefault="005A3FD3" w:rsidP="005A3FD3">
      <w:pPr>
        <w:rPr>
          <w:lang w:val="en-US"/>
        </w:rPr>
      </w:pPr>
      <w:r w:rsidRPr="005A3FD3">
        <w:rPr>
          <w:lang w:val="en-US"/>
        </w:rPr>
        <w:t>Existing reviews document the diffusion of artificial intelligence, machine learning, sensing technologies, and digital infrastructures across food production, processing, quality, safety, supply chains, consumer services, nutrition, sustainability, and governance. However, most remain organized around specific technologies, methods, or applications, including computer vision, spectroscopy, authentication, shelf-life prediction, recommender systems, intelligent packaging, and supply-chain digitalization. Even broader syntheses generally classify current applications and future opportunities without explaining how previously separate research streams became connected over time.</w:t>
      </w:r>
    </w:p>
    <w:p w14:paraId="2BAC34E6" w14:textId="631E33E5" w:rsidR="005A3FD3" w:rsidRPr="005A3FD3" w:rsidRDefault="005A3FD3" w:rsidP="005A3FD3">
      <w:pPr>
        <w:rPr>
          <w:lang w:val="en-US"/>
        </w:rPr>
      </w:pPr>
      <w:r w:rsidRPr="005A3FD3">
        <w:rPr>
          <w:lang w:val="en-US"/>
        </w:rPr>
        <w:t xml:space="preserve">Bibliometric studies confirm rapid </w:t>
      </w:r>
      <w:r>
        <w:rPr>
          <w:lang w:val="en-US"/>
        </w:rPr>
        <w:t>growth</w:t>
      </w:r>
      <w:r w:rsidRPr="005A3FD3">
        <w:rPr>
          <w:lang w:val="en-US"/>
        </w:rPr>
        <w:t xml:space="preserve"> </w:t>
      </w:r>
      <w:r>
        <w:rPr>
          <w:lang w:val="en-US"/>
        </w:rPr>
        <w:t>in publications</w:t>
      </w:r>
      <w:r w:rsidRPr="005A3FD3">
        <w:rPr>
          <w:lang w:val="en-US"/>
        </w:rPr>
        <w:t xml:space="preserve"> and identify thematic clusters related to artificial intelligence, Industry 4.0, machine learning, big data, and sustainability. Nevertheless, they typically examine segments of the agri-food system rather than the formation of Food Analytics as a coherent interdisciplinary domain. Consequently, they do not distinguish its antecedent foundations from its subsequent formation</w:t>
      </w:r>
      <w:r>
        <w:rPr>
          <w:lang w:val="en-US"/>
        </w:rPr>
        <w:t>,</w:t>
      </w:r>
      <w:r w:rsidRPr="005A3FD3">
        <w:rPr>
          <w:lang w:val="en-US"/>
        </w:rPr>
        <w:t xml:space="preserve"> </w:t>
      </w:r>
      <w:r>
        <w:rPr>
          <w:lang w:val="en-US"/>
        </w:rPr>
        <w:t>nor do they</w:t>
      </w:r>
      <w:r w:rsidRPr="005A3FD3">
        <w:rPr>
          <w:lang w:val="en-US"/>
        </w:rPr>
        <w:t xml:space="preserve"> explain how themes have persisted, transformed, converged, fragmented, disappeared, or emerged.</w:t>
      </w:r>
    </w:p>
    <w:p w14:paraId="407B08C8" w14:textId="39E5759F" w:rsidR="005A3FD3" w:rsidRPr="00586737" w:rsidRDefault="005A3FD3" w:rsidP="005A3FD3">
      <w:pPr>
        <w:rPr>
          <w:lang w:val="en-US"/>
        </w:rPr>
      </w:pPr>
      <w:r w:rsidRPr="005A3FD3">
        <w:rPr>
          <w:lang w:val="en-US"/>
        </w:rPr>
        <w:t>This study addresses that gap through a longitudinal bibliometric and co-word analysis covering 1983–2026. It examines five developmental stages: antecedents or pre-domain formation, early formation, acceleration, rapid expansion and consolidation, and explosive growth at the research frontier. By identifying the thematic structure of each period and comparing its evolution across stages, the study positions Food Analytics as a domain connecting computational methods, food-science knowledge, digital infrastructures, and decision processes across production, quality, safety, supply chains, consumer behavior, nutrition, and sustainability. This temporal and relational perspective complements technology-centered reviews and bibliometric mappings by clarifying the field’s boundaries, developmental trajectory, and transition from isolated proof-of-concept applications toward integrated, explainable, and operationally validated analytics.</w:t>
      </w:r>
    </w:p>
    <w:p w14:paraId="31521281" w14:textId="1A8B66D1" w:rsidR="0027056D" w:rsidRPr="00A873CC" w:rsidRDefault="003C508B">
      <w:pPr>
        <w:pStyle w:val="Ttulo1"/>
        <w:rPr>
          <w:lang w:val="en-US"/>
        </w:rPr>
      </w:pPr>
      <w:r w:rsidRPr="00A873CC">
        <w:rPr>
          <w:lang w:val="en-US"/>
        </w:rPr>
        <w:t xml:space="preserve">Materials </w:t>
      </w:r>
      <w:r w:rsidR="00A373B6">
        <w:rPr>
          <w:lang w:val="en-US"/>
        </w:rPr>
        <w:t>a</w:t>
      </w:r>
      <w:r w:rsidRPr="00A873CC">
        <w:rPr>
          <w:lang w:val="en-US"/>
        </w:rPr>
        <w:t>nd Methods</w:t>
      </w:r>
    </w:p>
    <w:p w14:paraId="0B9A0DB0" w14:textId="6CC3AABE" w:rsidR="0027056D" w:rsidRPr="00734F71" w:rsidRDefault="00FC63D9">
      <w:pPr>
        <w:pStyle w:val="Ttulo2"/>
        <w:rPr>
          <w:lang w:val="en-US"/>
        </w:rPr>
      </w:pPr>
      <w:bookmarkStart w:id="1" w:name="_vfic6g9i0ufq" w:colFirst="0" w:colLast="0"/>
      <w:bookmarkEnd w:id="1"/>
      <w:r w:rsidRPr="00734F71">
        <w:rPr>
          <w:lang w:val="en-US"/>
        </w:rPr>
        <w:t>Study Design</w:t>
      </w:r>
    </w:p>
    <w:p w14:paraId="4EEFAB77" w14:textId="01691046" w:rsidR="00940812" w:rsidRPr="00385ADD" w:rsidRDefault="00464EC6" w:rsidP="0022275B">
      <w:pPr>
        <w:rPr>
          <w:szCs w:val="20"/>
          <w:lang w:val="en-US"/>
        </w:rPr>
      </w:pPr>
      <w:r w:rsidRPr="00464EC6">
        <w:rPr>
          <w:b/>
          <w:bCs/>
          <w:szCs w:val="20"/>
          <w:lang w:val="en-US"/>
        </w:rPr>
        <w:t>Table 1</w:t>
      </w:r>
      <w:r w:rsidRPr="00464EC6">
        <w:rPr>
          <w:szCs w:val="20"/>
          <w:lang w:val="en-US"/>
        </w:rPr>
        <w:t xml:space="preserve"> </w:t>
      </w:r>
      <w:r w:rsidR="007C4EF2" w:rsidRPr="007C4EF2">
        <w:rPr>
          <w:szCs w:val="20"/>
          <w:lang w:val="en-US"/>
        </w:rPr>
        <w:t xml:space="preserve">summarizes the study parameters </w:t>
      </w:r>
      <w:r w:rsidR="007C4EF2">
        <w:rPr>
          <w:szCs w:val="20"/>
          <w:lang w:val="en-US"/>
        </w:rPr>
        <w:t>in line with</w:t>
      </w:r>
      <w:r w:rsidR="007C4EF2" w:rsidRPr="007C4EF2">
        <w:rPr>
          <w:szCs w:val="20"/>
          <w:lang w:val="en-US"/>
        </w:rPr>
        <w:t xml:space="preserve"> Kitchenham’s</w:t>
      </w:r>
      <w:r w:rsidR="00FF3981">
        <w:rPr>
          <w:szCs w:val="20"/>
          <w:lang w:val="en-US"/>
        </w:rPr>
        <w:t xml:space="preserve"> </w:t>
      </w:r>
      <w:r w:rsidR="00FF3981">
        <w:rPr>
          <w:szCs w:val="20"/>
          <w:lang w:val="en-US"/>
        </w:rPr>
        <w:fldChar w:fldCharType="begin"/>
      </w:r>
      <w:r w:rsidR="00FF3981">
        <w:rPr>
          <w:szCs w:val="20"/>
          <w:lang w:val="en-US"/>
        </w:rPr>
        <w:instrText xml:space="preserve"> ADDIN ZOTERO_ITEM CSL_CITATION {"citationID":"0bKDAcMP","properties":{"unsorted":false,"formattedCitation":"(2004)","plainCitation":"(2004)","noteIndex":0},"citationItems":[{"id":126880,"uris":["http://zotero.org/groups/5265034/items/ZWSZ3ADR"],"itemData":{"id":126880,"type":"article-journal","container-title":"Keele, UK, Keele University","issue":"2004","page":"1–26","publisher":"Citeseer","title":"Procedures for performing systematic reviews","volume":"33","author":[{"family":"Kitchenham","given":"Barbara"}],"issued":{"date-parts":[["2004"]]}},"suppress-author":true}],"schema":"https://github.com/citation-style-language/schema/raw/master/csl-citation.json"} </w:instrText>
      </w:r>
      <w:r w:rsidR="00FF3981">
        <w:rPr>
          <w:szCs w:val="20"/>
          <w:lang w:val="en-US"/>
        </w:rPr>
        <w:fldChar w:fldCharType="separate"/>
      </w:r>
      <w:r w:rsidR="00FF3981">
        <w:rPr>
          <w:noProof/>
          <w:szCs w:val="20"/>
          <w:lang w:val="en-US"/>
        </w:rPr>
        <w:t>(2004)</w:t>
      </w:r>
      <w:r w:rsidR="00FF3981">
        <w:rPr>
          <w:szCs w:val="20"/>
          <w:lang w:val="en-US"/>
        </w:rPr>
        <w:fldChar w:fldCharType="end"/>
      </w:r>
      <w:r w:rsidR="007C4EF2" w:rsidRPr="007C4EF2">
        <w:rPr>
          <w:szCs w:val="20"/>
          <w:lang w:val="en-US"/>
        </w:rPr>
        <w:t xml:space="preserve">  principles of rigor, transparency, and reproducibility. The study adopts a scoping-oriented review design supported by bibliometric, tech-mining, and longitudinal co-word analysis. The review component defines the search, screening, eligibility, and synthesis procedures. Bibliometric indicators support the identification of developmental periods, while descriptor normalization, co-word networks, Louvain clustering, and longitudinal comparison support the identification and interpretation of period-specific themes. This design is appropriate because the study does not evaluate the effectiveness of particular technologies or interventions; rather, it maps the conceptual evolution of Food Analytics, identifies its principal developmental periods, characterizes the thematic structure of each period, and examines how themes persist, transform, converge, fragment, or emerge over time.</w:t>
      </w:r>
    </w:p>
    <w:p w14:paraId="19350B36" w14:textId="77777777" w:rsidR="00385ADD" w:rsidRDefault="00385ADD" w:rsidP="0022275B">
      <w:pPr>
        <w:rPr>
          <w:szCs w:val="20"/>
          <w:lang w:val="en-US"/>
        </w:rPr>
      </w:pPr>
    </w:p>
    <w:p w14:paraId="7A98BA75" w14:textId="77777777" w:rsidR="00385ADD" w:rsidRPr="00A873CC" w:rsidRDefault="00385ADD" w:rsidP="00385ADD">
      <w:pPr>
        <w:keepNext/>
        <w:keepLines/>
        <w:ind w:firstLine="0"/>
        <w:rPr>
          <w:b/>
          <w:szCs w:val="20"/>
          <w:lang w:val="en-US"/>
        </w:rPr>
      </w:pPr>
      <w:r w:rsidRPr="00A873CC">
        <w:rPr>
          <w:b/>
          <w:szCs w:val="20"/>
          <w:lang w:val="en-US"/>
        </w:rPr>
        <w:lastRenderedPageBreak/>
        <w:t xml:space="preserve">Table </w:t>
      </w:r>
      <w:r>
        <w:rPr>
          <w:b/>
          <w:szCs w:val="20"/>
          <w:lang w:val="en-US"/>
        </w:rPr>
        <w:t>1</w:t>
      </w:r>
    </w:p>
    <w:p w14:paraId="50362605" w14:textId="77777777" w:rsidR="00385ADD" w:rsidRDefault="00385ADD" w:rsidP="00385ADD">
      <w:pPr>
        <w:keepNext/>
        <w:keepLines/>
        <w:ind w:firstLine="0"/>
        <w:rPr>
          <w:szCs w:val="20"/>
          <w:lang w:val="en-US"/>
        </w:rPr>
      </w:pPr>
      <w:r w:rsidRPr="00A873CC">
        <w:rPr>
          <w:szCs w:val="20"/>
          <w:lang w:val="en-US"/>
        </w:rPr>
        <w:t>Parameters of the study.</w:t>
      </w:r>
    </w:p>
    <w:tbl>
      <w:tblPr>
        <w:tblStyle w:val="Tablaconcuadrcula"/>
        <w:tblW w:w="0" w:type="auto"/>
        <w:tblLook w:val="04A0" w:firstRow="1" w:lastRow="0" w:firstColumn="1" w:lastColumn="0" w:noHBand="0" w:noVBand="1"/>
      </w:tblPr>
      <w:tblGrid>
        <w:gridCol w:w="2405"/>
        <w:gridCol w:w="6941"/>
      </w:tblGrid>
      <w:tr w:rsidR="00385ADD" w:rsidRPr="004C1B9B" w14:paraId="1D4B77C1" w14:textId="77777777" w:rsidTr="00173658">
        <w:tc>
          <w:tcPr>
            <w:tcW w:w="2405" w:type="dxa"/>
          </w:tcPr>
          <w:p w14:paraId="485D6FE6"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Parameter</w:t>
            </w:r>
          </w:p>
        </w:tc>
        <w:tc>
          <w:tcPr>
            <w:tcW w:w="6941" w:type="dxa"/>
          </w:tcPr>
          <w:p w14:paraId="439A9B7A"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Value</w:t>
            </w:r>
          </w:p>
        </w:tc>
      </w:tr>
      <w:tr w:rsidR="00385ADD" w:rsidRPr="004C1B9B" w14:paraId="2C150B52" w14:textId="77777777" w:rsidTr="00173658">
        <w:tc>
          <w:tcPr>
            <w:tcW w:w="2405" w:type="dxa"/>
          </w:tcPr>
          <w:p w14:paraId="733DF82F" w14:textId="77777777" w:rsidR="00385ADD" w:rsidRPr="004C1B9B" w:rsidRDefault="00385ADD" w:rsidP="00173658">
            <w:pPr>
              <w:keepNext/>
              <w:keepLines/>
              <w:ind w:firstLine="0"/>
              <w:jc w:val="left"/>
              <w:rPr>
                <w:sz w:val="16"/>
                <w:szCs w:val="16"/>
                <w:lang w:val="en-US"/>
              </w:rPr>
            </w:pPr>
            <w:r>
              <w:rPr>
                <w:sz w:val="16"/>
                <w:szCs w:val="16"/>
                <w:lang w:val="en-US"/>
              </w:rPr>
              <w:t>Database:</w:t>
            </w:r>
          </w:p>
        </w:tc>
        <w:tc>
          <w:tcPr>
            <w:tcW w:w="6941" w:type="dxa"/>
          </w:tcPr>
          <w:p w14:paraId="2B671172" w14:textId="77777777" w:rsidR="00385ADD" w:rsidRPr="004C1B9B" w:rsidRDefault="00385ADD" w:rsidP="00173658">
            <w:pPr>
              <w:keepNext/>
              <w:keepLines/>
              <w:ind w:firstLine="0"/>
              <w:jc w:val="left"/>
              <w:rPr>
                <w:sz w:val="16"/>
                <w:szCs w:val="16"/>
                <w:lang w:val="en-US"/>
              </w:rPr>
            </w:pPr>
            <w:r>
              <w:rPr>
                <w:sz w:val="16"/>
                <w:szCs w:val="16"/>
                <w:lang w:val="en-US"/>
              </w:rPr>
              <w:t>Scopus</w:t>
            </w:r>
          </w:p>
        </w:tc>
      </w:tr>
      <w:tr w:rsidR="00385ADD" w:rsidRPr="007D66D4" w14:paraId="1CDDC30C" w14:textId="77777777" w:rsidTr="00173658">
        <w:tc>
          <w:tcPr>
            <w:tcW w:w="2405" w:type="dxa"/>
          </w:tcPr>
          <w:p w14:paraId="3E601883" w14:textId="77777777" w:rsidR="00385ADD" w:rsidRPr="004C1B9B" w:rsidRDefault="00385ADD" w:rsidP="00173658">
            <w:pPr>
              <w:keepNext/>
              <w:keepLines/>
              <w:ind w:firstLine="0"/>
              <w:jc w:val="left"/>
              <w:rPr>
                <w:sz w:val="16"/>
                <w:szCs w:val="16"/>
                <w:lang w:val="en-US"/>
              </w:rPr>
            </w:pPr>
            <w:r>
              <w:rPr>
                <w:sz w:val="16"/>
                <w:szCs w:val="16"/>
                <w:lang w:val="en-US"/>
              </w:rPr>
              <w:t>Years of analysis:</w:t>
            </w:r>
          </w:p>
        </w:tc>
        <w:tc>
          <w:tcPr>
            <w:tcW w:w="6941" w:type="dxa"/>
          </w:tcPr>
          <w:p w14:paraId="07993D9F" w14:textId="79A568B8" w:rsidR="00385ADD" w:rsidRPr="004C1B9B" w:rsidRDefault="00385ADD" w:rsidP="00173658">
            <w:pPr>
              <w:keepNext/>
              <w:keepLines/>
              <w:ind w:firstLine="0"/>
              <w:jc w:val="left"/>
              <w:rPr>
                <w:sz w:val="16"/>
                <w:szCs w:val="16"/>
                <w:lang w:val="en-US"/>
              </w:rPr>
            </w:pPr>
            <w:r w:rsidRPr="00385ADD">
              <w:rPr>
                <w:sz w:val="16"/>
                <w:szCs w:val="16"/>
                <w:lang w:val="en-US"/>
              </w:rPr>
              <w:t xml:space="preserve">All available publications up to </w:t>
            </w:r>
            <w:r w:rsidR="00CB3ABB">
              <w:rPr>
                <w:sz w:val="16"/>
                <w:szCs w:val="16"/>
                <w:lang w:val="en-US"/>
              </w:rPr>
              <w:t>May</w:t>
            </w:r>
            <w:r w:rsidR="00982A11">
              <w:rPr>
                <w:sz w:val="16"/>
                <w:szCs w:val="16"/>
                <w:lang w:val="en-US"/>
              </w:rPr>
              <w:t xml:space="preserve"> </w:t>
            </w:r>
            <w:r w:rsidR="00CB3ABB">
              <w:rPr>
                <w:sz w:val="16"/>
                <w:szCs w:val="16"/>
                <w:lang w:val="en-US"/>
              </w:rPr>
              <w:t>2</w:t>
            </w:r>
            <w:r w:rsidR="00982A11">
              <w:rPr>
                <w:sz w:val="16"/>
                <w:szCs w:val="16"/>
                <w:lang w:val="en-US"/>
              </w:rPr>
              <w:t>,</w:t>
            </w:r>
            <w:r w:rsidRPr="00385ADD">
              <w:rPr>
                <w:sz w:val="16"/>
                <w:szCs w:val="16"/>
                <w:lang w:val="en-US"/>
              </w:rPr>
              <w:t xml:space="preserve"> 202</w:t>
            </w:r>
            <w:r w:rsidR="00814892">
              <w:rPr>
                <w:sz w:val="16"/>
                <w:szCs w:val="16"/>
                <w:lang w:val="en-US"/>
              </w:rPr>
              <w:t>6</w:t>
            </w:r>
          </w:p>
        </w:tc>
      </w:tr>
      <w:tr w:rsidR="00385ADD" w:rsidRPr="004C1B9B" w14:paraId="724AF7AF" w14:textId="77777777" w:rsidTr="00173658">
        <w:tc>
          <w:tcPr>
            <w:tcW w:w="2405" w:type="dxa"/>
          </w:tcPr>
          <w:p w14:paraId="02906560" w14:textId="77777777" w:rsidR="00385ADD" w:rsidRPr="004C1B9B" w:rsidRDefault="00385ADD" w:rsidP="00173658">
            <w:pPr>
              <w:keepNext/>
              <w:keepLines/>
              <w:ind w:firstLine="0"/>
              <w:jc w:val="left"/>
              <w:rPr>
                <w:sz w:val="16"/>
                <w:szCs w:val="16"/>
                <w:lang w:val="en-US"/>
              </w:rPr>
            </w:pPr>
            <w:r>
              <w:rPr>
                <w:sz w:val="16"/>
                <w:szCs w:val="16"/>
                <w:lang w:val="en-US"/>
              </w:rPr>
              <w:t>Data retrieval:</w:t>
            </w:r>
          </w:p>
        </w:tc>
        <w:tc>
          <w:tcPr>
            <w:tcW w:w="6941" w:type="dxa"/>
          </w:tcPr>
          <w:p w14:paraId="788DC852" w14:textId="430C5F52" w:rsidR="00385ADD" w:rsidRPr="004C1B9B" w:rsidRDefault="00CB3ABB" w:rsidP="00173658">
            <w:pPr>
              <w:keepNext/>
              <w:keepLines/>
              <w:ind w:firstLine="0"/>
              <w:jc w:val="left"/>
              <w:rPr>
                <w:sz w:val="16"/>
                <w:szCs w:val="16"/>
                <w:lang w:val="en-US"/>
              </w:rPr>
            </w:pPr>
            <w:r>
              <w:rPr>
                <w:sz w:val="16"/>
                <w:szCs w:val="16"/>
                <w:lang w:val="en-US"/>
              </w:rPr>
              <w:t>May</w:t>
            </w:r>
            <w:r w:rsidR="00982A11">
              <w:rPr>
                <w:sz w:val="16"/>
                <w:szCs w:val="16"/>
                <w:lang w:val="en-US"/>
              </w:rPr>
              <w:t xml:space="preserve"> </w:t>
            </w:r>
            <w:r>
              <w:rPr>
                <w:sz w:val="16"/>
                <w:szCs w:val="16"/>
                <w:lang w:val="en-US"/>
              </w:rPr>
              <w:t>2</w:t>
            </w:r>
            <w:r w:rsidR="00385ADD">
              <w:rPr>
                <w:sz w:val="16"/>
                <w:szCs w:val="16"/>
                <w:lang w:val="en-US"/>
              </w:rPr>
              <w:t>, 202</w:t>
            </w:r>
            <w:r w:rsidR="00814892">
              <w:rPr>
                <w:sz w:val="16"/>
                <w:szCs w:val="16"/>
                <w:lang w:val="en-US"/>
              </w:rPr>
              <w:t>6</w:t>
            </w:r>
          </w:p>
        </w:tc>
      </w:tr>
      <w:tr w:rsidR="00385ADD" w:rsidRPr="007D66D4" w14:paraId="34281147" w14:textId="77777777" w:rsidTr="00173658">
        <w:tc>
          <w:tcPr>
            <w:tcW w:w="2405" w:type="dxa"/>
          </w:tcPr>
          <w:p w14:paraId="410CFC1F" w14:textId="77777777" w:rsidR="00385ADD" w:rsidRPr="004C1B9B" w:rsidRDefault="00385ADD" w:rsidP="00173658">
            <w:pPr>
              <w:keepNext/>
              <w:keepLines/>
              <w:ind w:firstLine="0"/>
              <w:jc w:val="left"/>
              <w:rPr>
                <w:sz w:val="16"/>
                <w:szCs w:val="16"/>
                <w:lang w:val="en-US"/>
              </w:rPr>
            </w:pPr>
            <w:r>
              <w:rPr>
                <w:sz w:val="16"/>
                <w:szCs w:val="16"/>
                <w:lang w:val="en-US"/>
              </w:rPr>
              <w:t>Search string:</w:t>
            </w:r>
          </w:p>
        </w:tc>
        <w:tc>
          <w:tcPr>
            <w:tcW w:w="6941" w:type="dxa"/>
          </w:tcPr>
          <w:p w14:paraId="2A30FB5E" w14:textId="0CD22991" w:rsidR="00385ADD" w:rsidRPr="004C1B9B" w:rsidRDefault="00385ADD" w:rsidP="00173658">
            <w:pPr>
              <w:keepNext/>
              <w:keepLines/>
              <w:ind w:firstLine="0"/>
              <w:jc w:val="left"/>
              <w:rPr>
                <w:sz w:val="16"/>
                <w:szCs w:val="16"/>
                <w:lang w:val="en-US"/>
              </w:rPr>
            </w:pPr>
            <w:r w:rsidRPr="00385ADD">
              <w:rPr>
                <w:sz w:val="16"/>
                <w:szCs w:val="16"/>
                <w:lang w:val="en-US"/>
              </w:rPr>
              <w:t xml:space="preserve">Boolean search strings </w:t>
            </w:r>
            <w:r w:rsidR="00BE292C">
              <w:rPr>
                <w:sz w:val="16"/>
                <w:szCs w:val="16"/>
                <w:lang w:val="en-US"/>
              </w:rPr>
              <w:t xml:space="preserve">were </w:t>
            </w:r>
            <w:r w:rsidRPr="00385ADD">
              <w:rPr>
                <w:sz w:val="16"/>
                <w:szCs w:val="16"/>
                <w:lang w:val="en-US"/>
              </w:rPr>
              <w:t>developed through an iterative, evidence-driven process. Construction steps are detailed in the Methods section.</w:t>
            </w:r>
            <w:r>
              <w:rPr>
                <w:sz w:val="16"/>
                <w:szCs w:val="16"/>
                <w:lang w:val="en-US"/>
              </w:rPr>
              <w:t xml:space="preserve"> </w:t>
            </w:r>
          </w:p>
        </w:tc>
      </w:tr>
      <w:tr w:rsidR="00385ADD" w:rsidRPr="007D66D4" w14:paraId="44ED1518" w14:textId="77777777" w:rsidTr="00173658">
        <w:tc>
          <w:tcPr>
            <w:tcW w:w="2405" w:type="dxa"/>
          </w:tcPr>
          <w:p w14:paraId="002B9941" w14:textId="77777777" w:rsidR="00385ADD" w:rsidRPr="004C1B9B" w:rsidRDefault="00385ADD" w:rsidP="00173658">
            <w:pPr>
              <w:keepNext/>
              <w:keepLines/>
              <w:ind w:firstLine="0"/>
              <w:jc w:val="left"/>
              <w:rPr>
                <w:sz w:val="16"/>
                <w:szCs w:val="16"/>
                <w:lang w:val="en-US"/>
              </w:rPr>
            </w:pPr>
            <w:r>
              <w:rPr>
                <w:sz w:val="16"/>
                <w:szCs w:val="16"/>
                <w:lang w:val="en-US"/>
              </w:rPr>
              <w:t>Inclusion criteria:</w:t>
            </w:r>
          </w:p>
        </w:tc>
        <w:tc>
          <w:tcPr>
            <w:tcW w:w="6941" w:type="dxa"/>
          </w:tcPr>
          <w:p w14:paraId="23EA19D5" w14:textId="4ECCC141" w:rsidR="00CB3ABB" w:rsidRPr="00CB3ABB" w:rsidRDefault="00CB3ABB" w:rsidP="00CB3ABB">
            <w:pPr>
              <w:pStyle w:val="Prrafodelista"/>
              <w:keepNext/>
              <w:keepLines/>
              <w:numPr>
                <w:ilvl w:val="0"/>
                <w:numId w:val="26"/>
              </w:numPr>
              <w:ind w:left="320" w:hanging="283"/>
              <w:jc w:val="left"/>
              <w:rPr>
                <w:sz w:val="16"/>
                <w:szCs w:val="16"/>
                <w:lang w:val="en-US"/>
              </w:rPr>
            </w:pPr>
            <w:r w:rsidRPr="00CB3ABB">
              <w:rPr>
                <w:sz w:val="16"/>
                <w:szCs w:val="16"/>
                <w:lang w:val="en-US"/>
              </w:rPr>
              <w:t>Food Domain: The document must address food, food products, food systems, food supply chains, diets, recipes, meals, nutrition, food consumption, food safety, food quality, food production, food services, or agri-food contexts.</w:t>
            </w:r>
          </w:p>
          <w:p w14:paraId="66EDC888" w14:textId="416CCE35" w:rsidR="00CB3ABB" w:rsidRPr="00CB3ABB" w:rsidRDefault="00CB3ABB" w:rsidP="00CB3ABB">
            <w:pPr>
              <w:pStyle w:val="Prrafodelista"/>
              <w:keepNext/>
              <w:keepLines/>
              <w:numPr>
                <w:ilvl w:val="0"/>
                <w:numId w:val="26"/>
              </w:numPr>
              <w:ind w:left="320" w:hanging="283"/>
              <w:jc w:val="left"/>
              <w:rPr>
                <w:sz w:val="16"/>
                <w:szCs w:val="16"/>
                <w:lang w:val="en-US"/>
              </w:rPr>
            </w:pPr>
            <w:r w:rsidRPr="00CB3ABB">
              <w:rPr>
                <w:sz w:val="16"/>
                <w:szCs w:val="16"/>
                <w:lang w:val="en-US"/>
              </w:rPr>
              <w:t xml:space="preserve">Analytics Core: The document must explicitly apply, develop, evaluate, or discuss data analytics, data science, machine learning, deep learning, artificial intelligence, statistical modelling, predictive analytics, data mining, computer vision, natural language processing, recommender systems, </w:t>
            </w:r>
            <w:r w:rsidRPr="00CB3ABB">
              <w:rPr>
                <w:sz w:val="16"/>
                <w:szCs w:val="16"/>
                <w:lang w:val="en-US"/>
              </w:rPr>
              <w:t>optimization</w:t>
            </w:r>
            <w:r w:rsidRPr="00CB3ABB">
              <w:rPr>
                <w:sz w:val="16"/>
                <w:szCs w:val="16"/>
                <w:lang w:val="en-US"/>
              </w:rPr>
              <w:t>, simulation, or decision-support methods.</w:t>
            </w:r>
          </w:p>
          <w:p w14:paraId="7F8E9CA4" w14:textId="09051050" w:rsidR="00CB3ABB" w:rsidRPr="00CB3ABB" w:rsidRDefault="00CB3ABB" w:rsidP="00CB3ABB">
            <w:pPr>
              <w:pStyle w:val="Prrafodelista"/>
              <w:keepNext/>
              <w:keepLines/>
              <w:numPr>
                <w:ilvl w:val="0"/>
                <w:numId w:val="26"/>
              </w:numPr>
              <w:ind w:left="320" w:hanging="283"/>
              <w:jc w:val="left"/>
              <w:rPr>
                <w:sz w:val="16"/>
                <w:szCs w:val="16"/>
                <w:lang w:val="en-US"/>
              </w:rPr>
            </w:pPr>
            <w:r w:rsidRPr="00CB3ABB">
              <w:rPr>
                <w:sz w:val="16"/>
                <w:szCs w:val="16"/>
                <w:lang w:val="en-US"/>
              </w:rPr>
              <w:t xml:space="preserve">Functional Link: There must be a direct link between the analytical method and a food-related objective, such as prediction, classification, detection, monitoring, </w:t>
            </w:r>
            <w:r w:rsidRPr="00CB3ABB">
              <w:rPr>
                <w:sz w:val="16"/>
                <w:szCs w:val="16"/>
                <w:lang w:val="en-US"/>
              </w:rPr>
              <w:t>optimization</w:t>
            </w:r>
            <w:r w:rsidRPr="00CB3ABB">
              <w:rPr>
                <w:sz w:val="16"/>
                <w:szCs w:val="16"/>
                <w:lang w:val="en-US"/>
              </w:rPr>
              <w:t xml:space="preserve">, recommendation, traceability, risk assessment, quality control, demand forecasting, food safety assessment, consumer </w:t>
            </w:r>
            <w:r w:rsidRPr="00CB3ABB">
              <w:rPr>
                <w:sz w:val="16"/>
                <w:szCs w:val="16"/>
                <w:lang w:val="en-US"/>
              </w:rPr>
              <w:t>behavior</w:t>
            </w:r>
            <w:r w:rsidRPr="00CB3ABB">
              <w:rPr>
                <w:sz w:val="16"/>
                <w:szCs w:val="16"/>
                <w:lang w:val="en-US"/>
              </w:rPr>
              <w:t xml:space="preserve"> analysis, nutrition assessment, or decision support.</w:t>
            </w:r>
          </w:p>
          <w:p w14:paraId="62097355" w14:textId="79AE18EC" w:rsidR="00CB3ABB" w:rsidRPr="00CB3ABB" w:rsidRDefault="00CB3ABB" w:rsidP="00CB3ABB">
            <w:pPr>
              <w:pStyle w:val="Prrafodelista"/>
              <w:keepNext/>
              <w:keepLines/>
              <w:numPr>
                <w:ilvl w:val="0"/>
                <w:numId w:val="26"/>
              </w:numPr>
              <w:ind w:left="320" w:hanging="283"/>
              <w:jc w:val="left"/>
              <w:rPr>
                <w:sz w:val="16"/>
                <w:szCs w:val="16"/>
                <w:lang w:val="en-US"/>
              </w:rPr>
            </w:pPr>
            <w:r w:rsidRPr="00CB3ABB">
              <w:rPr>
                <w:sz w:val="16"/>
                <w:szCs w:val="16"/>
                <w:lang w:val="en-US"/>
              </w:rPr>
              <w:t>Empirical, Methodological, or Applied Contribution: The document must present an empirical application, dataset-based analysis, methodological framework, computational model, review, or decision-support approach relevant to Food Analytics.</w:t>
            </w:r>
          </w:p>
          <w:p w14:paraId="6195A523" w14:textId="20F9C0F5" w:rsidR="00417AF2" w:rsidRPr="00257363" w:rsidRDefault="00CB3ABB" w:rsidP="00CB3ABB">
            <w:pPr>
              <w:pStyle w:val="Prrafodelista"/>
              <w:keepNext/>
              <w:keepLines/>
              <w:numPr>
                <w:ilvl w:val="0"/>
                <w:numId w:val="26"/>
              </w:numPr>
              <w:ind w:left="320" w:hanging="283"/>
              <w:jc w:val="left"/>
              <w:rPr>
                <w:sz w:val="16"/>
                <w:szCs w:val="16"/>
                <w:lang w:val="en-US"/>
              </w:rPr>
            </w:pPr>
            <w:r w:rsidRPr="00CB3ABB">
              <w:rPr>
                <w:sz w:val="16"/>
                <w:szCs w:val="16"/>
                <w:lang w:val="en-US"/>
              </w:rPr>
              <w:t>Sufficient Thematic Centrality: Food Analytics must be a central focus of the document, not only a minor example, incidental application, or brief contextual reference.</w:t>
            </w:r>
          </w:p>
        </w:tc>
      </w:tr>
      <w:tr w:rsidR="00385ADD" w:rsidRPr="007D66D4" w14:paraId="53C2CE36" w14:textId="77777777" w:rsidTr="00173658">
        <w:tc>
          <w:tcPr>
            <w:tcW w:w="2405" w:type="dxa"/>
          </w:tcPr>
          <w:p w14:paraId="564F0A57" w14:textId="77777777" w:rsidR="00385ADD" w:rsidRPr="004C1B9B" w:rsidRDefault="00385ADD" w:rsidP="00173658">
            <w:pPr>
              <w:keepNext/>
              <w:keepLines/>
              <w:ind w:firstLine="0"/>
              <w:jc w:val="left"/>
              <w:rPr>
                <w:sz w:val="16"/>
                <w:szCs w:val="16"/>
                <w:lang w:val="en-US"/>
              </w:rPr>
            </w:pPr>
            <w:r>
              <w:rPr>
                <w:sz w:val="16"/>
                <w:szCs w:val="16"/>
                <w:lang w:val="en-US"/>
              </w:rPr>
              <w:t>Exclusion criteria:</w:t>
            </w:r>
          </w:p>
        </w:tc>
        <w:tc>
          <w:tcPr>
            <w:tcW w:w="6941" w:type="dxa"/>
          </w:tcPr>
          <w:p w14:paraId="3685EEFE" w14:textId="4B7D38FB" w:rsidR="00CB3ABB" w:rsidRPr="00CB3ABB"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Non-Food Domain: Discard if the document does not address food, diet, nutrition, recipes, food products, food safety, food quality, food consumption, food services, food production, or agri-food systems.</w:t>
            </w:r>
          </w:p>
          <w:p w14:paraId="4B7254FF" w14:textId="6929A92C" w:rsidR="00CB3ABB" w:rsidRPr="00CB3ABB"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 xml:space="preserve">No Analytics Component: Discard if the document focuses on food-related issues but does not use or discuss data analytics, computational modelling, artificial intelligence, machine learning, statistical modelling, predictive methods, data mining, </w:t>
            </w:r>
            <w:r w:rsidRPr="00CB3ABB">
              <w:rPr>
                <w:sz w:val="16"/>
                <w:szCs w:val="16"/>
                <w:lang w:val="en-US"/>
              </w:rPr>
              <w:t>optimization</w:t>
            </w:r>
            <w:r w:rsidRPr="00CB3ABB">
              <w:rPr>
                <w:sz w:val="16"/>
                <w:szCs w:val="16"/>
                <w:lang w:val="en-US"/>
              </w:rPr>
              <w:t>, or decision-support methods.</w:t>
            </w:r>
          </w:p>
          <w:p w14:paraId="62E7D193" w14:textId="4220846C" w:rsidR="00CB3ABB" w:rsidRPr="00CB3ABB"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Purely Laboratory or Instrumental Studies without Analytics: Discard if the document is limited to laboratory experiments, chemical analysis, microbiological testing, sensory evaluation, or instrumental measurement without a clear analytical, computational, predictive, or data-driven modelling component.</w:t>
            </w:r>
          </w:p>
          <w:p w14:paraId="645A8572" w14:textId="2DFBC76B" w:rsidR="00CB3ABB" w:rsidRPr="00CB3ABB"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General Food Science without Data-Driven Focus: Discard if the document is mainly about food formulation, processing, preservation, packaging, agriculture, nutrition, or food policy without a substantive analytics or data-science contribution.</w:t>
            </w:r>
          </w:p>
          <w:p w14:paraId="456B18F8" w14:textId="332B7808" w:rsidR="00CB3ABB" w:rsidRPr="00CB3ABB"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Generic AI/Data Science without Food Link: Discard if the document discusses analytics, artificial intelligence, machine learning, computer vision, or data science but applies them to a non-food domain, with no direct food-related objective.</w:t>
            </w:r>
          </w:p>
          <w:p w14:paraId="61DDDA08" w14:textId="17334BBD" w:rsidR="00CB3ABB" w:rsidRPr="00CB3ABB"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Agriculture-Only Noise: Discard if the document focuses exclusively on crop production, livestock management, soil, irrigation, plant disease, precision agriculture, or farm management without a direct connection to food products, food quality, food safety, food supply, food consumption, nutrition, or agri-food decision-making.</w:t>
            </w:r>
          </w:p>
          <w:p w14:paraId="4CA0F1E3" w14:textId="003C5425" w:rsidR="00CB3ABB" w:rsidRPr="00CB3ABB"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 xml:space="preserve">Medical/Nutrition Noise without Food Analytics: Discard if the document focuses only on clinical nutrition, disease treatment, biomedical outcomes, metabolism, or public health associations without an analytics-based contribution </w:t>
            </w:r>
            <w:r w:rsidRPr="00CB3ABB">
              <w:rPr>
                <w:sz w:val="16"/>
                <w:szCs w:val="16"/>
                <w:lang w:val="en-US"/>
              </w:rPr>
              <w:t>centered</w:t>
            </w:r>
            <w:r w:rsidRPr="00CB3ABB">
              <w:rPr>
                <w:sz w:val="16"/>
                <w:szCs w:val="16"/>
                <w:lang w:val="en-US"/>
              </w:rPr>
              <w:t xml:space="preserve"> on food, diet, meals, recipes, or consumption data.</w:t>
            </w:r>
          </w:p>
          <w:p w14:paraId="39973571" w14:textId="0BFEDC32" w:rsidR="00CB3ABB" w:rsidRPr="00CB3ABB"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Business or Management Noise: Discard if the document focuses only on general business management, marketing, logistics, consumer preferences, sustainability, or supply-chain strategy without a clear data analytics, modelling, or decision-support component.</w:t>
            </w:r>
          </w:p>
          <w:p w14:paraId="4550C416" w14:textId="66BAFD89" w:rsidR="00CB3ABB" w:rsidRPr="00CB3ABB"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Methodological Noise: Discard if analytical terms such as “classification,” “prediction,” “clustering,” “modelling,” or “</w:t>
            </w:r>
            <w:r w:rsidRPr="00CB3ABB">
              <w:rPr>
                <w:sz w:val="16"/>
                <w:szCs w:val="16"/>
                <w:lang w:val="en-US"/>
              </w:rPr>
              <w:t>optimization</w:t>
            </w:r>
            <w:r w:rsidRPr="00CB3ABB">
              <w:rPr>
                <w:sz w:val="16"/>
                <w:szCs w:val="16"/>
                <w:lang w:val="en-US"/>
              </w:rPr>
              <w:t>” refer only to abstract mathematical, engineering, or computational problems without a substantive food-related application.</w:t>
            </w:r>
          </w:p>
          <w:p w14:paraId="27FDEEE7" w14:textId="641BAAA4" w:rsidR="006279D3" w:rsidRPr="00257363" w:rsidRDefault="00CB3ABB" w:rsidP="00CB3ABB">
            <w:pPr>
              <w:pStyle w:val="Prrafodelista"/>
              <w:keepNext/>
              <w:keepLines/>
              <w:numPr>
                <w:ilvl w:val="0"/>
                <w:numId w:val="28"/>
              </w:numPr>
              <w:ind w:left="320" w:hanging="283"/>
              <w:jc w:val="left"/>
              <w:rPr>
                <w:sz w:val="16"/>
                <w:szCs w:val="16"/>
                <w:lang w:val="en-US"/>
              </w:rPr>
            </w:pPr>
            <w:r w:rsidRPr="00CB3ABB">
              <w:rPr>
                <w:sz w:val="16"/>
                <w:szCs w:val="16"/>
                <w:lang w:val="en-US"/>
              </w:rPr>
              <w:t>Incidental Mention: Discard if food-related terms appear only as examples, background context, keywords, or minor references, and the document’s main contribution belongs to another field.</w:t>
            </w:r>
          </w:p>
        </w:tc>
      </w:tr>
    </w:tbl>
    <w:p w14:paraId="736DD397" w14:textId="77777777" w:rsidR="00385ADD" w:rsidRDefault="00385ADD" w:rsidP="00385ADD">
      <w:pPr>
        <w:rPr>
          <w:szCs w:val="20"/>
          <w:lang w:val="en-US"/>
        </w:rPr>
      </w:pPr>
    </w:p>
    <w:p w14:paraId="31090671" w14:textId="77777777" w:rsidR="00385ADD" w:rsidRDefault="00385ADD" w:rsidP="0022275B">
      <w:pPr>
        <w:rPr>
          <w:szCs w:val="20"/>
          <w:lang w:val="en-US"/>
        </w:rPr>
      </w:pPr>
    </w:p>
    <w:p w14:paraId="04795766" w14:textId="77777777" w:rsidR="00385ADD" w:rsidRPr="005D22EC" w:rsidRDefault="00385ADD" w:rsidP="0022275B">
      <w:pPr>
        <w:rPr>
          <w:szCs w:val="20"/>
          <w:lang w:val="en-US"/>
        </w:rPr>
      </w:pPr>
    </w:p>
    <w:p w14:paraId="5B91D988" w14:textId="73F374B4" w:rsidR="00940812" w:rsidRDefault="00940812" w:rsidP="00940812">
      <w:pPr>
        <w:pStyle w:val="Ttulo3"/>
        <w:rPr>
          <w:lang w:val="en-US"/>
        </w:rPr>
      </w:pPr>
      <w:r>
        <w:rPr>
          <w:lang w:val="en-US"/>
        </w:rPr>
        <w:t>Database select</w:t>
      </w:r>
      <w:r w:rsidR="007C4EF2">
        <w:rPr>
          <w:lang w:val="en-US"/>
        </w:rPr>
        <w:t>ion</w:t>
      </w:r>
    </w:p>
    <w:p w14:paraId="0553266E" w14:textId="3CE1C66A" w:rsidR="00940812" w:rsidRDefault="007C4EF2" w:rsidP="0022275B">
      <w:pPr>
        <w:rPr>
          <w:szCs w:val="20"/>
          <w:lang w:val="en-US"/>
        </w:rPr>
      </w:pPr>
      <w:r w:rsidRPr="007C4EF2">
        <w:rPr>
          <w:szCs w:val="20"/>
          <w:lang w:val="en-US"/>
        </w:rPr>
        <w:t xml:space="preserve">Scopus was selected because its broad and consistent coverage of peer-reviewed </w:t>
      </w:r>
      <w:r w:rsidR="002B1A57">
        <w:rPr>
          <w:szCs w:val="20"/>
          <w:lang w:val="en-US"/>
        </w:rPr>
        <w:t>research in food, agriculture, technology, health, and management is</w:t>
      </w:r>
      <w:r w:rsidRPr="007C4EF2">
        <w:rPr>
          <w:szCs w:val="20"/>
          <w:lang w:val="en-US"/>
        </w:rPr>
        <w:t xml:space="preserve"> well suited to the interdisciplinary scope of Food Analytics. Its widespread use in systematic and bibliometric reviews also supports transparency, reproducibility, and comparability with previous studies. Using a single database avoids inconsistencies arising from the integration of heterogeneous metadata structures, which is particularly important for descriptor extraction, co-word analysis, and longitudinal cluster comparison. However, relevant publications indexed exclusively in other databases or regional sources may be underrepresented. The exclusion of non-English records may further limit geographical and conceptual coverage; these limitations are discussed in Section 6.</w:t>
      </w:r>
    </w:p>
    <w:p w14:paraId="61F5EC47" w14:textId="1F2C0F9A" w:rsidR="00940812" w:rsidRDefault="00940812" w:rsidP="00940812">
      <w:pPr>
        <w:pStyle w:val="Ttulo3"/>
        <w:rPr>
          <w:lang w:val="en-US"/>
        </w:rPr>
      </w:pPr>
      <w:r>
        <w:rPr>
          <w:lang w:val="en-US"/>
        </w:rPr>
        <w:lastRenderedPageBreak/>
        <w:t>Search string</w:t>
      </w:r>
      <w:r w:rsidR="000B59B4">
        <w:rPr>
          <w:lang w:val="en-US"/>
        </w:rPr>
        <w:t xml:space="preserve"> and query construction</w:t>
      </w:r>
    </w:p>
    <w:p w14:paraId="3D72C7F6" w14:textId="0A208829" w:rsidR="003454F6" w:rsidRDefault="007C4EF2" w:rsidP="000B59B4">
      <w:pPr>
        <w:rPr>
          <w:szCs w:val="20"/>
          <w:lang w:val="en-US"/>
        </w:rPr>
      </w:pPr>
      <w:r w:rsidRPr="007C4EF2">
        <w:rPr>
          <w:szCs w:val="20"/>
          <w:lang w:val="en-US"/>
        </w:rPr>
        <w:t>The search strategy followed the iterative approach recommended by the Cochrane Handbook and imposed no publication-year restriction. The initial query used ten strict expressions: “food analytics,” “food data analytics,” “food informatics,” “food data science,” “agri-food analytics,” “agrifood analytics,” “agri-food data analytics,” “agrifood data analytics,” “agri-food informatics,” and “agrifood informatics.” Titles, abstracts, author and index keywords, and reference titles from the retrieved records were reviewed to identify additional relevant terms and refine the Boolean structure. Newly identified expressions were incorporated</w:t>
      </w:r>
      <w:r>
        <w:rPr>
          <w:szCs w:val="20"/>
          <w:lang w:val="en-US"/>
        </w:rPr>
        <w:t>,</w:t>
      </w:r>
      <w:r w:rsidRPr="007C4EF2">
        <w:rPr>
          <w:szCs w:val="20"/>
          <w:lang w:val="en-US"/>
        </w:rPr>
        <w:t xml:space="preserve"> and the search </w:t>
      </w:r>
      <w:r>
        <w:rPr>
          <w:szCs w:val="20"/>
          <w:lang w:val="en-US"/>
        </w:rPr>
        <w:t xml:space="preserve">was </w:t>
      </w:r>
      <w:r w:rsidRPr="007C4EF2">
        <w:rPr>
          <w:szCs w:val="20"/>
          <w:lang w:val="en-US"/>
        </w:rPr>
        <w:t>rerun until further iterations produced no substantively new terms or applications relevant to the study scope. This evidence-driven procedure balanced specificity and coverage while producing a unified search string. The complete query should be provided in supplementary material to support reproducibility.</w:t>
      </w:r>
    </w:p>
    <w:p w14:paraId="5E52C084" w14:textId="77777777" w:rsidR="007E6D6E" w:rsidRPr="00A873CC" w:rsidRDefault="007E6D6E" w:rsidP="007E6D6E">
      <w:pPr>
        <w:pStyle w:val="Ttulo2"/>
        <w:rPr>
          <w:lang w:val="en-US"/>
        </w:rPr>
      </w:pPr>
      <w:bookmarkStart w:id="2" w:name="_x15os0qioevv" w:colFirst="0" w:colLast="0"/>
      <w:bookmarkEnd w:id="2"/>
      <w:r w:rsidRPr="00A873CC">
        <w:rPr>
          <w:lang w:val="en-US"/>
        </w:rPr>
        <w:t>Data collection and preliminary preparation</w:t>
      </w:r>
    </w:p>
    <w:p w14:paraId="30403E2B" w14:textId="457EEDAD" w:rsidR="00547F2A" w:rsidRDefault="00547F2A" w:rsidP="00464EC6">
      <w:pPr>
        <w:rPr>
          <w:szCs w:val="20"/>
          <w:lang w:val="en-US"/>
        </w:rPr>
      </w:pPr>
      <w:r w:rsidRPr="00547F2A">
        <w:rPr>
          <w:szCs w:val="20"/>
          <w:lang w:val="en-US"/>
        </w:rPr>
        <w:t>The unrestricted Scopus search retrieved 2,913 records. Metadata filtering removed 131 records that did not meet the language or document-type requirements, including non-English publications, errata, and retracted documents, leaving 2,782 records. These records were then screened using the inclusion and exclusion criteria presented in Table 1. Titles and abstracts were assessed for substantive relevance to Food Analytics, and records were retained when they explicitly linked data-driven or computational methods to food production, processing, quality, safety, authenticity, supply chains, consumer behavior, nutrition, or sustainability. Studies were excluded when analytical terminology referred only to conventional laboratory measurement</w:t>
      </w:r>
      <w:r w:rsidR="002B1A57">
        <w:rPr>
          <w:szCs w:val="20"/>
          <w:lang w:val="en-US"/>
        </w:rPr>
        <w:t>s</w:t>
      </w:r>
      <w:r w:rsidRPr="00547F2A">
        <w:rPr>
          <w:szCs w:val="20"/>
          <w:lang w:val="en-US"/>
        </w:rPr>
        <w:t>, general agricultural technology, or computational methods without substantive food-system application</w:t>
      </w:r>
      <w:r w:rsidR="002B1A57">
        <w:rPr>
          <w:szCs w:val="20"/>
          <w:lang w:val="en-US"/>
        </w:rPr>
        <w:t>s</w:t>
      </w:r>
      <w:r w:rsidRPr="00547F2A">
        <w:rPr>
          <w:szCs w:val="20"/>
          <w:lang w:val="en-US"/>
        </w:rPr>
        <w:t>. This PRISMA-aligned procedure excluded 664 records</w:t>
      </w:r>
      <w:r w:rsidR="002B1A57">
        <w:rPr>
          <w:szCs w:val="20"/>
          <w:lang w:val="en-US"/>
        </w:rPr>
        <w:t>,</w:t>
      </w:r>
      <w:r w:rsidRPr="00547F2A">
        <w:rPr>
          <w:szCs w:val="20"/>
          <w:lang w:val="en-US"/>
        </w:rPr>
        <w:t xml:space="preserve"> </w:t>
      </w:r>
      <w:r w:rsidR="002B1A57">
        <w:rPr>
          <w:szCs w:val="20"/>
          <w:lang w:val="en-US"/>
        </w:rPr>
        <w:t>yielding</w:t>
      </w:r>
      <w:r w:rsidRPr="00547F2A">
        <w:rPr>
          <w:szCs w:val="20"/>
          <w:lang w:val="en-US"/>
        </w:rPr>
        <w:t xml:space="preserve"> a final corpus of 2,118 publications for analysis.</w:t>
      </w:r>
    </w:p>
    <w:p w14:paraId="1B3A8AC4" w14:textId="030DF7A8" w:rsidR="007C4EF2" w:rsidRDefault="007C4EF2" w:rsidP="007C4EF2">
      <w:pPr>
        <w:pStyle w:val="Ttulo2"/>
        <w:rPr>
          <w:lang w:val="en-US"/>
        </w:rPr>
      </w:pPr>
      <w:r w:rsidRPr="007C4EF2">
        <w:rPr>
          <w:lang w:val="en-US"/>
        </w:rPr>
        <w:t>Descriptor preparation</w:t>
      </w:r>
    </w:p>
    <w:p w14:paraId="3AF066B5" w14:textId="77777777" w:rsidR="007C4EF2" w:rsidRPr="007C4EF2" w:rsidRDefault="007C4EF2" w:rsidP="007C4EF2">
      <w:pPr>
        <w:rPr>
          <w:szCs w:val="20"/>
          <w:lang w:val="en-US"/>
        </w:rPr>
      </w:pPr>
      <w:r w:rsidRPr="007C4EF2">
        <w:rPr>
          <w:szCs w:val="20"/>
          <w:lang w:val="en-US"/>
        </w:rPr>
        <w:t>Bibliographic records were exported from Scopus in CSV format, including titles, abstracts, author keywords, index keywords, affiliations, references, and publication years. Author and index keywords were combined with noun phrases extracted from titles and abstracts to create a unified descriptor field. Multi-word expressions were retained to preserve thematic specificity.</w:t>
      </w:r>
    </w:p>
    <w:p w14:paraId="12CB5A8E" w14:textId="3E1CC2F9" w:rsidR="007C4EF2" w:rsidRDefault="007C4EF2" w:rsidP="007C4EF2">
      <w:pPr>
        <w:rPr>
          <w:szCs w:val="20"/>
          <w:lang w:val="en-US"/>
        </w:rPr>
      </w:pPr>
      <w:r w:rsidRPr="007C4EF2">
        <w:rPr>
          <w:szCs w:val="20"/>
          <w:lang w:val="en-US"/>
        </w:rPr>
        <w:t>Descriptor preparation combined automated processing with manual validation. A controlled thesaurus standardize</w:t>
      </w:r>
      <w:r>
        <w:rPr>
          <w:szCs w:val="20"/>
          <w:lang w:val="en-US"/>
        </w:rPr>
        <w:t>s</w:t>
      </w:r>
      <w:r w:rsidRPr="007C4EF2">
        <w:rPr>
          <w:szCs w:val="20"/>
          <w:lang w:val="en-US"/>
        </w:rPr>
        <w:t xml:space="preserve"> case, spacing, punctuation, hyphenation, spelling variants, singular and plural forms, acronyms, and conceptual synonyms. Generic and cross-cutting expressions that did not distinguish thematic content were removed as stopwords. The resulting normalized descriptors </w:t>
      </w:r>
      <w:r w:rsidR="00547F2A">
        <w:rPr>
          <w:szCs w:val="20"/>
          <w:lang w:val="en-US"/>
        </w:rPr>
        <w:t>served as the units for constructing period-specific co-word networks, identifying thematic clusters, and comparing</w:t>
      </w:r>
      <w:r w:rsidRPr="007C4EF2">
        <w:rPr>
          <w:szCs w:val="20"/>
          <w:lang w:val="en-US"/>
        </w:rPr>
        <w:t xml:space="preserve"> thematic structures longitudinally.</w:t>
      </w:r>
    </w:p>
    <w:p w14:paraId="71E79E65" w14:textId="08308B4B" w:rsidR="002936BB" w:rsidRDefault="002936BB" w:rsidP="002936BB">
      <w:pPr>
        <w:pStyle w:val="Ttulo2"/>
        <w:rPr>
          <w:lang w:val="en-US"/>
        </w:rPr>
      </w:pPr>
      <w:r>
        <w:rPr>
          <w:lang w:val="en-US"/>
        </w:rPr>
        <w:t xml:space="preserve">Quality </w:t>
      </w:r>
      <w:r w:rsidR="007C4EF2">
        <w:rPr>
          <w:lang w:val="en-US"/>
        </w:rPr>
        <w:t>appraisal</w:t>
      </w:r>
    </w:p>
    <w:p w14:paraId="5DB485E5" w14:textId="6B562B17" w:rsidR="002936BB" w:rsidRDefault="007C4EF2" w:rsidP="0022275B">
      <w:pPr>
        <w:rPr>
          <w:szCs w:val="20"/>
          <w:lang w:val="en-US"/>
        </w:rPr>
      </w:pPr>
      <w:r w:rsidRPr="007C4EF2">
        <w:rPr>
          <w:szCs w:val="20"/>
          <w:lang w:val="en-US"/>
        </w:rPr>
        <w:t>As a scoping review supported by bibliometric and longitudinal co-word analysis, this study maps the conceptual structure, thematic scope, and evolution of Food Analytics rather than appraising the methodological quality of individual studies. Accordingly, no formal quality appraisal, risk-of-bias assessment, or effectiveness evaluation was conducted. The findings should therefore be interpreted as evidence of thematic concentrations, conceptual relationships, and evolutionary trajectories, not as evidence of the effectiveness, reliability, or comparative superiority of specific technologies, methods, or applications.</w:t>
      </w:r>
    </w:p>
    <w:p w14:paraId="4B0DFC03" w14:textId="77777777" w:rsidR="002936BB" w:rsidRPr="00A873CC" w:rsidRDefault="002936BB" w:rsidP="002936BB">
      <w:pPr>
        <w:pStyle w:val="Ttulo2"/>
        <w:rPr>
          <w:lang w:val="en-US"/>
        </w:rPr>
      </w:pPr>
      <w:r w:rsidRPr="00A873CC">
        <w:rPr>
          <w:lang w:val="en-US"/>
        </w:rPr>
        <w:t xml:space="preserve">Data Analysis </w:t>
      </w:r>
      <w:r>
        <w:rPr>
          <w:lang w:val="en-US"/>
        </w:rPr>
        <w:t>and Interpretation</w:t>
      </w:r>
    </w:p>
    <w:p w14:paraId="321888D8" w14:textId="77777777" w:rsidR="007C4EF2" w:rsidRPr="007C4EF2" w:rsidRDefault="007C4EF2" w:rsidP="007C4EF2">
      <w:pPr>
        <w:pStyle w:val="Ttulo3"/>
        <w:rPr>
          <w:lang w:val="en-US"/>
        </w:rPr>
      </w:pPr>
      <w:bookmarkStart w:id="3" w:name="_7xaotiurfg17" w:colFirst="0" w:colLast="0"/>
      <w:bookmarkEnd w:id="3"/>
      <w:r w:rsidRPr="007C4EF2">
        <w:rPr>
          <w:lang w:val="en-US"/>
        </w:rPr>
        <w:t>Identification of developmental periods</w:t>
      </w:r>
    </w:p>
    <w:p w14:paraId="189DDE1A" w14:textId="77777777" w:rsidR="007C4EF2" w:rsidRPr="007C4EF2" w:rsidRDefault="007C4EF2" w:rsidP="007C4EF2">
      <w:pPr>
        <w:rPr>
          <w:szCs w:val="20"/>
          <w:lang w:val="en-US"/>
        </w:rPr>
      </w:pPr>
      <w:r w:rsidRPr="007C4EF2">
        <w:rPr>
          <w:szCs w:val="20"/>
          <w:lang w:val="en-US"/>
        </w:rPr>
        <w:t>Annual publication counts, cumulative production, global citations, and mean global citations per year were examined to identify changes in research continuity, growth, and influence. Period boundaries were selected where these indicators showed sustained shifts in publication intensity or field maturity. The resulting temporal divisions were then assessed against changes in the thematic composition of the literature to ensure that the periods represented substantively distinct developmental stages rather than arbitrary calendar intervals.</w:t>
      </w:r>
    </w:p>
    <w:p w14:paraId="69D47313" w14:textId="44FDA0FE" w:rsidR="007C4EF2" w:rsidRPr="007C4EF2" w:rsidRDefault="007C4EF2" w:rsidP="007C4EF2">
      <w:pPr>
        <w:pStyle w:val="Ttulo3"/>
        <w:rPr>
          <w:lang w:val="en-US"/>
        </w:rPr>
      </w:pPr>
      <w:r w:rsidRPr="007C4EF2">
        <w:rPr>
          <w:lang w:val="en-US"/>
        </w:rPr>
        <w:lastRenderedPageBreak/>
        <w:t>Period-specific thematic analysis</w:t>
      </w:r>
    </w:p>
    <w:p w14:paraId="080E79DD" w14:textId="1AA56AD3" w:rsidR="007C4EF2" w:rsidRPr="007C4EF2" w:rsidRDefault="007C4EF2" w:rsidP="007C4EF2">
      <w:pPr>
        <w:rPr>
          <w:szCs w:val="20"/>
          <w:lang w:val="en-US"/>
        </w:rPr>
      </w:pPr>
      <w:r w:rsidRPr="007C4EF2">
        <w:rPr>
          <w:szCs w:val="20"/>
          <w:lang w:val="en-US"/>
        </w:rPr>
        <w:t xml:space="preserve">For each developmental period, normalized descriptors meeting the selected minimum-occurrence threshold were used to construct a weighted, undirected co-occurrence network at the document level. Nodes represented descriptors, and edge weights indicated the number of records in which descriptor pairs co-occurred. Louvain community detection was applied to identify thematic clusters, grouping concepts </w:t>
      </w:r>
      <w:r>
        <w:rPr>
          <w:szCs w:val="20"/>
          <w:lang w:val="en-US"/>
        </w:rPr>
        <w:t>by</w:t>
      </w:r>
      <w:r w:rsidRPr="007C4EF2">
        <w:rPr>
          <w:szCs w:val="20"/>
          <w:lang w:val="en-US"/>
        </w:rPr>
        <w:t xml:space="preserve"> their joint use rather than </w:t>
      </w:r>
      <w:r>
        <w:rPr>
          <w:szCs w:val="20"/>
          <w:lang w:val="en-US"/>
        </w:rPr>
        <w:t xml:space="preserve">by </w:t>
      </w:r>
      <w:r w:rsidRPr="007C4EF2">
        <w:rPr>
          <w:szCs w:val="20"/>
          <w:lang w:val="en-US"/>
        </w:rPr>
        <w:t>author or citation relationships.</w:t>
      </w:r>
    </w:p>
    <w:p w14:paraId="116A39CF" w14:textId="77777777" w:rsidR="007C4EF2" w:rsidRPr="007C4EF2" w:rsidRDefault="007C4EF2" w:rsidP="007C4EF2">
      <w:pPr>
        <w:rPr>
          <w:szCs w:val="20"/>
          <w:lang w:val="en-US"/>
        </w:rPr>
      </w:pPr>
      <w:r w:rsidRPr="007C4EF2">
        <w:rPr>
          <w:szCs w:val="20"/>
          <w:lang w:val="en-US"/>
        </w:rPr>
        <w:t>Alternative occurrence thresholds and clustering solutions were examined to balance thematic differentiation and interpretive coherence. Restrictive thresholds merged substantively distinct themes, whereas permissive settings produced fragmented and weakly connected clusters. Final settings were selected where the principal descriptor groups remained interpretable and substantively stable.</w:t>
      </w:r>
    </w:p>
    <w:p w14:paraId="17305362" w14:textId="56FFE06A" w:rsidR="007C4EF2" w:rsidRPr="007C4EF2" w:rsidRDefault="007C4EF2" w:rsidP="007C4EF2">
      <w:pPr>
        <w:pStyle w:val="Ttulo3"/>
        <w:rPr>
          <w:lang w:val="en-US"/>
        </w:rPr>
      </w:pPr>
      <w:r w:rsidRPr="007C4EF2">
        <w:rPr>
          <w:lang w:val="en-US"/>
        </w:rPr>
        <w:t>Longitudinal thematic interpretation</w:t>
      </w:r>
    </w:p>
    <w:p w14:paraId="2E3E8A8F" w14:textId="7315FEA4" w:rsidR="006A5F43" w:rsidRDefault="007C4EF2" w:rsidP="007C4EF2">
      <w:pPr>
        <w:rPr>
          <w:szCs w:val="20"/>
          <w:lang w:val="en-US"/>
        </w:rPr>
      </w:pPr>
      <w:r w:rsidRPr="007C4EF2">
        <w:rPr>
          <w:szCs w:val="20"/>
          <w:lang w:val="en-US"/>
        </w:rPr>
        <w:t>Clusters were interpreted using their most frequent descriptors, internal co-occurrence relationships, and associated titles and abstracts. Labels reflected the dominant substantive meaning of each cluster rather than isolated terms. The period-specific structures were then compared longitudinally. Persistence indicated continuity of a substantively equivalent theme; transformation denoted changes in scope, methods, or applications; convergence occurred when previously distinct themes became integrated; fragmentation referred to their division into more speciali</w:t>
      </w:r>
      <w:r>
        <w:rPr>
          <w:szCs w:val="20"/>
          <w:lang w:val="en-US"/>
        </w:rPr>
        <w:t>z</w:t>
      </w:r>
      <w:r w:rsidRPr="007C4EF2">
        <w:rPr>
          <w:szCs w:val="20"/>
          <w:lang w:val="en-US"/>
        </w:rPr>
        <w:t>ed streams; disappearance indicated loss of independent thematic visibility; and emergence denoted a newly identifiable thematic configuration.</w:t>
      </w:r>
    </w:p>
    <w:p w14:paraId="6C7A9FF4" w14:textId="4DCB36AF" w:rsidR="002E3ABF" w:rsidRDefault="00464EC6" w:rsidP="002E3ABF">
      <w:pPr>
        <w:pStyle w:val="Ttulo1"/>
        <w:rPr>
          <w:lang w:val="en-US"/>
        </w:rPr>
      </w:pPr>
      <w:bookmarkStart w:id="4" w:name="_7r5hmde3e0l8" w:colFirst="0" w:colLast="0"/>
      <w:bookmarkStart w:id="5" w:name="_hgti77yi8l8e" w:colFirst="0" w:colLast="0"/>
      <w:bookmarkEnd w:id="4"/>
      <w:bookmarkEnd w:id="5"/>
      <w:r>
        <w:rPr>
          <w:lang w:val="en-US"/>
        </w:rPr>
        <w:t xml:space="preserve">Results and </w:t>
      </w:r>
      <w:r w:rsidR="002E3ABF">
        <w:rPr>
          <w:lang w:val="en-US"/>
        </w:rPr>
        <w:t>DISCUSSION</w:t>
      </w:r>
    </w:p>
    <w:p w14:paraId="1B92A07C" w14:textId="38CB31B7" w:rsidR="007D261D" w:rsidRPr="007D261D" w:rsidRDefault="007D261D" w:rsidP="007D261D">
      <w:pPr>
        <w:pStyle w:val="Ttulo2"/>
        <w:rPr>
          <w:lang w:val="en-US"/>
        </w:rPr>
      </w:pPr>
      <w:r w:rsidRPr="007D261D">
        <w:rPr>
          <w:lang w:val="en-US"/>
        </w:rPr>
        <w:t xml:space="preserve">Developmental </w:t>
      </w:r>
      <w:r>
        <w:rPr>
          <w:lang w:val="en-US"/>
        </w:rPr>
        <w:t>P</w:t>
      </w:r>
      <w:r w:rsidRPr="007D261D">
        <w:rPr>
          <w:lang w:val="en-US"/>
        </w:rPr>
        <w:t>eriods of Food Analytics</w:t>
      </w:r>
    </w:p>
    <w:p w14:paraId="1290344E" w14:textId="42618B6B" w:rsidR="00BD1690" w:rsidRPr="00BD1690" w:rsidRDefault="00BD1690" w:rsidP="00BD1690">
      <w:pPr>
        <w:rPr>
          <w:lang w:val="en-US"/>
        </w:rPr>
      </w:pPr>
      <w:r w:rsidRPr="00BD1690">
        <w:rPr>
          <w:b/>
          <w:bCs/>
          <w:lang w:val="en-US"/>
        </w:rPr>
        <w:t>Figure 2</w:t>
      </w:r>
      <w:r>
        <w:rPr>
          <w:lang w:val="en-US"/>
        </w:rPr>
        <w:t xml:space="preserve"> presents the annual publications and mean global citations per year</w:t>
      </w:r>
      <w:r w:rsidR="00B80F8F" w:rsidRPr="00BE4716">
        <w:rPr>
          <w:lang w:val="en-US"/>
        </w:rPr>
        <w:t>.</w:t>
      </w:r>
      <w:r>
        <w:rPr>
          <w:lang w:val="en-US"/>
        </w:rPr>
        <w:t xml:space="preserve"> The analysis shows that the</w:t>
      </w:r>
      <w:r w:rsidRPr="00BD1690">
        <w:rPr>
          <w:lang w:val="en-US"/>
        </w:rPr>
        <w:t xml:space="preserve"> thematic evolution of Food Analytics can be divided into five periods based on changes in publication volume, citation influence</w:t>
      </w:r>
      <w:r>
        <w:rPr>
          <w:lang w:val="en-US"/>
        </w:rPr>
        <w:t>,</w:t>
      </w:r>
      <w:r w:rsidRPr="00BD1690">
        <w:rPr>
          <w:lang w:val="en-US"/>
        </w:rPr>
        <w:t xml:space="preserve"> and field maturity. 1983–2008 represents the antecedents or pre-domain stage: production was sparse and discontinuous, with only 47 cumulative documents by 2008, although several isolated studies achieved substantial citation impact. 2009–2016 corresponds to </w:t>
      </w:r>
      <w:r w:rsidR="000D5186">
        <w:rPr>
          <w:lang w:val="en-US"/>
        </w:rPr>
        <w:t xml:space="preserve">the </w:t>
      </w:r>
      <w:r w:rsidRPr="00BD1690">
        <w:rPr>
          <w:lang w:val="en-US"/>
        </w:rPr>
        <w:t>early formation</w:t>
      </w:r>
      <w:r w:rsidR="000D5186">
        <w:rPr>
          <w:lang w:val="en-US"/>
        </w:rPr>
        <w:t xml:space="preserve"> period</w:t>
      </w:r>
      <w:r w:rsidRPr="00BD1690">
        <w:rPr>
          <w:lang w:val="en-US"/>
        </w:rPr>
        <w:t>, beginning with a clear increase to 14 publications in 2009 and culminating in 33 publications in 2016. During this period, research became more continuous</w:t>
      </w:r>
      <w:r>
        <w:rPr>
          <w:lang w:val="en-US"/>
        </w:rPr>
        <w:t>,</w:t>
      </w:r>
      <w:r w:rsidRPr="00BD1690">
        <w:rPr>
          <w:lang w:val="en-US"/>
        </w:rPr>
        <w:t xml:space="preserve"> and the cumulative literature expanded from 61 to 184 documents, indicating the initial convergence of previously dispersed analytical applications.</w:t>
      </w:r>
    </w:p>
    <w:p w14:paraId="666832F7" w14:textId="3250F266" w:rsidR="00BD1690" w:rsidRPr="00BD1690" w:rsidRDefault="00BD1690" w:rsidP="00BD1690">
      <w:pPr>
        <w:rPr>
          <w:lang w:val="en-US"/>
        </w:rPr>
      </w:pPr>
      <w:r w:rsidRPr="00BD1690">
        <w:rPr>
          <w:lang w:val="en-US"/>
        </w:rPr>
        <w:t>2017–2019 constitutes an acceleration stage. Annual production rose abruptly to 55 publications in 2017 and remained high in 2018–2019, while 2017 recorded the strongest mean citation rate per year, indicating both growing output and intellectual influence. 2020–2023 represents rapid expansion and consolidation, with annual production increasing from 123 to 224 documents. The field exceeded 1,000 cumulative publications in 2023, signaling broader thematic integration and greater research continuity.</w:t>
      </w:r>
    </w:p>
    <w:p w14:paraId="5D40B1E5" w14:textId="4861B64D" w:rsidR="00366745" w:rsidRDefault="00BD1690" w:rsidP="00BD1690">
      <w:pPr>
        <w:rPr>
          <w:lang w:val="en-US"/>
        </w:rPr>
      </w:pPr>
      <w:r w:rsidRPr="00BD1690">
        <w:rPr>
          <w:lang w:val="en-US"/>
        </w:rPr>
        <w:t>Finally, 202</w:t>
      </w:r>
      <w:r>
        <w:rPr>
          <w:lang w:val="en-US"/>
        </w:rPr>
        <w:t>4</w:t>
      </w:r>
      <w:r w:rsidRPr="00BD1690">
        <w:rPr>
          <w:lang w:val="en-US"/>
        </w:rPr>
        <w:t xml:space="preserve">–2026 marks explosive growth and the </w:t>
      </w:r>
      <w:r w:rsidR="007C4EF2">
        <w:rPr>
          <w:lang w:val="en-US"/>
        </w:rPr>
        <w:t>frontier</w:t>
      </w:r>
      <w:r w:rsidRPr="00BD1690">
        <w:rPr>
          <w:lang w:val="en-US"/>
        </w:rPr>
        <w:t xml:space="preserve"> </w:t>
      </w:r>
      <w:r w:rsidR="007C4EF2">
        <w:rPr>
          <w:lang w:val="en-US"/>
        </w:rPr>
        <w:t>of research</w:t>
      </w:r>
      <w:r w:rsidRPr="00BD1690">
        <w:rPr>
          <w:lang w:val="en-US"/>
        </w:rPr>
        <w:t xml:space="preserve">, with 2023 </w:t>
      </w:r>
      <w:r w:rsidR="007C4EF2">
        <w:rPr>
          <w:lang w:val="en-US"/>
        </w:rPr>
        <w:t>serv</w:t>
      </w:r>
      <w:r w:rsidRPr="00BD1690">
        <w:rPr>
          <w:lang w:val="en-US"/>
        </w:rPr>
        <w:t>ing as a transition year. Output increased to 352 publications in 2024 and 494 in 2025, while the lower citation averages reflect the recency of these studies rather than reduced relevance. This phase captures the rapid emergence of new themes whose long-term influence is still developing.</w:t>
      </w:r>
    </w:p>
    <w:p w14:paraId="66934570" w14:textId="77A14B99" w:rsidR="006C7276" w:rsidRDefault="002B1A57" w:rsidP="00BD1690">
      <w:pPr>
        <w:rPr>
          <w:lang w:val="en-US"/>
        </w:rPr>
      </w:pPr>
      <w:r>
        <w:rPr>
          <w:lang w:val="en-US"/>
        </w:rPr>
        <w:t>C</w:t>
      </w:r>
      <w:r w:rsidR="004613D2" w:rsidRPr="004613D2">
        <w:rPr>
          <w:lang w:val="en-US"/>
        </w:rPr>
        <w:t>hanges in the period-specific thematic structures</w:t>
      </w:r>
      <w:r>
        <w:rPr>
          <w:lang w:val="en-US"/>
        </w:rPr>
        <w:t xml:space="preserve"> corroborated the bibliometric breakpoints</w:t>
      </w:r>
      <w:r w:rsidR="004613D2" w:rsidRPr="004613D2">
        <w:rPr>
          <w:lang w:val="en-US"/>
        </w:rPr>
        <w:t>. The 2009 boundary marked the first recognizable integration of industrial, semantic, and nutrition-oriented analytics; 2017 corresponded to methodological and application diversification; 2020 reflected denser cross-domain integration; and 2024 introduced generative, multimodal, federated, explainable, and increasingly prescriptive systems. The periodization was also consistent with changes in the explicit use of the term “food analytics,” which shifted from predominantly instrumental and molecular food analysis in earlier publications toward AI-, data-, nutrition-, and decision-oriented applications in recent years. These thematic and semantic shifts confirm that the five periods represent substantively distinct developmental stages rather than divisions based only on publication growth.</w:t>
      </w:r>
    </w:p>
    <w:p w14:paraId="4472E2B4" w14:textId="77777777" w:rsidR="00223FC3" w:rsidRDefault="00223FC3" w:rsidP="00BD1690">
      <w:pPr>
        <w:rPr>
          <w:lang w:val="en-US"/>
        </w:rPr>
      </w:pPr>
    </w:p>
    <w:p w14:paraId="09A247B0" w14:textId="77777777" w:rsidR="00366745" w:rsidRDefault="00366745" w:rsidP="00366745">
      <w:pPr>
        <w:rPr>
          <w:lang w:val="en-US"/>
        </w:rPr>
      </w:pPr>
    </w:p>
    <w:p w14:paraId="747A71B4" w14:textId="45E1B528" w:rsidR="00366745" w:rsidRPr="00366745" w:rsidRDefault="00BD1690" w:rsidP="00F2340B">
      <w:pPr>
        <w:keepNext/>
        <w:keepLines/>
        <w:ind w:firstLine="0"/>
        <w:rPr>
          <w:lang w:val="en-US"/>
        </w:rPr>
      </w:pPr>
      <w:r w:rsidRPr="00BD1690">
        <w:rPr>
          <w:lang w:val="en-US"/>
        </w:rPr>
        <w:lastRenderedPageBreak/>
        <w:drawing>
          <wp:inline distT="0" distB="0" distL="0" distR="0" wp14:anchorId="7EEF87C2" wp14:editId="40CD9B25">
            <wp:extent cx="5941060" cy="2613025"/>
            <wp:effectExtent l="0" t="0" r="2540" b="3175"/>
            <wp:docPr id="32532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29074" name=""/>
                    <pic:cNvPicPr/>
                  </pic:nvPicPr>
                  <pic:blipFill>
                    <a:blip r:embed="rId7"/>
                    <a:stretch>
                      <a:fillRect/>
                    </a:stretch>
                  </pic:blipFill>
                  <pic:spPr>
                    <a:xfrm>
                      <a:off x="0" y="0"/>
                      <a:ext cx="5941060" cy="2613025"/>
                    </a:xfrm>
                    <a:prstGeom prst="rect">
                      <a:avLst/>
                    </a:prstGeom>
                  </pic:spPr>
                </pic:pic>
              </a:graphicData>
            </a:graphic>
          </wp:inline>
        </w:drawing>
      </w:r>
    </w:p>
    <w:p w14:paraId="4A26A6DD" w14:textId="3C192D15" w:rsidR="00366745" w:rsidRDefault="00366745" w:rsidP="00F2340B">
      <w:pPr>
        <w:keepNext/>
        <w:keepLines/>
        <w:ind w:firstLine="0"/>
        <w:rPr>
          <w:lang w:val="en-US"/>
        </w:rPr>
      </w:pPr>
      <w:r w:rsidRPr="00366745">
        <w:rPr>
          <w:b/>
          <w:bCs/>
          <w:lang w:val="en-US"/>
        </w:rPr>
        <w:t>Fig</w:t>
      </w:r>
      <w:r w:rsidR="00BD1690">
        <w:rPr>
          <w:b/>
          <w:bCs/>
          <w:lang w:val="en-US"/>
        </w:rPr>
        <w:t>ure</w:t>
      </w:r>
      <w:r w:rsidRPr="00366745">
        <w:rPr>
          <w:b/>
          <w:bCs/>
          <w:lang w:val="en-US"/>
        </w:rPr>
        <w:t xml:space="preserve"> </w:t>
      </w:r>
      <w:r w:rsidR="00A77E83">
        <w:rPr>
          <w:b/>
          <w:bCs/>
          <w:lang w:val="en-US"/>
        </w:rPr>
        <w:t>2</w:t>
      </w:r>
      <w:r w:rsidRPr="00366745">
        <w:rPr>
          <w:lang w:val="en-US"/>
        </w:rPr>
        <w:t xml:space="preserve">. </w:t>
      </w:r>
      <w:r w:rsidR="00BE4716" w:rsidRPr="00BE4716">
        <w:rPr>
          <w:lang w:val="en-US"/>
        </w:rPr>
        <w:t xml:space="preserve">Annual publications and mean global citations per year in the </w:t>
      </w:r>
      <w:r w:rsidR="00BD1690">
        <w:rPr>
          <w:lang w:val="en-US"/>
        </w:rPr>
        <w:t>Food Analytics</w:t>
      </w:r>
      <w:r w:rsidR="00BE4716" w:rsidRPr="00BE4716">
        <w:rPr>
          <w:lang w:val="en-US"/>
        </w:rPr>
        <w:t xml:space="preserve"> corpus, 198</w:t>
      </w:r>
      <w:r w:rsidR="00BD1690">
        <w:rPr>
          <w:lang w:val="en-US"/>
        </w:rPr>
        <w:t>3</w:t>
      </w:r>
      <w:r w:rsidR="00BE4716" w:rsidRPr="00BE4716">
        <w:rPr>
          <w:lang w:val="en-US"/>
        </w:rPr>
        <w:t>–2026. Bars indicate annual publications; the line indicates mean global citations per year. The shaded area marks the incomplete citation window.</w:t>
      </w:r>
    </w:p>
    <w:p w14:paraId="68304EA8" w14:textId="77777777" w:rsidR="00366745" w:rsidRDefault="00366745" w:rsidP="00366745">
      <w:pPr>
        <w:rPr>
          <w:lang w:val="en-US"/>
        </w:rPr>
      </w:pPr>
    </w:p>
    <w:p w14:paraId="5E102667" w14:textId="20450F2D" w:rsidR="007D261D" w:rsidRPr="007D261D" w:rsidRDefault="007D261D" w:rsidP="007D261D">
      <w:pPr>
        <w:pStyle w:val="Ttulo2"/>
        <w:rPr>
          <w:lang w:val="en-US"/>
        </w:rPr>
      </w:pPr>
      <w:r w:rsidRPr="007D261D">
        <w:rPr>
          <w:lang w:val="en-US"/>
        </w:rPr>
        <w:t>Thematic domains across developmental periods</w:t>
      </w:r>
    </w:p>
    <w:p w14:paraId="53A9CF7F" w14:textId="4CC86716" w:rsidR="00B80F8F" w:rsidRDefault="00B80F8F" w:rsidP="00BD1690">
      <w:pPr>
        <w:pStyle w:val="Ttulo3"/>
      </w:pPr>
      <w:r>
        <w:t>From 198</w:t>
      </w:r>
      <w:r w:rsidR="00027107">
        <w:t>3</w:t>
      </w:r>
      <w:r>
        <w:t xml:space="preserve"> to 20</w:t>
      </w:r>
      <w:r w:rsidR="00027107">
        <w:t>08</w:t>
      </w:r>
      <w:r w:rsidR="00572C18">
        <w:t xml:space="preserve">: </w:t>
      </w:r>
      <w:r w:rsidR="00BD1690" w:rsidRPr="00BD1690">
        <w:t>Antecedents / pre-domain stage</w:t>
      </w:r>
    </w:p>
    <w:p w14:paraId="6E0A392F" w14:textId="6E0631DD" w:rsidR="00F961DE" w:rsidRPr="00F961DE" w:rsidRDefault="00F961DE" w:rsidP="00F961DE">
      <w:pPr>
        <w:rPr>
          <w:lang w:val="en-US"/>
        </w:rPr>
      </w:pPr>
      <w:r w:rsidRPr="00F961DE">
        <w:rPr>
          <w:lang w:val="en-US"/>
        </w:rPr>
        <w:t>During 1983–2008, Food Analytics remained an antecedent rather than a consolidated domain. The period-specific co-word network produced three overlapping clusters cent</w:t>
      </w:r>
      <w:r>
        <w:rPr>
          <w:lang w:val="en-US"/>
        </w:rPr>
        <w:t>e</w:t>
      </w:r>
      <w:r w:rsidRPr="00F961DE">
        <w:rPr>
          <w:lang w:val="en-US"/>
        </w:rPr>
        <w:t xml:space="preserve">red on computational intelligence and process control, quantitative and chemometric analysis, and computer-based food assessment. Their substantial methodological overlap </w:t>
      </w:r>
      <w:r>
        <w:rPr>
          <w:lang w:val="en-US"/>
        </w:rPr>
        <w:t>indicate</w:t>
      </w:r>
      <w:r w:rsidRPr="00F961DE">
        <w:rPr>
          <w:lang w:val="en-US"/>
        </w:rPr>
        <w:t xml:space="preserve">s that </w:t>
      </w:r>
      <w:r>
        <w:rPr>
          <w:lang w:val="en-US"/>
        </w:rPr>
        <w:t xml:space="preserve">the </w:t>
      </w:r>
      <w:r w:rsidRPr="00F961DE">
        <w:rPr>
          <w:lang w:val="en-US"/>
        </w:rPr>
        <w:t>research was organi</w:t>
      </w:r>
      <w:r>
        <w:rPr>
          <w:lang w:val="en-US"/>
        </w:rPr>
        <w:t>z</w:t>
      </w:r>
      <w:r w:rsidRPr="00F961DE">
        <w:rPr>
          <w:lang w:val="en-US"/>
        </w:rPr>
        <w:t>ed primarily around analytical techniques and product-specific problems rather than a unified Food Analytics framework.</w:t>
      </w:r>
    </w:p>
    <w:p w14:paraId="62684932" w14:textId="18DE7410" w:rsidR="00F961DE" w:rsidRPr="00F961DE" w:rsidRDefault="00F961DE" w:rsidP="00F961DE">
      <w:pPr>
        <w:rPr>
          <w:lang w:val="en-US"/>
        </w:rPr>
      </w:pPr>
      <w:r w:rsidRPr="00F961DE">
        <w:rPr>
          <w:lang w:val="en-US"/>
        </w:rPr>
        <w:t>A central trajectory involved replacing subjective, destructive, and time-consuming assessment</w:t>
      </w:r>
      <w:r w:rsidR="002B1A57">
        <w:rPr>
          <w:lang w:val="en-US"/>
        </w:rPr>
        <w:t>s</w:t>
      </w:r>
      <w:r w:rsidRPr="00F961DE">
        <w:rPr>
          <w:lang w:val="en-US"/>
        </w:rPr>
        <w:t xml:space="preserve"> with automated</w:t>
      </w:r>
      <w:r w:rsidR="002B1A57">
        <w:rPr>
          <w:lang w:val="en-US"/>
        </w:rPr>
        <w:t>,</w:t>
      </w:r>
      <w:r w:rsidRPr="00F961DE">
        <w:rPr>
          <w:lang w:val="en-US"/>
        </w:rPr>
        <w:t xml:space="preserve"> non-destructive methods. Computer vision and digital image processing supported segmentation, color analysis, feature extraction, grading, and classification across meat, fruit, vegetables, grains, cheese, fish, and prepared foods</w:t>
      </w:r>
      <w:r w:rsidR="00FF3981">
        <w:rPr>
          <w:lang w:val="en-US"/>
        </w:rPr>
        <w:t xml:space="preserve"> </w:t>
      </w:r>
      <w:r w:rsidR="00FF3981">
        <w:rPr>
          <w:lang w:val="en-US"/>
        </w:rPr>
        <w:fldChar w:fldCharType="begin"/>
      </w:r>
      <w:r w:rsidR="00FF3981">
        <w:rPr>
          <w:lang w:val="en-US"/>
        </w:rPr>
        <w:instrText xml:space="preserve"> ADDIN ZOTERO_ITEM CSL_CITATION {"citationID":"JruImfNR","properties":{"unsorted":false,"formattedCitation":"(Brosnan and Sun, 2002; Sun, 2008)","plainCitation":"(Brosnan and Sun, 2002; Sun, 2008)","noteIndex":0},"citationItems":[{"id":230380,"uris":["http://zotero.org/groups/6615817/items/RRYHN6EP"],"itemData":{"id":230380,"type":"paper-conference","archive":"Scopus","DOI":"10.1016/S0168-1699(02)00101-1","event-title":"Computers and Electronics in Agriculture","issue":"2-3","page":"193-213","title":"Inspection and grading of agricultural and food products by computer vision systems - A review","URL":"https://www.scopus.com/pages/publications/0036856755?origin=resultslist","volume":"36","author":[{"family":"Brosnan","given":"T."},{"family":"Sun","given":"D.-W."}],"issued":{"date-parts":[["2002"]]}}},{"id":230422,"uris":["http://zotero.org/groups/6615817/items/6PSL5D4P"],"itemData":{"id":230422,"type":"book","archive":"Scopus","collection-title":"Computer Vision Technology for Food Quality Evaluation","DOI":"10.1016/B978-0-12-373642-0.X5001-7","title":"Computer Vision Technology for Food Quality Evaluation","URL":"https://www.scopus.com/pages/publications/85013934926?origin=resultslist","author":[{"family":"Sun","given":"D."}],"issued":{"date-parts":[["2008"]]}}}],"schema":"https://github.com/citation-style-language/schema/raw/master/csl-citation.json"} </w:instrText>
      </w:r>
      <w:r w:rsidR="00FF3981">
        <w:rPr>
          <w:lang w:val="en-US"/>
        </w:rPr>
        <w:fldChar w:fldCharType="separate"/>
      </w:r>
      <w:r w:rsidR="00FF3981">
        <w:rPr>
          <w:noProof/>
          <w:lang w:val="en-US"/>
        </w:rPr>
        <w:t>(Brosnan and Sun, 2002; Sun, 2008)</w:t>
      </w:r>
      <w:r w:rsidR="00FF3981">
        <w:rPr>
          <w:lang w:val="en-US"/>
        </w:rPr>
        <w:fldChar w:fldCharType="end"/>
      </w:r>
      <w:r w:rsidRPr="00F961DE">
        <w:rPr>
          <w:lang w:val="en-US"/>
        </w:rPr>
        <w:t>. Artificial neural networks, including backpropagation, probabilistic, and Bayesian variants, were applied to thermal processing, sterili</w:t>
      </w:r>
      <w:r>
        <w:rPr>
          <w:lang w:val="en-US"/>
        </w:rPr>
        <w:t>z</w:t>
      </w:r>
      <w:r w:rsidRPr="00F961DE">
        <w:rPr>
          <w:lang w:val="en-US"/>
        </w:rPr>
        <w:t>ation, composition, sensory quality, and process behavior, particularly where conventional statistical models were less suited to nonlinear and multivariate relationships</w:t>
      </w:r>
      <w:r w:rsidR="00FF3981">
        <w:rPr>
          <w:lang w:val="en-US"/>
        </w:rPr>
        <w:t xml:space="preserve"> </w:t>
      </w:r>
      <w:r w:rsidR="00FF3981">
        <w:rPr>
          <w:lang w:val="en-US"/>
        </w:rPr>
        <w:fldChar w:fldCharType="begin"/>
      </w:r>
      <w:r w:rsidR="00FF3981">
        <w:rPr>
          <w:lang w:val="en-US"/>
        </w:rPr>
        <w:instrText xml:space="preserve"> ADDIN ZOTERO_ITEM CSL_CITATION {"citationID":"LXUUqm3B","properties":{"unsorted":false,"formattedCitation":"(Gon\\uc0\\u231{}alves et al., 2005; Huang et al., 2007; Kseibat et al., 2004)","plainCitation":"(Gonçalves et al., 2005; Huang et al., 2007; Kseibat et al., 2004)","noteIndex":0},"citationItems":[{"id":230466,"uris":["http://zotero.org/groups/6615817/items/QCAPMSEI"],"itemData":{"id":230466,"type":"article-journal","archive":"Scopus","container-title":"Chemical Engineering and Processing: Process Intensification","DOI":"10.1016/j.cep.2005.04.001","issue":"12","page":"1269-1276","title":"Modeling sterilization process of canned foods using artificial neural networks","volume":"44","author":[{"family":"Gonçalves","given":"E.C."},{"family":"Minim","given":"L.A."},{"family":"Coimbra","given":"J.S.R."},{"family":"Minim","given":"V.P.R."}],"issued":{"date-parts":[["2005"]]}}},{"id":230324,"uris":["http://zotero.org/groups/6615817/items/H3RKP5IW"],"itemData":{"id":230324,"type":"article-journal","archive":"Scopus","container-title":"Critical Reviews in Food Science and Nutrition","DOI":"10.1080/10408390600626453","issue":"2","page":"113-126","title":"Applications of Artificial Neural Networks (ANNs) in food science","volume":"47","author":[{"family":"Huang","given":"Y."},{"family":"Kangas","given":"L.J."},{"family":"Rasco","given":"B.A."}],"issued":{"date-parts":[["2007"]]}}},{"id":230332,"uris":["http://zotero.org/groups/6615817/items/XFXHNXSZ"],"itemData":{"id":230332,"type":"article-journal","archive":"Scopus","container-title":"Transactions of the Institute of Measurement &amp; Control","DOI":"10.1191/0142331204tm0104oa","issue":"1","page":"55-68","title":"Predicting safety and quality of thermally processed canned foods using a neural network","volume":"26","author":[{"family":"Kseibat","given":"D.S."},{"family":"Mittal","given":"G.S."},{"family":"Basir","given":"O.A."}],"issued":{"date-parts":[["2004"]]}}}],"schema":"https://github.com/citation-style-language/schema/raw/master/csl-citation.json"} </w:instrText>
      </w:r>
      <w:r w:rsidR="00FF3981">
        <w:rPr>
          <w:lang w:val="en-US"/>
        </w:rPr>
        <w:fldChar w:fldCharType="separate"/>
      </w:r>
      <w:r w:rsidR="00FF3981" w:rsidRPr="00FF3981">
        <w:rPr>
          <w:rFonts w:cs="Times New Roman"/>
          <w:szCs w:val="24"/>
          <w:lang w:val="es-MX"/>
        </w:rPr>
        <w:t>(Gonçalves et al., 2005; Huang et al., 2007; Kseibat et al., 2004)</w:t>
      </w:r>
      <w:r w:rsidR="00FF3981">
        <w:rPr>
          <w:lang w:val="en-US"/>
        </w:rPr>
        <w:fldChar w:fldCharType="end"/>
      </w:r>
      <w:r w:rsidRPr="00F961DE">
        <w:rPr>
          <w:lang w:val="en-US"/>
        </w:rPr>
        <w:t>.</w:t>
      </w:r>
    </w:p>
    <w:p w14:paraId="3224400F" w14:textId="4D945148" w:rsidR="00F961DE" w:rsidRPr="00F961DE" w:rsidRDefault="00F961DE" w:rsidP="00F961DE">
      <w:pPr>
        <w:rPr>
          <w:lang w:val="en-US"/>
        </w:rPr>
      </w:pPr>
      <w:r w:rsidRPr="00F961DE">
        <w:rPr>
          <w:lang w:val="en-US"/>
        </w:rPr>
        <w:t xml:space="preserve">Chemometrics provided a second foundation. Principal component analysis, partial least squares, multivariate classification, and related techniques enabled the interpretation of compositional, spectral, acoustic, and sensory data for authentication, quality evaluation, and real-time estimation </w:t>
      </w:r>
      <w:r w:rsidR="00FF3981">
        <w:rPr>
          <w:lang w:val="en-US"/>
        </w:rPr>
        <w:t xml:space="preserve"> </w:t>
      </w:r>
      <w:r w:rsidR="00FF3981">
        <w:rPr>
          <w:lang w:val="en-US"/>
        </w:rPr>
        <w:fldChar w:fldCharType="begin"/>
      </w:r>
      <w:r w:rsidR="00FF3981">
        <w:rPr>
          <w:lang w:val="en-US"/>
        </w:rPr>
        <w:instrText xml:space="preserve"> ADDIN ZOTERO_ITEM CSL_CITATION {"citationID":"aead1a5C","properties":{"unsorted":false,"formattedCitation":"(Munck et al., 1998; S\\uc0\\u225{}deck\\uc0\\u225{} and T\\uc0\\u243{}thov\\uc0\\u225{}, 2007)","plainCitation":"(Munck et al., 1998; Sádecká and Tóthová, 2007)","noteIndex":0},"citationItems":[{"id":230638,"uris":["http://zotero.org/groups/6615817/items/825UD2JJ"],"itemData":{"id":230638,"type":"paper-conference","archive":"Scopus","DOI":"10.1016/S0169-7439(98)00074-4","event-title":"Chemometrics and Intelligent Laboratory Systems","issue":"1-2","page":"31-60","title":"Chemometrics in food science - A demonstration of the feasibility of a highly exploratory, inductive evaluation strategy of fundamental scientific significance","URL":"https://www.scopus.com/pages/publications/0032517776?origin=resultslist","volume":"44","author":[{"family":"Munck","given":"L."},{"family":"Nørgaard","given":"L."},{"family":"Engelsen","given":"S.B."},{"family":"Bro","given":"R."},{"family":"Andersson","given":"C.A."}],"issued":{"date-parts":[["1998"]]}}},{"id":230228,"uris":["http://zotero.org/groups/6615817/items/YJSNZXGP"],"itemData":{"id":230228,"type":"article-journal","archive":"Scopus","container-title":"Czech Journal of Food Sciences","DOI":"10.17221/687-cjfs","issue":"4","page":"159-173","title":"Fluorescence spectroscopy and chemometrics in the food classification - A review","volume":"25","author":[{"family":"Sádecká","given":"J."},{"family":"Tóthová","given":"J."}],"issued":{"date-parts":[["2007"]]}}}],"schema":"https://github.com/citation-style-language/schema/raw/master/csl-citation.json"} </w:instrText>
      </w:r>
      <w:r w:rsidR="00FF3981">
        <w:rPr>
          <w:lang w:val="en-US"/>
        </w:rPr>
        <w:fldChar w:fldCharType="separate"/>
      </w:r>
      <w:r w:rsidR="00FF3981" w:rsidRPr="00FF3981">
        <w:rPr>
          <w:rFonts w:cs="Times New Roman"/>
          <w:szCs w:val="24"/>
          <w:lang w:val="es-MX"/>
        </w:rPr>
        <w:t>(Munck et al., 1998; Sádecká and Tóthová, 2007)</w:t>
      </w:r>
      <w:r w:rsidR="00FF3981">
        <w:rPr>
          <w:lang w:val="en-US"/>
        </w:rPr>
        <w:fldChar w:fldCharType="end"/>
      </w:r>
      <w:r w:rsidRPr="00F961DE">
        <w:rPr>
          <w:lang w:val="en-US"/>
        </w:rPr>
        <w:t>. Fuzzy logic and hybrid neural–fuzzy systems translated uncertain expert judgment into adaptive control rules, while fractal approaches were explored for characteri</w:t>
      </w:r>
      <w:r>
        <w:rPr>
          <w:lang w:val="en-US"/>
        </w:rPr>
        <w:t>z</w:t>
      </w:r>
      <w:r w:rsidRPr="00F961DE">
        <w:rPr>
          <w:lang w:val="en-US"/>
        </w:rPr>
        <w:t>ing complex food structures and dynamic processes</w:t>
      </w:r>
      <w:r w:rsidR="00FF3981">
        <w:rPr>
          <w:lang w:val="en-US"/>
        </w:rPr>
        <w:t xml:space="preserve"> </w:t>
      </w:r>
      <w:r w:rsidR="00FF3981">
        <w:rPr>
          <w:lang w:val="en-US"/>
        </w:rPr>
        <w:fldChar w:fldCharType="begin"/>
      </w:r>
      <w:r w:rsidR="00FF3981">
        <w:rPr>
          <w:lang w:val="en-US"/>
        </w:rPr>
        <w:instrText xml:space="preserve"> ADDIN ZOTERO_ITEM CSL_CITATION {"citationID":"EVIXHpLM","properties":{"unsorted":false,"formattedCitation":"(Castillo and Melin, 1995; Melin and Castillo, 1997; Yin, 1999)","plainCitation":"(Castillo and Melin, 1995; Melin and Castillo, 1997; Yin, 1999)","noteIndex":0},"citationItems":[{"id":230322,"uris":["http://zotero.org/groups/6615817/items/VQPCSNLS"],"itemData":{"id":230322,"type":"paper-conference","archive":"Scopus","event-title":"Applications of Artificial Intelligence in Engineering","page":"109-118","title":"Automated quality control in the food industry combining artificial intelligence techniques with fractal theory","URL":"https://www.scopus.com/pages/publications/0029463212?origin=resultslist","author":[{"family":"Castillo","given":"O."},{"family":"Melin","given":"P."}],"issued":{"date-parts":[["1995"]]}}},{"id":230548,"uris":["http://zotero.org/groups/6615817/items/TCDFEXZB"],"itemData":{"id":230548,"type":"article-journal","archive":"Scopus","container-title":"Systems Analysis Modelling Simulation","issue":"3","page":"189-206","title":"Automated mathematical modelling and simulation for bacteria growth control in the food industry using artificial intelligence and Fractal Theory","volume":"29","author":[{"family":"Melin","given":"Patricia"},{"family":"Castillo","given":"Oscar"}],"issued":{"date-parts":[["1997"]]}}},{"id":230250,"uris":["http://zotero.org/groups/6615817/items/6CEU7RQJ"],"itemData":{"id":230250,"type":"article-journal","archive":"Scopus","container-title":"Laboratory Robotics and Automation","DOI":"10.1002/(SICI)1098-2728(1999)11:3&lt;151::AID-LRA5&gt;3.0.CO;2-Z","issue":"3","page":"151-156","title":"Protein content estimation in food products using neural networks","volume":"11","author":[{"family":"Yin","given":"K.M."}],"issued":{"date-parts":[["1999"]]}}}],"schema":"https://github.com/citation-style-language/schema/raw/master/csl-citation.json"} </w:instrText>
      </w:r>
      <w:r w:rsidR="00FF3981">
        <w:rPr>
          <w:lang w:val="en-US"/>
        </w:rPr>
        <w:fldChar w:fldCharType="separate"/>
      </w:r>
      <w:r w:rsidR="00FF3981">
        <w:rPr>
          <w:noProof/>
          <w:lang w:val="en-US"/>
        </w:rPr>
        <w:t>(Castillo and Melin, 1995; Melin and Castillo, 1997; Yin, 1999)</w:t>
      </w:r>
      <w:r w:rsidR="00FF3981">
        <w:rPr>
          <w:lang w:val="en-US"/>
        </w:rPr>
        <w:fldChar w:fldCharType="end"/>
      </w:r>
      <w:r w:rsidRPr="00F961DE">
        <w:rPr>
          <w:lang w:val="en-US"/>
        </w:rPr>
        <w:t>. Early ontology-based and expert systems also extended analytical applications beyond manufacturing by structuring food, nutrient, and user information for menu planning, dietary recommendation, and health management</w:t>
      </w:r>
      <w:r w:rsidR="00FF3981">
        <w:rPr>
          <w:lang w:val="en-US"/>
        </w:rPr>
        <w:t xml:space="preserve"> </w:t>
      </w:r>
      <w:r w:rsidR="00FF3981">
        <w:rPr>
          <w:lang w:val="en-US"/>
        </w:rPr>
        <w:fldChar w:fldCharType="begin"/>
      </w:r>
      <w:r w:rsidR="00FF3981">
        <w:rPr>
          <w:lang w:val="en-US"/>
        </w:rPr>
        <w:instrText xml:space="preserve"> ADDIN ZOTERO_ITEM CSL_CITATION {"citationID":"0TuAIVrE","properties":{"unsorted":false,"formattedCitation":"(Lee et al., 2008; Snae and Br\\uc0\\u252{}ckner, 2008)","plainCitation":"(Lee et al., 2008; Snae and Brückner, 2008)","noteIndex":0},"citationItems":[{"id":230166,"uris":["http://zotero.org/groups/6615817/items/P8CI2M4V"],"itemData":{"id":230166,"type":"paper-conference","archive":"Scopus","DOI":"10.1109/FUZZY.2008.4630615","event-title":"IEEE International Conference on Fuzzy Systems","page":"1803-1810","title":"Intelligent ontological agent for diabetic food recommendation","URL":"https://www.scopus.com/pages/publications/55249096233?origin=resultslist","author":[{"family":"Lee","given":"C.-S."},{"family":"Wang","given":"M.-H."},{"family":"Li","given":"H.-C."},{"family":"Chen","given":"W.-H."}],"issued":{"date-parts":[["2008"]]}}},{"id":230642,"uris":["http://zotero.org/groups/6615817/items/LBRVTUJ9"],"itemData":{"id":230642,"type":"paper-conference","archive":"Scopus","DOI":"10.1109/DEST.2008.4635195","event-title":"2008 2nd IEEE International Conference on Digital Ecosystems and Technologies, IEEE-DEST 2008","page":"168-176","title":"FOODS: A Food-Oriented Ontology-Driven System","URL":"https://www.scopus.com/pages/publications/56849110988?origin=resultslist","author":[{"family":"Snae","given":"C."},{"family":"Brückner","given":"M."}],"issued":{"date-parts":[["2008"]]}}}],"schema":"https://github.com/citation-style-language/schema/raw/master/csl-citation.json"} </w:instrText>
      </w:r>
      <w:r w:rsidR="00FF3981">
        <w:rPr>
          <w:lang w:val="en-US"/>
        </w:rPr>
        <w:fldChar w:fldCharType="separate"/>
      </w:r>
      <w:r w:rsidR="00FF3981" w:rsidRPr="00FF3981">
        <w:rPr>
          <w:rFonts w:cs="Times New Roman"/>
          <w:szCs w:val="24"/>
          <w:lang w:val="es-MX"/>
        </w:rPr>
        <w:t>(Lee et al., 2008; Snae and Brückner, 2008)</w:t>
      </w:r>
      <w:r w:rsidR="00FF3981">
        <w:rPr>
          <w:lang w:val="en-US"/>
        </w:rPr>
        <w:fldChar w:fldCharType="end"/>
      </w:r>
      <w:r w:rsidRPr="00F961DE">
        <w:rPr>
          <w:lang w:val="en-US"/>
        </w:rPr>
        <w:t>.</w:t>
      </w:r>
    </w:p>
    <w:p w14:paraId="23DBDA1B" w14:textId="2FCA25D0" w:rsidR="00B80F8F" w:rsidRDefault="00F961DE" w:rsidP="00F961DE">
      <w:pPr>
        <w:rPr>
          <w:lang w:val="en-US"/>
        </w:rPr>
      </w:pPr>
      <w:r w:rsidRPr="00F961DE">
        <w:rPr>
          <w:lang w:val="en-US"/>
        </w:rPr>
        <w:t>Despite these advances, the period remained method-cent</w:t>
      </w:r>
      <w:r>
        <w:rPr>
          <w:lang w:val="en-US"/>
        </w:rPr>
        <w:t>e</w:t>
      </w:r>
      <w:r w:rsidRPr="00F961DE">
        <w:rPr>
          <w:lang w:val="en-US"/>
        </w:rPr>
        <w:t>red and fragmented. Models were often product-specific, dependent on small or heterogeneous datasets, and difficult to generali</w:t>
      </w:r>
      <w:r>
        <w:rPr>
          <w:lang w:val="en-US"/>
        </w:rPr>
        <w:t>z</w:t>
      </w:r>
      <w:r w:rsidRPr="00F961DE">
        <w:rPr>
          <w:lang w:val="en-US"/>
        </w:rPr>
        <w:t>e beyond controlled conditions. Limited computing capacity, inconsistent measurements, weak database interoperability, and problems of calibration, interpretability, and validation against sensory, chemical, and microbiological criteria further constrained practical deployment</w:t>
      </w:r>
      <w:r w:rsidR="00FF3981">
        <w:rPr>
          <w:lang w:val="en-US"/>
        </w:rPr>
        <w:t xml:space="preserve"> </w:t>
      </w:r>
      <w:r w:rsidR="00FF3981">
        <w:rPr>
          <w:lang w:val="en-US"/>
        </w:rPr>
        <w:fldChar w:fldCharType="begin"/>
      </w:r>
      <w:r w:rsidR="00FF3981">
        <w:rPr>
          <w:lang w:val="en-US"/>
        </w:rPr>
        <w:instrText xml:space="preserve"> ADDIN ZOTERO_ITEM CSL_CITATION {"citationID":"qlUESEOh","properties":{"unsorted":false,"formattedCitation":"(Aguilera and Briones, 2005; Du and Sun, 2006; Kupongsak and Tan, 2006)","plainCitation":"(Aguilera and Briones, 2005; Du and Sun, 2006; Kupongsak and Tan, 2006)","noteIndex":0},"citationItems":[{"id":230704,"uris":["http://zotero.org/groups/6615817/items/YDU2MS5Y"],"itemData":{"id":230704,"type":"article-journal","archive":"Scopus","container-title":"Food Australia","issue":"3","page":"79-87","title":"Computer vision and food quality","volume":"57","author":[{"family":"Aguilera","given":"J.M."},{"family":"Briones","given":"V."}],"issued":{"date-parts":[["2005"]]}}},{"id":230272,"uris":["http://zotero.org/groups/6615817/items/K38LY7PA"],"itemData":{"id":230272,"type":"article-journal","archive":"Scopus","container-title":"Journal of Food Engineering","DOI":"10.1016/j.jfoodeng.2004.11.017","issue":"1","page":"39-55","title":"Learning techniques used in computer vision for food quality evaluation: A review","volume":"72","author":[{"family":"Du","given":"C.-J."},{"family":"Sun","given":"D.-W."}],"issued":{"date-parts":[["2006"]]}}},{"id":230742,"uris":["http://zotero.org/groups/6615817/items/M3WURC8J"],"itemData":{"id":230742,"type":"article-journal","archive":"Scopus","container-title":"Fuzzy Sets and Systems","DOI":"10.1016/j.fss.2005.12.015","issue":"9","page":"1169-1178","title":"Application of fuzzy set and neural network techniques in determining food process control set points","volume":"157","author":[{"family":"Kupongsak","given":"S."},{"family":"Tan","given":"J."}],"issued":{"date-parts":[["2006"]]}}}],"schema":"https://github.com/citation-style-language/schema/raw/master/csl-citation.json"} </w:instrText>
      </w:r>
      <w:r w:rsidR="00FF3981">
        <w:rPr>
          <w:lang w:val="en-US"/>
        </w:rPr>
        <w:fldChar w:fldCharType="separate"/>
      </w:r>
      <w:r w:rsidR="00FF3981">
        <w:rPr>
          <w:noProof/>
          <w:lang w:val="en-US"/>
        </w:rPr>
        <w:t>(Aguilera and Briones, 2005; Du and Sun, 2006; Kupongsak and Tan, 2006)</w:t>
      </w:r>
      <w:r w:rsidR="00FF3981">
        <w:rPr>
          <w:lang w:val="en-US"/>
        </w:rPr>
        <w:fldChar w:fldCharType="end"/>
      </w:r>
      <w:r w:rsidRPr="00F961DE">
        <w:rPr>
          <w:lang w:val="en-US"/>
        </w:rPr>
        <w:t>. Thus, this stage established the computational, chemometric, and informatics foundations of Food Analytics, but these remained dispersed across separate technical applications rather than integrated into a coherent domain.</w:t>
      </w:r>
    </w:p>
    <w:p w14:paraId="0C19D80C" w14:textId="2A1BFF61" w:rsidR="00B80F8F" w:rsidRDefault="00B80F8F" w:rsidP="00F961DE">
      <w:pPr>
        <w:pStyle w:val="Ttulo3"/>
      </w:pPr>
      <w:bookmarkStart w:id="6" w:name="OLE_LINK2"/>
      <w:r w:rsidRPr="00F961DE">
        <w:lastRenderedPageBreak/>
        <w:t>From</w:t>
      </w:r>
      <w:r>
        <w:t xml:space="preserve"> 20</w:t>
      </w:r>
      <w:r w:rsidR="00027107">
        <w:t>09</w:t>
      </w:r>
      <w:r>
        <w:t xml:space="preserve"> to 2016</w:t>
      </w:r>
      <w:r w:rsidR="00572C18">
        <w:t xml:space="preserve">: </w:t>
      </w:r>
      <w:r w:rsidR="00BD1690" w:rsidRPr="00BD1690">
        <w:t>Early formation</w:t>
      </w:r>
    </w:p>
    <w:bookmarkEnd w:id="6"/>
    <w:p w14:paraId="2DB03409" w14:textId="2CB2263B" w:rsidR="00F961DE" w:rsidRPr="00F961DE" w:rsidRDefault="00F961DE" w:rsidP="00F961DE">
      <w:pPr>
        <w:rPr>
          <w:lang w:val="en-US"/>
        </w:rPr>
      </w:pPr>
      <w:r w:rsidRPr="00F961DE">
        <w:rPr>
          <w:lang w:val="en-US"/>
        </w:rPr>
        <w:t xml:space="preserve">Between 2009 and 2016, Food Analytics entered an early </w:t>
      </w:r>
      <w:r w:rsidR="002B1A57">
        <w:rPr>
          <w:lang w:val="en-US"/>
        </w:rPr>
        <w:t>stage</w:t>
      </w:r>
      <w:r w:rsidRPr="00F961DE">
        <w:rPr>
          <w:lang w:val="en-US"/>
        </w:rPr>
        <w:t xml:space="preserve"> </w:t>
      </w:r>
      <w:r w:rsidR="002B1A57">
        <w:rPr>
          <w:lang w:val="en-US"/>
        </w:rPr>
        <w:t>of formation</w:t>
      </w:r>
      <w:r w:rsidRPr="00F961DE">
        <w:rPr>
          <w:lang w:val="en-US"/>
        </w:rPr>
        <w:t xml:space="preserve"> in which previously dispersed computational approaches began to converge into a more identifiable, though still heterogeneous, field. The period-specific co-word network produced eight strongly overlapping clusters cent</w:t>
      </w:r>
      <w:r>
        <w:rPr>
          <w:lang w:val="en-US"/>
        </w:rPr>
        <w:t>e</w:t>
      </w:r>
      <w:r w:rsidRPr="00F961DE">
        <w:rPr>
          <w:lang w:val="en-US"/>
        </w:rPr>
        <w:t>red on automated food assessment, analytical chemistry and chemometrics, image-based recognition, semantic food representation, recommender systems, and personali</w:t>
      </w:r>
      <w:r>
        <w:rPr>
          <w:lang w:val="en-US"/>
        </w:rPr>
        <w:t>z</w:t>
      </w:r>
      <w:r w:rsidRPr="00F961DE">
        <w:rPr>
          <w:lang w:val="en-US"/>
        </w:rPr>
        <w:t>ed nutrition. Their overlap indicates that the field was beginning to connect industrial quality and safety applications with consumer-, nutrition-, and health-oriented decision support, but had not yet developed a unified conceptual structure.</w:t>
      </w:r>
    </w:p>
    <w:p w14:paraId="4A0FFB4C" w14:textId="59A1B6B7" w:rsidR="00F961DE" w:rsidRPr="00F961DE" w:rsidRDefault="00F961DE" w:rsidP="00F961DE">
      <w:pPr>
        <w:rPr>
          <w:lang w:val="en-US"/>
        </w:rPr>
      </w:pPr>
      <w:r w:rsidRPr="00F961DE">
        <w:rPr>
          <w:lang w:val="en-US"/>
        </w:rPr>
        <w:t>Food quality, safety, and authenticity remained central. Raman and nuclear magnetic resonance spectroscopy, chromatographic fingerprinting, hyperspectral imaging, electronic sensing, and other non-destructive techniques were combined with principal component analysis, discriminant analysis, partial least squares, and machine-learning models to identify contaminants, authenticate products, and estimate chemical and compositional properties</w:t>
      </w:r>
      <w:r w:rsidR="00FF3981">
        <w:rPr>
          <w:lang w:val="en-US"/>
        </w:rPr>
        <w:t xml:space="preserve"> </w:t>
      </w:r>
      <w:r w:rsidR="00FF3981">
        <w:rPr>
          <w:lang w:val="en-US"/>
        </w:rPr>
        <w:fldChar w:fldCharType="begin"/>
      </w:r>
      <w:r w:rsidR="00FF3981">
        <w:rPr>
          <w:lang w:val="en-US"/>
        </w:rPr>
        <w:instrText xml:space="preserve"> ADDIN ZOTERO_ITEM CSL_CITATION {"citationID":"o2ZG9AsK","properties":{"unsorted":false,"formattedCitation":"(Radu et al., 2016b, 2016a)","plainCitation":"(Radu et al., 2016b, 2016a)","noteIndex":0},"citationItems":[{"id":230154,"uris":["http://zotero.org/groups/6615817/items/MMXT86PV"],"itemData":{"id":230154,"type":"article-journal","archive":"Scopus","container-title":"Analyst","DOI":"10.1039/c6an00390g","issue":"14","page":"4447-4455","title":"Toward food analytics: Fast estimation of lycopene and β-carotene content in tomatoes based on surface enhanced Raman spectroscopy (SERS)","volume":"141","author":[{"family":"Radu","given":"A.I."},{"family":"Ryabchykov","given":"O."},{"family":"Bocklitz","given":"T.W."},{"family":"Huebner","given":"U."},{"family":"Weber","given":"K."},{"family":"Cialla-May","given":"D."},{"family":"Popp","given":"J."}],"issued":{"date-parts":[["2016"]]}}},{"id":230252,"uris":["http://zotero.org/groups/6615817/items/2TG9SEMX"],"itemData":{"id":230252,"type":"article-journal","archive":"Scopus","container-title":"Talanta","DOI":"10.1016/j.talanta.2016.07.027","page":"289-297","title":"Surface-enhanced Raman spectroscopy (SERS) in food analytics: Detection of vitamins B2 and B12 in cereals","volume":"160","author":[{"family":"Radu","given":"A.I."},{"family":"Kuellmer","given":"M."},{"family":"Giese","given":"B."},{"family":"Huebner","given":"U."},{"family":"Weber","given":"K."},{"family":"Cialla-May","given":"D."},{"family":"Popp","given":"J."}],"issued":{"date-parts":[["2016"]]}}}],"schema":"https://github.com/citation-style-language/schema/raw/master/csl-citation.json"} </w:instrText>
      </w:r>
      <w:r w:rsidR="00FF3981">
        <w:rPr>
          <w:lang w:val="en-US"/>
        </w:rPr>
        <w:fldChar w:fldCharType="separate"/>
      </w:r>
      <w:r w:rsidR="00FF3981">
        <w:rPr>
          <w:noProof/>
          <w:lang w:val="en-US"/>
        </w:rPr>
        <w:t>(Radu et al., 2016b, 2016a)</w:t>
      </w:r>
      <w:r w:rsidR="00FF3981">
        <w:rPr>
          <w:lang w:val="en-US"/>
        </w:rPr>
        <w:fldChar w:fldCharType="end"/>
      </w:r>
      <w:r w:rsidRPr="00F961DE">
        <w:rPr>
          <w:lang w:val="en-US"/>
        </w:rPr>
        <w:t xml:space="preserve">. Computer vision and neural networks </w:t>
      </w:r>
      <w:r>
        <w:rPr>
          <w:lang w:val="en-US"/>
        </w:rPr>
        <w:t>enabl</w:t>
      </w:r>
      <w:r w:rsidRPr="00F961DE">
        <w:rPr>
          <w:lang w:val="en-US"/>
        </w:rPr>
        <w:t xml:space="preserve">ed rapid inspection of color, defects, microbial growth, and physical quality, </w:t>
      </w:r>
      <w:r>
        <w:rPr>
          <w:lang w:val="en-US"/>
        </w:rPr>
        <w:t>bring</w:t>
      </w:r>
      <w:r w:rsidRPr="00F961DE">
        <w:rPr>
          <w:lang w:val="en-US"/>
        </w:rPr>
        <w:t>ing analytical systems closer to automated</w:t>
      </w:r>
      <w:r>
        <w:rPr>
          <w:lang w:val="en-US"/>
        </w:rPr>
        <w:t>,</w:t>
      </w:r>
      <w:r w:rsidRPr="00F961DE">
        <w:rPr>
          <w:lang w:val="en-US"/>
        </w:rPr>
        <w:t xml:space="preserve"> process-integrated quality assurance</w:t>
      </w:r>
      <w:r w:rsidR="00FF3981">
        <w:rPr>
          <w:lang w:val="en-US"/>
        </w:rPr>
        <w:t xml:space="preserve"> </w:t>
      </w:r>
      <w:r w:rsidR="00FF3981">
        <w:rPr>
          <w:lang w:val="en-US"/>
        </w:rPr>
        <w:fldChar w:fldCharType="begin"/>
      </w:r>
      <w:r w:rsidR="00FF3981">
        <w:rPr>
          <w:lang w:val="en-US"/>
        </w:rPr>
        <w:instrText xml:space="preserve"> ADDIN ZOTERO_ITEM CSL_CITATION {"citationID":"Ek4VBVlB","properties":{"unsorted":false,"formattedCitation":"(Calvo et al., 2016)","plainCitation":"(Calvo et al., 2016)","noteIndex":0},"citationItems":[{"id":230784,"uris":["http://zotero.org/groups/6615817/items/3WMF3NBB"],"itemData":{"id":230784,"type":"article-journal","archive":"Scopus","container-title":"Neurocomputing","DOI":"10.1016/j.neucom.2015.06.095","page":"911-923","title":"A practical framework for automatic food products classification using computer vision and inductive characterization","volume":"175","author":[{"family":"Calvo","given":"H."},{"family":"Moreno-Armendáriz","given":"M.A."},{"family":"Godoy-Calderón","given":"S."}],"issued":{"date-parts":[["2016"]]}}}],"schema":"https://github.com/citation-style-language/schema/raw/master/csl-citation.json"} </w:instrText>
      </w:r>
      <w:r w:rsidR="00FF3981">
        <w:rPr>
          <w:lang w:val="en-US"/>
        </w:rPr>
        <w:fldChar w:fldCharType="separate"/>
      </w:r>
      <w:r w:rsidR="00FF3981">
        <w:rPr>
          <w:noProof/>
          <w:lang w:val="en-US"/>
        </w:rPr>
        <w:t>(Calvo et al., 2016)</w:t>
      </w:r>
      <w:r w:rsidR="00FF3981">
        <w:rPr>
          <w:lang w:val="en-US"/>
        </w:rPr>
        <w:fldChar w:fldCharType="end"/>
      </w:r>
      <w:r w:rsidRPr="00F961DE">
        <w:rPr>
          <w:lang w:val="en-US"/>
        </w:rPr>
        <w:t>. These developments strengthened the relevance of analytics for production control, traceability, regulatory compliance, and consumer confidence.</w:t>
      </w:r>
    </w:p>
    <w:p w14:paraId="41A7A28A" w14:textId="629CA086" w:rsidR="00F961DE" w:rsidRPr="00F961DE" w:rsidRDefault="00F961DE" w:rsidP="00F961DE">
      <w:pPr>
        <w:rPr>
          <w:lang w:val="en-US"/>
        </w:rPr>
      </w:pPr>
      <w:r w:rsidRPr="00F961DE">
        <w:rPr>
          <w:lang w:val="en-US"/>
        </w:rPr>
        <w:t>At the same time, mobile computing and image recognition extended Food Analytics toward dietary assessment. Smartphones, cloud-connected platforms, and computer-vision systems enabled food identification, portion estimation, automated dietary recording, calorie calculation, and nutrient retrieval</w:t>
      </w:r>
      <w:r w:rsidR="00FF3981">
        <w:rPr>
          <w:lang w:val="en-US"/>
        </w:rPr>
        <w:t xml:space="preserve"> </w:t>
      </w:r>
      <w:r w:rsidR="00FF3981">
        <w:rPr>
          <w:lang w:val="en-US"/>
        </w:rPr>
        <w:fldChar w:fldCharType="begin"/>
      </w:r>
      <w:r w:rsidR="00FF3981">
        <w:rPr>
          <w:lang w:val="en-US"/>
        </w:rPr>
        <w:instrText xml:space="preserve"> ADDIN ZOTERO_ITEM CSL_CITATION {"citationID":"Uc1ysQPi","properties":{"unsorted":false,"formattedCitation":"(Liu et al., 2016; Pouladzadeh et al., 2016)","plainCitation":"(Liu et al., 2016; Pouladzadeh et al., 2016)","noteIndex":0},"citationItems":[{"id":230576,"uris":["http://zotero.org/groups/6615817/items/7HV5WUL9"],"itemData":{"id":230576,"type":"paper-conference","archive":"Scopus","DOI":"10.1007/978-3-319-39601-9_4","event-title":"Lecture Notes in Computer Science (including subseries Lecture Notes in Artificial Intelligence and Lecture Notes in Bioinformatics)","page":"37-48","title":"Deepfood: Deep learning-based food image recognition for computer-aided dietary assessment","URL":"https://www.scopus.com/pages/publications/84976636019?origin=resultslist","volume":"9677","author":[{"family":"Liu","given":"C."},{"family":"Cao","given":"Y."},{"family":"Luo","given":"Y."},{"family":"Chen","given":"G."},{"family":"Vokkarane","given":"V."},{"family":"Ma","given":"Y."}],"issued":{"date-parts":[["2016"]]}}},{"id":230444,"uris":["http://zotero.org/groups/6615817/items/PEMMHVVZ"],"itemData":{"id":230444,"type":"paper-conference","archive":"Scopus","DOI":"10.1109/I2MTC.2016.7520547","event-title":"Conference Record - IEEE Instrumentation and Measurement Technology Conference","title":"Food calorie measurement using deep learning neural network","URL":"https://www.scopus.com/pages/publications/84980350850?origin=resultslist","volume":"2016-July","author":[{"family":"Pouladzadeh","given":"P."},{"family":"Kuhad","given":"P."},{"family":"Peddi","given":"S.V.B."},{"family":"Yassine","given":"A."},{"family":"Shirmohammadi","given":"S."}],"issued":{"date-parts":[["2016"]]}}}],"schema":"https://github.com/citation-style-language/schema/raw/master/csl-citation.json"} </w:instrText>
      </w:r>
      <w:r w:rsidR="00FF3981">
        <w:rPr>
          <w:lang w:val="en-US"/>
        </w:rPr>
        <w:fldChar w:fldCharType="separate"/>
      </w:r>
      <w:r w:rsidR="00FF3981">
        <w:rPr>
          <w:noProof/>
          <w:lang w:val="en-US"/>
        </w:rPr>
        <w:t>(Liu et al., 2016; Pouladzadeh et al., 2016)</w:t>
      </w:r>
      <w:r w:rsidR="00FF3981">
        <w:rPr>
          <w:lang w:val="en-US"/>
        </w:rPr>
        <w:fldChar w:fldCharType="end"/>
      </w:r>
      <w:r w:rsidRPr="00F961DE">
        <w:rPr>
          <w:lang w:val="en-US"/>
        </w:rPr>
        <w:t>. Deep and convolutional models began to replace manually designed image features, although food appearance variability, complex presentation conditions, and imbalanced datasets continued to constrain classification and segmentation performance</w:t>
      </w:r>
      <w:r w:rsidR="00FF3981">
        <w:rPr>
          <w:lang w:val="en-US"/>
        </w:rPr>
        <w:t xml:space="preserve"> </w:t>
      </w:r>
      <w:r w:rsidR="00FF3981">
        <w:rPr>
          <w:lang w:val="en-US"/>
        </w:rPr>
        <w:fldChar w:fldCharType="begin"/>
      </w:r>
      <w:r w:rsidR="00FF3981">
        <w:rPr>
          <w:lang w:val="en-US"/>
        </w:rPr>
        <w:instrText xml:space="preserve"> ADDIN ZOTERO_ITEM CSL_CITATION {"citationID":"6jCtHQmB","properties":{"unsorted":false,"formattedCitation":"(De Clercq et al., 2016; Evans and Choi, 2013; Grace et al., 2016)","plainCitation":"(De Clercq et al., 2016; Evans and Choi, 2013; Grace et al., 2016)","noteIndex":0},"citationItems":[{"id":230122,"uris":["http://zotero.org/groups/6615817/items/BAXDMZVV"],"itemData":{"id":230122,"type":"article-journal","archive":"Scopus","container-title":"Trends in Food Science and Technology","DOI":"10.1016/j.tifs.2015.11.010","page":"1-13","title":"Data-driven recipe completion using machine learning methods","volume":"49","author":[{"family":"De Clercq","given":"M."},{"family":"Stock","given":"M."},{"family":"De Baets","given":"B."},{"family":"Waegeman","given":"W."}],"issued":{"date-parts":[["2016"]]}}},{"id":230482,"uris":["http://zotero.org/groups/6615817/items/RRZNKS79"],"itemData":{"id":230482,"type":"paper-conference","archive":"Scopus","DOI":"10.1007/978-1-4614-6747-2_32","event-title":"Lecture Notes in Electrical Engineering","page":"259-266","title":"Analysis of USDA food classifications using neural network classifier","URL":"https://www.scopus.com/pages/publications/84881059455?origin=resultslist","volume":"234 LNEE","author":[{"family":"Evans","given":"T."},{"family":"Choi","given":"A."}],"issued":{"date-parts":[["2013"]]}}},{"id":230316,"uris":["http://zotero.org/groups/6615817/items/65FLFLGG"],"itemData":{"id":230316,"type":"paper-conference","archive":"Scopus","DOI":"10.1007/978-3-319-47096-2_11","event-title":"Lecture Notes in Computer Science (including subseries Lecture Notes in Artificial Intelligence and Lecture Notes in Bioinformatics)","page":"154-169","title":"Combining CBR and deep learning to generate surprising recipe designs","URL":"https://www.scopus.com/pages/publications/84994884879?origin=resultslist","volume":"9969 LNAI","author":[{"family":"Grace","given":"K."},{"family":"Maher","given":"M.L."},{"family":"Wilson","given":"D.C."},{"family":"Najjar","given":"N.A."}],"issued":{"date-parts":[["2016"]]}}}],"schema":"https://github.com/citation-style-language/schema/raw/master/csl-citation.json"} </w:instrText>
      </w:r>
      <w:r w:rsidR="00FF3981">
        <w:rPr>
          <w:lang w:val="en-US"/>
        </w:rPr>
        <w:fldChar w:fldCharType="separate"/>
      </w:r>
      <w:r w:rsidR="00FF3981">
        <w:rPr>
          <w:noProof/>
          <w:lang w:val="en-US"/>
        </w:rPr>
        <w:t>(De Clercq et al., 2016; Evans and Choi, 2013; Grace et al., 2016)</w:t>
      </w:r>
      <w:r w:rsidR="00FF3981">
        <w:rPr>
          <w:lang w:val="en-US"/>
        </w:rPr>
        <w:fldChar w:fldCharType="end"/>
      </w:r>
      <w:r w:rsidRPr="00F961DE">
        <w:rPr>
          <w:lang w:val="en-US"/>
        </w:rPr>
        <w:t>.</w:t>
      </w:r>
    </w:p>
    <w:p w14:paraId="1CA56A83" w14:textId="2817AB69" w:rsidR="00F961DE" w:rsidRPr="00F961DE" w:rsidRDefault="00F961DE" w:rsidP="00F961DE">
      <w:pPr>
        <w:rPr>
          <w:lang w:val="en-US"/>
        </w:rPr>
      </w:pPr>
      <w:r w:rsidRPr="00F961DE">
        <w:rPr>
          <w:lang w:val="en-US"/>
        </w:rPr>
        <w:t>A closely related group of clusters connected semantic technologies, fuzzy reasoning, and recommender systems. Ontologies and knowledge-based models structure information on foods, nutrients, recipes, diseases, preferences, and cultural practices</w:t>
      </w:r>
      <w:r w:rsidR="002B1A57">
        <w:rPr>
          <w:lang w:val="en-US"/>
        </w:rPr>
        <w:t>. At</w:t>
      </w:r>
      <w:r w:rsidRPr="00F961DE">
        <w:rPr>
          <w:lang w:val="en-US"/>
        </w:rPr>
        <w:t xml:space="preserve"> </w:t>
      </w:r>
      <w:r w:rsidR="002B1A57">
        <w:rPr>
          <w:lang w:val="en-US"/>
        </w:rPr>
        <w:t>the same time,</w:t>
      </w:r>
      <w:r w:rsidRPr="00F961DE">
        <w:rPr>
          <w:lang w:val="en-US"/>
        </w:rPr>
        <w:t xml:space="preserve"> collaborative filtering, case-based reasoning, and user profiles supported </w:t>
      </w:r>
      <w:r w:rsidRPr="00F961DE">
        <w:rPr>
          <w:lang w:val="en-US"/>
        </w:rPr>
        <w:t>personalized</w:t>
      </w:r>
      <w:r w:rsidRPr="00F961DE">
        <w:rPr>
          <w:lang w:val="en-US"/>
        </w:rPr>
        <w:t xml:space="preserve"> recommendations for foods, menus, and balanced diets</w:t>
      </w:r>
      <w:r w:rsidR="00FF3981">
        <w:rPr>
          <w:lang w:val="en-US"/>
        </w:rPr>
        <w:t xml:space="preserve"> </w:t>
      </w:r>
      <w:r w:rsidR="00FF3981">
        <w:rPr>
          <w:lang w:val="en-US"/>
        </w:rPr>
        <w:fldChar w:fldCharType="begin"/>
      </w:r>
      <w:r w:rsidR="00FF3981">
        <w:rPr>
          <w:lang w:val="en-US"/>
        </w:rPr>
        <w:instrText xml:space="preserve"> ADDIN ZOTERO_ITEM CSL_CITATION {"citationID":"cQTpca9w","properties":{"unsorted":false,"formattedCitation":"(Agapito et al., 2016; Sivilai et al., 2016)","plainCitation":"(Agapito et al., 2016; Sivilai et al., 2016)","noteIndex":0},"citationItems":[{"id":230714,"uris":["http://zotero.org/groups/6615817/items/HWWLI3HK"],"itemData":{"id":230714,"type":"paper-conference","archive":"Scopus","DOI":"10.1109/WiMOB.2016.7763190","event-title":"International Conference on Wireless and Mobile Computing, Networking and Communications","title":"DIETOS: A recommender system for adaptive diet monitoring and personalized food suggestion","URL":"https://www.scopus.com/pages/publications/85014184302?origin=resultslist","author":[{"family":"Agapito","given":"G."},{"family":"Calabrese","given":"B."},{"family":"Guzzi","given":"P.H."},{"family":"Cannataro","given":"M."},{"family":"Simeoni","given":"M."},{"family":"Care","given":"I."},{"family":"Lamprinoudi","given":"T."},{"family":"Fuiano","given":"G."},{"family":"Pujia","given":"A."}],"issued":{"date-parts":[["2016"]]}}},{"id":230764,"uris":["http://zotero.org/groups/6615817/items/IFB32MIQ"],"itemData":{"id":230764,"type":"article-journal","archive":"Scopus","container-title":"Information (Japan)","issue":"7B","page":"3031-3038","title":"SWRL Rules Optimization for an In-Patient Diet Planning System (DIPS)","volume":"19","author":[{"family":"Sivilai","given":"S."},{"family":"Namahoot","given":"C.S."},{"family":"Brückner","given":"M."}],"issued":{"date-parts":[["2016"]]}}}],"schema":"https://github.com/citation-style-language/schema/raw/master/csl-citation.json"} </w:instrText>
      </w:r>
      <w:r w:rsidR="00FF3981">
        <w:rPr>
          <w:lang w:val="en-US"/>
        </w:rPr>
        <w:fldChar w:fldCharType="separate"/>
      </w:r>
      <w:r w:rsidR="00FF3981">
        <w:rPr>
          <w:noProof/>
          <w:lang w:val="en-US"/>
        </w:rPr>
        <w:t>(Agapito et al., 2016; Sivilai et al., 2016)</w:t>
      </w:r>
      <w:r w:rsidR="00FF3981">
        <w:rPr>
          <w:lang w:val="en-US"/>
        </w:rPr>
        <w:fldChar w:fldCharType="end"/>
      </w:r>
      <w:r w:rsidRPr="00F961DE">
        <w:rPr>
          <w:lang w:val="en-US"/>
        </w:rPr>
        <w:t xml:space="preserve">. Type-1 and type-2 fuzzy systems addressed uncertainty in dietary behavior, meal documentation, user preferences, and health conditions, expanding </w:t>
      </w:r>
      <w:r>
        <w:rPr>
          <w:lang w:val="en-US"/>
        </w:rPr>
        <w:t xml:space="preserve">their </w:t>
      </w:r>
      <w:r w:rsidRPr="00F961DE">
        <w:rPr>
          <w:lang w:val="en-US"/>
        </w:rPr>
        <w:t>applications toward chronic</w:t>
      </w:r>
      <w:r>
        <w:rPr>
          <w:lang w:val="en-US"/>
        </w:rPr>
        <w:t xml:space="preserve"> </w:t>
      </w:r>
      <w:r w:rsidRPr="00F961DE">
        <w:rPr>
          <w:lang w:val="en-US"/>
        </w:rPr>
        <w:t>disease management and context-aware nutrition guidance</w:t>
      </w:r>
      <w:r w:rsidR="00FF3981">
        <w:rPr>
          <w:lang w:val="en-US"/>
        </w:rPr>
        <w:t xml:space="preserve"> </w:t>
      </w:r>
      <w:r w:rsidR="00FF3981">
        <w:rPr>
          <w:lang w:val="en-US"/>
        </w:rPr>
        <w:fldChar w:fldCharType="begin"/>
      </w:r>
      <w:r w:rsidR="00FF3981">
        <w:rPr>
          <w:lang w:val="en-US"/>
        </w:rPr>
        <w:instrText xml:space="preserve"> ADDIN ZOTERO_ITEM CSL_CITATION {"citationID":"GrSI9wzR","properties":{"unsorted":false,"formattedCitation":"(Lee et al., 2013; Wang et al., 2013)","plainCitation":"(Lee et al., 2013; Wang et al., 2013)","noteIndex":0},"citationItems":[{"id":230586,"uris":["http://zotero.org/groups/6615817/items/S5AZFP8Y"],"itemData":{"id":230586,"type":"article-journal","archive":"Scopus","container-title":"Studies in Fuzziness and Soft Computing","DOI":"10.1007/978-1-4614-6666-6_15","page":"237-256","title":"Type-2 fuzzy set and fuzzy ontology for diet application","volume":"301","author":[{"family":"Lee","given":"C.-S."},{"family":"Wang","given":"M.-H."},{"family":"Hsu","given":"C.-Y."},{"family":"Chen","given":"Z.-W."}],"issued":{"date-parts":[["2013"]]}}},{"id":230634,"uris":["http://zotero.org/groups/6615817/items/97MXB7CG"],"itemData":{"id":230634,"type":"article-journal","archive":"Scopus","container-title":"Studies in Fuzziness and Soft Computing","DOI":"10.1007/978-3-642-35488-5_9","page":"149-168","title":"A Type-2 FML-based fuzzy ontology for dietary assessment","volume":"296","author":[{"family":"Wang","given":"M.-H."},{"family":"Lee","given":"C.-S."},{"family":"Chen","given":"Z.-W."},{"family":"Hagras","given":"H."},{"family":"Kuo","given":"S.-E."},{"family":"Kuo","given":"H.-C."},{"family":"Cheng","given":"H.-H."}],"issued":{"date-parts":[["2013"]]}}}],"schema":"https://github.com/citation-style-language/schema/raw/master/csl-citation.json"} </w:instrText>
      </w:r>
      <w:r w:rsidR="00FF3981">
        <w:rPr>
          <w:lang w:val="en-US"/>
        </w:rPr>
        <w:fldChar w:fldCharType="separate"/>
      </w:r>
      <w:r w:rsidR="00FF3981">
        <w:rPr>
          <w:noProof/>
          <w:lang w:val="en-US"/>
        </w:rPr>
        <w:t>(Lee et al., 2013; Wang et al., 2013)</w:t>
      </w:r>
      <w:r w:rsidR="00FF3981">
        <w:rPr>
          <w:lang w:val="en-US"/>
        </w:rPr>
        <w:fldChar w:fldCharType="end"/>
      </w:r>
      <w:r w:rsidRPr="00F961DE">
        <w:rPr>
          <w:lang w:val="en-US"/>
        </w:rPr>
        <w:t>.</w:t>
      </w:r>
    </w:p>
    <w:p w14:paraId="78181B9E" w14:textId="2EB0DF2B" w:rsidR="00F961DE" w:rsidRPr="00F961DE" w:rsidRDefault="00F961DE" w:rsidP="00F961DE">
      <w:pPr>
        <w:rPr>
          <w:lang w:val="en-US"/>
        </w:rPr>
      </w:pPr>
      <w:r w:rsidRPr="00F961DE">
        <w:rPr>
          <w:lang w:val="en-US"/>
        </w:rPr>
        <w:t>Despite this convergence, conceptual and operational consolidation remained incomplete. Analytical models were sensitive to food-matrix variability, limited or poorly standardi</w:t>
      </w:r>
      <w:r>
        <w:rPr>
          <w:lang w:val="en-US"/>
        </w:rPr>
        <w:t>z</w:t>
      </w:r>
      <w:r w:rsidRPr="00F961DE">
        <w:rPr>
          <w:lang w:val="en-US"/>
        </w:rPr>
        <w:t>ed datasets, feature selection, and environmental conditions</w:t>
      </w:r>
      <w:r w:rsidR="00FF3981">
        <w:rPr>
          <w:lang w:val="en-US"/>
        </w:rPr>
        <w:t xml:space="preserve"> </w:t>
      </w:r>
      <w:r w:rsidR="00FF3981">
        <w:rPr>
          <w:lang w:val="en-US"/>
        </w:rPr>
        <w:fldChar w:fldCharType="begin"/>
      </w:r>
      <w:r w:rsidR="00FF3981">
        <w:rPr>
          <w:lang w:val="en-US"/>
        </w:rPr>
        <w:instrText xml:space="preserve"> ADDIN ZOTERO_ITEM CSL_CITATION {"citationID":"zFsp4c2a","properties":{"unsorted":false,"formattedCitation":"(Evans and Choi, 2013; Ropodi et al., 2016; Yanai and Kawano, 2015)","plainCitation":"(Evans and Choi, 2013; Ropodi et al., 2016; Yanai and Kawano, 2015)","noteIndex":0},"citationItems":[{"id":230482,"uris":["http://zotero.org/groups/6615817/items/RRZNKS79"],"itemData":{"id":230482,"type":"paper-conference","archive":"Scopus","DOI":"10.1007/978-1-4614-6747-2_32","event-title":"Lecture Notes in Electrical Engineering","page":"259-266","title":"Analysis of USDA food classifications using neural network classifier","URL":"https://www.scopus.com/pages/publications/84881059455?origin=resultslist","volume":"234 LNEE","author":[{"family":"Evans","given":"T."},{"family":"Choi","given":"A."}],"issued":{"date-parts":[["2013"]]}}},{"id":230126,"uris":["http://zotero.org/groups/6615817/items/UE85Z5JC"],"itemData":{"id":230126,"type":"article-journal","archive":"Scopus","container-title":"Trends in Food Science and Technology","DOI":"10.1016/j.tifs.2016.01.011","page":"11-25","title":"Data mining derived from food analyses using non-invasive/non-destructive analytical techniques; determination of food authenticity, quality &amp; safety in tandem with computer science disciplines","volume":"50","author":[{"family":"Ropodi","given":"A.I."},{"family":"Panagou","given":"E.Z."},{"family":"Nychas","given":"G.-J.E."}],"issued":{"date-parts":[["2016"]]}}},{"id":230546,"uris":["http://zotero.org/groups/6615817/items/CMWH8PQU"],"itemData":{"id":230546,"type":"paper-conference","archive":"Scopus","DOI":"10.1109/ICMEW.2015.7169816","event-title":"2015 IEEE International Conference on Multimedia and Expo Workshops, ICMEW 2015","title":"Food image recognition using deep convolutional network with pre-training and fine-tuning","URL":"https://www.scopus.com/pages/publications/84945586249?origin=resultslist","author":[{"family":"Yanai","given":"K."},{"family":"Kawano","given":"Y."}],"issued":{"date-parts":[["2015"]]}}}],"schema":"https://github.com/citation-style-language/schema/raw/master/csl-citation.json"} </w:instrText>
      </w:r>
      <w:r w:rsidR="00FF3981">
        <w:rPr>
          <w:lang w:val="en-US"/>
        </w:rPr>
        <w:fldChar w:fldCharType="separate"/>
      </w:r>
      <w:r w:rsidR="00FF3981">
        <w:rPr>
          <w:noProof/>
          <w:lang w:val="en-US"/>
        </w:rPr>
        <w:t>(Evans and Choi, 2013; Ropodi et al., 2016; Yanai and Kawano, 2015)</w:t>
      </w:r>
      <w:r w:rsidR="00FF3981">
        <w:rPr>
          <w:lang w:val="en-US"/>
        </w:rPr>
        <w:fldChar w:fldCharType="end"/>
      </w:r>
      <w:r w:rsidRPr="00F961DE">
        <w:rPr>
          <w:lang w:val="en-US"/>
        </w:rPr>
        <w:t>. Ontologies required substantial expert curation and suffered from incomplete coverage, semantic heterogeneity, and weak interoperability</w:t>
      </w:r>
      <w:r w:rsidR="00FF3981">
        <w:rPr>
          <w:lang w:val="en-US"/>
        </w:rPr>
        <w:t xml:space="preserve"> </w:t>
      </w:r>
      <w:r w:rsidR="00FF3981">
        <w:rPr>
          <w:lang w:val="en-US"/>
        </w:rPr>
        <w:fldChar w:fldCharType="begin"/>
      </w:r>
      <w:r w:rsidR="00FF3981">
        <w:rPr>
          <w:lang w:val="en-US"/>
        </w:rPr>
        <w:instrText xml:space="preserve"> ADDIN ZOTERO_ITEM CSL_CITATION {"citationID":"U1CSQ8hN","properties":{"unsorted":false,"formattedCitation":"(Lapaev, 2016; Lee et al., 2009; Wang et al., 2013)","plainCitation":"(Lapaev, 2016; Lee et al., 2009; Wang et al., 2013)","noteIndex":0},"citationItems":[{"id":230368,"uris":["http://zotero.org/groups/6615817/items/499UBMKS"],"itemData":{"id":230368,"type":"paper-conference","archive":"Scopus","DOI":"10.1109/FRUCT-ISPIT.2016.7561521","event-title":"Conference of Open Innovation Association, FRUCT","page":"153-160","title":"Automated extraction of concept matcher thesaurus from semi-structured catalogue-like sources of data on the web","URL":"https://www.scopus.com/pages/publications/84989201853?origin=resultslist","volume":"2016-September","author":[{"family":"Lapaev","given":"M."}],"issued":{"date-parts":[["2016"]]}}},{"id":230598,"uris":["http://zotero.org/groups/6615817/items/LUBV8TW3"],"itemData":{"id":230598,"type":"paper-conference","archive":"Scopus","DOI":"10.1109/WI-IAT.2009.315","event-title":"Proceedings - 2009 IEEE/WIC/ACM International Conference on Web Intelligence and Intelligent Agent Technology - Workshops, WI-IAT Workshops 2009","page":"417-420","title":"A novel type-2 fuzzy ontology and its application to diet assessment","URL":"https://www.scopus.com/pages/publications/84863115867?origin=resultslist","volume":"3","author":[{"family":"Lee","given":"C.-S."},{"family":"Wang","given":"M.-H."},{"family":"Hsu","given":"C.-Y."},{"family":"Hagras","given":"H."}],"issued":{"date-parts":[["2009"]]}}},{"id":230634,"uris":["http://zotero.org/groups/6615817/items/97MXB7CG"],"itemData":{"id":230634,"type":"article-journal","archive":"Scopus","container-title":"Studies in Fuzziness and Soft Computing","DOI":"10.1007/978-3-642-35488-5_9","page":"149-168","title":"A Type-2 FML-based fuzzy ontology for dietary assessment","volume":"296","author":[{"family":"Wang","given":"M.-H."},{"family":"Lee","given":"C.-S."},{"family":"Chen","given":"Z.-W."},{"family":"Hagras","given":"H."},{"family":"Kuo","given":"S.-E."},{"family":"Kuo","given":"H.-C."},{"family":"Cheng","given":"H.-H."}],"issued":{"date-parts":[["2013"]]}}}],"schema":"https://github.com/citation-style-language/schema/raw/master/csl-citation.json"} </w:instrText>
      </w:r>
      <w:r w:rsidR="00FF3981">
        <w:rPr>
          <w:lang w:val="en-US"/>
        </w:rPr>
        <w:fldChar w:fldCharType="separate"/>
      </w:r>
      <w:r w:rsidR="00FF3981">
        <w:rPr>
          <w:noProof/>
          <w:lang w:val="en-US"/>
        </w:rPr>
        <w:t>(Lapaev, 2016; Lee et al., 2009; Wang et al., 2013)</w:t>
      </w:r>
      <w:r w:rsidR="00FF3981">
        <w:rPr>
          <w:lang w:val="en-US"/>
        </w:rPr>
        <w:fldChar w:fldCharType="end"/>
      </w:r>
      <w:r w:rsidRPr="00F961DE">
        <w:rPr>
          <w:lang w:val="en-US"/>
        </w:rPr>
        <w:t>. Consumer-facing systems also lacked robust longitudinal and clinical validation, while privacy</w:t>
      </w:r>
      <w:r>
        <w:rPr>
          <w:lang w:val="en-US"/>
        </w:rPr>
        <w:t xml:space="preserve"> concerns</w:t>
      </w:r>
      <w:r w:rsidRPr="00F961DE">
        <w:rPr>
          <w:lang w:val="en-US"/>
        </w:rPr>
        <w:t>, cultural bias, usability</w:t>
      </w:r>
      <w:r>
        <w:rPr>
          <w:lang w:val="en-US"/>
        </w:rPr>
        <w:t xml:space="preserve"> issues</w:t>
      </w:r>
      <w:r w:rsidRPr="00F961DE">
        <w:rPr>
          <w:lang w:val="en-US"/>
        </w:rPr>
        <w:t xml:space="preserve">, and limited model interpretability </w:t>
      </w:r>
      <w:r>
        <w:rPr>
          <w:lang w:val="en-US"/>
        </w:rPr>
        <w:t>limi</w:t>
      </w:r>
      <w:r w:rsidRPr="00F961DE">
        <w:rPr>
          <w:lang w:val="en-US"/>
        </w:rPr>
        <w:t xml:space="preserve">ted practical </w:t>
      </w:r>
      <w:r w:rsidR="00FF3981">
        <w:rPr>
          <w:lang w:val="en-US"/>
        </w:rPr>
        <w:t xml:space="preserve">adoption </w:t>
      </w:r>
      <w:r w:rsidR="00FF3981">
        <w:rPr>
          <w:lang w:val="en-US"/>
        </w:rPr>
        <w:fldChar w:fldCharType="begin"/>
      </w:r>
      <w:r w:rsidR="00FF3981">
        <w:rPr>
          <w:lang w:val="en-US"/>
        </w:rPr>
        <w:instrText xml:space="preserve"> ADDIN ZOTERO_ITEM CSL_CITATION {"citationID":"GyQ75tEI","properties":{"unsorted":false,"formattedCitation":"(Abdool et al., 2015; Agapito et al., 2016)","plainCitation":"(Abdool et al., 2015; Agapito et al., 2016)","noteIndex":0},"citationItems":[{"id":230776,"uris":["http://zotero.org/groups/6615817/items/BTACBKVF"],"itemData":{"id":230776,"type":"paper-conference","archive":"Scopus","DOI":"10.1109/PACRIM.2015.7334841","event-title":"IEEE Pacific RIM Conference on Communications, Computers, and Signal Processing - Proceedings","page":"240-245","title":"Recommend My Dish: A multi-sensory food recommender","URL":"https://www.scopus.com/pages/publications/84958766389?origin=resultslist","volume":"2015-November","author":[{"family":"Abdool","given":"H."},{"family":"Pooransingh","given":"A."},{"family":"Li","given":"Y."}],"issued":{"date-parts":[["2015"]]}}},{"id":230714,"uris":["http://zotero.org/groups/6615817/items/HWWLI3HK"],"itemData":{"id":230714,"type":"paper-conference","archive":"Scopus","DOI":"10.1109/WiMOB.2016.7763190","event-title":"International Conference on Wireless and Mobile Computing, Networking and Communications","title":"DIETOS: A recommender system for adaptive diet monitoring and personalized food suggestion","URL":"https://www.scopus.com/pages/publications/85014184302?origin=resultslist","author":[{"family":"Agapito","given":"G."},{"family":"Calabrese","given":"B."},{"family":"Guzzi","given":"P.H."},{"family":"Cannataro","given":"M."},{"family":"Simeoni","given":"M."},{"family":"Care","given":"I."},{"family":"Lamprinoudi","given":"T."},{"family":"Fuiano","given":"G."},{"family":"Pujia","given":"A."}],"issued":{"date-parts":[["2016"]]}}}],"schema":"https://github.com/citation-style-language/schema/raw/master/csl-citation.json"} </w:instrText>
      </w:r>
      <w:r w:rsidR="00FF3981">
        <w:rPr>
          <w:lang w:val="en-US"/>
        </w:rPr>
        <w:fldChar w:fldCharType="separate"/>
      </w:r>
      <w:r w:rsidR="00FF3981">
        <w:rPr>
          <w:noProof/>
          <w:lang w:val="en-US"/>
        </w:rPr>
        <w:t>(Abdool et al., 2015; Agapito et al., 2016)</w:t>
      </w:r>
      <w:r w:rsidR="00FF3981">
        <w:rPr>
          <w:lang w:val="en-US"/>
        </w:rPr>
        <w:fldChar w:fldCharType="end"/>
      </w:r>
      <w:r w:rsidRPr="00F961DE">
        <w:rPr>
          <w:lang w:val="en-US"/>
        </w:rPr>
        <w:t>.</w:t>
      </w:r>
    </w:p>
    <w:p w14:paraId="23D141EC" w14:textId="2AC4B74A" w:rsidR="00B80F8F" w:rsidRDefault="00F961DE" w:rsidP="00F961DE">
      <w:pPr>
        <w:rPr>
          <w:lang w:val="en-US"/>
        </w:rPr>
      </w:pPr>
      <w:r w:rsidRPr="00F961DE">
        <w:rPr>
          <w:lang w:val="en-US"/>
        </w:rPr>
        <w:t>Thus, the period represents early formation</w:t>
      </w:r>
      <w:r w:rsidR="00FF3981">
        <w:rPr>
          <w:lang w:val="en-US"/>
        </w:rPr>
        <w:t>,</w:t>
      </w:r>
      <w:r w:rsidRPr="00F961DE">
        <w:rPr>
          <w:lang w:val="en-US"/>
        </w:rPr>
        <w:t xml:space="preserve"> </w:t>
      </w:r>
      <w:r w:rsidR="00FF3981">
        <w:rPr>
          <w:lang w:val="en-US"/>
        </w:rPr>
        <w:t>as</w:t>
      </w:r>
      <w:r w:rsidRPr="00F961DE">
        <w:rPr>
          <w:lang w:val="en-US"/>
        </w:rPr>
        <w:t xml:space="preserve"> Food Analytics began to connect non-destructive quality assurance and chemical characteri</w:t>
      </w:r>
      <w:r>
        <w:rPr>
          <w:lang w:val="en-US"/>
        </w:rPr>
        <w:t>z</w:t>
      </w:r>
      <w:r w:rsidRPr="00F961DE">
        <w:rPr>
          <w:lang w:val="en-US"/>
        </w:rPr>
        <w:t>ation with mobile dietary assessment, semantic food knowledge, and personali</w:t>
      </w:r>
      <w:r>
        <w:rPr>
          <w:lang w:val="en-US"/>
        </w:rPr>
        <w:t>z</w:t>
      </w:r>
      <w:r w:rsidRPr="00F961DE">
        <w:rPr>
          <w:lang w:val="en-US"/>
        </w:rPr>
        <w:t>ed recommendation</w:t>
      </w:r>
      <w:r w:rsidR="00FF3981">
        <w:rPr>
          <w:lang w:val="en-US"/>
        </w:rPr>
        <w:t>s</w:t>
      </w:r>
      <w:r w:rsidRPr="00F961DE">
        <w:rPr>
          <w:lang w:val="en-US"/>
        </w:rPr>
        <w:t>. However, these capabilities remained organi</w:t>
      </w:r>
      <w:r>
        <w:rPr>
          <w:lang w:val="en-US"/>
        </w:rPr>
        <w:t>z</w:t>
      </w:r>
      <w:r w:rsidRPr="00F961DE">
        <w:rPr>
          <w:lang w:val="en-US"/>
        </w:rPr>
        <w:t>ed around overlapping technical communities rather than an integrated domain-level framework.</w:t>
      </w:r>
    </w:p>
    <w:p w14:paraId="46103337" w14:textId="1664FA80" w:rsidR="00B80F8F" w:rsidRDefault="00B80F8F" w:rsidP="00BD1690">
      <w:pPr>
        <w:pStyle w:val="Ttulo3"/>
      </w:pPr>
      <w:r>
        <w:t>From 2017 to 20</w:t>
      </w:r>
      <w:r w:rsidR="00027107">
        <w:t>19</w:t>
      </w:r>
      <w:r w:rsidR="00BD1690">
        <w:t xml:space="preserve">: </w:t>
      </w:r>
      <w:r w:rsidR="00BD1690" w:rsidRPr="00BD1690">
        <w:t>Acceleration</w:t>
      </w:r>
    </w:p>
    <w:p w14:paraId="0A8922CC" w14:textId="40BA3C42" w:rsidR="00F961DE" w:rsidRPr="00F961DE" w:rsidRDefault="00F961DE" w:rsidP="00F961DE">
      <w:pPr>
        <w:rPr>
          <w:lang w:val="en-US"/>
        </w:rPr>
      </w:pPr>
      <w:r w:rsidRPr="00F961DE">
        <w:rPr>
          <w:lang w:val="en-US"/>
        </w:rPr>
        <w:t>Between 2017 and 2019, Food Analytics entered an acceleration stage marked by rapid methodological diversification, expanding data availability, and broader application across industrial, commercial, consumer, and health contexts. The period-specific co-word network produced eight strongly overlapping clusters cent</w:t>
      </w:r>
      <w:r>
        <w:rPr>
          <w:lang w:val="en-US"/>
        </w:rPr>
        <w:t>e</w:t>
      </w:r>
      <w:r w:rsidRPr="00F961DE">
        <w:rPr>
          <w:lang w:val="en-US"/>
        </w:rPr>
        <w:t>red on food-quality and authenticity analytics, big</w:t>
      </w:r>
      <w:r>
        <w:rPr>
          <w:lang w:val="en-US"/>
        </w:rPr>
        <w:t xml:space="preserve"> </w:t>
      </w:r>
      <w:r w:rsidRPr="00F961DE">
        <w:rPr>
          <w:lang w:val="en-US"/>
        </w:rPr>
        <w:t>data integration, deep</w:t>
      </w:r>
      <w:r>
        <w:rPr>
          <w:lang w:val="en-US"/>
        </w:rPr>
        <w:t xml:space="preserve"> </w:t>
      </w:r>
      <w:r w:rsidRPr="00F961DE">
        <w:rPr>
          <w:lang w:val="en-US"/>
        </w:rPr>
        <w:t>learning-based food recognition, semantic food knowledge, personali</w:t>
      </w:r>
      <w:r>
        <w:rPr>
          <w:lang w:val="en-US"/>
        </w:rPr>
        <w:t>z</w:t>
      </w:r>
      <w:r w:rsidRPr="00F961DE">
        <w:rPr>
          <w:lang w:val="en-US"/>
        </w:rPr>
        <w:t>ed nutrition, recommender systems, healthy-eating support, and mobile meal guidance. Their convergence indicates that Food Analytics was becoming an identifiable interdisciplinary domain rather than remaining a collection of isolated technical applications.</w:t>
      </w:r>
    </w:p>
    <w:p w14:paraId="492100AE" w14:textId="23FDA0F3" w:rsidR="00F961DE" w:rsidRPr="00F961DE" w:rsidRDefault="00F961DE" w:rsidP="00F961DE">
      <w:pPr>
        <w:rPr>
          <w:lang w:val="en-US"/>
        </w:rPr>
      </w:pPr>
      <w:r w:rsidRPr="00F961DE">
        <w:rPr>
          <w:lang w:val="en-US"/>
        </w:rPr>
        <w:t>Deep and convolutional neural networks became central to automated food recognition, classification, calorie estimation, and nutritional profiling. Compared with earlier handcrafted-feature approaches, these models learned color, texture, and shape representations from increasingly large image datasets</w:t>
      </w:r>
      <w:r w:rsidR="002B1A57">
        <w:rPr>
          <w:lang w:val="en-US"/>
        </w:rPr>
        <w:t>.</w:t>
      </w:r>
      <w:r w:rsidRPr="00F961DE">
        <w:rPr>
          <w:lang w:val="en-US"/>
        </w:rPr>
        <w:t xml:space="preserve"> </w:t>
      </w:r>
      <w:r w:rsidR="002B1A57">
        <w:rPr>
          <w:lang w:val="en-US"/>
        </w:rPr>
        <w:t>They</w:t>
      </w:r>
      <w:r w:rsidRPr="00F961DE">
        <w:rPr>
          <w:lang w:val="en-US"/>
        </w:rPr>
        <w:t xml:space="preserve"> supported both dietary assessment and industrial inspection</w:t>
      </w:r>
      <w:r w:rsidR="00FF3981">
        <w:rPr>
          <w:lang w:val="en-US"/>
        </w:rPr>
        <w:t xml:space="preserve"> </w:t>
      </w:r>
      <w:r w:rsidR="00FF3981">
        <w:rPr>
          <w:lang w:val="en-US"/>
        </w:rPr>
        <w:fldChar w:fldCharType="begin"/>
      </w:r>
      <w:r w:rsidR="00FF3981">
        <w:rPr>
          <w:lang w:val="en-US"/>
        </w:rPr>
        <w:instrText xml:space="preserve"> ADDIN ZOTERO_ITEM CSL_CITATION {"citationID":"fnCi85aK","properties":{"unsorted":false,"formattedCitation":"(Pan et al., 2019; Subhi and Ali, 2019; Zhou et al., 2019)","plainCitation":"(Pan et al., 2019; Subhi and Ali, 2019; Zhou et al., 2019)","noteIndex":0},"citationItems":[{"id":229138,"uris":["http://zotero.org/groups/6615817/items/X2H7SHEJ"],"itemData":{"id":229138,"type":"article-journal","archive":"Scopus","container-title":"Computers, Materials and Continua","DOI":"10.32604/cmc.2019.04097","issue":"1","page":"297-313","title":"Image augmentation-based food recognition with convolutional neural networks","volume":"59","author":[{"family":"Pan","given":"L."},{"family":"Qin","given":"J."},{"family":"Chen","given":"H."},{"family":"Xiang","given":"X."},{"family":"Li","given":"C."},{"family":"Chen","given":"R."}],"issued":{"date-parts":[["2019"]]}}},{"id":229488,"uris":["http://zotero.org/groups/6615817/items/MTCYRBAG"],"itemData":{"id":229488,"type":"paper-conference","archive":"Scopus","DOI":"10.1109/IECBES.2018.08626720","event-title":"2018 IEEE EMBS Conference on Biomedical Engineering and Sciences, IECBES 2018 - Proceedings","page":"284-287","title":"A deep convolutional neural network for food detection and recognition","URL":"https://www.scopus.com/pages/publications/85062796104?origin=resultslist","author":[{"family":"Subhi","given":"M.A."},{"family":"Ali","given":"S.Md."}],"issued":{"date-parts":[["2019"]]}}},{"id":229926,"uris":["http://zotero.org/groups/6615817/items/W7WSFRVJ"],"itemData":{"id":229926,"type":"article-journal","archive":"Scopus","container-title":"Comprehensive Reviews in Food Science and Food Safety","DOI":"10.1111/1541-4337.12492","issue":"6","page":"1793-1811","title":"Application of Deep Learning in Food: A Review","volume":"18","author":[{"family":"Zhou","given":"L."},{"family":"Zhang","given":"C."},{"family":"Liu","given":"F."},{"family":"Qiu","given":"Z."},{"family":"He","given":"Y."}],"issued":{"date-parts":[["2019"]]}}}],"schema":"https://github.com/citation-style-language/schema/raw/master/csl-citation.json"} </w:instrText>
      </w:r>
      <w:r w:rsidR="00FF3981">
        <w:rPr>
          <w:lang w:val="en-US"/>
        </w:rPr>
        <w:fldChar w:fldCharType="separate"/>
      </w:r>
      <w:r w:rsidR="00FF3981">
        <w:rPr>
          <w:noProof/>
          <w:lang w:val="en-US"/>
        </w:rPr>
        <w:t>(Pan et al., 2019; Subhi and Ali, 2019; Zhou et al., 2019)</w:t>
      </w:r>
      <w:r w:rsidR="00FF3981">
        <w:rPr>
          <w:lang w:val="en-US"/>
        </w:rPr>
        <w:fldChar w:fldCharType="end"/>
      </w:r>
      <w:r w:rsidRPr="00F961DE">
        <w:rPr>
          <w:lang w:val="en-US"/>
        </w:rPr>
        <w:t>. Transfer learning, image augmentation, mobile deployment, and crowdsourced or social-media data broadened their applicability</w:t>
      </w:r>
      <w:r w:rsidR="00FF3981">
        <w:rPr>
          <w:lang w:val="en-US"/>
        </w:rPr>
        <w:t xml:space="preserve"> </w:t>
      </w:r>
      <w:r w:rsidR="00FF3981">
        <w:rPr>
          <w:lang w:val="en-US"/>
        </w:rPr>
        <w:fldChar w:fldCharType="begin"/>
      </w:r>
      <w:r w:rsidR="00FF3981">
        <w:rPr>
          <w:lang w:val="en-US"/>
        </w:rPr>
        <w:instrText xml:space="preserve"> ADDIN ZOTERO_ITEM CSL_CITATION {"citationID":"j4Oxn7oV","properties":{"unsorted":false,"formattedCitation":"(Ng et al., 2019; Vaskovsky and Chvanova, 2019)","plainCitation":"(Ng et al., 2019; Vaskovsky and Chvanova, 2019)","noteIndex":0},"citationItems":[{"id":229034,"uris":["http://zotero.org/groups/6615817/items/TFW2W9IA"],"itemData":{"id":229034,"type":"paper-conference","archive":"Scopus","DOI":"10.1145/3347448.3357168","event-title":"MADiMa 2019 - Proceedings of the 5th International Workshop on Multimedia Assisted Dietary Management, co-located with MM 2019","page":"33-41","title":"Convolutional neural networks for food image recognition: An experimental study","URL":"https://www.scopus.com/pages/publications/85074816169?origin=resultslist","author":[{"family":"Ng","given":"Y.S."},{"family":"Xue","given":"W."},{"family":"Wang","given":"W."},{"family":"Qi","given":"P."}],"issued":{"date-parts":[["2019"]]}}},{"id":229380,"uris":["http://zotero.org/groups/6615817/items/ILUVYSAH"],"itemData":{"id":229380,"type":"paper-conference","archive":"Scopus","DOI":"10.1109/DCNAIR.2019.8875559","event-title":"2019 3rd School on Dynamics of Complex Networks and their Application in Intellectual Robotics, DCNAIR 2019","page":"175-177","title":"Designing the neural network for personalization of food products for persons with genetic president of diabetic sugar","URL":"https://www.scopus.com/pages/publications/85074404922?origin=resultslist","author":[{"family":"Vaskovsky","given":"A.M."},{"family":"Chvanova","given":"M.S."}],"issued":{"date-parts":[["2019"]]}}}],"schema":"https://github.com/citation-style-language/schema/raw/master/csl-citation.json"} </w:instrText>
      </w:r>
      <w:r w:rsidR="00FF3981">
        <w:rPr>
          <w:lang w:val="en-US"/>
        </w:rPr>
        <w:fldChar w:fldCharType="separate"/>
      </w:r>
      <w:r w:rsidR="00FF3981">
        <w:rPr>
          <w:noProof/>
          <w:lang w:val="en-US"/>
        </w:rPr>
        <w:t xml:space="preserve">(Ng et </w:t>
      </w:r>
      <w:r w:rsidR="00FF3981">
        <w:rPr>
          <w:noProof/>
          <w:lang w:val="en-US"/>
        </w:rPr>
        <w:lastRenderedPageBreak/>
        <w:t>al., 2019; Vaskovsky and Chvanova, 2019)</w:t>
      </w:r>
      <w:r w:rsidR="00FF3981">
        <w:rPr>
          <w:lang w:val="en-US"/>
        </w:rPr>
        <w:fldChar w:fldCharType="end"/>
      </w:r>
      <w:r w:rsidRPr="00F961DE">
        <w:rPr>
          <w:lang w:val="en-US"/>
        </w:rPr>
        <w:t>. Visual data were also combined with recipes, sensory information, and behavioral or physiological indicators, signaling an initial movement towards multimodal analytics</w:t>
      </w:r>
      <w:r w:rsidR="00FF3981">
        <w:rPr>
          <w:lang w:val="en-US"/>
        </w:rPr>
        <w:t xml:space="preserve"> </w:t>
      </w:r>
      <w:r w:rsidR="00FF3981">
        <w:rPr>
          <w:lang w:val="en-US"/>
        </w:rPr>
        <w:fldChar w:fldCharType="begin"/>
      </w:r>
      <w:r w:rsidR="00FF3981">
        <w:rPr>
          <w:lang w:val="en-US"/>
        </w:rPr>
        <w:instrText xml:space="preserve"> ADDIN ZOTERO_ITEM CSL_CITATION {"citationID":"ie83jr2j","properties":{"unsorted":false,"formattedCitation":"(Jalal et al., 2019; Wang et al., 2019)","plainCitation":"(Jalal et al., 2019; Wang et al., 2019)","noteIndex":0},"citationItems":[{"id":229566,"uris":["http://zotero.org/groups/6615817/items/FJ3QTIVA"],"itemData":{"id":229566,"type":"paper-conference","archive":"Scopus","DOI":"10.1145/3347448.3357170","event-title":"MADiMa 2019 - Proceedings of the 5th International Workshop on Multimedia Assisted Dietary Management, co-located with MM 2019","page":"50-59","title":"Scraping social media photos posted in Kenya and elsewhere to detect and analyze food types","URL":"https://www.scopus.com/pages/publications/85074836003?origin=resultslist","author":[{"family":"Jalal","given":"M."},{"family":"Wang","given":"K."},{"family":"Jefferson","given":"S."},{"family":"Zheng","given":"Y."},{"family":"Nsoesie","given":"E.O."},{"family":"Betke","given":"M."}],"issued":{"date-parts":[["2019"]]}}},{"id":229650,"uris":["http://zotero.org/groups/6615817/items/9LFDSH22"],"itemData":{"id":229650,"type":"paper-conference","archive":"Scopus","DOI":"10.1109/CVPR.2019.01184","event-title":"Proceedings of the IEEE Computer Society Conference on Computer Vision and Pattern Recognition","page":"11564-11573","title":"Learning cross-modal embeddings with adversarial networks for cooking recipes and food images","URL":"https://www.scopus.com/pages/publications/85076607685?origin=resultslist","volume":"2019-June","author":[{"family":"Wang","given":"H."},{"family":"Sahoo","given":"D."},{"family":"Liu","given":"C."},{"family":"Lim","given":"E.-P."},{"family":"Hoi","given":"S.C.H."}],"issued":{"date-parts":[["2019"]]}}}],"schema":"https://github.com/citation-style-language/schema/raw/master/csl-citation.json"} </w:instrText>
      </w:r>
      <w:r w:rsidR="00FF3981">
        <w:rPr>
          <w:lang w:val="en-US"/>
        </w:rPr>
        <w:fldChar w:fldCharType="separate"/>
      </w:r>
      <w:r w:rsidR="00FF3981">
        <w:rPr>
          <w:noProof/>
          <w:lang w:val="en-US"/>
        </w:rPr>
        <w:t>(Jalal et al., 2019; Wang et al., 2019)</w:t>
      </w:r>
      <w:r w:rsidR="00FF3981">
        <w:rPr>
          <w:lang w:val="en-US"/>
        </w:rPr>
        <w:fldChar w:fldCharType="end"/>
      </w:r>
      <w:r w:rsidRPr="00F961DE">
        <w:rPr>
          <w:lang w:val="en-US"/>
        </w:rPr>
        <w:t>. Nevertheless, culturally specific foods, complex presentation conditions, underrepresented categories, and limited transferability to uncontrolled environments continued to constrain recognition performance</w:t>
      </w:r>
      <w:r w:rsidR="00FF3981">
        <w:rPr>
          <w:lang w:val="en-US"/>
        </w:rPr>
        <w:t xml:space="preserve"> </w:t>
      </w:r>
      <w:r w:rsidR="00FF3981">
        <w:rPr>
          <w:lang w:val="en-US"/>
        </w:rPr>
        <w:fldChar w:fldCharType="begin"/>
      </w:r>
      <w:r w:rsidR="00FF3981">
        <w:rPr>
          <w:lang w:val="en-US"/>
        </w:rPr>
        <w:instrText xml:space="preserve"> ADDIN ZOTERO_ITEM CSL_CITATION {"citationID":"kh8LjPye","properties":{"unsorted":false,"formattedCitation":"(Emmanuel and Minija, 2018; Ng et al., 2019; Pan et al., 2017)","plainCitation":"(Emmanuel and Minija, 2018; Ng et al., 2019; Pan et al., 2017)","noteIndex":0},"citationItems":[{"id":229786,"uris":["http://zotero.org/groups/6615817/items/H6Z4TVQE"],"itemData":{"id":229786,"type":"article-journal","archive":"Scopus","container-title":"Sadhana - Academy Proceedings in Engineering Sciences","DOI":"10.1007/s12046-018-0865-3","issue":"5","title":"Fuzzy clustering and Whale-based neural network to food recognition and calorie estimation for daily dietary assessment","URL":"https://www.scopus.com/pages/publications/85046896173?origin=resultslist","volume":"43","author":[{"family":"Emmanuel","given":"W.R.S."},{"family":"Minija","given":"S.J."}],"issued":{"date-parts":[["2018"]]}}},{"id":229034,"uris":["http://zotero.org/groups/6615817/items/TFW2W9IA"],"itemData":{"id":229034,"type":"paper-conference","archive":"Scopus","DOI":"10.1145/3347448.3357168","event-title":"MADiMa 2019 - Proceedings of the 5th International Workshop on Multimedia Assisted Dietary Management, co-located with MM 2019","page":"33-41","title":"Convolutional neural networks for food image recognition: An experimental study","URL":"https://www.scopus.com/pages/publications/85074816169?origin=resultslist","author":[{"family":"Ng","given":"Y.S."},{"family":"Xue","given":"W."},{"family":"Wang","given":"W."},{"family":"Qi","given":"P."}],"issued":{"date-parts":[["2019"]]}}},{"id":230492,"uris":["http://zotero.org/groups/6615817/items/9HZV6LLU"],"itemData":{"id":230492,"type":"paper-conference","archive":"Scopus","DOI":"10.1109/CIC.2017.00033","event-title":"Proceedings - 2017 IEEE 3rd International Conference on Collaboration and Internet Computing, CIC 2017","page":"181-189","title":"DeepFood: Automatic Multi-Class Classification of Food Ingredients Using Deep Learning","URL":"https://www.scopus.com/pages/publications/85046659685?origin=resultslist","volume":"2017-January","author":[{"family":"Pan","given":"L."},{"family":"Pouyanfar","given":"S."},{"family":"Chen","given":"H."},{"family":"Qin","given":"J."},{"family":"Chen","given":"S.-C."}],"issued":{"date-parts":[["2017"]]}}}],"schema":"https://github.com/citation-style-language/schema/raw/master/csl-citation.json"} </w:instrText>
      </w:r>
      <w:r w:rsidR="00FF3981">
        <w:rPr>
          <w:lang w:val="en-US"/>
        </w:rPr>
        <w:fldChar w:fldCharType="separate"/>
      </w:r>
      <w:r w:rsidR="00FF3981">
        <w:rPr>
          <w:noProof/>
          <w:lang w:val="en-US"/>
        </w:rPr>
        <w:t>(Emmanuel and Minija, 2018; Ng et al., 2019; Pan et al., 2017)</w:t>
      </w:r>
      <w:r w:rsidR="00FF3981">
        <w:rPr>
          <w:lang w:val="en-US"/>
        </w:rPr>
        <w:fldChar w:fldCharType="end"/>
      </w:r>
      <w:r w:rsidRPr="00F961DE">
        <w:rPr>
          <w:lang w:val="en-US"/>
        </w:rPr>
        <w:t>.</w:t>
      </w:r>
    </w:p>
    <w:p w14:paraId="070AA03E" w14:textId="7079B690" w:rsidR="00F961DE" w:rsidRPr="00F961DE" w:rsidRDefault="00F961DE" w:rsidP="00F961DE">
      <w:pPr>
        <w:rPr>
          <w:lang w:val="en-US"/>
        </w:rPr>
      </w:pPr>
      <w:r w:rsidRPr="00F961DE">
        <w:rPr>
          <w:lang w:val="en-US"/>
        </w:rPr>
        <w:t>Industrial and supply-chain applications expanded simultaneously. Chemometrics, infrared and molecular spectroscopy, electronic sensing, support vector machines, random forests, and other multivariate methods were used to assess composition, authenticity, contamination, and sensory quality</w:t>
      </w:r>
      <w:r w:rsidR="00FF3981">
        <w:rPr>
          <w:lang w:val="en-US"/>
        </w:rPr>
        <w:t xml:space="preserve"> </w:t>
      </w:r>
      <w:r w:rsidR="00FF3981">
        <w:rPr>
          <w:lang w:val="en-US"/>
        </w:rPr>
        <w:fldChar w:fldCharType="begin"/>
      </w:r>
      <w:r w:rsidR="00FF3981">
        <w:rPr>
          <w:lang w:val="en-US"/>
        </w:rPr>
        <w:instrText xml:space="preserve"> ADDIN ZOTERO_ITEM CSL_CITATION {"citationID":"4K1Lczc4","properties":{"unsorted":false,"formattedCitation":"(Kova\\uc0\\u269{}evi\\uc0\\u263{} et al., 2019; Singh and Domijan, 2019)","plainCitation":"(Kovačević et al., 2019; Singh and Domijan, 2019)","noteIndex":0},"citationItems":[{"id":229390,"uris":["http://zotero.org/groups/6615817/items/HXLHX9JT"],"itemData":{"id":229390,"type":"article-journal","archive":"Scopus","container-title":"Food Additives and Contaminants - Part A Chemistry, Analysis, Control, Exposure and Risk Assessment","DOI":"10.1080/19440049.2019.1606455","issue":"7","page":"1068-1078","title":"Toward identification of the risk group of food products: Chemometric assessment of heavy metals content in confectionery products","volume":"36","author":[{"family":"Kovačević","given":"S."},{"family":"Lončarević","given":"I."},{"family":"Pajin","given":"B."},{"family":"Fišteš","given":"A."},{"family":"Vasiljević","given":"I."},{"family":"Lazović","given":"M."},{"family":"Mrkajić","given":"D."},{"family":"Karadžić Banjac","given":"M."},{"family":"Podunavac-Kuzmanović","given":"S."}],"issued":{"date-parts":[["2019"]]}}},{"id":229256,"uris":["http://zotero.org/groups/6615817/items/M6YH8PRC"],"itemData":{"id":229256,"type":"paper-conference","archive":"Scopus","DOI":"10.1109/ISSC.2019.8904924","event-title":"30th Irish Signals and Systems Conference, ISSC 2019","title":"Comparison of machine learning models in food authentication studies","URL":"https://www.scopus.com/pages/publications/85075944185?origin=resultslist","author":[{"family":"Singh","given":"M."},{"family":"Domijan","given":"K."}],"issued":{"date-parts":[["2019"]]}}}],"schema":"https://github.com/citation-style-language/schema/raw/master/csl-citation.json"} </w:instrText>
      </w:r>
      <w:r w:rsidR="00FF3981">
        <w:rPr>
          <w:lang w:val="en-US"/>
        </w:rPr>
        <w:fldChar w:fldCharType="separate"/>
      </w:r>
      <w:r w:rsidR="00FF3981" w:rsidRPr="00FF3981">
        <w:rPr>
          <w:rFonts w:cs="Times New Roman"/>
          <w:szCs w:val="24"/>
          <w:lang w:val="es-MX"/>
        </w:rPr>
        <w:t>(Kovačević et al., 2019; Singh and Domijan, 2019)</w:t>
      </w:r>
      <w:r w:rsidR="00FF3981">
        <w:rPr>
          <w:lang w:val="en-US"/>
        </w:rPr>
        <w:fldChar w:fldCharType="end"/>
      </w:r>
      <w:r w:rsidRPr="00F961DE">
        <w:rPr>
          <w:lang w:val="en-US"/>
        </w:rPr>
        <w:t>. Big-data infrastructures, IoT, blockchain, cloud platforms, and semantic resources extended analysis from product-level inspection towards real-time monitoring, farm-to-fork traceability, production scheduling, and supply-chain decision support</w:t>
      </w:r>
      <w:r w:rsidR="00FF3981">
        <w:rPr>
          <w:lang w:val="en-US"/>
        </w:rPr>
        <w:t xml:space="preserve"> </w:t>
      </w:r>
      <w:r w:rsidR="00FF3981">
        <w:rPr>
          <w:lang w:val="en-US"/>
        </w:rPr>
        <w:fldChar w:fldCharType="begin"/>
      </w:r>
      <w:r w:rsidR="00FF3981">
        <w:rPr>
          <w:lang w:val="en-US"/>
        </w:rPr>
        <w:instrText xml:space="preserve"> ADDIN ZOTERO_ITEM CSL_CITATION {"citationID":"yozVk52u","properties":{"unsorted":false,"formattedCitation":"(Accorsi et al., 2019; Manjunath and Shah, 2019; Violino et al., 2019)","plainCitation":"(Accorsi et al., 2019; Manjunath and Shah, 2019; Violino et al., 2019)","noteIndex":0},"citationItems":[{"id":229716,"uris":["http://zotero.org/groups/6615817/items/PDXPM57V"],"itemData":{"id":229716,"type":"article-journal","archive":"Scopus","container-title":"Sustainable Food Supply Chains: Planning, Design, and Control through Interdisciplinary Methodologies","DOI":"10.1016/B978-0-12-813411-5.00024-7","page":"351-366","title":"Recipe-driven methods for the design and management of food catering production systems","author":[{"family":"Accorsi","given":"R."},{"family":"Garbellini","given":"F."},{"family":"Giavolucci","given":"F."},{"family":"Manzini","given":"R."},{"family":"Tufano","given":"A."}],"issued":{"date-parts":[["2019"]]}}},{"id":229524,"uris":["http://zotero.org/groups/6615817/items/V2X8CJA3"],"itemData":{"id":229524,"type":"paper-conference","archive":"Scopus","DOI":"10.1109/I-SMAC47947.2019.9032553","event-title":"Proceedings of the 3rd International Conference on I-SMAC IoT in Social, Mobile, Analytics and Cloud, I-SMAC 2019","page":"93-96","title":"IoT Based Food Wastage Management System","URL":"https://www.scopus.com/pages/publications/85083038473?origin=resultslist","author":[{"family":"Manjunath","given":"P."},{"family":"Shah","given":"P.G."}],"issued":{"date-parts":[["2019"]]}}},{"id":229446,"uris":["http://zotero.org/groups/6615817/items/BGCU9EM6"],"itemData":{"id":229446,"type":"article-journal","archive":"Scopus","container-title":"Foods","DOI":"10.3390/foods8110529","issue":"11","title":"Are the innovative electronic labels for extra virgin olive oil sustainable, traceable, and accepted by consumers?","URL":"https://www.scopus.com/pages/publications/85075086827?origin=resultslist","volume":"8","author":[{"family":"Violino","given":"S."},{"family":"Pallottino","given":"F."},{"family":"Sperandio","given":"G."},{"family":"Figorilli","given":"S."},{"family":"Antonucci","given":"F."},{"family":"Ioannoni","given":"V."},{"family":"Fappiano","given":"D."},{"family":"Costa","given":"C."}],"issued":{"date-parts":[["2019"]]}}}],"schema":"https://github.com/citation-style-language/schema/raw/master/csl-citation.json"} </w:instrText>
      </w:r>
      <w:r w:rsidR="00FF3981">
        <w:rPr>
          <w:lang w:val="en-US"/>
        </w:rPr>
        <w:fldChar w:fldCharType="separate"/>
      </w:r>
      <w:r w:rsidR="00FF3981">
        <w:rPr>
          <w:noProof/>
          <w:lang w:val="en-US"/>
        </w:rPr>
        <w:t>(Accorsi et al., 2019; Manjunath and Shah, 2019; Violino et al., 2019)</w:t>
      </w:r>
      <w:r w:rsidR="00FF3981">
        <w:rPr>
          <w:lang w:val="en-US"/>
        </w:rPr>
        <w:fldChar w:fldCharType="end"/>
      </w:r>
      <w:r w:rsidRPr="00F961DE">
        <w:rPr>
          <w:lang w:val="en-US"/>
        </w:rPr>
        <w:t>. These developments linked analytical performance with quality assurance, transparency, logistics, competitiveness, regulatory compliance, and consumer trust.</w:t>
      </w:r>
    </w:p>
    <w:p w14:paraId="773B2064" w14:textId="495F38B7" w:rsidR="00F961DE" w:rsidRPr="00F961DE" w:rsidRDefault="00F961DE" w:rsidP="00F961DE">
      <w:pPr>
        <w:rPr>
          <w:lang w:val="en-US"/>
        </w:rPr>
      </w:pPr>
      <w:r w:rsidRPr="00F961DE">
        <w:rPr>
          <w:lang w:val="en-US"/>
        </w:rPr>
        <w:t>A parallel group of clusters focused on consumer and health-oriented decision support. Ontologies, knowledge graphs, collaborative filtering, machine learning, and contextual user models supported food, recipe, menu, and restaurant recommendations adapted to health conditions, preferences, cultural practices, and eating environments</w:t>
      </w:r>
      <w:r w:rsidR="00FF3981">
        <w:rPr>
          <w:lang w:val="en-US"/>
        </w:rPr>
        <w:t xml:space="preserve"> </w:t>
      </w:r>
      <w:r w:rsidR="00FF3981">
        <w:rPr>
          <w:lang w:val="en-US"/>
        </w:rPr>
        <w:fldChar w:fldCharType="begin"/>
      </w:r>
      <w:r w:rsidR="00FF3981">
        <w:rPr>
          <w:lang w:val="en-US"/>
        </w:rPr>
        <w:instrText xml:space="preserve"> ADDIN ZOTERO_ITEM CSL_CITATION {"citationID":"ncwW0AmY","properties":{"unsorted":false,"formattedCitation":"(Abhari et al., 2019; Haussmann et al., 2019; Trang Tran et al., 2018)","plainCitation":"(Abhari et al., 2019; Haussmann et al., 2019; Trang Tran et al., 2018)","noteIndex":0},"citationItems":[{"id":228970,"uris":["http://zotero.org/groups/6615817/items/DIV7J49V"],"itemData":{"id":228970,"type":"article-journal","archive":"Scopus","container-title":"Journal of Biomedical Physics and Engineering","DOI":"10.31661/jbpe.v0i0.1248","issue":"6","page":"591-602","title":"A systematic review of nutrition recommendation systems: With focus on technical aspects","volume":"9","author":[{"family":"Abhari","given":"S."},{"family":"Safdari","given":"R."},{"family":"Azadbakht","given":"L."},{"family":"Lankarani","given":"K.B."},{"family":"Niakan Kalhori","given":"S.R."},{"family":"Honarvar","given":"B."},{"family":"Abhari","given":"K."},{"family":"Ayyoubza-Deh","given":"S.M."},{"family":"Karbasi","given":"Z."},{"family":"Zakerabasali","given":"S."},{"family":"Jalilpiran","given":"Y."}],"issued":{"date-parts":[["2019"]]}}},{"id":229836,"uris":["http://zotero.org/groups/6615817/items/5ZV28YM3"],"itemData":{"id":229836,"type":"paper-conference","archive":"Scopus","DOI":"10.1007/978-3-030-30796-7_10","event-title":"Lecture Notes in Computer Science (including subseries Lecture Notes in Artificial Intelligence and Lecture Notes in Bioinformatics)","page":"146-162","title":"FoodKG: A Semantics-Driven Knowledge Graph for Food Recommendation","URL":"https://www.scopus.com/pages/publications/85081079416?origin=resultslist","volume":"11779 LNCS","author":[{"family":"Haussmann","given":"S."},{"family":"Seneviratne","given":"O."},{"family":"Chen","given":"Y."},{"family":"Ne’eman","given":"Y."},{"family":"Codella","given":"J."},{"family":"Chen","given":"C.-H."},{"family":"McGuinness","given":"D.L."},{"family":"Zaki","given":"M.J."}],"issued":{"date-parts":[["2019"]]}}},{"id":229900,"uris":["http://zotero.org/groups/6615817/items/A3MX9T8Y"],"itemData":{"id":229900,"type":"article-journal","archive":"Scopus","container-title":"Journal of Intelligent Information Systems","DOI":"10.1007/s10844-017-0469-0","issue":"3","page":"501-526","title":"An overview of recommender systems in the healthy food domain","volume":"50","author":[{"family":"Trang Tran","given":"T.N."},{"family":"Atas","given":"M."},{"family":"Felfernig","given":"A."},{"family":"Stettinger","given":"M."}],"issued":{"date-parts":[["2018"]]}}}],"schema":"https://github.com/citation-style-language/schema/raw/master/csl-citation.json"} </w:instrText>
      </w:r>
      <w:r w:rsidR="00FF3981">
        <w:rPr>
          <w:lang w:val="en-US"/>
        </w:rPr>
        <w:fldChar w:fldCharType="separate"/>
      </w:r>
      <w:r w:rsidR="00FF3981">
        <w:rPr>
          <w:noProof/>
          <w:lang w:val="en-US"/>
        </w:rPr>
        <w:t>(Abhari et al., 2019; Haussmann et al., 2019; Trang Tran et al., 2018)</w:t>
      </w:r>
      <w:r w:rsidR="00FF3981">
        <w:rPr>
          <w:lang w:val="en-US"/>
        </w:rPr>
        <w:fldChar w:fldCharType="end"/>
      </w:r>
      <w:r w:rsidRPr="00F961DE">
        <w:rPr>
          <w:lang w:val="en-US"/>
        </w:rPr>
        <w:t>. Mobile applications, wearable devices, meal logs, questionnaires, images, and other user-generated data enabled more immediate dietary assessment and adaptive guidance in homes, restaurants, hospitals, and supermarkets</w:t>
      </w:r>
      <w:r w:rsidR="00FF3981">
        <w:rPr>
          <w:lang w:val="en-US"/>
        </w:rPr>
        <w:t xml:space="preserve"> </w:t>
      </w:r>
      <w:r w:rsidR="00FF3981">
        <w:rPr>
          <w:lang w:val="en-US"/>
        </w:rPr>
        <w:fldChar w:fldCharType="begin"/>
      </w:r>
      <w:r w:rsidR="00FF3981">
        <w:rPr>
          <w:lang w:val="en-US"/>
        </w:rPr>
        <w:instrText xml:space="preserve"> ADDIN ZOTERO_ITEM CSL_CITATION {"citationID":"sGL3s3uQ","properties":{"unsorted":false,"formattedCitation":"(Agapito et al., 2018; De Bonis et al., 2019; Norouzi et al., 2018)","plainCitation":"(Agapito et al., 2018; De Bonis et al., 2019; Norouzi et al., 2018)","noteIndex":0},"citationItems":[{"id":229338,"uris":["http://zotero.org/groups/6615817/items/JAWUEXKJ"],"itemData":{"id":229338,"type":"article-journal","archive":"Scopus","container-title":"Computer Methods and Programs in Biomedicine","DOI":"10.1016/j.cmpb.2017.10.014","page":"93-104","title":"DIETOS: A dietary recommender system for chronic diseases monitoring and management","volume":"153","author":[{"family":"Agapito","given":"G."},{"family":"Simeoni","given":"M."},{"family":"Calabrese","given":"B."},{"family":"Caré","given":"I."},{"family":"Lamprinoudi","given":"T."},{"family":"Guzzi","given":"P.H."},{"family":"Pujia","given":"A."},{"family":"Fuiano","given":"G."},{"family":"Cannataro","given":"M."}],"issued":{"date-parts":[["2018"]]}}},{"id":229244,"uris":["http://zotero.org/groups/6615817/items/AA8S8NAJ"],"itemData":{"id":229244,"type":"paper-conference","archive":"Scopus","DOI":"10.1007/978-3-319-98678-4_31","event-title":"Advances in Intelligent Systems and Computing","page":"303-312","title":"Deep learning techniques for visual food recognition on a mobile app","URL":"https://www.scopus.com/pages/publications/85053849854?origin=resultslist","volume":"833","author":[{"family":"De Bonis","given":"M."},{"family":"Amato","given":"G."},{"family":"Falchi","given":"F."},{"family":"Gennaro","given":"C."},{"family":"Manghi","given":"P."}],"issued":{"date-parts":[["2019"]]}}},{"id":229492,"uris":["http://zotero.org/groups/6615817/items/BRRPWBCJ"],"itemData":{"id":229492,"type":"article-journal","archive":"Scopus","container-title":"Archives of Iranian Medicine","issue":"10","page":"466-472","title":"A mobile application for managing diabetic patients’ nutrition: A food recommender system","volume":"21","author":[{"family":"Norouzi","given":"S."},{"family":"Ghalibaf","given":"A.K."},{"family":"Sistani","given":"S."},{"family":"Banazadeh","given":"V."},{"family":"Keykhaei","given":"F."},{"family":"Zareishargh","given":"P."},{"family":"Amiri","given":"F."},{"family":"Nematy","given":"M."},{"family":"Etminani","given":"K."}],"issued":{"date-parts":[["2018"]]}}}],"schema":"https://github.com/citation-style-language/schema/raw/master/csl-citation.json"} </w:instrText>
      </w:r>
      <w:r w:rsidR="00FF3981">
        <w:rPr>
          <w:lang w:val="en-US"/>
        </w:rPr>
        <w:fldChar w:fldCharType="separate"/>
      </w:r>
      <w:r w:rsidR="00FF3981">
        <w:rPr>
          <w:noProof/>
          <w:lang w:val="en-US"/>
        </w:rPr>
        <w:t>(Agapito et al., 2018; De Bonis et al., 2019; Norouzi et al., 2018)</w:t>
      </w:r>
      <w:r w:rsidR="00FF3981">
        <w:rPr>
          <w:lang w:val="en-US"/>
        </w:rPr>
        <w:fldChar w:fldCharType="end"/>
      </w:r>
      <w:r w:rsidRPr="00F961DE">
        <w:rPr>
          <w:lang w:val="en-US"/>
        </w:rPr>
        <w:t>. Food was increasingly represented as a data-rich intervention for healthy eating, chronic</w:t>
      </w:r>
      <w:r>
        <w:rPr>
          <w:lang w:val="en-US"/>
        </w:rPr>
        <w:t xml:space="preserve"> </w:t>
      </w:r>
      <w:r w:rsidRPr="00F961DE">
        <w:rPr>
          <w:lang w:val="en-US"/>
        </w:rPr>
        <w:t>disease management, and preventive care rather than merely as an object of quality inspection.</w:t>
      </w:r>
    </w:p>
    <w:p w14:paraId="4D555915" w14:textId="402B134E" w:rsidR="00572C18" w:rsidRDefault="00F961DE" w:rsidP="00F961DE">
      <w:pPr>
        <w:rPr>
          <w:lang w:val="en-US"/>
        </w:rPr>
      </w:pPr>
      <w:r w:rsidRPr="00F961DE">
        <w:rPr>
          <w:lang w:val="en-US"/>
        </w:rPr>
        <w:t>Despite this acceleration, consolidation remained incomplete. Fragmented ontologies, heterogeneous and proprietary datasets, limited semantic interoperability, model opacity, privacy concerns, cultural and demographic bias, and weak real-world or longitudinal validation constrained scalable adoption</w:t>
      </w:r>
      <w:r w:rsidR="00FF3981">
        <w:rPr>
          <w:lang w:val="en-US"/>
        </w:rPr>
        <w:t xml:space="preserve"> </w:t>
      </w:r>
      <w:r w:rsidR="00FF3981">
        <w:rPr>
          <w:lang w:val="en-US"/>
        </w:rPr>
        <w:fldChar w:fldCharType="begin"/>
      </w:r>
      <w:r w:rsidR="00FF3981">
        <w:rPr>
          <w:lang w:val="en-US"/>
        </w:rPr>
        <w:instrText xml:space="preserve"> ADDIN ZOTERO_ITEM CSL_CITATION {"citationID":"uC4Fj3Xz","properties":{"unsorted":false,"formattedCitation":"(Eftimov et al., 2019; Haussmann et al., 2019; Popovski et al., 2019)","plainCitation":"(Eftimov et al., 2019; Haussmann et al., 2019; Popovski et al., 2019)","noteIndex":0},"citationItems":[{"id":229642,"uris":["http://zotero.org/groups/6615817/items/X2WPS9Q5"],"itemData":{"id":229642,"type":"article-journal","archive":"Scopus","container-title":"Food Chemistry","DOI":"10.1016/j.foodchem.2018.10.118","page":"382-390","title":"ISO-FOOD ontology: A formal representation of the knowledge within the domain of isotopes for food science","volume":"277","author":[{"family":"Eftimov","given":"T."},{"family":"Ispirova","given":"G."},{"family":"Potočnik","given":"D."},{"family":"Ogrinc","given":"N."},{"family":"Koroušić Seljak","given":"B."}],"issued":{"date-parts":[["2019"]]}}},{"id":229836,"uris":["http://zotero.org/groups/6615817/items/5ZV28YM3"],"itemData":{"id":229836,"type":"paper-conference","archive":"Scopus","DOI":"10.1007/978-3-030-30796-7_10","event-title":"Lecture Notes in Computer Science (including subseries Lecture Notes in Artificial Intelligence and Lecture Notes in Bioinformatics)","page":"146-162","title":"FoodKG: A Semantics-Driven Knowledge Graph for Food Recommendation","URL":"https://www.scopus.com/pages/publications/85081079416?origin=resultslist","volume":"11779 LNCS","author":[{"family":"Haussmann","given":"S."},{"family":"Seneviratne","given":"O."},{"family":"Chen","given":"Y."},{"family":"Ne’eman","given":"Y."},{"family":"Codella","given":"J."},{"family":"Chen","given":"C.-H."},{"family":"McGuinness","given":"D.L."},{"family":"Zaki","given":"M.J."}],"issued":{"date-parts":[["2019"]]}}},{"id":229898,"uris":["http://zotero.org/groups/6615817/items/3NM7NY62"],"itemData":{"id":229898,"type":"paper-conference","archive":"Scopus","DOI":"10.5220/0008353201950202","event-title":"IC3K 2019 - Proceedings of the 11th International Joint Conference on Knowledge Discovery, Knowledge Engineering and Knowledge Management","page":"195-202","title":"FoodontoMap: Linking food concepts across different food ontologies","URL":"https://www.scopus.com/pages/publications/85074172566?origin=resultslist","volume":"2","author":[{"family":"Popovski","given":"G."},{"family":"Seljak","given":"B.K."},{"family":"Eftimov","given":"T."}],"issued":{"date-parts":[["2019"]]}}}],"schema":"https://github.com/citation-style-language/schema/raw/master/csl-citation.json"} </w:instrText>
      </w:r>
      <w:r w:rsidR="00FF3981">
        <w:rPr>
          <w:lang w:val="en-US"/>
        </w:rPr>
        <w:fldChar w:fldCharType="separate"/>
      </w:r>
      <w:r w:rsidR="00FF3981">
        <w:rPr>
          <w:noProof/>
          <w:lang w:val="en-US"/>
        </w:rPr>
        <w:t>(Eftimov et al., 2019; Haussmann et al., 2019; Popovski et al., 2019)</w:t>
      </w:r>
      <w:r w:rsidR="00FF3981">
        <w:rPr>
          <w:lang w:val="en-US"/>
        </w:rPr>
        <w:fldChar w:fldCharType="end"/>
      </w:r>
      <w:r w:rsidRPr="00F961DE">
        <w:rPr>
          <w:lang w:val="en-US"/>
        </w:rPr>
        <w:t>. Thus, the period represents acceleration because analytical methods, data sources, infrastructures, and application environments expanded concurrently, transforming Food Analytics from a collection of speciali</w:t>
      </w:r>
      <w:r>
        <w:rPr>
          <w:lang w:val="en-US"/>
        </w:rPr>
        <w:t>z</w:t>
      </w:r>
      <w:r w:rsidRPr="00F961DE">
        <w:rPr>
          <w:lang w:val="en-US"/>
        </w:rPr>
        <w:t>ed tools into a broader infrastructure for food-sector, consumer, and health decision-making.</w:t>
      </w:r>
    </w:p>
    <w:p w14:paraId="0108A23F" w14:textId="77777777" w:rsidR="00F961DE" w:rsidRDefault="00F961DE" w:rsidP="00366745">
      <w:pPr>
        <w:rPr>
          <w:lang w:val="en-US"/>
        </w:rPr>
      </w:pPr>
    </w:p>
    <w:p w14:paraId="4B05ABCC" w14:textId="27991A82" w:rsidR="00B80F8F" w:rsidRDefault="00B80F8F" w:rsidP="00F961DE">
      <w:pPr>
        <w:pStyle w:val="Ttulo3"/>
      </w:pPr>
      <w:r>
        <w:t>From 202</w:t>
      </w:r>
      <w:r w:rsidR="00027107">
        <w:t>0</w:t>
      </w:r>
      <w:r>
        <w:t xml:space="preserve"> to 202</w:t>
      </w:r>
      <w:r w:rsidR="00027107">
        <w:t>3</w:t>
      </w:r>
      <w:r w:rsidR="00BD1690">
        <w:t xml:space="preserve">: </w:t>
      </w:r>
      <w:r w:rsidR="00BD1690" w:rsidRPr="00BD1690">
        <w:t>Rapid expansion</w:t>
      </w:r>
      <w:r w:rsidR="00BD1690">
        <w:t>/</w:t>
      </w:r>
      <w:r w:rsidR="00BD1690" w:rsidRPr="00BD1690">
        <w:t>consolidation</w:t>
      </w:r>
      <w:r w:rsidR="00BD1690">
        <w:t xml:space="preserve"> </w:t>
      </w:r>
    </w:p>
    <w:p w14:paraId="4E1559F8" w14:textId="2F251889" w:rsidR="00F961DE" w:rsidRPr="00F961DE" w:rsidRDefault="00F961DE" w:rsidP="00F961DE">
      <w:pPr>
        <w:rPr>
          <w:lang w:val="en-US"/>
        </w:rPr>
      </w:pPr>
      <w:r w:rsidRPr="00F961DE">
        <w:rPr>
          <w:lang w:val="en-US"/>
        </w:rPr>
        <w:t>Between 2020 and 2023, Food Analytics entered a period of rapid expansion and consolidation in which artificial intelligence, machine learning, big data, IoT, and digital platforms became embedded across the food value chain. The period-specific co-word network produced fifteen strongly overlapping clusters that converged around four broad thematic families: deep-learning-based food recognition; digitally enabled quality, safety, and operational management; sustainable and resilient food systems; and consumer-, nutrition-, and health-oriented decision support. This denser</w:t>
      </w:r>
      <w:r>
        <w:rPr>
          <w:lang w:val="en-US"/>
        </w:rPr>
        <w:t>,</w:t>
      </w:r>
      <w:r w:rsidRPr="00F961DE">
        <w:rPr>
          <w:lang w:val="en-US"/>
        </w:rPr>
        <w:t xml:space="preserve"> more interconnected structure indicates that previously separate applications were consolidating into a broader domain </w:t>
      </w:r>
      <w:r>
        <w:rPr>
          <w:lang w:val="en-US"/>
        </w:rPr>
        <w:t>that links</w:t>
      </w:r>
      <w:r w:rsidRPr="00F961DE">
        <w:rPr>
          <w:lang w:val="en-US"/>
        </w:rPr>
        <w:t xml:space="preserve"> technical capabilities </w:t>
      </w:r>
      <w:r>
        <w:rPr>
          <w:lang w:val="en-US"/>
        </w:rPr>
        <w:t>to</w:t>
      </w:r>
      <w:r w:rsidRPr="00F961DE">
        <w:rPr>
          <w:lang w:val="en-US"/>
        </w:rPr>
        <w:t xml:space="preserve"> managerial and societal outcomes.</w:t>
      </w:r>
    </w:p>
    <w:p w14:paraId="63ACBED2" w14:textId="7B6A9167" w:rsidR="00F961DE" w:rsidRPr="00F961DE" w:rsidRDefault="00F961DE" w:rsidP="00F961DE">
      <w:pPr>
        <w:rPr>
          <w:lang w:val="en-US"/>
        </w:rPr>
      </w:pPr>
      <w:r w:rsidRPr="00F961DE">
        <w:rPr>
          <w:lang w:val="en-US"/>
        </w:rPr>
        <w:t>Deep learning and computer vision became dominant methodological foundations. Convolutional, residual, and hybrid neural architectures supported food recognition, segmentation, ingredient detection, calorie estimation, and nutrient profiling, increasingly through mobile, sensor-based, and edge environments</w:t>
      </w:r>
      <w:r w:rsidR="00FF3981">
        <w:rPr>
          <w:lang w:val="en-US"/>
        </w:rPr>
        <w:t xml:space="preserve"> </w:t>
      </w:r>
      <w:r w:rsidR="00FF3981">
        <w:rPr>
          <w:lang w:val="en-US"/>
        </w:rPr>
        <w:fldChar w:fldCharType="begin"/>
      </w:r>
      <w:r w:rsidR="00FF3981">
        <w:rPr>
          <w:lang w:val="en-US"/>
        </w:rPr>
        <w:instrText xml:space="preserve"> ADDIN ZOTERO_ITEM CSL_CITATION {"citationID":"w2QbcPqH","properties":{"unsorted":false,"formattedCitation":"(Agarwal et al., 2023a; Amugongo et al., 2023; Ibrahim et al., 2023)","plainCitation":"(Agarwal et al., 2023a; Amugongo et al., 2023; Ibrahim et al., 2023)","noteIndex":0},"citationItems":[{"id":228208,"uris":["http://zotero.org/groups/6615817/items/PWZQPB8G"],"itemData":{"id":228208,"type":"article-journal","archive":"Scopus","container-title":"Journal of Food Processing and Preservation","DOI":"10.1155/2023/6612302","title":"Hybrid Deep Learning Algorithm-Based Food Recognition and Calorie Estimation","URL":"https://www.scopus.com/pages/publications/85179013208?origin=resultslist","volume":"2023","author":[{"family":"Agarwal","given":"R."},{"family":"Choudhury","given":"T."},{"family":"Ahuja","given":"N.J."},{"family":"Sarkar","given":"T."}],"issued":{"date-parts":[["2023"]]}}},{"id":228650,"uris":["http://zotero.org/groups/6615817/items/W8EPEMZ2"],"itemData":{"id":228650,"type":"article-journal","archive":"Scopus","container-title":"Healthcare (Switzerland)","DOI":"10.3390/healthcare11010059","issue":"1","title":"Mobile Computer Vision-Based Applications for Food Recognition and Volume and Calorific Estimation: A Systematic Review","URL":"https://www.scopus.com/pages/publications/85145922492?origin=resultslist","volume":"11","author":[{"family":"Amugongo","given":"L.M."},{"family":"Kriebitz","given":"A."},{"family":"Boch","given":"A."},{"family":"Lütge","given":"C."}],"issued":{"date-parts":[["2023"]]}}},{"id":228590,"uris":["http://zotero.org/groups/6615817/items/8JXSKJNH"],"itemData":{"id":228590,"type":"paper-conference","archive":"Scopus","DOI":"10.1109/ICOCO59262.2023.10397620","event-title":"2023 IEEE International Conference on Computing, ICOCO 2023","page":"397-401","title":"Deep Learning Food Detection and Calories Counter","URL":"https://www.scopus.com/pages/publications/85184850789?origin=resultslist","author":[{"family":"Ibrahim","given":"S."},{"family":"Arif Aiman Wan Hasnan","given":"W.M."},{"family":"Md Ghani","given":"N.A."},{"family":"Fariza Abu Samah","given":"K.A."},{"family":"Abu Mangshor","given":"N.N."},{"family":"Ahmad Fadzil","given":"A.F."},{"family":"Janor","given":"R.M."}],"issued":{"date-parts":[["2023"]]}}}],"schema":"https://github.com/citation-style-language/schema/raw/master/csl-citation.json"} </w:instrText>
      </w:r>
      <w:r w:rsidR="00FF3981">
        <w:rPr>
          <w:lang w:val="en-US"/>
        </w:rPr>
        <w:fldChar w:fldCharType="separate"/>
      </w:r>
      <w:r w:rsidR="00FF3981">
        <w:rPr>
          <w:noProof/>
          <w:lang w:val="en-US"/>
        </w:rPr>
        <w:t>(Agarwal et al., 2023a; Amugongo et al., 2023; Ibrahim et al., 2023)</w:t>
      </w:r>
      <w:r w:rsidR="00FF3981">
        <w:rPr>
          <w:lang w:val="en-US"/>
        </w:rPr>
        <w:fldChar w:fldCharType="end"/>
      </w:r>
      <w:r w:rsidRPr="00F961DE">
        <w:rPr>
          <w:lang w:val="en-US"/>
        </w:rPr>
        <w:t>. Transfer learning, ensemble models, and multimodal fusion improved the integration of image, text, sensor, and nutritional data</w:t>
      </w:r>
      <w:r w:rsidR="002B1A57">
        <w:rPr>
          <w:lang w:val="en-US"/>
        </w:rPr>
        <w:t>. At</w:t>
      </w:r>
      <w:r w:rsidRPr="00F961DE">
        <w:rPr>
          <w:lang w:val="en-US"/>
        </w:rPr>
        <w:t xml:space="preserve"> </w:t>
      </w:r>
      <w:r w:rsidR="002B1A57">
        <w:rPr>
          <w:lang w:val="en-US"/>
        </w:rPr>
        <w:t>the same time,</w:t>
      </w:r>
      <w:r w:rsidRPr="00F961DE">
        <w:rPr>
          <w:lang w:val="en-US"/>
        </w:rPr>
        <w:t xml:space="preserve"> explainable AI gained </w:t>
      </w:r>
      <w:r>
        <w:rPr>
          <w:lang w:val="en-US"/>
        </w:rPr>
        <w:t>prominenc</w:t>
      </w:r>
      <w:r w:rsidRPr="00F961DE">
        <w:rPr>
          <w:lang w:val="en-US"/>
        </w:rPr>
        <w:t xml:space="preserve">e </w:t>
      </w:r>
      <w:r>
        <w:rPr>
          <w:lang w:val="en-US"/>
        </w:rPr>
        <w:t>amid</w:t>
      </w:r>
      <w:r w:rsidRPr="00F961DE">
        <w:rPr>
          <w:lang w:val="en-US"/>
        </w:rPr>
        <w:t xml:space="preserve"> concerns about transparency and trust</w:t>
      </w:r>
      <w:r w:rsidR="00FF3981">
        <w:rPr>
          <w:lang w:val="en-US"/>
        </w:rPr>
        <w:t xml:space="preserve"> </w:t>
      </w:r>
      <w:r w:rsidR="00FF3981">
        <w:rPr>
          <w:lang w:val="en-US"/>
        </w:rPr>
        <w:fldChar w:fldCharType="begin"/>
      </w:r>
      <w:r w:rsidR="00FF3981">
        <w:rPr>
          <w:lang w:val="en-US"/>
        </w:rPr>
        <w:instrText xml:space="preserve"> ADDIN ZOTERO_ITEM CSL_CITATION {"citationID":"9LG3nsxH","properties":{"unsorted":false,"formattedCitation":"(Suddul and Seguin, 2023; Tessa et al., 2023)","plainCitation":"(Suddul and Seguin, 2023; Tessa et al., 2023)","noteIndex":0},"citationItems":[{"id":227318,"uris":["http://zotero.org/groups/6615817/items/KFSGAEK5"],"itemData":{"id":227318,"type":"article-journal","archive":"Scopus","container-title":"Food and Humanity","DOI":"10.1016/j.foohum.2023.07.018","page":"800-808","title":"A comparative study of deep learning methods for food classification with images","volume":"1","author":[{"family":"Suddul","given":"G."},{"family":"Seguin","given":"J.F.L."}],"issued":{"date-parts":[["2023"]]}}},{"id":227102,"uris":["http://zotero.org/groups/6615817/items/5KSFN9K4"],"itemData":{"id":227102,"type":"paper-conference","archive":"Scopus","DOI":"10.1145/3623809.3623938","event-title":"ACM International Conference Proceeding Series","page":"395-397","title":"Enhancing Explanaibility in AI: Food Recommender System Use Case","URL":"https://www.scopus.com/pages/publications/85180123247?origin=resultslist","author":[{"family":"Tessa","given":"M."},{"family":"Abchiche","given":"S."},{"family":"Ferstler","given":"Y.C."},{"family":"Tchappi","given":"I."},{"family":"Benatchba","given":"K."},{"family":"Najjar","given":"A."}],"issued":{"date-parts":[["2023"]]}}}],"schema":"https://github.com/citation-style-language/schema/raw/master/csl-citation.json"} </w:instrText>
      </w:r>
      <w:r w:rsidR="00FF3981">
        <w:rPr>
          <w:lang w:val="en-US"/>
        </w:rPr>
        <w:fldChar w:fldCharType="separate"/>
      </w:r>
      <w:r w:rsidR="00FF3981">
        <w:rPr>
          <w:noProof/>
          <w:lang w:val="en-US"/>
        </w:rPr>
        <w:t>(Suddul and Seguin, 2023; Tessa et al., 2023)</w:t>
      </w:r>
      <w:r w:rsidR="00FF3981">
        <w:rPr>
          <w:lang w:val="en-US"/>
        </w:rPr>
        <w:fldChar w:fldCharType="end"/>
      </w:r>
      <w:r w:rsidRPr="00F961DE">
        <w:rPr>
          <w:lang w:val="en-US"/>
        </w:rPr>
        <w:t>. Benchmarking datasets and domain-specific corpora supported methodological consolidation, although cultural narrowness, data imbalance, food-appearance variability, and incomplete model transferability remained persistent limitations</w:t>
      </w:r>
      <w:r w:rsidR="00FF3981">
        <w:rPr>
          <w:lang w:val="en-US"/>
        </w:rPr>
        <w:t xml:space="preserve"> </w:t>
      </w:r>
      <w:r w:rsidR="00FF3981">
        <w:rPr>
          <w:lang w:val="en-US"/>
        </w:rPr>
        <w:fldChar w:fldCharType="begin"/>
      </w:r>
      <w:r w:rsidR="00FF3981">
        <w:rPr>
          <w:lang w:val="en-US"/>
        </w:rPr>
        <w:instrText xml:space="preserve"> ADDIN ZOTERO_ITEM CSL_CITATION {"citationID":"phoxGCvN","properties":{"unsorted":false,"formattedCitation":"(Agarwal et al., 2023b, 2023b; Cai and Abhayaratne, 2023)","plainCitation":"(Agarwal et al., 2023b, 2023b; Cai and Abhayaratne, 2023)","noteIndex":0},"citationItems":[{"id":227568,"uris":["http://zotero.org/groups/6615817/items/82NMADV8"],"itemData":{"id":227568,"type":"article-journal","archive":"Scopus","container-title":"International Journal of Computational Methods and Experimental Measurements","DOI":"10.18280/ijcmem.110403","issue":"4","page":"221-232","title":"IndianFoodNet: Detecting Indian Food Items Using Deep Learning","volume":"11","author":[{"family":"Agarwal","given":"R."},{"family":"Choudhury","given":"T."},{"family":"Ahuja","given":"N.J."},{"family":"Sarkar","given":"T."}],"issued":{"date-parts":[["2023"]]}}},{"id":227568,"uris":["http://zotero.org/groups/6615817/items/82NMADV8"],"itemData":{"id":227568,"type":"article-journal","archive":"Scopus","container-title":"International Journal of Computational Methods and Experimental Measurements","DOI":"10.18280/ijcmem.110403","issue":"4","page":"221-232","title":"IndianFoodNet: Detecting Indian Food Items Using Deep Learning","volume":"11","author":[{"family":"Agarwal","given":"R."},{"family":"Choudhury","given":"T."},{"family":"Ahuja","given":"N.J."},{"family":"Sarkar","given":"T."}],"issued":{"date-parts":[["2023"]]}}},{"id":228806,"uris":["http://zotero.org/groups/6615817/items/MVA4M9CK"],"itemData":{"id":228806,"type":"paper-conference","archive":"Scopus","DOI":"10.1109/MMSP59012.2023.10337656","event-title":"2023 IEEE 25th International Workshop on Multimedia Signal Processing, MMSP 2023","title":"SSDB-Net: A Single-Step Dual Branch Network for Weakly Supervised Semantic Segmentation of Food Images","URL":"https://www.scopus.com/pages/publications/85181583512?origin=resultslist","author":[{"family":"Cai","given":"Q."},{"family":"Abhayaratne","given":"C."}],"issued":{"date-parts":[["2023"]]}}}],"schema":"https://github.com/citation-style-language/schema/raw/master/csl-citation.json"} </w:instrText>
      </w:r>
      <w:r w:rsidR="00FF3981">
        <w:rPr>
          <w:lang w:val="en-US"/>
        </w:rPr>
        <w:fldChar w:fldCharType="separate"/>
      </w:r>
      <w:r w:rsidR="00FF3981">
        <w:rPr>
          <w:noProof/>
          <w:lang w:val="en-US"/>
        </w:rPr>
        <w:t>(Agarwal et al., 2023b, 2023b; Cai and Abhayaratne, 2023)</w:t>
      </w:r>
      <w:r w:rsidR="00FF3981">
        <w:rPr>
          <w:lang w:val="en-US"/>
        </w:rPr>
        <w:fldChar w:fldCharType="end"/>
      </w:r>
      <w:r w:rsidRPr="00F961DE">
        <w:rPr>
          <w:lang w:val="en-US"/>
        </w:rPr>
        <w:t>.</w:t>
      </w:r>
    </w:p>
    <w:p w14:paraId="1B3EBBAA" w14:textId="04CBFD0E" w:rsidR="00F961DE" w:rsidRPr="00F961DE" w:rsidRDefault="00F961DE" w:rsidP="00F961DE">
      <w:pPr>
        <w:rPr>
          <w:lang w:val="en-US"/>
        </w:rPr>
      </w:pPr>
      <w:r w:rsidRPr="00F961DE">
        <w:rPr>
          <w:lang w:val="en-US"/>
        </w:rPr>
        <w:t>Industrial and supply-chain clusters integrated smart sensors, spectroscopy, hyperspectral imaging, electronic noses, blockchain, robotics, digital twins, and cloud–fog infrastructures. These technologies enabled real-time and non-destructive monitoring of food quality, authenticity, freshness, shelf life, contamination, and cold-chain conditions</w:t>
      </w:r>
      <w:r w:rsidR="00FF3981">
        <w:rPr>
          <w:lang w:val="en-US"/>
        </w:rPr>
        <w:t xml:space="preserve"> </w:t>
      </w:r>
      <w:r w:rsidR="00FF3981">
        <w:rPr>
          <w:lang w:val="en-US"/>
        </w:rPr>
        <w:fldChar w:fldCharType="begin"/>
      </w:r>
      <w:r w:rsidR="00FF3981">
        <w:rPr>
          <w:lang w:val="en-US"/>
        </w:rPr>
        <w:instrText xml:space="preserve"> ADDIN ZOTERO_ITEM CSL_CITATION {"citationID":"mxA61Wmr","properties":{"unsorted":false,"formattedCitation":"(Anwar et al., 2023; Valente, 2023)","plainCitation":"(Anwar et al., 2023; Valente, 2023)","noteIndex":0},"citationItems":[{"id":227416,"uris":["http://zotero.org/groups/6615817/items/D9TJU86W"],"itemData":{"id":227416,"type":"article-journal","archive":"Scopus","container-title":"Biosensors and Bioelectronics: X","DOI":"10.1016/j.biosx.2023.100365","title":"Review on food quality assessment using machine learning and electronic nose system","URL":"https://www.scopus.com/pages/publications/85161713837?origin=resultslist","volume":"14","author":[{"family":"Anwar","given":"H."},{"family":"Anwar","given":"T."},{"family":"Murtaza","given":"S."}],"issued":{"date-parts":[["2023"]]}}},{"id":227544,"uris":["http://zotero.org/groups/6615817/items/MP3DKQGF"],"itemData":{"id":227544,"type":"article-journal","archive":"Scopus","container-title":"Waste to Food: Returning Nutrients to the Food Chain","DOI":"10.3920/978-90-8686-929-9_11","page":"257-282","title":"How to optimise food production and nutrients circulation: Artificial intelligence &amp; blockchainbased circular food supply chain","author":[{"family":"Valente","given":"F.J."}],"issued":{"date-parts":[["2023"]]}}}],"schema":"https://github.com/citation-style-language/schema/raw/master/csl-citation.json"} </w:instrText>
      </w:r>
      <w:r w:rsidR="00FF3981">
        <w:rPr>
          <w:lang w:val="en-US"/>
        </w:rPr>
        <w:fldChar w:fldCharType="separate"/>
      </w:r>
      <w:r w:rsidR="00FF3981">
        <w:rPr>
          <w:noProof/>
          <w:lang w:val="en-US"/>
        </w:rPr>
        <w:t>(Anwar et al., 2023; Valente, 2023)</w:t>
      </w:r>
      <w:r w:rsidR="00FF3981">
        <w:rPr>
          <w:lang w:val="en-US"/>
        </w:rPr>
        <w:fldChar w:fldCharType="end"/>
      </w:r>
      <w:r w:rsidRPr="00F961DE">
        <w:rPr>
          <w:lang w:val="en-US"/>
        </w:rPr>
        <w:t>. Predictive analytics expanded into demand and price forecasting, inventory management, restaurant operations, fraud detection, waste reduction, and supply-chain risk assessment</w:t>
      </w:r>
      <w:r w:rsidR="00FF3981">
        <w:rPr>
          <w:lang w:val="en-US"/>
        </w:rPr>
        <w:t xml:space="preserve"> </w:t>
      </w:r>
      <w:r w:rsidR="00FF3981">
        <w:rPr>
          <w:lang w:val="en-US"/>
        </w:rPr>
        <w:fldChar w:fldCharType="begin"/>
      </w:r>
      <w:r w:rsidR="00FF3981">
        <w:rPr>
          <w:lang w:val="en-US"/>
        </w:rPr>
        <w:instrText xml:space="preserve"> ADDIN ZOTERO_ITEM CSL_CITATION {"citationID":"OA0jLxuL","properties":{"unsorted":false,"formattedCitation":"(Kim, 2023; Pandey et al., 2023; Patil et al., 2023)","plainCitation":"(Kim, 2023; Pandey et al., 2023; Patil et al., 2023)","noteIndex":0},"citationItems":[{"id":228758,"uris":["http://zotero.org/groups/6615817/items/T9Y3J4IY"],"itemData":{"id":228758,"type":"article-journal","archive":"Scopus","container-title":"Applied Sciences (Switzerland)","DOI":"10.3390/app13010346","issue":"1","title":"A Study on the Prediction of Electrical Energy in Food Storage Using Machine Learning","URL":"https://www.scopus.com/pages/publications/85145743899?origin=resultslist","volume":"13","author":[{"family":"Kim","given":"S."}],"issued":{"date-parts":[["2023"]]}}},{"id":228270,"uris":["http://zotero.org/groups/6615817/items/ZU5BIYMB"],"itemData":{"id":228270,"type":"paper-conference","archive":"Scopus","DOI":"10.1109/ISCON57294.2023.10112059","event-title":"2023 6th International Conference on Information Systems and Computer Networks, ISCON 2023","title":"Machine Learning based Food Demand Estimation for Restaurants","URL":"https://www.scopus.com/pages/publications/85159445090?origin=resultslist","author":[{"family":"Pandey","given":"N.K."},{"family":"Mishra","given":"A.K."},{"family":"Kumar","given":"V."},{"family":"Kumar","given":"A."},{"family":"Diwakar","given":"M."},{"family":"Tripathi","given":"N."}],"issued":{"date-parts":[["2023"]]}}},{"id":227668,"uris":["http://zotero.org/groups/6615817/items/YVJABABB"],"itemData":{"id":227668,"type":"article-journal","archive":"Scopus","container-title":"International Journal of Engineering Trends and Technology","DOI":"10.14445/22315381/IJETT-V71I12P226","issue":"12","page":"277-291","title":"Forecasting Prices of Agricultural Commodities using Machine Learning for Global Food Security: Towards Sustainable Development Goal 2","volume":"71","author":[{"family":"Patil","given":"A."},{"family":"Shah","given":"D."},{"family":"Shah","given":"A."},{"family":"Kotecha","given":"R."}],"issued":{"date-parts":[["2023"]]}}}],"schema":"https://github.com/citation-style-language/schema/raw/master/csl-citation.json"} </w:instrText>
      </w:r>
      <w:r w:rsidR="00FF3981">
        <w:rPr>
          <w:lang w:val="en-US"/>
        </w:rPr>
        <w:fldChar w:fldCharType="separate"/>
      </w:r>
      <w:r w:rsidR="00FF3981">
        <w:rPr>
          <w:noProof/>
          <w:lang w:val="en-US"/>
        </w:rPr>
        <w:t>(Kim, 2023; Pandey et al., 2023; Patil et al., 2023)</w:t>
      </w:r>
      <w:r w:rsidR="00FF3981">
        <w:rPr>
          <w:lang w:val="en-US"/>
        </w:rPr>
        <w:fldChar w:fldCharType="end"/>
      </w:r>
      <w:r w:rsidRPr="00F961DE">
        <w:rPr>
          <w:lang w:val="en-US"/>
        </w:rPr>
        <w:t>. These developments increased the managerial relevance of Food Analytics by connecting technical models with operational efficiency, traceability, regulatory compliance, resilience, competitiveness, and business intelligence.</w:t>
      </w:r>
    </w:p>
    <w:p w14:paraId="5BE0BC3E" w14:textId="7400F455" w:rsidR="00F961DE" w:rsidRPr="00F961DE" w:rsidRDefault="00F961DE" w:rsidP="00F961DE">
      <w:pPr>
        <w:rPr>
          <w:lang w:val="en-US"/>
        </w:rPr>
      </w:pPr>
      <w:r w:rsidRPr="00F961DE">
        <w:rPr>
          <w:lang w:val="en-US"/>
        </w:rPr>
        <w:lastRenderedPageBreak/>
        <w:t>Sustainability also became an explicit and interconnected thematic component. Industry 4.0 technologies, digital supply-chain infrastructures, and real-time data flows supported waste analytics, circularity, resource optimi</w:t>
      </w:r>
      <w:r>
        <w:rPr>
          <w:lang w:val="en-US"/>
        </w:rPr>
        <w:t>z</w:t>
      </w:r>
      <w:r w:rsidRPr="00F961DE">
        <w:rPr>
          <w:lang w:val="en-US"/>
        </w:rPr>
        <w:t>ation, sustainable production, and responses to disruptions associated with the COVID-19 pandemic and climate-related pressures</w:t>
      </w:r>
      <w:r w:rsidR="00FF3981">
        <w:rPr>
          <w:lang w:val="en-US"/>
        </w:rPr>
        <w:t xml:space="preserve"> </w:t>
      </w:r>
      <w:r w:rsidR="00FF3981">
        <w:rPr>
          <w:lang w:val="en-US"/>
        </w:rPr>
        <w:fldChar w:fldCharType="begin"/>
      </w:r>
      <w:r w:rsidR="00FF3981">
        <w:rPr>
          <w:lang w:val="en-US"/>
        </w:rPr>
        <w:instrText xml:space="preserve"> ADDIN ZOTERO_ITEM CSL_CITATION {"citationID":"69nKdo2x","properties":{"unsorted":false,"formattedCitation":"(Ding et al., 2023; Hassoun et al., 2023; Taneja et al., 2023)","plainCitation":"(Ding et al., 2023; Hassoun et al., 2023; Taneja et al., 2023)","noteIndex":0},"citationItems":[{"id":227118,"uris":["http://zotero.org/groups/6615817/items/QMSFJPDK"],"itemData":{"id":227118,"type":"article-journal","archive":"Scopus","container-title":"Foods","DOI":"10.3390/foods12244511","issue":"24","title":"The Application of Artificial Intelligence and Big Data in the Food Industry","URL":"https://www.scopus.com/pages/publications/85180699650?origin=resultslist","volume":"12","author":[{"family":"Ding","given":"H."},{"family":"Tian","given":"J."},{"family":"Yu","given":"W."},{"family":"Wilson","given":"D.I."},{"family":"Young","given":"B.R."},{"family":"Cui","given":"X."},{"family":"Xin","given":"X."},{"family":"Wang","given":"Z."},{"family":"Li","given":"W."}],"issued":{"date-parts":[["2023"]]}}},{"id":228344,"uris":["http://zotero.org/groups/6615817/items/EZTQE9Z6"],"itemData":{"id":228344,"type":"article-journal","archive":"Scopus","container-title":"Frontiers in Sustainable Food Systems","DOI":"10.3389/fsufs.2023.1217813","title":"Digital transformation in the agri-food industry: recent applications and the role of the COVID-19 pandemic","URL":"https://www.scopus.com/pages/publications/85166423093?origin=resultslist","volume":"7","author":[{"family":"Hassoun","given":"A."},{"family":"Marvin","given":"H.J.P."},{"family":"Bouzembrak","given":"Y."},{"family":"Barba","given":"F.J."},{"family":"Castagnini","given":"J.M."},{"family":"Pallarés","given":"N."},{"family":"Rabail","given":"R."},{"family":"Aadil","given":"R.M."},{"family":"Bangar","given":"S.P."},{"family":"Bhat","given":"R."},{"family":"Cropotova","given":"J."},{"family":"Maqsood","given":"S."},{"family":"Regenstein","given":"J.M."}],"issued":{"date-parts":[["2023"]]}}},{"id":227910,"uris":["http://zotero.org/groups/6615817/items/EEAHIMMT"],"itemData":{"id":227910,"type":"article-journal","archive":"Scopus","container-title":"Agronomy","DOI":"10.3390/agronomy13051397","issue":"5","title":"Artificial Intelligence: Implications for the Agri-Food Sector","URL":"https://www.scopus.com/pages/publications/85160448984?origin=resultslist","volume":"13","author":[{"family":"Taneja","given":"A."},{"family":"Nair","given":"G."},{"family":"Joshi","given":"M."},{"family":"Sharma","given":"S."},{"family":"Sharma","given":"S."},{"family":"Jambrak","given":"A.R."},{"family":"Roselló-Soto","given":"E."},{"family":"Barba","given":"F.J."},{"family":"Castagnini","given":"J.M."},{"family":"Leksawasdi","given":"N."},{"family":"Phimolsiripol","given":"Y."}],"issued":{"date-parts":[["2023"]]}}}],"schema":"https://github.com/citation-style-language/schema/raw/master/csl-citation.json"} </w:instrText>
      </w:r>
      <w:r w:rsidR="00FF3981">
        <w:rPr>
          <w:lang w:val="en-US"/>
        </w:rPr>
        <w:fldChar w:fldCharType="separate"/>
      </w:r>
      <w:r w:rsidR="00FF3981">
        <w:rPr>
          <w:noProof/>
          <w:lang w:val="en-US"/>
        </w:rPr>
        <w:t>(Ding et al., 2023; Hassoun et al., 2023; Taneja et al., 2023)</w:t>
      </w:r>
      <w:r w:rsidR="00FF3981">
        <w:rPr>
          <w:lang w:val="en-US"/>
        </w:rPr>
        <w:fldChar w:fldCharType="end"/>
      </w:r>
      <w:r w:rsidRPr="00F961DE">
        <w:rPr>
          <w:lang w:val="en-US"/>
        </w:rPr>
        <w:t>. This development moved sustainability from a peripheral application towards an operational criterion integrated with production, logistics, consumption, and risk management.</w:t>
      </w:r>
    </w:p>
    <w:p w14:paraId="1160C78F" w14:textId="22E099E1" w:rsidR="00F961DE" w:rsidRPr="00F961DE" w:rsidRDefault="00F961DE" w:rsidP="00F961DE">
      <w:pPr>
        <w:rPr>
          <w:lang w:val="en-US"/>
        </w:rPr>
      </w:pPr>
      <w:r w:rsidRPr="00F961DE">
        <w:rPr>
          <w:lang w:val="en-US"/>
        </w:rPr>
        <w:t>Consumer- and health-oriented clusters matured simultaneously. Knowledge graphs, natural-language processing, hybrid recommender systems, and multimodal models combined recipes, ingredients, health profiles, preferences, consumer reviews, social-media content, and contextual information to provide personali</w:t>
      </w:r>
      <w:r>
        <w:rPr>
          <w:lang w:val="en-US"/>
        </w:rPr>
        <w:t>z</w:t>
      </w:r>
      <w:r w:rsidRPr="00F961DE">
        <w:rPr>
          <w:lang w:val="en-US"/>
        </w:rPr>
        <w:t>ed and health-aware food suggestions</w:t>
      </w:r>
      <w:r w:rsidR="00FF3981">
        <w:rPr>
          <w:lang w:val="en-US"/>
        </w:rPr>
        <w:t xml:space="preserve"> </w:t>
      </w:r>
      <w:r w:rsidR="00FF3981">
        <w:rPr>
          <w:lang w:val="en-US"/>
        </w:rPr>
        <w:fldChar w:fldCharType="begin"/>
      </w:r>
      <w:r w:rsidR="00FF3981">
        <w:rPr>
          <w:lang w:val="en-US"/>
        </w:rPr>
        <w:instrText xml:space="preserve"> ADDIN ZOTERO_ITEM CSL_CITATION {"citationID":"jaoWohvC","properties":{"unsorted":false,"formattedCitation":"(Chen et al., 2023; Hao et al., 2023; Li et al., 2023)","plainCitation":"(Chen et al., 2023; Hao et al., 2023; Li et al., 2023)","noteIndex":0},"citationItems":[{"id":226994,"uris":["http://zotero.org/groups/6615817/items/MCVGQU3K"],"itemData":{"id":226994,"type":"article-journal","archive":"Scopus","container-title":"Foods","DOI":"10.3390/foods12102079","issue":"10","title":"Health-Aware Food Recommendation Based on Knowledge Graph and Multi-Task Learning","URL":"https://www.scopus.com/pages/publications/85160534630?origin=resultslist","volume":"12","author":[{"family":"Chen","given":"Y."},{"family":"Guo","given":"Y."},{"family":"Fan","given":"Q."},{"family":"Zhang","given":"Q."},{"family":"Dong","given":"Y."}],"issued":{"date-parts":[["2023"]]}}},{"id":227766,"uris":["http://zotero.org/groups/6615817/items/JQGFJZVF"],"itemData":{"id":227766,"type":"article-journal","archive":"Scopus","container-title":"Journal of Web Semantics","DOI":"10.1016/j.websem.2023.100798","title":"Ontology alignment with semantic and structural embeddings","URL":"https://www.scopus.com/pages/publications/85165512012?origin=resultslist","volume":"78","author":[{"family":"Hao","given":"Z."},{"family":"Mayer","given":"W."},{"family":"Xia","given":"J."},{"family":"Li","given":"G."},{"family":"Qin","given":"L."},{"family":"Feng","given":"Z."}],"issued":{"date-parts":[["2023"]]}}},{"id":228768,"uris":["http://zotero.org/groups/6615817/items/2GC2EUAD"],"itemData":{"id":228768,"type":"article-journal","archive":"Scopus","container-title":"Journal of Web Semantics","DOI":"10.1016/j.websem.2022.100743","title":"Health-guided recipe recommendation over knowledge graphs","URL":"https://www.scopus.com/pages/publications/85138102408?origin=resultslist","volume":"75","author":[{"family":"Li","given":"D."},{"family":"Zaki","given":"M.J."},{"family":"Chen","given":"C.-H."}],"issued":{"date-parts":[["2023"]]}}}],"schema":"https://github.com/citation-style-language/schema/raw/master/csl-citation.json"} </w:instrText>
      </w:r>
      <w:r w:rsidR="00FF3981">
        <w:rPr>
          <w:lang w:val="en-US"/>
        </w:rPr>
        <w:fldChar w:fldCharType="separate"/>
      </w:r>
      <w:r w:rsidR="00FF3981">
        <w:rPr>
          <w:noProof/>
          <w:lang w:val="en-US"/>
        </w:rPr>
        <w:t>(Chen et al., 2023; Hao et al., 2023; Li et al., 2023)</w:t>
      </w:r>
      <w:r w:rsidR="00FF3981">
        <w:rPr>
          <w:lang w:val="en-US"/>
        </w:rPr>
        <w:fldChar w:fldCharType="end"/>
      </w:r>
      <w:r w:rsidRPr="00F961DE">
        <w:rPr>
          <w:lang w:val="en-US"/>
        </w:rPr>
        <w:t>. Applications increasingly addressed healthy eating, chronic</w:t>
      </w:r>
      <w:r w:rsidR="00FF3981">
        <w:rPr>
          <w:lang w:val="en-US"/>
        </w:rPr>
        <w:t xml:space="preserve"> </w:t>
      </w:r>
      <w:r w:rsidRPr="00F961DE">
        <w:rPr>
          <w:lang w:val="en-US"/>
        </w:rPr>
        <w:t>disease management, food perception, culinary diversity, and culturally sensitive recommendations rather than generic food selection alone</w:t>
      </w:r>
      <w:r w:rsidR="00FF3981">
        <w:rPr>
          <w:lang w:val="en-US"/>
        </w:rPr>
        <w:t xml:space="preserve"> </w:t>
      </w:r>
      <w:r w:rsidR="00FF3981">
        <w:rPr>
          <w:lang w:val="en-US"/>
        </w:rPr>
        <w:fldChar w:fldCharType="begin"/>
      </w:r>
      <w:r w:rsidR="00FF3981">
        <w:rPr>
          <w:lang w:val="en-US"/>
        </w:rPr>
        <w:instrText xml:space="preserve"> ADDIN ZOTERO_ITEM CSL_CITATION {"citationID":"JHO9jfDM","properties":{"unsorted":false,"formattedCitation":"(Islam and Masudul Alam, 2023; Nohria et al., 2023; Zhang et al., 2023)","plainCitation":"(Islam and Masudul Alam, 2023; Nohria et al., 2023; Zhang et al., 2023)","noteIndex":0},"citationItems":[{"id":228554,"uris":["http://zotero.org/groups/6615817/items/YMBEH2YK"],"itemData":{"id":228554,"type":"paper-conference","archive":"Scopus","DOI":"10.1109/ICCIT60459.2023.10441309","event-title":"2023 26th International Conference on Computer and Information Technology, ICCIT 2023","title":"Sentiment Analysis on Bangla Food Reviews Using Machine Learning and Explainable NLP","URL":"https://www.scopus.com/pages/publications/85187372798?origin=resultslist","author":[{"family":"Islam","given":"M.S."},{"family":"Masudul Alam","given":"K."}],"issued":{"date-parts":[["2023"]]}}},{"id":228542,"uris":["http://zotero.org/groups/6615817/items/429CPX9G"],"itemData":{"id":228542,"type":"paper-conference","archive":"Scopus","DOI":"10.1109/CICTN57981.2023.10141300","event-title":"2023 International Conference on Computational Intelligence, Communication Technology and Networking, CICTN 2023","page":"246-252","title":"Intelligent Food Recommendation System Based on Nutritional Information and Preferences of Customers","URL":"https://www.scopus.com/pages/publications/85163154605?origin=resultslist","author":[{"family":"Nohria","given":"V."},{"family":"Soni","given":"V."},{"family":"Mishra","given":"M."},{"family":"Kumar","given":"V."},{"family":"Lamba","given":"S."}],"issued":{"date-parts":[["2023"]]}}},{"id":227532,"uris":["http://zotero.org/groups/6615817/items/VD53H3JA"],"itemData":{"id":227532,"type":"article-journal","archive":"Scopus","container-title":"Information Processing and Management","DOI":"10.1016/j.ipm.2023.103443","issue":"5","title":"Understanding and predicting cross-cultural food preferences with online recipe images","URL":"https://www.scopus.com/pages/publications/85163003642?origin=resultslist","volume":"60","author":[{"family":"Zhang","given":"Q."},{"family":"Elsweiler","given":"D."},{"family":"Trattner","given":"C."}],"issued":{"date-parts":[["2023"]]}}}],"schema":"https://github.com/citation-style-language/schema/raw/master/csl-citation.json"} </w:instrText>
      </w:r>
      <w:r w:rsidR="00FF3981">
        <w:rPr>
          <w:lang w:val="en-US"/>
        </w:rPr>
        <w:fldChar w:fldCharType="separate"/>
      </w:r>
      <w:r w:rsidR="00FF3981">
        <w:rPr>
          <w:noProof/>
          <w:lang w:val="en-US"/>
        </w:rPr>
        <w:t>(Islam and Masudul Alam, 2023; Nohria et al., 2023; Zhang et al., 2023)</w:t>
      </w:r>
      <w:r w:rsidR="00FF3981">
        <w:rPr>
          <w:lang w:val="en-US"/>
        </w:rPr>
        <w:fldChar w:fldCharType="end"/>
      </w:r>
      <w:r w:rsidRPr="00F961DE">
        <w:rPr>
          <w:lang w:val="en-US"/>
        </w:rPr>
        <w:t>.</w:t>
      </w:r>
    </w:p>
    <w:p w14:paraId="2C1C205F" w14:textId="2775C64C" w:rsidR="00572C18" w:rsidRDefault="00F961DE" w:rsidP="00F961DE">
      <w:pPr>
        <w:rPr>
          <w:lang w:val="en-US"/>
        </w:rPr>
      </w:pPr>
      <w:r w:rsidRPr="00F961DE">
        <w:rPr>
          <w:lang w:val="en-US"/>
        </w:rPr>
        <w:t>Thus, the period represents consolidation because formerly separate methodological and application streams became increasingly interconnected across production, markets, supply chains, consumption, health, and sustainability. Nevertheless, fragmented standards, limited interoperability, privacy and security concerns, infrastructure costs, dataset bias, model opacity, and uneven digital capabilities continued to restrict scalable adoption, particularly among smaller businesses and resource-constrained food systems</w:t>
      </w:r>
      <w:r w:rsidR="00FF3981">
        <w:rPr>
          <w:lang w:val="en-US"/>
        </w:rPr>
        <w:t xml:space="preserve"> </w:t>
      </w:r>
      <w:r w:rsidR="00FF3981">
        <w:rPr>
          <w:lang w:val="en-US"/>
        </w:rPr>
        <w:fldChar w:fldCharType="begin"/>
      </w:r>
      <w:r w:rsidR="00FF3981">
        <w:rPr>
          <w:lang w:val="en-US"/>
        </w:rPr>
        <w:instrText xml:space="preserve"> ADDIN ZOTERO_ITEM CSL_CITATION {"citationID":"SruJRUKX","properties":{"unsorted":false,"formattedCitation":"(Derakhti et al., 2023; Qian et al., 2023; Yilmaz et al., 2023)","plainCitation":"(Derakhti et al., 2023; Qian et al., 2023; Yilmaz et al., 2023)","noteIndex":0},"citationItems":[{"id":227230,"uris":["http://zotero.org/groups/6615817/items/8P6B3P69"],"itemData":{"id":227230,"type":"article-journal","archive":"Scopus","container-title":"Sustainability (Switzerland)","DOI":"10.3390/su15065078","issue":"6","title":"Industry 4.0 and Beyond: A Review of the Literature on the Challenges and Barriers Facing the Agri-Food Supply Chain","URL":"https://www.scopus.com/pages/publications/85166614044?origin=resultslist","volume":"15","author":[{"family":"Derakhti","given":"A."},{"family":"Santibanez Gonzalez","given":"E.D.R."},{"family":"Mardani","given":"A."}],"issued":{"date-parts":[["2023"]]}}},{"id":227516,"uris":["http://zotero.org/groups/6615817/items/AVPX7IRX"],"itemData":{"id":227516,"type":"article-journal","archive":"Scopus","container-title":"Annual Review of Food Science and Technology","DOI":"10.1146/annurev-food-060721-013815","page":"517-538","title":"How Can AI Help Improve Food Safety?","volume":"14","author":[{"family":"Qian","given":"C."},{"family":"Murphy","given":"S.I."},{"family":"Orsi","given":"R.H."},{"family":"Wiedmann","given":"M."}],"issued":{"date-parts":[["2023"]]}}},{"id":228706,"uris":["http://zotero.org/groups/6615817/items/VL36PK34"],"itemData":{"id":228706,"type":"paper-conference","archive":"Scopus","event-title":"CEUR Workshop Proceedings","page":"42-51","title":"FSO: Food Safety Monitoring Ontology","URL":"https://www.scopus.com/pages/publications/85165791993?origin=resultslist","volume":"3415","author":[{"family":"Yilmaz","given":"A."},{"family":"Naidu","given":"R."},{"family":"Brewster","given":"C."}],"issued":{"date-parts":[["2023"]]}}}],"schema":"https://github.com/citation-style-language/schema/raw/master/csl-citation.json"} </w:instrText>
      </w:r>
      <w:r w:rsidR="00FF3981">
        <w:rPr>
          <w:lang w:val="en-US"/>
        </w:rPr>
        <w:fldChar w:fldCharType="separate"/>
      </w:r>
      <w:r w:rsidR="00FF3981">
        <w:rPr>
          <w:noProof/>
          <w:lang w:val="en-US"/>
        </w:rPr>
        <w:t>(Derakhti et al., 2023; Qian et al., 2023; Yilmaz et al., 2023)</w:t>
      </w:r>
      <w:r w:rsidR="00FF3981">
        <w:rPr>
          <w:lang w:val="en-US"/>
        </w:rPr>
        <w:fldChar w:fldCharType="end"/>
      </w:r>
      <w:r w:rsidRPr="00F961DE">
        <w:rPr>
          <w:lang w:val="en-US"/>
        </w:rPr>
        <w:t>.</w:t>
      </w:r>
    </w:p>
    <w:p w14:paraId="59A6F638" w14:textId="097748F9" w:rsidR="00027107" w:rsidRDefault="00027107" w:rsidP="00F961DE">
      <w:pPr>
        <w:pStyle w:val="Ttulo3"/>
      </w:pPr>
      <w:r>
        <w:t>From 202</w:t>
      </w:r>
      <w:r w:rsidR="000D5186">
        <w:t>4</w:t>
      </w:r>
      <w:r>
        <w:t xml:space="preserve"> to 202</w:t>
      </w:r>
      <w:r>
        <w:t>6</w:t>
      </w:r>
      <w:r w:rsidR="00BD1690">
        <w:t xml:space="preserve">: </w:t>
      </w:r>
      <w:r w:rsidR="00BD1690" w:rsidRPr="00BD1690">
        <w:t>Explosive growth</w:t>
      </w:r>
      <w:r w:rsidR="00BD1690">
        <w:t>/</w:t>
      </w:r>
      <w:r w:rsidR="00BD1690" w:rsidRPr="00BD1690">
        <w:t>research frontier</w:t>
      </w:r>
    </w:p>
    <w:p w14:paraId="2E00E25F" w14:textId="494E3A82" w:rsidR="00F961DE" w:rsidRPr="00F961DE" w:rsidRDefault="00F961DE" w:rsidP="00F961DE">
      <w:pPr>
        <w:rPr>
          <w:lang w:val="en-US"/>
        </w:rPr>
      </w:pPr>
      <w:r w:rsidRPr="00F961DE">
        <w:rPr>
          <w:lang w:val="en-US"/>
        </w:rPr>
        <w:t>Between 202</w:t>
      </w:r>
      <w:r w:rsidR="000D5186">
        <w:rPr>
          <w:lang w:val="en-US"/>
        </w:rPr>
        <w:t>4</w:t>
      </w:r>
      <w:r w:rsidRPr="00F961DE">
        <w:rPr>
          <w:lang w:val="en-US"/>
        </w:rPr>
        <w:t xml:space="preserve"> and 2026, Food Analytics entered an explosive growth phase in which artificial intelligence became a central infrastructure for food-sector research and decision-making. </w:t>
      </w:r>
      <w:r w:rsidR="000D5186" w:rsidRPr="000D5186">
        <w:rPr>
          <w:lang w:val="en-US"/>
        </w:rPr>
        <w:t xml:space="preserve">The year 2023 </w:t>
      </w:r>
      <w:r w:rsidR="000D5186">
        <w:rPr>
          <w:lang w:val="en-US"/>
        </w:rPr>
        <w:t>mark</w:t>
      </w:r>
      <w:r w:rsidR="000D5186" w:rsidRPr="000D5186">
        <w:rPr>
          <w:lang w:val="en-US"/>
        </w:rPr>
        <w:t>s the transition from consolidation to this research</w:t>
      </w:r>
      <w:r w:rsidR="000D5186">
        <w:rPr>
          <w:lang w:val="en-US"/>
        </w:rPr>
        <w:t xml:space="preserve"> </w:t>
      </w:r>
      <w:r w:rsidR="000D5186" w:rsidRPr="000D5186">
        <w:rPr>
          <w:lang w:val="en-US"/>
        </w:rPr>
        <w:t>frontier stage.</w:t>
      </w:r>
      <w:r w:rsidR="000D5186" w:rsidRPr="000D5186">
        <w:rPr>
          <w:lang w:val="en-US"/>
        </w:rPr>
        <w:t xml:space="preserve"> </w:t>
      </w:r>
      <w:r w:rsidRPr="00F961DE">
        <w:rPr>
          <w:lang w:val="en-US"/>
        </w:rPr>
        <w:t>The period-specific co-word network produced nine strongly overlapping clusters cent</w:t>
      </w:r>
      <w:r>
        <w:rPr>
          <w:lang w:val="en-US"/>
        </w:rPr>
        <w:t>e</w:t>
      </w:r>
      <w:r w:rsidRPr="00F961DE">
        <w:rPr>
          <w:lang w:val="en-US"/>
        </w:rPr>
        <w:t>red on AI-enabled food quality and safety, deep and multimodal food analytics, sustainable digital food systems, semantic and generative food intelligence, personali</w:t>
      </w:r>
      <w:r>
        <w:rPr>
          <w:lang w:val="en-US"/>
        </w:rPr>
        <w:t>z</w:t>
      </w:r>
      <w:r w:rsidRPr="00F961DE">
        <w:rPr>
          <w:lang w:val="en-US"/>
        </w:rPr>
        <w:t>ed nutrition, diversified machine</w:t>
      </w:r>
      <w:r w:rsidR="000D5186">
        <w:rPr>
          <w:lang w:val="en-US"/>
        </w:rPr>
        <w:t xml:space="preserve"> </w:t>
      </w:r>
      <w:r w:rsidRPr="00F961DE">
        <w:rPr>
          <w:lang w:val="en-US"/>
        </w:rPr>
        <w:t>learning architectures, and operational analytics for supply chains, inventory, sales, and food</w:t>
      </w:r>
      <w:r w:rsidR="000D5186">
        <w:rPr>
          <w:lang w:val="en-US"/>
        </w:rPr>
        <w:t xml:space="preserve"> </w:t>
      </w:r>
      <w:r w:rsidRPr="00F961DE">
        <w:rPr>
          <w:lang w:val="en-US"/>
        </w:rPr>
        <w:t>waste reduction. Their convergence indicates a shift from separate predictive applications towards integrated, real-time, and increasingly prescriptive systems spanning production, quality, health, consumption, and sustainability.</w:t>
      </w:r>
    </w:p>
    <w:p w14:paraId="5D0B7B01" w14:textId="23D3E3C0" w:rsidR="00F961DE" w:rsidRPr="00F961DE" w:rsidRDefault="00F961DE" w:rsidP="00F961DE">
      <w:pPr>
        <w:rPr>
          <w:lang w:val="en-US"/>
        </w:rPr>
      </w:pPr>
      <w:r w:rsidRPr="00F961DE">
        <w:rPr>
          <w:lang w:val="en-US"/>
        </w:rPr>
        <w:t>Deep learning and computer vision continued to advance through convolutional and recurrent networks, vision-oriented architectures, transfer learning, and lightweight edge-adaptable models. These approaches supported fine-grained food and ingredient recognition, calorie and nutrient estimation, freshness assessment, contaminant detection, and shelf-life prediction</w:t>
      </w:r>
      <w:r w:rsidR="00FF3981">
        <w:rPr>
          <w:lang w:val="en-US"/>
        </w:rPr>
        <w:t xml:space="preserve"> </w:t>
      </w:r>
      <w:r w:rsidR="00FF3981">
        <w:rPr>
          <w:lang w:val="en-US"/>
        </w:rPr>
        <w:fldChar w:fldCharType="begin"/>
      </w:r>
      <w:r w:rsidR="00FF3981">
        <w:rPr>
          <w:lang w:val="en-US"/>
        </w:rPr>
        <w:instrText xml:space="preserve"> ADDIN ZOTERO_ITEM CSL_CITATION {"citationID":"Vs1xxvQ9","properties":{"unsorted":false,"formattedCitation":"(Gaurav et al., 2026; Wani et al., 2026; Yuan et al., 2026)","plainCitation":"(Gaurav et al., 2026; Wani et al., 2026; Yuan et al., 2026)","noteIndex":0},"citationItems":[{"id":225262,"uris":["http://zotero.org/groups/6615817/items/BBCMZF56"],"itemData":{"id":225262,"type":"article-journal","archive":"Scopus","container-title":"Green Technologies and Sustainability","DOI":"10.1016/j.grets.2025.100257","issue":"1","title":"AI-driven lightweight CNN model for sustainable vegetable classification in smart food systems","URL":"https://www.scopus.com/pages/publications/105013630746?origin=resultslist","volume":"4","author":[{"family":"Gaurav","given":"A."},{"family":"Pan","given":"V.S.-H."},{"family":"Arya","given":"V."},{"family":"Raman","given":"R."},{"family":"Gupta","given":"B.B."},{"family":"Chui","given":"K.T."}],"issued":{"date-parts":[["2026"]]}}},{"id":225216,"uris":["http://zotero.org/groups/6615817/items/CCI2ZBKH"],"itemData":{"id":225216,"type":"article-journal","archive":"Scopus","container-title":"Applied Rheology in Food Processing","DOI":"10.1201/9781003750642-12","page":"323-338","title":"Artificial Intelligence and Machine Learning in Food Rheology","author":[{"family":"Wani","given":"N.R."},{"family":"Mushtaq","given":"M."},{"family":"Amin","given":"Q.A."},{"family":"Jan","given":"S.Y."},{"family":"Amin","given":"I."}],"issued":{"date-parts":[["2026"]]}}},{"id":225390,"uris":["http://zotero.org/groups/6615817/items/STUSGJCC"],"itemData":{"id":225390,"type":"article-journal","archive":"Scopus","container-title":"Journal of Future Foods","DOI":"10.1016/j.jfutfo.2025.01.001","issue":"4","page":"533-544","title":"A Review of Deep Learning Models for Food Flavor Data Analysis","volume":"6","author":[{"family":"Yuan","given":"J."},{"family":"Wu","given":"Q."},{"family":"Zhou","given":"J."},{"family":"Yu","given":"S."},{"family":"Xin","given":"X."},{"family":"Liu","given":"J."},{"family":"Cui","given":"X."}],"issued":{"date-parts":[["2026"]]}}}],"schema":"https://github.com/citation-style-language/schema/raw/master/csl-citation.json"} </w:instrText>
      </w:r>
      <w:r w:rsidR="00FF3981">
        <w:rPr>
          <w:lang w:val="en-US"/>
        </w:rPr>
        <w:fldChar w:fldCharType="separate"/>
      </w:r>
      <w:r w:rsidR="00FF3981">
        <w:rPr>
          <w:noProof/>
          <w:lang w:val="en-US"/>
        </w:rPr>
        <w:t>(Gaurav et al., 2026; Wani et al., 2026; Yuan et al., 2026)</w:t>
      </w:r>
      <w:r w:rsidR="00FF3981">
        <w:rPr>
          <w:lang w:val="en-US"/>
        </w:rPr>
        <w:fldChar w:fldCharType="end"/>
      </w:r>
      <w:r w:rsidRPr="00F961DE">
        <w:rPr>
          <w:lang w:val="en-US"/>
        </w:rPr>
        <w:t>. However, the methodological frontier increasingly shifted towards multimodal integration, combining images, spectroscopy, sensor streams, text, omics, nutritional records, and behavioral data to produce more context-aware and generali</w:t>
      </w:r>
      <w:r>
        <w:rPr>
          <w:lang w:val="en-US"/>
        </w:rPr>
        <w:t>z</w:t>
      </w:r>
      <w:r w:rsidRPr="00F961DE">
        <w:rPr>
          <w:lang w:val="en-US"/>
        </w:rPr>
        <w:t>able analyses</w:t>
      </w:r>
      <w:r w:rsidR="00FF3981">
        <w:rPr>
          <w:lang w:val="en-US"/>
        </w:rPr>
        <w:t xml:space="preserve"> </w:t>
      </w:r>
      <w:r w:rsidR="00FF3981">
        <w:rPr>
          <w:lang w:val="en-US"/>
        </w:rPr>
        <w:fldChar w:fldCharType="begin"/>
      </w:r>
      <w:r w:rsidR="00FF3981">
        <w:rPr>
          <w:lang w:val="en-US"/>
        </w:rPr>
        <w:instrText xml:space="preserve"> ADDIN ZOTERO_ITEM CSL_CITATION {"citationID":"wZYUo2NT","properties":{"unsorted":false,"formattedCitation":"(Dalakleidi et al., 2026; Li et al., 2026; Wei et al., 2026)","plainCitation":"(Dalakleidi et al., 2026; Li et al., 2026; Wei et al., 2026)","noteIndex":0},"citationItems":[{"id":225534,"uris":["http://zotero.org/groups/6615817/items/VAXTSIIZ"],"itemData":{"id":225534,"type":"article-journal","archive":"Scopus","container-title":"Advances in Food and Nutrition Research","DOI":"10.1016/bs.afnr.2025.11.005","page":"89-123","title":"Utilizing artificial intelligence to enhance sustainable high-quality food production: Current state, challenges, and future directions","volume":"118","author":[{"family":"Dalakleidi","given":"K.V."},{"family":"Pemaj","given":"V."},{"family":"Kapolos","given":"J."},{"family":"Drosinos","given":"E.H."},{"family":"Papadimitriou","given":"K."}],"issued":{"date-parts":[["2026"]]}}},{"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225642,"uris":["http://zotero.org/groups/6615817/items/775D62X8"],"itemData":{"id":225642,"type":"article-journal","archive":"Scopus","container-title":"Food Chemistry","DOI":"10.1016/j.foodchem.2025.147377","title":"Artificial intelligence revolutionize food detection? Vision, olfaction and taste integrated with machine learning/deep learning in food detection","URL":"https://www.scopus.com/pages/publications/105024061311?origin=resultslist","volume":"499","author":[{"family":"Wei","given":"C."},{"family":"Zhou","given":"L."},{"family":"Liang","given":"B."},{"family":"Chen","given":"J."},{"family":"Wang","given":"G."},{"family":"Li","given":"X."}],"issued":{"date-parts":[["2026"]]}}}],"schema":"https://github.com/citation-style-language/schema/raw/master/csl-citation.json"} </w:instrText>
      </w:r>
      <w:r w:rsidR="00FF3981">
        <w:rPr>
          <w:lang w:val="en-US"/>
        </w:rPr>
        <w:fldChar w:fldCharType="separate"/>
      </w:r>
      <w:r w:rsidR="00FF3981">
        <w:rPr>
          <w:noProof/>
          <w:lang w:val="en-US"/>
        </w:rPr>
        <w:t>(Dalakleidi et al., 2026; Li et al., 2026; Wei et al., 2026)</w:t>
      </w:r>
      <w:r w:rsidR="00FF3981">
        <w:rPr>
          <w:lang w:val="en-US"/>
        </w:rPr>
        <w:fldChar w:fldCharType="end"/>
      </w:r>
      <w:r w:rsidRPr="00F961DE">
        <w:rPr>
          <w:lang w:val="en-US"/>
        </w:rPr>
        <w:t>. Federated learning, hybrid ensembles, and explainable AI further reflected the movement towards privacy-aware, interpretable, and operationally deployable systems</w:t>
      </w:r>
      <w:r w:rsidR="00FF3981">
        <w:rPr>
          <w:lang w:val="en-US"/>
        </w:rPr>
        <w:t xml:space="preserve"> </w:t>
      </w:r>
      <w:r w:rsidR="00FF3981">
        <w:rPr>
          <w:lang w:val="en-US"/>
        </w:rPr>
        <w:fldChar w:fldCharType="begin"/>
      </w:r>
      <w:r w:rsidR="00FF3981">
        <w:rPr>
          <w:lang w:val="en-US"/>
        </w:rPr>
        <w:instrText xml:space="preserve"> ADDIN ZOTERO_ITEM CSL_CITATION {"citationID":"Ayt0JXmA","properties":{"unsorted":false,"formattedCitation":"(Ahmad et al., 2026; Siripurapu et al., 2026; Zhou et al., 2026)","plainCitation":"(Ahmad et al., 2026; Siripurapu et al., 2026; Zhou et al.,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FF3981">
        <w:rPr>
          <w:lang w:val="en-US"/>
        </w:rPr>
        <w:fldChar w:fldCharType="separate"/>
      </w:r>
      <w:r w:rsidR="00FF3981">
        <w:rPr>
          <w:noProof/>
          <w:lang w:val="en-US"/>
        </w:rPr>
        <w:t>(Ahmad et al., 2026; Siripurapu et al., 2026; Zhou et al., 2026)</w:t>
      </w:r>
      <w:r w:rsidR="00FF3981">
        <w:rPr>
          <w:lang w:val="en-US"/>
        </w:rPr>
        <w:fldChar w:fldCharType="end"/>
      </w:r>
      <w:r w:rsidRPr="00F961DE">
        <w:rPr>
          <w:lang w:val="en-US"/>
        </w:rPr>
        <w:t>.</w:t>
      </w:r>
    </w:p>
    <w:p w14:paraId="2ABFA2A2" w14:textId="56204962" w:rsidR="00F961DE" w:rsidRPr="00F961DE" w:rsidRDefault="00F961DE" w:rsidP="00F961DE">
      <w:pPr>
        <w:rPr>
          <w:lang w:val="en-US"/>
        </w:rPr>
      </w:pPr>
      <w:r w:rsidRPr="00F961DE">
        <w:rPr>
          <w:lang w:val="en-US"/>
        </w:rPr>
        <w:t>A distinctive frontier emerged around semantic and generative food intelligence. Food ontologies, knowledge graphs, natural-language processing, large language models, and graph-based architectures integrate culinary, sensory, nutritional, cultural, and scientific knowledge</w:t>
      </w:r>
      <w:r w:rsidR="00FF3981">
        <w:rPr>
          <w:lang w:val="en-US"/>
        </w:rPr>
        <w:t xml:space="preserve"> </w:t>
      </w:r>
      <w:r w:rsidR="00FF3981">
        <w:rPr>
          <w:lang w:val="en-US"/>
        </w:rPr>
        <w:fldChar w:fldCharType="begin"/>
      </w:r>
      <w:r w:rsidR="00FF3981">
        <w:rPr>
          <w:lang w:val="en-US"/>
        </w:rPr>
        <w:instrText xml:space="preserve"> ADDIN ZOTERO_ITEM CSL_CITATION {"citationID":"03ll62Wk","properties":{"unsorted":false,"formattedCitation":"(Gjorgjevikj et al., 2026; J. Wu et al., 2026; Q. Wu et al., 2026)","plainCitation":"(Gjorgjevikj et al., 2026; J. Wu et al., 2026; Q. Wu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Seljak","given":"B."},{"family":"Eftimov","given":"T."}],"issued":{"date-parts":[["2026"]]}}},{"id":225120,"uris":["http://zotero.org/groups/6615817/items/8EKKIW3S"],"itemData":{"id":225120,"type":"article-journal","archive":"Scopus","container-title":"Semantic Web","DOI":"10.1177/22104968261431445","issue":"2","title":"NutriLink: An Ontology for Linking Digital Receipts to Food Nutrition Information and Dietary Recommendations","URL":"https://www.scopus.com/pages/publications/105034909492?origin=resultslist","volume":"17","author":[{"family":"Wu","given":"J."},{"family":"Garcia","given":"K."},{"family":"Mayer","given":"S."},{"family":"Albert","given":"J."}],"issued":{"date-parts":[["2026"]]}}},{"id":225728,"uris":["http://zotero.org/groups/6615817/items/NYHUNU8I"],"itemData":{"id":225728,"type":"article-journal","archive":"Scopus","container-title":"Journal of Future Foods","DOI":"10.1016/j.jfutfo.2024.12.002","issue":"4","page":"519-532","title":"Advances in Data Mining for Food Flavor Analysis: A Comprehensive Review of Techniques, Applications and Future Directions","volume":"6","author":[{"family":"Wu","given":"Q."},{"family":"Yuan","given":"J."},{"family":"Zhou","given":"J."},{"family":"Yu","given":"S."},{"family":"Xin","given":"X."},{"family":"Liu","given":"J."},{"family":"Cui","given":"X."}],"issued":{"date-parts":[["2026"]]}}}],"schema":"https://github.com/citation-style-language/schema/raw/master/csl-citation.json"} </w:instrText>
      </w:r>
      <w:r w:rsidR="00FF3981">
        <w:rPr>
          <w:lang w:val="en-US"/>
        </w:rPr>
        <w:fldChar w:fldCharType="separate"/>
      </w:r>
      <w:r w:rsidR="00FF3981">
        <w:rPr>
          <w:noProof/>
          <w:lang w:val="en-US"/>
        </w:rPr>
        <w:t>(Gjorgjevikj et al., 2026; J. Wu et al., 2026; Q. Wu et al., 2026)</w:t>
      </w:r>
      <w:r w:rsidR="00FF3981">
        <w:rPr>
          <w:lang w:val="en-US"/>
        </w:rPr>
        <w:fldChar w:fldCharType="end"/>
      </w:r>
      <w:r w:rsidRPr="00F961DE">
        <w:rPr>
          <w:lang w:val="en-US"/>
        </w:rPr>
        <w:t>. These systems supported recipe generation, semantic annotation, food knowledge extraction, natural-language dietary guidance, and culturally adaptive recommendations. Generative and synthetic</w:t>
      </w:r>
      <w:r w:rsidR="00FF3981">
        <w:rPr>
          <w:lang w:val="en-US"/>
        </w:rPr>
        <w:t xml:space="preserve"> </w:t>
      </w:r>
      <w:r w:rsidRPr="00F961DE">
        <w:rPr>
          <w:lang w:val="en-US"/>
        </w:rPr>
        <w:t xml:space="preserve">data approaches </w:t>
      </w:r>
      <w:r w:rsidR="00FF3981">
        <w:rPr>
          <w:lang w:val="en-US"/>
        </w:rPr>
        <w:t xml:space="preserve">have </w:t>
      </w:r>
      <w:r w:rsidRPr="00F961DE">
        <w:rPr>
          <w:lang w:val="en-US"/>
        </w:rPr>
        <w:t>also expanded the available analytical resources, although hallucination, verification, semantic inconsistency, opacity, and regulatory reliability</w:t>
      </w:r>
      <w:r w:rsidR="00FF3981">
        <w:rPr>
          <w:lang w:val="en-US"/>
        </w:rPr>
        <w:t xml:space="preserve"> have</w:t>
      </w:r>
      <w:r w:rsidRPr="00F961DE">
        <w:rPr>
          <w:lang w:val="en-US"/>
        </w:rPr>
        <w:t xml:space="preserve"> </w:t>
      </w:r>
      <w:r w:rsidR="00FF3981">
        <w:rPr>
          <w:lang w:val="en-US"/>
        </w:rPr>
        <w:t>raised</w:t>
      </w:r>
      <w:r w:rsidRPr="00F961DE">
        <w:rPr>
          <w:lang w:val="en-US"/>
        </w:rPr>
        <w:t xml:space="preserve"> new methodological and governance concerns</w:t>
      </w:r>
      <w:r w:rsidR="00FF3981">
        <w:rPr>
          <w:lang w:val="en-US"/>
        </w:rPr>
        <w:t xml:space="preserve"> </w:t>
      </w:r>
      <w:r w:rsidR="00FF3981">
        <w:rPr>
          <w:lang w:val="en-US"/>
        </w:rPr>
        <w:fldChar w:fldCharType="begin"/>
      </w:r>
      <w:r w:rsidR="00FF3981">
        <w:rPr>
          <w:lang w:val="en-US"/>
        </w:rPr>
        <w:instrText xml:space="preserve"> ADDIN ZOTERO_ITEM CSL_CITATION {"citationID":"4jGOzZHA","properties":{"unsorted":false,"formattedCitation":"(El Majjodi et al., 2026; Lopez et al., 2026; Q. Wu et al., 2026)","plainCitation":"(El Majjodi et al., 2026; Lopez et al., 2026; Q. Wu et al., 2026)","noteIndex":0},"citationItems":[{"id":225572,"uris":["http://zotero.org/groups/6615817/items/B88DPT6V"],"itemData":{"id":225572,"type":"paper-conference","archive":"Scopus","DOI":"10.1007/978-3-032-13342-7_7","event-title":"Communications in Computer and Information Science","page":"78-89","title":"LLM-Based Healthiness? Analyzing the Nutritional Quality of an AI-Generated Recipe Dataset","URL":"https://www.scopus.com/pages/publications/105028087187?origin=resultslist","volume":"2802 CCIS","author":[{"family":"El Majjodi","given":"A."},{"family":"Holtan","given":"J.B."},{"family":"Starke","given":"A.D."},{"family":"Trattner","given":"C."}],"issued":{"date-parts":[["2026"]]}}},{"id":225472,"uris":["http://zotero.org/groups/6615817/items/MCPXTK4D"],"itemData":{"id":225472,"type":"article-journal","archive":"Scopus","container-title":"Comprehensive Reviews in Food Science and Food Safety","DOI":"10.1111/1541-4337.70443","issue":"2","title":"Artificial Intelligence in Food Safety: A Tertiary Study","URL":"https://www.scopus.com/pages/publications/105032630230?origin=resultslist","volume":"25","author":[{"family":"Lopez","given":"M.A."},{"family":"Bouzembrak","given":"Y."},{"family":"Tekinerdogan","given":"B."}],"issued":{"date-parts":[["2026"]]}}},{"id":225728,"uris":["http://zotero.org/groups/6615817/items/NYHUNU8I"],"itemData":{"id":225728,"type":"article-journal","archive":"Scopus","container-title":"Journal of Future Foods","DOI":"10.1016/j.jfutfo.2024.12.002","issue":"4","page":"519-532","title":"Advances in Data Mining for Food Flavor Analysis: A Comprehensive Review of Techniques, Applications and Future Directions","volume":"6","author":[{"family":"Wu","given":"Q."},{"family":"Yuan","given":"J."},{"family":"Zhou","given":"J."},{"family":"Yu","given":"S."},{"family":"Xin","given":"X."},{"family":"Liu","given":"J."},{"family":"Cui","given":"X."}],"issued":{"date-parts":[["2026"]]}}}],"schema":"https://github.com/citation-style-language/schema/raw/master/csl-citation.json"} </w:instrText>
      </w:r>
      <w:r w:rsidR="00FF3981">
        <w:rPr>
          <w:lang w:val="en-US"/>
        </w:rPr>
        <w:fldChar w:fldCharType="separate"/>
      </w:r>
      <w:r w:rsidR="00FF3981">
        <w:rPr>
          <w:noProof/>
          <w:lang w:val="en-US"/>
        </w:rPr>
        <w:t>(El Majjodi et al., 2026; Lopez et al., 2026; Q. Wu et al., 2026)</w:t>
      </w:r>
      <w:r w:rsidR="00FF3981">
        <w:rPr>
          <w:lang w:val="en-US"/>
        </w:rPr>
        <w:fldChar w:fldCharType="end"/>
      </w:r>
      <w:r w:rsidRPr="00F961DE">
        <w:rPr>
          <w:lang w:val="en-US"/>
        </w:rPr>
        <w:t>.</w:t>
      </w:r>
    </w:p>
    <w:p w14:paraId="5F1E9BE4" w14:textId="08B1B7A1" w:rsidR="00F961DE" w:rsidRPr="00F961DE" w:rsidRDefault="00F961DE" w:rsidP="00F961DE">
      <w:pPr>
        <w:rPr>
          <w:lang w:val="en-US"/>
        </w:rPr>
      </w:pPr>
      <w:r w:rsidRPr="00F961DE">
        <w:rPr>
          <w:lang w:val="en-US"/>
        </w:rPr>
        <w:t>Industrial and operational analytics simultaneously became more predictive and prescriptive. IoT sensors, advanced spectroscopy, blockchain, robotics, cloud–edge infrastructures, and digital twins supported continuous monitoring of quality, authenticity, traceability, inventory, sales, supply-chain flows, and food waste</w:t>
      </w:r>
      <w:r w:rsidR="00FF3981">
        <w:rPr>
          <w:lang w:val="en-US"/>
        </w:rPr>
        <w:t xml:space="preserve"> </w:t>
      </w:r>
      <w:r w:rsidR="00FF3981">
        <w:rPr>
          <w:lang w:val="en-US"/>
        </w:rPr>
        <w:fldChar w:fldCharType="begin"/>
      </w:r>
      <w:r w:rsidR="00FF3981">
        <w:rPr>
          <w:lang w:val="en-US"/>
        </w:rPr>
        <w:instrText xml:space="preserve"> ADDIN ZOTERO_ITEM CSL_CITATION {"citationID":"E0Nbf7Ni","properties":{"unsorted":false,"formattedCitation":"(Ablegue et al., 2026; Kanicheril Ambikalekshmi et al., 2026; Wang et al., 2026)","plainCitation":"(Ablegue et al., 2026; Kanicheril Ambikalekshmi et al., 2026; Wang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id":225856,"uris":["http://zotero.org/groups/6615817/items/KSNJFU4D"],"itemData":{"id":225856,"type":"article-journal","archive":"Scopus","container-title":"Foods","DOI":"10.3390/foods15010133","issue":"1","title":"A Review of High-Throughput Optical Sensors for Food Detection Based on Machine Learning","URL":"https://www.scopus.com/pages/publications/105027882222?origin=resultslist","volume":"15","author":[{"family":"Wang","given":"Y."},{"family":"Yang","given":"Y."},{"family":"Liu","given":"H."}],"issued":{"date-parts":[["2026"]]}}}],"schema":"https://github.com/citation-style-language/schema/raw/master/csl-citation.json"} </w:instrText>
      </w:r>
      <w:r w:rsidR="00FF3981">
        <w:rPr>
          <w:lang w:val="en-US"/>
        </w:rPr>
        <w:fldChar w:fldCharType="separate"/>
      </w:r>
      <w:r w:rsidR="00FF3981">
        <w:rPr>
          <w:noProof/>
          <w:lang w:val="en-US"/>
        </w:rPr>
        <w:t>(Ablegue et al., 2026; Kanicheril Ambikalekshmi et al., 2026; Wang et al., 2026)</w:t>
      </w:r>
      <w:r w:rsidR="00FF3981">
        <w:rPr>
          <w:lang w:val="en-US"/>
        </w:rPr>
        <w:fldChar w:fldCharType="end"/>
      </w:r>
      <w:r w:rsidRPr="00F961DE">
        <w:rPr>
          <w:lang w:val="en-US"/>
        </w:rPr>
        <w:t>. Analytics increasingly addressed operational optimi</w:t>
      </w:r>
      <w:r w:rsidR="002B1A57">
        <w:rPr>
          <w:lang w:val="en-US"/>
        </w:rPr>
        <w:t>z</w:t>
      </w:r>
      <w:r w:rsidRPr="00F961DE">
        <w:rPr>
          <w:lang w:val="en-US"/>
        </w:rPr>
        <w:t>ation rather than detection alone, including demand forecasting, inventory control, waste reduction, sales management, resilience, and multi-objective decision-making. Sustainability became integrated into these systems through circularity, climate adaptation, resource efficiency, and environmental accountability</w:t>
      </w:r>
      <w:r w:rsidR="00FF3981">
        <w:rPr>
          <w:lang w:val="en-US"/>
        </w:rPr>
        <w:t xml:space="preserve"> </w:t>
      </w:r>
      <w:r w:rsidR="00FF3981">
        <w:rPr>
          <w:lang w:val="en-US"/>
        </w:rPr>
        <w:fldChar w:fldCharType="begin"/>
      </w:r>
      <w:r w:rsidR="00FF3981">
        <w:rPr>
          <w:lang w:val="en-US"/>
        </w:rPr>
        <w:instrText xml:space="preserve"> ADDIN ZOTERO_ITEM CSL_CITATION {"citationID":"2FKzGRfi","properties":{"unsorted":false,"formattedCitation":"(Briatore et al., 2026; Rojas-Flores et al., 2026)","plainCitation":"(Briatore et al., 2026; Rojas-Flores et al., 2026)","noteIndex":0},"citationItems":[{"id":225950,"uris":["http://zotero.org/groups/6615817/items/TAQ4RTHM"],"itemData":{"id":225950,"type":"article-journal","archive":"Scopus","container-title":"Discover Food","DOI":"10.1007/s44187-026-00837-9","issue":"1","title":"A bibliometric review for mapping synergies between life cycle assessment and industry 4.0 in the food sector","URL":"https://www.scopus.com/pages/publications/105030412817?origin=resultslist","volume":"6","author":[{"family":"Briatore","given":"F."},{"family":"Chiacchio","given":"F."},{"family":"Trapani","given":"N."},{"family":"Oliveri","given":"L.M."}],"issued":{"date-parts":[["2026"]]}}},{"id":225088,"uris":["http://zotero.org/groups/6615817/items/NPVK2GMB"],"itemData":{"id":225088,"type":"article-journal","archive":"Scopus","container-title":"Agriculture (Switzerland)","DOI":"10.3390/agriculture16040462","issue":"4","title":"A Bibliometric Review of Machine Learning for Sustainable Agri-Food Systems: Evolution, Collaboration Networks, and Future Directions","URL":"https://www.scopus.com/pages/publications/105031307043?origin=resultslist","volume":"16","author":[{"family":"Rojas-Flores","given":"S.J."},{"family":"Liza","given":"R."},{"family":"Nazario-Naveda","given":"R."},{"family":"Díaz","given":"F."},{"family":"Delfin-Narciso","given":"D."},{"family":"Cardenas","given":"M.G."}],"issued":{"date-parts":[["2026"]]}}}],"schema":"https://github.com/citation-style-language/schema/raw/master/csl-citation.json"} </w:instrText>
      </w:r>
      <w:r w:rsidR="00FF3981">
        <w:rPr>
          <w:lang w:val="en-US"/>
        </w:rPr>
        <w:fldChar w:fldCharType="separate"/>
      </w:r>
      <w:r w:rsidR="00FF3981">
        <w:rPr>
          <w:noProof/>
          <w:lang w:val="en-US"/>
        </w:rPr>
        <w:t>(Briatore et al., 2026; Rojas-Flores et al., 2026)</w:t>
      </w:r>
      <w:r w:rsidR="00FF3981">
        <w:rPr>
          <w:lang w:val="en-US"/>
        </w:rPr>
        <w:fldChar w:fldCharType="end"/>
      </w:r>
      <w:r w:rsidRPr="00F961DE">
        <w:rPr>
          <w:lang w:val="en-US"/>
        </w:rPr>
        <w:t>.</w:t>
      </w:r>
    </w:p>
    <w:p w14:paraId="64E47ACA" w14:textId="1879A04E" w:rsidR="00F961DE" w:rsidRPr="00F961DE" w:rsidRDefault="00F961DE" w:rsidP="00F961DE">
      <w:pPr>
        <w:rPr>
          <w:lang w:val="en-US"/>
        </w:rPr>
      </w:pPr>
      <w:r w:rsidRPr="00F961DE">
        <w:rPr>
          <w:lang w:val="en-US"/>
        </w:rPr>
        <w:lastRenderedPageBreak/>
        <w:t>Personali</w:t>
      </w:r>
      <w:r>
        <w:rPr>
          <w:lang w:val="en-US"/>
        </w:rPr>
        <w:t>z</w:t>
      </w:r>
      <w:r w:rsidRPr="00F961DE">
        <w:rPr>
          <w:lang w:val="en-US"/>
        </w:rPr>
        <w:t xml:space="preserve">ed nutrition </w:t>
      </w:r>
      <w:r>
        <w:rPr>
          <w:lang w:val="en-US"/>
        </w:rPr>
        <w:t xml:space="preserve">has </w:t>
      </w:r>
      <w:r w:rsidRPr="00F961DE">
        <w:rPr>
          <w:lang w:val="en-US"/>
        </w:rPr>
        <w:t xml:space="preserve">also advanced toward </w:t>
      </w:r>
      <w:r>
        <w:rPr>
          <w:lang w:val="en-US"/>
        </w:rPr>
        <w:t>integrating</w:t>
      </w:r>
      <w:r w:rsidRPr="00F961DE">
        <w:rPr>
          <w:lang w:val="en-US"/>
        </w:rPr>
        <w:t xml:space="preserve"> food images, sensory profiles, health records, microbiome and omics data, behavioral signals, and real-time user feedback</w:t>
      </w:r>
      <w:r w:rsidR="00FF3981">
        <w:rPr>
          <w:lang w:val="en-US"/>
        </w:rPr>
        <w:t xml:space="preserve"> </w:t>
      </w:r>
      <w:r w:rsidR="00FF3981">
        <w:rPr>
          <w:lang w:val="en-US"/>
        </w:rPr>
        <w:fldChar w:fldCharType="begin"/>
      </w:r>
      <w:r w:rsidR="00FF3981">
        <w:rPr>
          <w:lang w:val="en-US"/>
        </w:rPr>
        <w:instrText xml:space="preserve"> ADDIN ZOTERO_ITEM CSL_CITATION {"citationID":"HZdfj2KN","properties":{"unsorted":false,"formattedCitation":"(Alkalbani et al., 2026; Srivastava et al., 2026; Zhao et al., 2026)","plainCitation":"(Alkalbani et al., 2026; Srivastava et al., 2026; Zhao et al., 2026)","noteIndex":0},"citationItems":[{"id":225960,"uris":["http://zotero.org/groups/6615817/items/84LBQWQC"],"itemData":{"id":225960,"type":"article-journal","archive":"Scopus","container-title":"Food Chemistry: X","DOI":"10.1016/j.fochx.2026.103628","title":"Artificial intelligence in functional food innovation: Bioactive enhancement and formulation optimization: A quasi-systematic review","URL":"https://www.scopus.com/pages/publications/105029662406?origin=resultslist","volume":"34","author":[{"family":"Alkalbani","given":"N."},{"family":"Shahin","given":"L."},{"family":"Benzeghiba","given":"H."},{"family":"Obaid","given":"R.S."},{"family":"Osaili","given":"T.M."},{"family":"Cheik Ismail","given":"L."},{"family":"Al qasssimi","given":"G."},{"family":"Rauf","given":"M."},{"family":"Abdulrahim","given":"K."},{"family":"Almashgouni","given":"A."},{"family":"Ashuweihi","given":"F."},{"family":"AL-Fuqaha","given":"D."}],"issued":{"date-parts":[["2026"]]}}},{"id":225034,"uris":["http://zotero.org/groups/6615817/items/2ZB72RIQ"],"itemData":{"id":225034,"type":"paper-conference","archive":"Scopus","DOI":"10.1007/978-3-032-20994-8_30","event-title":"Lecture Notes in Networks and Systems","page":"360-377","title":"Thrive-Dine: A Machine Learning Powered Diet Recall App for Personalized Nutrition Management","URL":"https://www.scopus.com/pages/publications/105039050021?origin=resultslist","volume":"1906 LNNS","author":[{"family":"Srivastava","given":"A."},{"family":"Jain","given":"A."},{"family":"Gupta","given":"H."},{"family":"Tyagi","given":"H."},{"family":"Singh","given":"G."}],"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FF3981">
        <w:rPr>
          <w:lang w:val="en-US"/>
        </w:rPr>
        <w:fldChar w:fldCharType="separate"/>
      </w:r>
      <w:r w:rsidR="00FF3981">
        <w:rPr>
          <w:noProof/>
          <w:lang w:val="en-US"/>
        </w:rPr>
        <w:t>(Alkalbani et al., 2026; Srivastava et al., 2026; Zhao et al., 2026)</w:t>
      </w:r>
      <w:r w:rsidR="00FF3981">
        <w:rPr>
          <w:lang w:val="en-US"/>
        </w:rPr>
        <w:fldChar w:fldCharType="end"/>
      </w:r>
      <w:r w:rsidRPr="00F961DE">
        <w:rPr>
          <w:lang w:val="en-US"/>
        </w:rPr>
        <w:t>. Knowledge graphs, collaborative learning, federated architectures, and context-aware recommendation models supported increasingly adaptive guidance for meals, restaurants, healthy eating, and chronic</w:t>
      </w:r>
      <w:r>
        <w:rPr>
          <w:lang w:val="en-US"/>
        </w:rPr>
        <w:t xml:space="preserve"> </w:t>
      </w:r>
      <w:r w:rsidRPr="00F961DE">
        <w:rPr>
          <w:lang w:val="en-US"/>
        </w:rPr>
        <w:t>disease management</w:t>
      </w:r>
      <w:r w:rsidR="00FF3981">
        <w:rPr>
          <w:lang w:val="en-US"/>
        </w:rPr>
        <w:t xml:space="preserve"> </w:t>
      </w:r>
      <w:r w:rsidR="00FF3981">
        <w:rPr>
          <w:lang w:val="en-US"/>
        </w:rPr>
        <w:fldChar w:fldCharType="begin"/>
      </w:r>
      <w:r w:rsidR="00FF3981">
        <w:rPr>
          <w:lang w:val="en-US"/>
        </w:rPr>
        <w:instrText xml:space="preserve"> ADDIN ZOTERO_ITEM CSL_CITATION {"citationID":"pdcvtBw8","properties":{"unsorted":false,"formattedCitation":"(Banda et al., 2026; Boratto et al., 2026; J. Wu et al., 2026)","plainCitation":"(Banda et al., 2026; Boratto et al., 2026; J. Wu et al., 2026)","noteIndex":0},"citationItems":[{"id":225570,"uris":["http://zotero.org/groups/6615817/items/557RE7AS"],"itemData":{"id":225570,"type":"paper-conference","archive":"Scopus","DOI":"10.1007/978-3-032-22208-4_9","event-title":"Communications in Computer and Information Science","page":"121-135","title":"A Secure and Private Food Recommendation Framework Using Game-Theoretic Adversarial Learning","URL":"https://www.scopus.com/pages/publications/105040550483?origin=resultslist","volume":"2937 CCIS","author":[{"family":"Banda","given":"S.A."},{"family":"Tasnim","given":"R."},{"family":"Siddula","given":"M."},{"family":"Odeyomi","given":"O.T."},{"family":"Khorsandroo","given":"S."}],"issued":{"date-parts":[["2026"]]}}},{"id":225326,"uris":["http://zotero.org/groups/6615817/items/Y6EKFPY8"],"itemData":{"id":225326,"type":"paper-conference","archive":"Scopus","DOI":"10.1007/978-3-032-21321-1_52","event-title":"Lecture Notes in Computer Science","page":"447-462","title":"FoodNexus: Massive Food Knowledge for Recommender Systems","URL":"https://www.scopus.com/pages/publications/105035597641?origin=resultslist","volume":"16486 LNCS","author":[{"family":"Boratto","given":"L."},{"family":"Fenu","given":"G."},{"family":"Marras","given":"M."},{"family":"Medda","given":"G."},{"family":"Zedda","given":"G."}],"issued":{"date-parts":[["2026"]]}}},{"id":225120,"uris":["http://zotero.org/groups/6615817/items/8EKKIW3S"],"itemData":{"id":225120,"type":"article-journal","archive":"Scopus","container-title":"Semantic Web","DOI":"10.1177/22104968261431445","issue":"2","title":"NutriLink: An Ontology for Linking Digital Receipts to Food Nutrition Information and Dietary Recommendations","URL":"https://www.scopus.com/pages/publications/105034909492?origin=resultslist","volume":"17","author":[{"family":"Wu","given":"J."},{"family":"Garcia","given":"K."},{"family":"Mayer","given":"S."},{"family":"Albert","given":"J."}],"issued":{"date-parts":[["2026"]]}}}],"schema":"https://github.com/citation-style-language/schema/raw/master/csl-citation.json"} </w:instrText>
      </w:r>
      <w:r w:rsidR="00FF3981">
        <w:rPr>
          <w:lang w:val="en-US"/>
        </w:rPr>
        <w:fldChar w:fldCharType="separate"/>
      </w:r>
      <w:r w:rsidR="00FF3981">
        <w:rPr>
          <w:noProof/>
          <w:lang w:val="en-US"/>
        </w:rPr>
        <w:t>(Banda et al., 2026; Boratto et al., 2026; J. Wu et al., 2026)</w:t>
      </w:r>
      <w:r w:rsidR="00FF3981">
        <w:rPr>
          <w:lang w:val="en-US"/>
        </w:rPr>
        <w:fldChar w:fldCharType="end"/>
      </w:r>
      <w:r w:rsidRPr="00F961DE">
        <w:rPr>
          <w:lang w:val="en-US"/>
        </w:rPr>
        <w:t>. Nevertheless, data sparsity, demographic and cultural bias, limited clinical validation, privacy risks, and unequal digital access continued to restrict reliable and equitable implementation.</w:t>
      </w:r>
    </w:p>
    <w:p w14:paraId="75409CEE" w14:textId="3DAE7A36" w:rsidR="00027107" w:rsidRDefault="00F961DE" w:rsidP="00F961DE">
      <w:pPr>
        <w:rPr>
          <w:lang w:val="en-US"/>
        </w:rPr>
      </w:pPr>
      <w:r w:rsidRPr="00F961DE">
        <w:rPr>
          <w:lang w:val="en-US"/>
        </w:rPr>
        <w:t xml:space="preserve">Thus, the period constitutes a research frontier because technological capability is advancing faster than </w:t>
      </w:r>
      <w:r w:rsidR="002B1A57">
        <w:rPr>
          <w:lang w:val="en-US"/>
        </w:rPr>
        <w:t>the consolidation of methodologies</w:t>
      </w:r>
      <w:r w:rsidRPr="00F961DE">
        <w:rPr>
          <w:lang w:val="en-US"/>
        </w:rPr>
        <w:t>, organi</w:t>
      </w:r>
      <w:r>
        <w:rPr>
          <w:lang w:val="en-US"/>
        </w:rPr>
        <w:t>z</w:t>
      </w:r>
      <w:r w:rsidRPr="00F961DE">
        <w:rPr>
          <w:lang w:val="en-US"/>
        </w:rPr>
        <w:t>ation</w:t>
      </w:r>
      <w:r w:rsidR="002B1A57">
        <w:rPr>
          <w:lang w:val="en-US"/>
        </w:rPr>
        <w:t>s</w:t>
      </w:r>
      <w:r w:rsidRPr="00F961DE">
        <w:rPr>
          <w:lang w:val="en-US"/>
        </w:rPr>
        <w:t>, and regulat</w:t>
      </w:r>
      <w:r w:rsidR="002B1A57">
        <w:rPr>
          <w:lang w:val="en-US"/>
        </w:rPr>
        <w:t>ions</w:t>
      </w:r>
      <w:r w:rsidRPr="00F961DE">
        <w:rPr>
          <w:lang w:val="en-US"/>
        </w:rPr>
        <w:t>. Dataset fragmentation, weak standardi</w:t>
      </w:r>
      <w:r>
        <w:rPr>
          <w:lang w:val="en-US"/>
        </w:rPr>
        <w:t>z</w:t>
      </w:r>
      <w:r w:rsidRPr="00F961DE">
        <w:rPr>
          <w:lang w:val="en-US"/>
        </w:rPr>
        <w:t>ation, model opacity, cybersecurity, high computational demands, regulatory uncertainty, digital inequality, and insufficient real-world validation remain central barriers</w:t>
      </w:r>
      <w:r w:rsidR="00FF3981">
        <w:rPr>
          <w:lang w:val="en-US"/>
        </w:rPr>
        <w:t xml:space="preserve"> </w:t>
      </w:r>
      <w:r w:rsidR="00FF3981">
        <w:rPr>
          <w:lang w:val="en-US"/>
        </w:rPr>
        <w:fldChar w:fldCharType="begin"/>
      </w:r>
      <w:r w:rsidR="00FF3981">
        <w:rPr>
          <w:lang w:val="en-US"/>
        </w:rPr>
        <w:instrText xml:space="preserve"> ADDIN ZOTERO_ITEM CSL_CITATION {"citationID":"vY5bfPar","properties":{"unsorted":false,"formattedCitation":"(Ahmad et al., 2026; Kumar et al., 2026; Zhang, 2026)","plainCitation":"(Ahmad et al., 2026; Kumar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225122,"uris":["http://zotero.org/groups/6615817/items/BEMIECW3"],"itemData":{"id":225122,"type":"article-journal","archive":"Scopus","container-title":"Renewable and Sustainable Energy Reviews","DOI":"10.1016/j.rser.2026.116769","title":"Synergizing microbial and artificial intelligence technologies in food Systems: Innovations, safety, and sustainable pathways","URL":"https://www.scopus.com/pages/publications/105028923862?origin=resultslist","volume":"231","author":[{"family":"Kumar","given":"V."},{"family":"Kaushik","given":"D."},{"family":"Kumar","given":"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FF3981">
        <w:rPr>
          <w:lang w:val="en-US"/>
        </w:rPr>
        <w:fldChar w:fldCharType="separate"/>
      </w:r>
      <w:r w:rsidR="00FF3981">
        <w:rPr>
          <w:noProof/>
          <w:lang w:val="en-US"/>
        </w:rPr>
        <w:t>(Ahmad et al., 2026; Kumar et al., 2026; Zhang, 2026)</w:t>
      </w:r>
      <w:r w:rsidR="00FF3981">
        <w:rPr>
          <w:lang w:val="en-US"/>
        </w:rPr>
        <w:fldChar w:fldCharType="end"/>
      </w:r>
      <w:r w:rsidRPr="00F961DE">
        <w:rPr>
          <w:lang w:val="en-US"/>
        </w:rPr>
        <w:t>. The frontier is therefore defined not only by improved predictive performance but by the unresolved challenge of producing explainable, interoperable, ethical, resource-efficient, and operationally validated Food Analytics.</w:t>
      </w:r>
    </w:p>
    <w:p w14:paraId="39980A0F" w14:textId="01806A1F" w:rsidR="007D261D" w:rsidRPr="007D261D" w:rsidRDefault="007D261D" w:rsidP="007D261D">
      <w:pPr>
        <w:pStyle w:val="Ttulo2"/>
        <w:rPr>
          <w:lang w:val="en-US"/>
        </w:rPr>
      </w:pPr>
      <w:r w:rsidRPr="007D261D">
        <w:rPr>
          <w:lang w:val="en-US"/>
        </w:rPr>
        <w:t>Longitudinal evolution of Food Analytics themes</w:t>
      </w:r>
    </w:p>
    <w:p w14:paraId="50FC479D" w14:textId="48A0F24B" w:rsidR="00F636BC" w:rsidRPr="00F636BC" w:rsidRDefault="004613D2" w:rsidP="00F636BC">
      <w:pPr>
        <w:rPr>
          <w:lang w:val="en-US"/>
        </w:rPr>
      </w:pPr>
      <w:r w:rsidRPr="004613D2">
        <w:rPr>
          <w:lang w:val="en-US"/>
        </w:rPr>
        <w:t>Across the five periods, Food Analytics evolved through both semantic broadening and thematic recombination. Earlier publications used “food analytics” mainly for instrumental, molecular, and chemometric food analysis, whereas recent studies increasingly associate the term with artificial intelligence, data science, multimodal data, consumer analytics, nutrition, and decision support. Persistence and transformation were evident as computer vision, chemometrics, neural networks, quality assessment, and recommender systems shifted from product-specific or rule-based applications toward deep-learning, multimodal, real-time, explainable, and context-aware systems.</w:t>
      </w:r>
    </w:p>
    <w:p w14:paraId="2B8054EE" w14:textId="77777777" w:rsidR="00F636BC" w:rsidRPr="00F636BC" w:rsidRDefault="00F636BC" w:rsidP="00F636BC">
      <w:pPr>
        <w:rPr>
          <w:lang w:val="en-US"/>
        </w:rPr>
      </w:pPr>
      <w:r w:rsidRPr="00F636BC">
        <w:rPr>
          <w:lang w:val="en-US"/>
        </w:rPr>
        <w:t>Convergence progressively connected quality, safety, authenticity, supply-chain management, consumer analytics, nutrition, and sustainability through shared infrastructures such as IoT, cloud–edge computing, knowledge graphs, blockchain, and integrated data platforms. Fragmentation occurred as broad methodological families diversified into specialized streams, including food recognition, predictive operations, personalized nutrition, semantic food intelligence, sustainability analytics, and waste management.</w:t>
      </w:r>
    </w:p>
    <w:p w14:paraId="72C68708" w14:textId="617C062E" w:rsidR="00F961DE" w:rsidRPr="00F961DE" w:rsidRDefault="00F636BC" w:rsidP="00F636BC">
      <w:pPr>
        <w:rPr>
          <w:lang w:val="en-US"/>
        </w:rPr>
      </w:pPr>
      <w:r w:rsidRPr="00F636BC">
        <w:rPr>
          <w:lang w:val="en-US"/>
        </w:rPr>
        <w:t xml:space="preserve">Disappearance generally involved loss of independent thematic visibility rather than complete abandonment. Fuzzy logic, expert systems, classical computer vision, and standalone chemometric models became embedded within machine-learning, semantic, and multimodal architectures. Emergence was evident in explainable and generative AI, large language models, federated learning, digital twins, climate resilience, circularity, cybersecurity, and ethical governance. </w:t>
      </w:r>
    </w:p>
    <w:p w14:paraId="47973E1D" w14:textId="7C652E8B" w:rsidR="002E3ABF" w:rsidRDefault="007A0D86" w:rsidP="001C526C">
      <w:pPr>
        <w:pStyle w:val="Ttulo1"/>
        <w:rPr>
          <w:lang w:val="en-US"/>
        </w:rPr>
      </w:pPr>
      <w:r w:rsidRPr="00F46976">
        <w:rPr>
          <w:lang w:val="en-US"/>
        </w:rPr>
        <w:t>Synthesis and Research Opportunities</w:t>
      </w:r>
    </w:p>
    <w:p w14:paraId="7829A3F2" w14:textId="41BE5CDF" w:rsidR="00BD1690" w:rsidRPr="00BD1690" w:rsidRDefault="00E45161" w:rsidP="00BD1690">
      <w:pPr>
        <w:pStyle w:val="Ttulo2"/>
        <w:rPr>
          <w:lang w:val="en-US"/>
        </w:rPr>
      </w:pPr>
      <w:r w:rsidRPr="00E45161">
        <w:rPr>
          <w:lang w:val="en-US"/>
        </w:rPr>
        <w:t>Implications of Food Analytics as an integrated sociotechnical domain</w:t>
      </w:r>
    </w:p>
    <w:p w14:paraId="34464F91" w14:textId="77777777" w:rsidR="00E45161" w:rsidRPr="00E45161" w:rsidRDefault="00E45161" w:rsidP="00E45161">
      <w:pPr>
        <w:rPr>
          <w:lang w:val="en-US"/>
        </w:rPr>
      </w:pPr>
      <w:r w:rsidRPr="00E45161">
        <w:rPr>
          <w:lang w:val="en-US"/>
        </w:rPr>
        <w:t>The findings indicate that Food Analytics should not be understood merely as the application of artificial intelligence or statistical methods to food-related problems. It is better conceptualized as an integrated sociotechnical domain in which computational models, sensing technologies, food-science knowledge, digital infrastructures, organizational capabilities, and human decision processes jointly transform heterogeneous data into actionable knowledge. Its scope therefore extends beyond technical accuracy to include the conditions under which analytical outputs become reliable, interpretable, operationally useful, and socially legitimate.</w:t>
      </w:r>
    </w:p>
    <w:p w14:paraId="7D466396" w14:textId="60ABD885" w:rsidR="00E45161" w:rsidRPr="00E45161" w:rsidRDefault="00E45161" w:rsidP="00E45161">
      <w:pPr>
        <w:rPr>
          <w:lang w:val="en-US"/>
        </w:rPr>
      </w:pPr>
      <w:r w:rsidRPr="00E45161">
        <w:rPr>
          <w:lang w:val="en-US"/>
        </w:rPr>
        <w:t xml:space="preserve">This interpretation has important implications for research and practice. First, analytical performance increasingly </w:t>
      </w:r>
      <w:r w:rsidR="004613D2">
        <w:rPr>
          <w:lang w:val="en-US"/>
        </w:rPr>
        <w:t>depends</w:t>
      </w:r>
      <w:r w:rsidRPr="00E45161">
        <w:rPr>
          <w:lang w:val="en-US"/>
        </w:rPr>
        <w:t xml:space="preserve"> on </w:t>
      </w:r>
      <w:r w:rsidR="004613D2">
        <w:rPr>
          <w:lang w:val="en-US"/>
        </w:rPr>
        <w:t>integrating</w:t>
      </w:r>
      <w:r w:rsidRPr="00E45161">
        <w:rPr>
          <w:lang w:val="en-US"/>
        </w:rPr>
        <w:t xml:space="preserve"> multiple data modalities, including images, spectra, text, sensor</w:t>
      </w:r>
      <w:r w:rsidR="002B1A57">
        <w:rPr>
          <w:lang w:val="en-US"/>
        </w:rPr>
        <w:t xml:space="preserve"> data</w:t>
      </w:r>
      <w:r w:rsidRPr="00E45161">
        <w:rPr>
          <w:lang w:val="en-US"/>
        </w:rPr>
        <w:t>, omics</w:t>
      </w:r>
      <w:r w:rsidR="002B1A57">
        <w:rPr>
          <w:lang w:val="en-US"/>
        </w:rPr>
        <w:t xml:space="preserve"> data</w:t>
      </w:r>
      <w:r w:rsidRPr="00E45161">
        <w:rPr>
          <w:lang w:val="en-US"/>
        </w:rPr>
        <w:t>, and behavioral information</w:t>
      </w:r>
      <w:r w:rsidR="00FF3981">
        <w:rPr>
          <w:lang w:val="en-US"/>
        </w:rPr>
        <w:t xml:space="preserve"> </w:t>
      </w:r>
      <w:r w:rsidR="00FF3981">
        <w:rPr>
          <w:lang w:val="en-US"/>
        </w:rPr>
        <w:fldChar w:fldCharType="begin"/>
      </w:r>
      <w:r w:rsidR="00FF3981">
        <w:rPr>
          <w:lang w:val="en-US"/>
        </w:rPr>
        <w:instrText xml:space="preserve"> ADDIN ZOTERO_ITEM CSL_CITATION {"citationID":"5SL6ZU2k","properties":{"unsorted":false,"formattedCitation":"(Ding et al., 2026; Li et al., 2026; Wei et al., 2026)","plainCitation":"(Ding et al., 2026; Li et al., 2026; Wei et al., 2026)","noteIndex":0},"citationItems":[{"id":225874,"uris":["http://zotero.org/groups/6615817/items/5Z7E7HP7"],"itemData":{"id":225874,"type":"article-journal","archive":"Scopus","container-title":"Food Chemistry","DOI":"10.1016/j.foodchem.2026.149208","title":"Multimodal large language models for food safety detection within deep learning frameworks: a review","URL":"https://www.scopus.com/pages/publications/105035558957?origin=resultslist","volume":"515","author":[{"family":"Ding","given":"H."},{"family":"Chen","given":"C."},{"family":"Song","given":"X."},{"family":"Dong","given":"G."},{"family":"Chen","given":"H."},{"family":"Hou","given":"H."},{"family":"Cui","given":"X."},{"family":"Yu","given":"W."},{"family":"Wilsone","given":"D.I."}],"issued":{"date-parts":[["2026"]]}}},{"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225642,"uris":["http://zotero.org/groups/6615817/items/775D62X8"],"itemData":{"id":225642,"type":"article-journal","archive":"Scopus","container-title":"Food Chemistry","DOI":"10.1016/j.foodchem.2025.147377","title":"Artificial intelligence revolutionize food detection? Vision, olfaction and taste integrated with machine learning/deep learning in food detection","URL":"https://www.scopus.com/pages/publications/105024061311?origin=resultslist","volume":"499","author":[{"family":"Wei","given":"C."},{"family":"Zhou","given":"L."},{"family":"Liang","given":"B."},{"family":"Chen","given":"J."},{"family":"Wang","given":"G."},{"family":"Li","given":"X."}],"issued":{"date-parts":[["2026"]]}}}],"schema":"https://github.com/citation-style-language/schema/raw/master/csl-citation.json"} </w:instrText>
      </w:r>
      <w:r w:rsidR="00FF3981">
        <w:rPr>
          <w:lang w:val="en-US"/>
        </w:rPr>
        <w:fldChar w:fldCharType="separate"/>
      </w:r>
      <w:r w:rsidR="00FF3981">
        <w:rPr>
          <w:noProof/>
          <w:lang w:val="en-US"/>
        </w:rPr>
        <w:t>(Ding et al., 2026; Li et al., 2026; Wei et al., 2026)</w:t>
      </w:r>
      <w:r w:rsidR="00FF3981">
        <w:rPr>
          <w:lang w:val="en-US"/>
        </w:rPr>
        <w:fldChar w:fldCharType="end"/>
      </w:r>
      <w:r w:rsidRPr="00E45161">
        <w:rPr>
          <w:lang w:val="en-US"/>
        </w:rPr>
        <w:t>. Second, technologies such as knowledge graphs, generative AI, large language models, digital twins, robotics, and connected traceability systems are shifting the field from isolated prediction toward coordinated and increasingly prescriptive decision support</w:t>
      </w:r>
      <w:r w:rsidR="00FF3981">
        <w:rPr>
          <w:lang w:val="en-US"/>
        </w:rPr>
        <w:t xml:space="preserve"> </w:t>
      </w:r>
      <w:r w:rsidR="00FF3981">
        <w:rPr>
          <w:lang w:val="en-US"/>
        </w:rPr>
        <w:fldChar w:fldCharType="begin"/>
      </w:r>
      <w:r w:rsidR="00FF3981">
        <w:rPr>
          <w:lang w:val="en-US"/>
        </w:rPr>
        <w:instrText xml:space="preserve"> ADDIN ZOTERO_ITEM CSL_CITATION {"citationID":"ffgvzx6G","properties":{"unsorted":false,"formattedCitation":"(Ablegue et al., 2026; Gjorgjevikj et al., 2026; Lopez et al., 2026)","plainCitation":"(Ablegue et al., 2026; Gjorgjevikj et al., 2026; Lopez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Seljak","given":"B."},{"family":"Eftimov","given":"T."}],"issued":{"date-parts":[["2026"]]}}},{"id":225472,"uris":["http://zotero.org/groups/6615817/items/MCPXTK4D"],"itemData":{"id":225472,"type":"article-journal","archive":"Scopus","container-title":"Comprehensive Reviews in Food Science and Food Safety","DOI":"10.1111/1541-4337.70443","issue":"2","title":"Artificial Intelligence in Food Safety: A Tertiary Study","URL":"https://www.scopus.com/pages/publications/105032630230?origin=resultslist","volume":"25","author":[{"family":"Lopez","given":"M.A."},{"family":"Bouzembrak","given":"Y."},{"family":"Tekinerdogan","given":"B."}],"issued":{"date-parts":[["2026"]]}}}],"schema":"https://github.com/citation-style-language/schema/raw/master/csl-citation.json"} </w:instrText>
      </w:r>
      <w:r w:rsidR="00FF3981">
        <w:rPr>
          <w:lang w:val="en-US"/>
        </w:rPr>
        <w:fldChar w:fldCharType="separate"/>
      </w:r>
      <w:r w:rsidR="00FF3981">
        <w:rPr>
          <w:noProof/>
          <w:lang w:val="en-US"/>
        </w:rPr>
        <w:t>(Ablegue et al., 2026; Gjorgjevikj et al., 2026; Lopez et al., 2026)</w:t>
      </w:r>
      <w:r w:rsidR="00FF3981">
        <w:rPr>
          <w:lang w:val="en-US"/>
        </w:rPr>
        <w:fldChar w:fldCharType="end"/>
      </w:r>
      <w:r w:rsidRPr="00E45161">
        <w:rPr>
          <w:lang w:val="en-US"/>
        </w:rPr>
        <w:t xml:space="preserve">. Third, the value of Food Analytics must be assessed not only </w:t>
      </w:r>
      <w:r>
        <w:rPr>
          <w:lang w:val="en-US"/>
        </w:rPr>
        <w:t>by predictive accuracy but also by its contributions</w:t>
      </w:r>
      <w:r w:rsidRPr="00E45161">
        <w:rPr>
          <w:lang w:val="en-US"/>
        </w:rPr>
        <w:t xml:space="preserve"> to quality, safety, operational efficiency, consumer value, health, sustainability, and resilience.</w:t>
      </w:r>
    </w:p>
    <w:p w14:paraId="011403EC" w14:textId="0874C86E" w:rsidR="00BD1690" w:rsidRPr="00BD1690" w:rsidRDefault="00E45161" w:rsidP="00E45161">
      <w:pPr>
        <w:rPr>
          <w:lang w:val="en-US"/>
        </w:rPr>
      </w:pPr>
      <w:r w:rsidRPr="00E45161">
        <w:rPr>
          <w:lang w:val="en-US"/>
        </w:rPr>
        <w:t xml:space="preserve">Accordingly, the maturity of the domain depends on more than methodological innovation. It requires interoperable data and standards, explainable and validated models, appropriate governance, organizational readiness, and the capacity to implement analytics across diverse food-system contexts. </w:t>
      </w:r>
      <w:r w:rsidR="004613D2" w:rsidRPr="004613D2">
        <w:rPr>
          <w:lang w:val="en-US"/>
        </w:rPr>
        <w:t xml:space="preserve">Food Analytics is therefore an </w:t>
      </w:r>
      <w:r w:rsidR="004613D2" w:rsidRPr="004613D2">
        <w:rPr>
          <w:lang w:val="en-US"/>
        </w:rPr>
        <w:lastRenderedPageBreak/>
        <w:t>interdisciplinary decision infrastructure connecting component- and product-level analysis with process, organizational, consumer, health, and food-system decisions.</w:t>
      </w:r>
    </w:p>
    <w:p w14:paraId="77AB6C0F" w14:textId="77777777" w:rsidR="00BD1690" w:rsidRPr="00BD1690" w:rsidRDefault="00BD1690" w:rsidP="00BD1690">
      <w:pPr>
        <w:pStyle w:val="Ttulo2"/>
        <w:rPr>
          <w:lang w:val="en-US"/>
        </w:rPr>
      </w:pPr>
      <w:r w:rsidRPr="00BD1690">
        <w:rPr>
          <w:lang w:val="en-US"/>
        </w:rPr>
        <w:t>Research opportunities</w:t>
      </w:r>
    </w:p>
    <w:p w14:paraId="48A026F8" w14:textId="4C981F30" w:rsidR="00BD1690" w:rsidRPr="00BD1690" w:rsidRDefault="00BD1690" w:rsidP="00BD1690">
      <w:pPr>
        <w:rPr>
          <w:lang w:val="en-US"/>
        </w:rPr>
      </w:pPr>
      <w:r w:rsidRPr="00BD1690">
        <w:rPr>
          <w:lang w:val="en-US"/>
        </w:rPr>
        <w:t>The central research challenge is no longer demonstrating that analytical models can achieve high accuracy under controlled conditions. Future studies must establish whether these systems remain reliable, useful</w:t>
      </w:r>
      <w:r>
        <w:rPr>
          <w:lang w:val="en-US"/>
        </w:rPr>
        <w:t>,</w:t>
      </w:r>
      <w:r w:rsidRPr="00BD1690">
        <w:rPr>
          <w:lang w:val="en-US"/>
        </w:rPr>
        <w:t xml:space="preserve"> and economically viable across products, organi</w:t>
      </w:r>
      <w:r>
        <w:rPr>
          <w:lang w:val="en-US"/>
        </w:rPr>
        <w:t>z</w:t>
      </w:r>
      <w:r w:rsidRPr="00BD1690">
        <w:rPr>
          <w:lang w:val="en-US"/>
        </w:rPr>
        <w:t>ations</w:t>
      </w:r>
      <w:r>
        <w:rPr>
          <w:lang w:val="en-US"/>
        </w:rPr>
        <w:t>,</w:t>
      </w:r>
      <w:r w:rsidRPr="00BD1690">
        <w:rPr>
          <w:lang w:val="en-US"/>
        </w:rPr>
        <w:t xml:space="preserve"> and operating environments. This requires representative and interoperable datasets, common ontologies, transparent preprocessing and benchmarking procedures, external validation</w:t>
      </w:r>
      <w:r>
        <w:rPr>
          <w:lang w:val="en-US"/>
        </w:rPr>
        <w:t>,</w:t>
      </w:r>
      <w:r w:rsidRPr="00BD1690">
        <w:rPr>
          <w:lang w:val="en-US"/>
        </w:rPr>
        <w:t xml:space="preserve"> and mechanisms for detecting calibration or model drift</w:t>
      </w:r>
      <w:r w:rsidR="00FF3981">
        <w:rPr>
          <w:lang w:val="en-US"/>
        </w:rPr>
        <w:t xml:space="preserve"> </w:t>
      </w:r>
      <w:r w:rsidR="00FF3981">
        <w:rPr>
          <w:lang w:val="en-US"/>
        </w:rPr>
        <w:fldChar w:fldCharType="begin"/>
      </w:r>
      <w:r w:rsidR="00FF3981">
        <w:rPr>
          <w:lang w:val="en-US"/>
        </w:rPr>
        <w:instrText xml:space="preserve"> ADDIN ZOTERO_ITEM CSL_CITATION {"citationID":"E82qYz7U","properties":{"unsorted":false,"formattedCitation":"(Mia et al., 2026; Zhang, 2026)","plainCitation":"(Mia et al., 2026; Zhang, 2026)","noteIndex":0},"citationItems":[{"id":225708,"uris":["http://zotero.org/groups/6615817/items/ASYHP2WD"],"itemData":{"id":225708,"type":"article-journal","archive":"Scopus","container-title":"Food Physics","DOI":"10.1016/j.foodp.2026.100089","title":"Application of NIR spectroscopy with machine learning in the food industry: A comprehensive review","URL":"https://www.scopus.com/pages/publications/105033774445?origin=resultslist","volume":"3","author":[{"family":"Mia","given":"N."},{"family":"Hashem","given":"M.A."},{"family":"Halim","given":"M.A."},{"family":"Tariq","given":"S."},{"family":"Ahamed","given":"Z."}],"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FF3981">
        <w:rPr>
          <w:lang w:val="en-US"/>
        </w:rPr>
        <w:fldChar w:fldCharType="separate"/>
      </w:r>
      <w:r w:rsidR="00FF3981">
        <w:rPr>
          <w:noProof/>
          <w:lang w:val="en-US"/>
        </w:rPr>
        <w:t>(Mia et al., 2026; Zhang, 2026)</w:t>
      </w:r>
      <w:r w:rsidR="00FF3981">
        <w:rPr>
          <w:lang w:val="en-US"/>
        </w:rPr>
        <w:fldChar w:fldCharType="end"/>
      </w:r>
      <w:r w:rsidRPr="00BD1690">
        <w:rPr>
          <w:lang w:val="en-US"/>
        </w:rPr>
        <w:t>.</w:t>
      </w:r>
    </w:p>
    <w:p w14:paraId="06CA1648" w14:textId="6003DF8F" w:rsidR="00BD1690" w:rsidRPr="00BD1690" w:rsidRDefault="00BD1690" w:rsidP="00BD1690">
      <w:pPr>
        <w:rPr>
          <w:lang w:val="en-US"/>
        </w:rPr>
      </w:pPr>
      <w:r w:rsidRPr="00BD1690">
        <w:rPr>
          <w:lang w:val="en-US"/>
        </w:rPr>
        <w:t>A second priority is moving from prediction to actionable and accountable decision support. Explainable, uncertainty-aware</w:t>
      </w:r>
      <w:r>
        <w:rPr>
          <w:lang w:val="en-US"/>
        </w:rPr>
        <w:t>,</w:t>
      </w:r>
      <w:r w:rsidRPr="00BD1690">
        <w:rPr>
          <w:lang w:val="en-US"/>
        </w:rPr>
        <w:t xml:space="preserve"> and human-in-the-loop models are needed to connect outputs with production control, regulatory compliance, risk management</w:t>
      </w:r>
      <w:r>
        <w:rPr>
          <w:lang w:val="en-US"/>
        </w:rPr>
        <w:t>,</w:t>
      </w:r>
      <w:r w:rsidRPr="00BD1690">
        <w:rPr>
          <w:lang w:val="en-US"/>
        </w:rPr>
        <w:t xml:space="preserve"> and consumer decisions</w:t>
      </w:r>
      <w:r w:rsidR="00FF3981">
        <w:rPr>
          <w:lang w:val="en-US"/>
        </w:rPr>
        <w:t xml:space="preserve"> </w:t>
      </w:r>
      <w:r w:rsidR="00FF3981">
        <w:rPr>
          <w:lang w:val="en-US"/>
        </w:rPr>
        <w:fldChar w:fldCharType="begin"/>
      </w:r>
      <w:r w:rsidR="00FF3981">
        <w:rPr>
          <w:lang w:val="en-US"/>
        </w:rPr>
        <w:instrText xml:space="preserve"> ADDIN ZOTERO_ITEM CSL_CITATION {"citationID":"7BkXGj1q","properties":{"unsorted":false,"formattedCitation":"(Ahmad et al., 2026; Kumar et al., 2026; Tessa et al., 2023)","plainCitation":"(Ahmad et al., 2026; Kumar et al., 2026; Tessa et al., 2023)","noteIndex":0},"citationItems":[{"id":225192,"uris":["http://zotero.org/groups/6615817/items/Q2BVHAL5"],"itemData":{"id":225192,"type":"article-journal","archive":"Scopus","container-title":"Food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225122,"uris":["http://zotero.org/groups/6615817/items/BEMIECW3"],"itemData":{"id":225122,"type":"article-journal","archive":"Scopus","container-title":"Renewable and Sustainable Energy Reviews","DOI":"10.1016/j.rser.2026.116769","title":"Synergizing microbial and artificial intelligence technologies in food Systems: Innovations, safety, and sustainable pathways","URL":"https://www.scopus.com/pages/publications/105028923862?origin=resultslist","volume":"231","author":[{"family":"Kumar","given":"V."},{"family":"Kaushik","given":"D."},{"family":"Kumar","given":"M."}],"issued":{"date-parts":[["2026"]]}}},{"id":227102,"uris":["http://zotero.org/groups/6615817/items/5KSFN9K4"],"itemData":{"id":227102,"type":"paper-conference","archive":"Scopus","DOI":"10.1145/3623809.3623938","event-title":"ACM International Conference Proceeding Series","page":"395-397","title":"Enhancing Explanaibility in AI: Food Recommender System Use Case","URL":"https://www.scopus.com/pages/publications/85180123247?origin=resultslist","author":[{"family":"Tessa","given":"M."},{"family":"Abchiche","given":"S."},{"family":"Ferstler","given":"Y.C."},{"family":"Tchappi","given":"I."},{"family":"Benatchba","given":"K."},{"family":"Najjar","given":"A."}],"issued":{"date-parts":[["2023"]]}}}],"schema":"https://github.com/citation-style-language/schema/raw/master/csl-citation.json"} </w:instrText>
      </w:r>
      <w:r w:rsidR="00FF3981">
        <w:rPr>
          <w:lang w:val="en-US"/>
        </w:rPr>
        <w:fldChar w:fldCharType="separate"/>
      </w:r>
      <w:r w:rsidR="00FF3981">
        <w:rPr>
          <w:noProof/>
          <w:lang w:val="en-US"/>
        </w:rPr>
        <w:t>(Ahmad et al., 2026; Kumar et al., 2026; Tessa et al., 2023)</w:t>
      </w:r>
      <w:r w:rsidR="00FF3981">
        <w:rPr>
          <w:lang w:val="en-US"/>
        </w:rPr>
        <w:fldChar w:fldCharType="end"/>
      </w:r>
      <w:r w:rsidRPr="00BD1690">
        <w:rPr>
          <w:lang w:val="en-US"/>
        </w:rPr>
        <w:t>. Longitudinal field studies should measure operational and managerial outcomes</w:t>
      </w:r>
      <w:r>
        <w:rPr>
          <w:lang w:val="en-US"/>
        </w:rPr>
        <w:t>,</w:t>
      </w:r>
      <w:r w:rsidRPr="00BD1690">
        <w:rPr>
          <w:lang w:val="en-US"/>
        </w:rPr>
        <w:t xml:space="preserve"> </w:t>
      </w:r>
      <w:r>
        <w:rPr>
          <w:lang w:val="en-US"/>
        </w:rPr>
        <w:t>not</w:t>
      </w:r>
      <w:r w:rsidRPr="00BD1690">
        <w:rPr>
          <w:lang w:val="en-US"/>
        </w:rPr>
        <w:t xml:space="preserve"> algorithmic performance alone, including waste reduction, resilience, profitability, adoption</w:t>
      </w:r>
      <w:r>
        <w:rPr>
          <w:lang w:val="en-US"/>
        </w:rPr>
        <w:t>,</w:t>
      </w:r>
      <w:r w:rsidRPr="00BD1690">
        <w:rPr>
          <w:lang w:val="en-US"/>
        </w:rPr>
        <w:t xml:space="preserve"> and consumer trust.</w:t>
      </w:r>
    </w:p>
    <w:p w14:paraId="189832CD" w14:textId="52B212BE" w:rsidR="00BD1690" w:rsidRDefault="00BD1690" w:rsidP="00BD1690">
      <w:pPr>
        <w:rPr>
          <w:lang w:val="en-US"/>
        </w:rPr>
      </w:pPr>
      <w:r w:rsidRPr="00BD1690">
        <w:rPr>
          <w:lang w:val="en-US"/>
        </w:rPr>
        <w:t>Finally, research must address unequal implementation capabilities. Affordable edge analytics, privacy-preserving learning</w:t>
      </w:r>
      <w:r>
        <w:rPr>
          <w:lang w:val="en-US"/>
        </w:rPr>
        <w:t>,</w:t>
      </w:r>
      <w:r w:rsidRPr="00BD1690">
        <w:rPr>
          <w:lang w:val="en-US"/>
        </w:rPr>
        <w:t xml:space="preserve"> and modular platforms could extend benefits to smaller enterprises and resource-constrained food systems</w:t>
      </w:r>
      <w:r w:rsidR="00FF3981">
        <w:rPr>
          <w:lang w:val="en-US"/>
        </w:rPr>
        <w:t xml:space="preserve"> </w:t>
      </w:r>
      <w:r w:rsidR="00FF3981">
        <w:rPr>
          <w:lang w:val="en-US"/>
        </w:rPr>
        <w:fldChar w:fldCharType="begin"/>
      </w:r>
      <w:r w:rsidR="00FF3981">
        <w:rPr>
          <w:lang w:val="en-US"/>
        </w:rPr>
        <w:instrText xml:space="preserve"> ADDIN ZOTERO_ITEM CSL_CITATION {"citationID":"eyH4vck5","properties":{"unsorted":false,"formattedCitation":"(Derakhti et al., 2023; Siripurapu et al., 2026; Yilmaz et al., 2023)","plainCitation":"(Derakhti et al., 2023; Siripurapu et al., 2026; Yilmaz et al., 2023)","noteIndex":0},"citationItems":[{"id":227230,"uris":["http://zotero.org/groups/6615817/items/8P6B3P69"],"itemData":{"id":227230,"type":"article-journal","archive":"Scopus","container-title":"Sustainability (Switzerland)","DOI":"10.3390/su15065078","issue":"6","title":"Industry 4.0 and Beyond: A Review of the Literature on the Challenges and Barriers Facing the Agri-Food Supply Chain","URL":"https://www.scopus.com/pages/publications/85166614044?origin=resultslist","volume":"15","author":[{"family":"Derakhti","given":"A."},{"family":"Santibanez Gonzalez","given":"E.D.R."},{"family":"Mardani","given":"A."}],"issued":{"date-parts":[["2023"]]}}},{"id":225608,"uris":["http://zotero.org/groups/6615817/items/4UABLIFA"],"itemData":{"id":225608,"type":"article-journal","archive":"Scopus","container-title":"Electronics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id":228706,"uris":["http://zotero.org/groups/6615817/items/VL36PK34"],"itemData":{"id":228706,"type":"paper-conference","archive":"Scopus","event-title":"CEUR Workshop Proceedings","page":"42-51","title":"FSO: Food Safety Monitoring Ontology","URL":"https://www.scopus.com/pages/publications/85165791993?origin=resultslist","volume":"3415","author":[{"family":"Yilmaz","given":"A."},{"family":"Naidu","given":"R."},{"family":"Brewster","given":"C."}],"issued":{"date-parts":[["2023"]]}}}],"schema":"https://github.com/citation-style-language/schema/raw/master/csl-citation.json"} </w:instrText>
      </w:r>
      <w:r w:rsidR="00FF3981">
        <w:rPr>
          <w:lang w:val="en-US"/>
        </w:rPr>
        <w:fldChar w:fldCharType="separate"/>
      </w:r>
      <w:r w:rsidR="00FF3981">
        <w:rPr>
          <w:noProof/>
          <w:lang w:val="en-US"/>
        </w:rPr>
        <w:t>(Derakhti et al., 2023; Siripurapu et al., 2026; Yilmaz et al., 2023)</w:t>
      </w:r>
      <w:r w:rsidR="00FF3981">
        <w:rPr>
          <w:lang w:val="en-US"/>
        </w:rPr>
        <w:fldChar w:fldCharType="end"/>
      </w:r>
      <w:r w:rsidRPr="00BD1690">
        <w:rPr>
          <w:lang w:val="en-US"/>
        </w:rPr>
        <w:t>. Integrating lifecycle, climate, health</w:t>
      </w:r>
      <w:r>
        <w:rPr>
          <w:lang w:val="en-US"/>
        </w:rPr>
        <w:t>,</w:t>
      </w:r>
      <w:r w:rsidRPr="00BD1690">
        <w:rPr>
          <w:lang w:val="en-US"/>
        </w:rPr>
        <w:t xml:space="preserve"> and equity indicators would also ensure that technological optimi</w:t>
      </w:r>
      <w:r>
        <w:rPr>
          <w:lang w:val="en-US"/>
        </w:rPr>
        <w:t>z</w:t>
      </w:r>
      <w:r w:rsidRPr="00BD1690">
        <w:rPr>
          <w:lang w:val="en-US"/>
        </w:rPr>
        <w:t>ation produces demonstrable public and environmental value rather than efficiency gains in isolation</w:t>
      </w:r>
      <w:r w:rsidR="00FF3981">
        <w:rPr>
          <w:lang w:val="en-US"/>
        </w:rPr>
        <w:t xml:space="preserve"> </w:t>
      </w:r>
      <w:r w:rsidR="00FF3981">
        <w:rPr>
          <w:lang w:val="en-US"/>
        </w:rPr>
        <w:fldChar w:fldCharType="begin"/>
      </w:r>
      <w:r w:rsidR="00FF3981">
        <w:rPr>
          <w:lang w:val="en-US"/>
        </w:rPr>
        <w:instrText xml:space="preserve"> ADDIN ZOTERO_ITEM CSL_CITATION {"citationID":"3HVeKmB5","properties":{"unsorted":false,"formattedCitation":"(Adam et al., 2026; Briatore et al., 2026; Rojas-Flores et al., 2026)","plainCitation":"(Adam et al., 2026; Briatore et al., 2026; Rojas-Flores et al., 2026)","noteIndex":0},"citationItems":[{"id":225922,"uris":["http://zotero.org/groups/6615817/items/H5RKWDGH"],"itemData":{"id":225922,"type":"article-journal","archive":"Scopus","container-title":"Sustainability (Switzerland)","DOI":"10.3390/su18073277","issue":"7","title":"Optimizing Vineyard Sustainability for Climate-Smart Food Systems: An Integrated Carbon Footprint and DEA Approach","URL":"https://www.scopus.com/pages/publications/105035531135?origin=resultslist","volume":"18","author":[{"family":"Adam","given":"E."},{"family":"Mavrommati","given":"A."},{"family":"Pliakoura","given":"A."},{"family":"Patakas","given":"A."},{"family":"Chatzitheodoridis","given":"F."}],"issued":{"date-parts":[["2026"]]}}},{"id":225950,"uris":["http://zotero.org/groups/6615817/items/TAQ4RTHM"],"itemData":{"id":225950,"type":"article-journal","archive":"Scopus","container-title":"Discover Food","DOI":"10.1007/s44187-026-00837-9","issue":"1","title":"A bibliometric review for mapping synergies between life cycle assessment and industry 4.0 in the food sector","URL":"https://www.scopus.com/pages/publications/105030412817?origin=resultslist","volume":"6","author":[{"family":"Briatore","given":"F."},{"family":"Chiacchio","given":"F."},{"family":"Trapani","given":"N."},{"family":"Oliveri","given":"L.M."}],"issued":{"date-parts":[["2026"]]}}},{"id":225088,"uris":["http://zotero.org/groups/6615817/items/NPVK2GMB"],"itemData":{"id":225088,"type":"article-journal","archive":"Scopus","container-title":"Agriculture (Switzerland)","DOI":"10.3390/agriculture16040462","issue":"4","title":"A Bibliometric Review of Machine Learning for Sustainable Agri-Food Systems: Evolution, Collaboration Networks, and Future Directions","URL":"https://www.scopus.com/pages/publications/105031307043?origin=resultslist","volume":"16","author":[{"family":"Rojas-Flores","given":"S.J."},{"family":"Liza","given":"R."},{"family":"Nazario-Naveda","given":"R."},{"family":"Díaz","given":"F."},{"family":"Delfin-Narciso","given":"D."},{"family":"Cardenas","given":"M.G."}],"issued":{"date-parts":[["2026"]]}}}],"schema":"https://github.com/citation-style-language/schema/raw/master/csl-citation.json"} </w:instrText>
      </w:r>
      <w:r w:rsidR="00FF3981">
        <w:rPr>
          <w:lang w:val="en-US"/>
        </w:rPr>
        <w:fldChar w:fldCharType="separate"/>
      </w:r>
      <w:r w:rsidR="00FF3981">
        <w:rPr>
          <w:noProof/>
          <w:lang w:val="en-US"/>
        </w:rPr>
        <w:t>(Adam et al., 2026; Briatore et al., 2026; Rojas-Flores et al., 2026)</w:t>
      </w:r>
      <w:r w:rsidR="00FF3981">
        <w:rPr>
          <w:lang w:val="en-US"/>
        </w:rPr>
        <w:fldChar w:fldCharType="end"/>
      </w:r>
      <w:r w:rsidRPr="00BD1690">
        <w:rPr>
          <w:lang w:val="en-US"/>
        </w:rPr>
        <w:t>.</w:t>
      </w:r>
    </w:p>
    <w:p w14:paraId="7B620082" w14:textId="5C04A079" w:rsidR="00A62958" w:rsidRDefault="00A62958" w:rsidP="00A62958">
      <w:pPr>
        <w:pStyle w:val="Ttulo1"/>
        <w:rPr>
          <w:lang w:val="en-US"/>
        </w:rPr>
      </w:pPr>
      <w:r>
        <w:rPr>
          <w:lang w:val="en-US"/>
        </w:rPr>
        <w:t>Limitations of the study</w:t>
      </w:r>
    </w:p>
    <w:p w14:paraId="7C58EB90" w14:textId="68767170" w:rsidR="00550E8E" w:rsidRPr="00550E8E" w:rsidRDefault="00550E8E" w:rsidP="00550E8E">
      <w:pPr>
        <w:rPr>
          <w:lang w:val="en-US"/>
        </w:rPr>
      </w:pPr>
      <w:r>
        <w:rPr>
          <w:lang w:val="en-US"/>
        </w:rPr>
        <w:t>T</w:t>
      </w:r>
      <w:r w:rsidRPr="00550E8E">
        <w:rPr>
          <w:lang w:val="en-US"/>
        </w:rPr>
        <w:t>his study has several limitations. First, reliance on Scopus may exclude relevant publications indexed in other databases, regional journals, or non-English sources, thereby underrepresenting geographically specific and locally developed applications of Food Analytics. Second, the search strategy depends on terminology that has changed considerably over time. Earlier contributions may address concepts now associated with Food Analytics without using contemporary labels, whereas broad terms may retrieve adjacent studies despite the eligibility screening.</w:t>
      </w:r>
    </w:p>
    <w:p w14:paraId="34B8A38C" w14:textId="24B1FED5" w:rsidR="00550E8E" w:rsidRPr="00550E8E" w:rsidRDefault="00550E8E" w:rsidP="00550E8E">
      <w:pPr>
        <w:rPr>
          <w:lang w:val="en-US"/>
        </w:rPr>
      </w:pPr>
      <w:r w:rsidRPr="00550E8E">
        <w:rPr>
          <w:lang w:val="en-US"/>
        </w:rPr>
        <w:t xml:space="preserve">Third, co-word and longitudinal thematic analyses are sensitive to descriptor extraction, synonym normalization, </w:t>
      </w:r>
      <w:r w:rsidR="00982A11" w:rsidRPr="00550E8E">
        <w:rPr>
          <w:lang w:val="en-US"/>
        </w:rPr>
        <w:t>stop word</w:t>
      </w:r>
      <w:r w:rsidRPr="00550E8E">
        <w:rPr>
          <w:lang w:val="en-US"/>
        </w:rPr>
        <w:t xml:space="preserve"> selection, occurrence thresholds, period boundaries, and clustering parameters. Alternative methodological choices could produce different cluster compositions or evolutionary interpretations. Although semantic cleaning and parameter assessment improve coherence, assigning labels and interpreting persistence, transformation, fragmentation, and emergence necessarily involve researcher judgment.</w:t>
      </w:r>
    </w:p>
    <w:p w14:paraId="1255A9DB" w14:textId="5FEBE96B" w:rsidR="00A62958" w:rsidRPr="007A0D86" w:rsidRDefault="00550E8E" w:rsidP="00550E8E">
      <w:pPr>
        <w:rPr>
          <w:lang w:val="en-US"/>
        </w:rPr>
      </w:pPr>
      <w:r w:rsidRPr="00550E8E">
        <w:rPr>
          <w:lang w:val="en-US"/>
        </w:rPr>
        <w:t xml:space="preserve">Fourth, the bibliometric and thematic design maps conceptual structures and research trajectories but does not formally assess the methodological quality, risk of bias, comparative effectiveness, or industrial maturity of individual studies. Therefore, thematic prominence should not be interpreted as evidence that </w:t>
      </w:r>
      <w:r w:rsidR="00982A11" w:rsidRPr="00550E8E">
        <w:rPr>
          <w:lang w:val="en-US"/>
        </w:rPr>
        <w:t>analytical</w:t>
      </w:r>
      <w:r w:rsidRPr="00550E8E">
        <w:rPr>
          <w:lang w:val="en-US"/>
        </w:rPr>
        <w:t xml:space="preserve"> methods generate superior operational, health, consumer, or sustainability outcomes. Finally, the field is developing rapidly; the incomplete 2026 publication and citation window may underrepresent recent contributions and prevent firm conclusions regarding the enduring influence of research-frontier themes.</w:t>
      </w:r>
    </w:p>
    <w:p w14:paraId="0A4BED41" w14:textId="7D8D63FB" w:rsidR="00F82F54" w:rsidRDefault="00A373B6" w:rsidP="00F82F54">
      <w:pPr>
        <w:pStyle w:val="Ttulo1"/>
        <w:rPr>
          <w:lang w:val="en-US"/>
        </w:rPr>
      </w:pPr>
      <w:r>
        <w:rPr>
          <w:lang w:val="en-US"/>
        </w:rPr>
        <w:t>Conclusions</w:t>
      </w:r>
    </w:p>
    <w:p w14:paraId="1CBA8ABF" w14:textId="76EDA689" w:rsidR="00982A11" w:rsidRPr="00982A11" w:rsidRDefault="00982A11" w:rsidP="00982A11">
      <w:pPr>
        <w:rPr>
          <w:lang w:val="en-US"/>
        </w:rPr>
      </w:pPr>
      <w:r w:rsidRPr="00982A11">
        <w:rPr>
          <w:lang w:val="en-US"/>
        </w:rPr>
        <w:t xml:space="preserve">This study shows that Food Analytics has evolved through five stages: antecedents or pre-domain development, early formation, acceleration, rapid expansion and consolidation, and explosive growth at the research frontier. Across these stages, the field progressed from product-specific applications of chemometrics, neural networks and computer vision toward integrated, multimodal and increasingly prescriptive systems spanning quality, safety, processing, supply chains, consumer behavior, nutrition and sustainability. The findings also reveal that current technological development is </w:t>
      </w:r>
      <w:r>
        <w:rPr>
          <w:lang w:val="en-US"/>
        </w:rPr>
        <w:t>outpacing</w:t>
      </w:r>
      <w:r w:rsidRPr="00982A11">
        <w:rPr>
          <w:lang w:val="en-US"/>
        </w:rPr>
        <w:t xml:space="preserve"> methodological and institutional consolidation, leaving persistent gaps in standardi</w:t>
      </w:r>
      <w:r>
        <w:rPr>
          <w:lang w:val="en-US"/>
        </w:rPr>
        <w:t>z</w:t>
      </w:r>
      <w:r w:rsidRPr="00982A11">
        <w:rPr>
          <w:lang w:val="en-US"/>
        </w:rPr>
        <w:t>ation, interoperability, explainability, external validation</w:t>
      </w:r>
      <w:r>
        <w:rPr>
          <w:lang w:val="en-US"/>
        </w:rPr>
        <w:t>,</w:t>
      </w:r>
      <w:r w:rsidRPr="00982A11">
        <w:rPr>
          <w:lang w:val="en-US"/>
        </w:rPr>
        <w:t xml:space="preserve"> and equitable adoption.</w:t>
      </w:r>
    </w:p>
    <w:p w14:paraId="2B79CF66" w14:textId="3075B58D" w:rsidR="00BF4CEC" w:rsidRPr="00CD5600" w:rsidRDefault="004613D2" w:rsidP="00982A11">
      <w:pPr>
        <w:rPr>
          <w:lang w:val="en-US"/>
        </w:rPr>
      </w:pPr>
      <w:r w:rsidRPr="004613D2">
        <w:rPr>
          <w:lang w:val="en-US"/>
        </w:rPr>
        <w:t>The novelty of this work lies in providing a longitudinal and relational account of how Food Analytics developed from instrumental and method-specific uses into a broader interdisciplinary research domain</w:t>
      </w:r>
      <w:r w:rsidR="00982A11" w:rsidRPr="00982A11">
        <w:rPr>
          <w:lang w:val="en-US"/>
        </w:rPr>
        <w:t>. By combining bibliometric performance indicators with period-specific co-word analysis, the study clarifies the field’s boundaries, developmental trajectory and current research frontier, while identifying the transition from proof-of-concept models toward operationally validated decision infrastructures for food businesses, consumers, regulators and society.</w:t>
      </w:r>
    </w:p>
    <w:p w14:paraId="5D61193D" w14:textId="53D2211B" w:rsidR="00004225" w:rsidRDefault="00A373B6" w:rsidP="00004225">
      <w:pPr>
        <w:pStyle w:val="Ttulo1"/>
        <w:numPr>
          <w:ilvl w:val="0"/>
          <w:numId w:val="0"/>
        </w:numPr>
        <w:ind w:left="432" w:hanging="432"/>
        <w:rPr>
          <w:lang w:val="en-US"/>
        </w:rPr>
      </w:pPr>
      <w:bookmarkStart w:id="7" w:name="_gbhg6fy1qxcm" w:colFirst="0" w:colLast="0"/>
      <w:bookmarkEnd w:id="7"/>
      <w:r w:rsidRPr="00C13823">
        <w:rPr>
          <w:lang w:val="en-US"/>
        </w:rPr>
        <w:lastRenderedPageBreak/>
        <w:t>References</w:t>
      </w:r>
    </w:p>
    <w:p w14:paraId="68475FAA" w14:textId="77777777" w:rsidR="00FF3981" w:rsidRPr="00FF3981" w:rsidRDefault="002B1A57" w:rsidP="00FF3981">
      <w:pPr>
        <w:pStyle w:val="Bibliografa"/>
        <w:rPr>
          <w:lang w:val="es-MX"/>
        </w:rPr>
      </w:pPr>
      <w:r>
        <w:rPr>
          <w:lang w:val="en-US"/>
        </w:rPr>
        <w:fldChar w:fldCharType="begin"/>
      </w:r>
      <w:r>
        <w:rPr>
          <w:lang w:val="en-US"/>
        </w:rPr>
        <w:instrText xml:space="preserve"> ADDIN ZOTERO_BIBL {"uncited":[],"omitted":[],"custom":[]} CSL_BIBLIOGRAPHY </w:instrText>
      </w:r>
      <w:r>
        <w:rPr>
          <w:lang w:val="en-US"/>
        </w:rPr>
        <w:fldChar w:fldCharType="separate"/>
      </w:r>
      <w:r w:rsidR="00FF3981" w:rsidRPr="00FF3981">
        <w:rPr>
          <w:lang w:val="es-MX"/>
        </w:rPr>
        <w:t>Abdool, H., Pooransingh, A., Li, Y., 2015. Recommend My Dish: A multi-sensory food recommender. Presented at the IEEE Pacific RIM Conference on Communications, Computers, and Signal Processing - Proceedings, pp. 240–245. https://doi.org/10.1109/PACRIM.2015.7334841</w:t>
      </w:r>
    </w:p>
    <w:p w14:paraId="152DF34C" w14:textId="77777777" w:rsidR="00FF3981" w:rsidRPr="00FF3981" w:rsidRDefault="00FF3981" w:rsidP="00FF3981">
      <w:pPr>
        <w:pStyle w:val="Bibliografa"/>
        <w:rPr>
          <w:lang w:val="es-MX"/>
        </w:rPr>
      </w:pPr>
      <w:r w:rsidRPr="00FF3981">
        <w:rPr>
          <w:lang w:val="es-MX"/>
        </w:rPr>
        <w:t>Abhari, S., Safdari, R., Azadbakht, L., Lankarani, K.B., Niakan Kalhori, S.R., Honarvar, B., Abhari, K., Ayyoubza-Deh, S.M., Karbasi, Z., Zakerabasali, S., Jalilpiran, Y., 2019. A systematic review of nutrition recommendation systems: With focus on technical aspects. J. Biomed. Phys. Eng. 9, 591–602. https://doi.org/10.31661/jbpe.v0i0.1248</w:t>
      </w:r>
    </w:p>
    <w:p w14:paraId="1EDB6BB9" w14:textId="77777777" w:rsidR="00FF3981" w:rsidRPr="00FF3981" w:rsidRDefault="00FF3981" w:rsidP="00FF3981">
      <w:pPr>
        <w:pStyle w:val="Bibliografa"/>
        <w:rPr>
          <w:lang w:val="es-MX"/>
        </w:rPr>
      </w:pPr>
      <w:r w:rsidRPr="00FF3981">
        <w:rPr>
          <w:lang w:val="es-MX"/>
        </w:rPr>
        <w:t>Ablegue, A.G.M.-D., Zhang, M., Guo, Q., Rui, L., 2026. Monitoring and Shelf Life Extension of Food Products Based on Machine Learning and Deep Learning: Progress and Potential Applications. Food Rev. Int. 42, 2189–2214. https://doi.org/10.1080/87559129.2025.2541856</w:t>
      </w:r>
    </w:p>
    <w:p w14:paraId="62C06C20" w14:textId="77777777" w:rsidR="00FF3981" w:rsidRPr="00FF3981" w:rsidRDefault="00FF3981" w:rsidP="00FF3981">
      <w:pPr>
        <w:pStyle w:val="Bibliografa"/>
        <w:rPr>
          <w:lang w:val="es-MX"/>
        </w:rPr>
      </w:pPr>
      <w:r w:rsidRPr="00FF3981">
        <w:rPr>
          <w:lang w:val="es-MX"/>
        </w:rPr>
        <w:t>Accorsi, R., Garbellini, F., Giavolucci, F., Manzini, R., Tufano, A., 2019. Recipe-driven methods for the design and management of food catering production systems. Sustain. Food Supply Chains Plan. Des. Control Interdiscip. Methodol. 351–366. https://doi.org/10.1016/B978-0-12-813411-5.00024-7</w:t>
      </w:r>
    </w:p>
    <w:p w14:paraId="0B00F240" w14:textId="77777777" w:rsidR="00FF3981" w:rsidRPr="00FF3981" w:rsidRDefault="00FF3981" w:rsidP="00FF3981">
      <w:pPr>
        <w:pStyle w:val="Bibliografa"/>
        <w:rPr>
          <w:lang w:val="es-MX"/>
        </w:rPr>
      </w:pPr>
      <w:r w:rsidRPr="00FF3981">
        <w:rPr>
          <w:lang w:val="es-MX"/>
        </w:rPr>
        <w:t>Adam, E., Mavrommati, A., Pliakoura, A., Patakas, A., Chatzitheodoridis, F., 2026. Optimizing Vineyard Sustainability for Climate-Smart Food Systems: An Integrated Carbon Footprint and DEA Approach. Sustain. Switz. 18. https://doi.org/10.3390/su18073277</w:t>
      </w:r>
    </w:p>
    <w:p w14:paraId="3E5A46EF" w14:textId="77777777" w:rsidR="00FF3981" w:rsidRPr="00FF3981" w:rsidRDefault="00FF3981" w:rsidP="00FF3981">
      <w:pPr>
        <w:pStyle w:val="Bibliografa"/>
        <w:rPr>
          <w:lang w:val="es-MX"/>
        </w:rPr>
      </w:pPr>
      <w:r w:rsidRPr="00FF3981">
        <w:rPr>
          <w:lang w:val="es-MX"/>
        </w:rPr>
        <w:t>Agapito, G., Calabrese, B., Guzzi, P.H., Cannataro, M., Simeoni, M., Care, I., Lamprinoudi, T., Fuiano, G., Pujia, A., 2016. DIETOS: A recommender system for adaptive diet monitoring and personalized food suggestion. Presented at the International Conference on Wireless and Mobile Computing, Networking and Communications. https://doi.org/10.1109/WiMOB.2016.7763190</w:t>
      </w:r>
    </w:p>
    <w:p w14:paraId="286015D1" w14:textId="77777777" w:rsidR="00FF3981" w:rsidRPr="00FF3981" w:rsidRDefault="00FF3981" w:rsidP="00FF3981">
      <w:pPr>
        <w:pStyle w:val="Bibliografa"/>
        <w:rPr>
          <w:lang w:val="es-MX"/>
        </w:rPr>
      </w:pPr>
      <w:r w:rsidRPr="00FF3981">
        <w:rPr>
          <w:lang w:val="es-MX"/>
        </w:rPr>
        <w:t>Agapito, G., Simeoni, M., Calabrese, B., Caré, I., Lamprinoudi, T., Guzzi, P.H., Pujia, A., Fuiano, G., Cannataro, M., 2018. DIETOS: A dietary recommender system for chronic diseases monitoring and management. Comput. Methods Programs Biomed. 153, 93–104. https://doi.org/10.1016/j.cmpb.2017.10.014</w:t>
      </w:r>
    </w:p>
    <w:p w14:paraId="0931C859" w14:textId="77777777" w:rsidR="00FF3981" w:rsidRPr="00FF3981" w:rsidRDefault="00FF3981" w:rsidP="00FF3981">
      <w:pPr>
        <w:pStyle w:val="Bibliografa"/>
        <w:rPr>
          <w:lang w:val="es-MX"/>
        </w:rPr>
      </w:pPr>
      <w:r w:rsidRPr="00FF3981">
        <w:rPr>
          <w:lang w:val="es-MX"/>
        </w:rPr>
        <w:t>Agarwal, R., Choudhury, T., Ahuja, N.J., Sarkar, T., 2023a. Hybrid Deep Learning Algorithm-Based Food Recognition and Calorie Estimation. J. Food Process. Preserv. 2023. https://doi.org/10.1155/2023/6612302</w:t>
      </w:r>
    </w:p>
    <w:p w14:paraId="55DFB481" w14:textId="77777777" w:rsidR="00FF3981" w:rsidRPr="00FF3981" w:rsidRDefault="00FF3981" w:rsidP="00FF3981">
      <w:pPr>
        <w:pStyle w:val="Bibliografa"/>
        <w:rPr>
          <w:lang w:val="es-MX"/>
        </w:rPr>
      </w:pPr>
      <w:r w:rsidRPr="00FF3981">
        <w:rPr>
          <w:lang w:val="es-MX"/>
        </w:rPr>
        <w:t>Agarwal, R., Choudhury, T., Ahuja, N.J., Sarkar, T., 2023b. IndianFoodNet: Detecting Indian Food Items Using Deep Learning. Int. J. Comput. Methods Exp. Meas. 11, 221–232. https://doi.org/10.18280/ijcmem.110403</w:t>
      </w:r>
    </w:p>
    <w:p w14:paraId="021C9F38" w14:textId="77777777" w:rsidR="00FF3981" w:rsidRPr="00FF3981" w:rsidRDefault="00FF3981" w:rsidP="00FF3981">
      <w:pPr>
        <w:pStyle w:val="Bibliografa"/>
        <w:rPr>
          <w:lang w:val="es-MX"/>
        </w:rPr>
      </w:pPr>
      <w:r w:rsidRPr="00FF3981">
        <w:rPr>
          <w:lang w:val="es-MX"/>
        </w:rPr>
        <w:t>Aguilera, J.M., Briones, V., 2005. Computer vision and food quality. Food Aust. 57, 79–87.</w:t>
      </w:r>
    </w:p>
    <w:p w14:paraId="1F14DF78" w14:textId="77777777" w:rsidR="00FF3981" w:rsidRPr="00FF3981" w:rsidRDefault="00FF3981" w:rsidP="00FF3981">
      <w:pPr>
        <w:pStyle w:val="Bibliografa"/>
        <w:rPr>
          <w:lang w:val="es-MX"/>
        </w:rPr>
      </w:pPr>
      <w:r w:rsidRPr="00FF3981">
        <w:rPr>
          <w:lang w:val="es-MX"/>
        </w:rPr>
        <w:t>Ahmad, A., Murad, M., Utra, U., Yussof, N.S., Fazial, F.F., Lazim, A., Fazry, S., Law, D., 2026. Transforming Food Systems with Artificial Intelligence: Challenges, Governance, and Pathways for Sustainable Integration. Food Rev. Int. 42, 3150–3175. https://doi.org/10.1080/87559129.2025.2585134</w:t>
      </w:r>
    </w:p>
    <w:p w14:paraId="7ECDB3F1" w14:textId="77777777" w:rsidR="00FF3981" w:rsidRPr="00FF3981" w:rsidRDefault="00FF3981" w:rsidP="00FF3981">
      <w:pPr>
        <w:pStyle w:val="Bibliografa"/>
        <w:rPr>
          <w:lang w:val="es-MX"/>
        </w:rPr>
      </w:pPr>
      <w:r w:rsidRPr="00FF3981">
        <w:rPr>
          <w:lang w:val="es-MX"/>
        </w:rPr>
        <w:t>Alkalbani, N., Shahin, L., Benzeghiba, H., Obaid, R.S., Osaili, T.M., Cheik Ismail, L., Al qasssimi, G., Rauf, M., Abdulrahim, K., Almashgouni, A., Ashuweihi, F., AL-Fuqaha, D., 2026. Artificial intelligence in functional food innovation: Bioactive enhancement and formulation optimization: A quasi-systematic review. Food Chem. X 34. https://doi.org/10.1016/j.fochx.2026.103628</w:t>
      </w:r>
    </w:p>
    <w:p w14:paraId="347D21FB" w14:textId="77777777" w:rsidR="00FF3981" w:rsidRPr="00FF3981" w:rsidRDefault="00FF3981" w:rsidP="00FF3981">
      <w:pPr>
        <w:pStyle w:val="Bibliografa"/>
        <w:rPr>
          <w:lang w:val="es-MX"/>
        </w:rPr>
      </w:pPr>
      <w:r w:rsidRPr="00FF3981">
        <w:rPr>
          <w:lang w:val="es-MX"/>
        </w:rPr>
        <w:t>Alketbi, F., Alnuaimi, N., Alnuaimi, M., Alyammahi, H., Perilla, N.R., Ertek, G., 2025. Novel Insights into Food Ingredients and Additives with Food Analytics: A Case Study Analysis of European Packaged Foods with Pulse Ingredients. Presented at the Lecture Notes in Networks and Systems, pp. 243–252. https://doi.org/10.1007/978-981-97-9559-8_21</w:t>
      </w:r>
    </w:p>
    <w:p w14:paraId="3F8D7692" w14:textId="77777777" w:rsidR="00FF3981" w:rsidRPr="00FF3981" w:rsidRDefault="00FF3981" w:rsidP="00FF3981">
      <w:pPr>
        <w:pStyle w:val="Bibliografa"/>
        <w:rPr>
          <w:lang w:val="es-MX"/>
        </w:rPr>
      </w:pPr>
      <w:r w:rsidRPr="00FF3981">
        <w:rPr>
          <w:lang w:val="es-MX"/>
        </w:rPr>
        <w:t>Amugongo, L.M., Kriebitz, A., Boch, A., Lütge, C., 2023. Mobile Computer Vision-Based Applications for Food Recognition and Volume and Calorific Estimation: A Systematic Review. Healthc. Switz. 11. https://doi.org/10.3390/healthcare11010059</w:t>
      </w:r>
    </w:p>
    <w:p w14:paraId="310A9775" w14:textId="77777777" w:rsidR="00FF3981" w:rsidRPr="00FF3981" w:rsidRDefault="00FF3981" w:rsidP="00FF3981">
      <w:pPr>
        <w:pStyle w:val="Bibliografa"/>
        <w:rPr>
          <w:lang w:val="es-MX"/>
        </w:rPr>
      </w:pPr>
      <w:r w:rsidRPr="00FF3981">
        <w:rPr>
          <w:lang w:val="es-MX"/>
        </w:rPr>
        <w:t>Anwar, H., Anwar, T., Murtaza, S., 2023. Review on food quality assessment using machine learning and electronic nose system. Biosens. Bioelectron. X 14. https://doi.org/10.1016/j.biosx.2023.100365</w:t>
      </w:r>
    </w:p>
    <w:p w14:paraId="7E6123DD" w14:textId="77777777" w:rsidR="00FF3981" w:rsidRPr="00FF3981" w:rsidRDefault="00FF3981" w:rsidP="00FF3981">
      <w:pPr>
        <w:pStyle w:val="Bibliografa"/>
        <w:rPr>
          <w:lang w:val="es-MX"/>
        </w:rPr>
      </w:pPr>
      <w:r w:rsidRPr="00FF3981">
        <w:rPr>
          <w:lang w:val="es-MX"/>
        </w:rPr>
        <w:t>Bahmid, N.A., Jatmiko, T.H., 2025. Artificial Intelligence in the Food Industry: A Sustainable Approach. Artif. Intell. Food Ind. Enhancing Qual. Saf. 1–22. https://doi.org/10.1201/9781032633602-1</w:t>
      </w:r>
    </w:p>
    <w:p w14:paraId="6FA9D69C" w14:textId="77777777" w:rsidR="00FF3981" w:rsidRPr="00FF3981" w:rsidRDefault="00FF3981" w:rsidP="00FF3981">
      <w:pPr>
        <w:pStyle w:val="Bibliografa"/>
        <w:rPr>
          <w:lang w:val="es-MX"/>
        </w:rPr>
      </w:pPr>
      <w:r w:rsidRPr="00FF3981">
        <w:rPr>
          <w:lang w:val="es-MX"/>
        </w:rPr>
        <w:t>Banda, S.A., Tasnim, R., Siddula, M., Odeyomi, O.T., Khorsandroo, S., 2026. A Secure and Private Food Recommendation Framework Using Game-Theoretic Adversarial Learning. Presented at the Communications in Computer and Information Science, pp. 121–135. https://doi.org/10.1007/978-3-032-22208-4_9</w:t>
      </w:r>
    </w:p>
    <w:p w14:paraId="619B0C24" w14:textId="77777777" w:rsidR="00FF3981" w:rsidRPr="00FF3981" w:rsidRDefault="00FF3981" w:rsidP="00FF3981">
      <w:pPr>
        <w:pStyle w:val="Bibliografa"/>
        <w:rPr>
          <w:lang w:val="es-MX"/>
        </w:rPr>
      </w:pPr>
      <w:r w:rsidRPr="00FF3981">
        <w:rPr>
          <w:lang w:val="es-MX"/>
        </w:rPr>
        <w:t>Beć, K.B., Grabska, J., Huck, C.W., 2025. Handheld NIR spectroscopy for real-time on-site food quality and safety monitoring. Adv. Food Nutr. Res. 115, 293–389. https://doi.org/10.1016/bs.afnr.2025.01.002</w:t>
      </w:r>
    </w:p>
    <w:p w14:paraId="142DA975" w14:textId="77777777" w:rsidR="00FF3981" w:rsidRPr="00FF3981" w:rsidRDefault="00FF3981" w:rsidP="00FF3981">
      <w:pPr>
        <w:pStyle w:val="Bibliografa"/>
        <w:rPr>
          <w:lang w:val="es-MX"/>
        </w:rPr>
      </w:pPr>
      <w:r w:rsidRPr="00FF3981">
        <w:rPr>
          <w:lang w:val="es-MX"/>
        </w:rPr>
        <w:t>Bekkouche, S., de-Magistris, T., 2025. Digitalization in the European agri-food supply chain: a scoping review of traceability, transparency, and sustainability. Front. Blockchain 8. https://doi.org/10.3389/fbloc.2025.1701872</w:t>
      </w:r>
    </w:p>
    <w:p w14:paraId="36CAA1F4" w14:textId="77777777" w:rsidR="00FF3981" w:rsidRPr="00FF3981" w:rsidRDefault="00FF3981" w:rsidP="00FF3981">
      <w:pPr>
        <w:pStyle w:val="Bibliografa"/>
        <w:rPr>
          <w:lang w:val="es-MX"/>
        </w:rPr>
      </w:pPr>
      <w:r w:rsidRPr="00FF3981">
        <w:rPr>
          <w:lang w:val="es-MX"/>
        </w:rPr>
        <w:t>Boratto, L., Fenu, G., Marras, M., Medda, G., Zedda, G., 2026. FoodNexus: Massive Food Knowledge for Recommender Systems. Presented at the Lecture Notes in Computer Science, pp. 447–462. https://doi.org/10.1007/978-3-032-21321-1_52</w:t>
      </w:r>
    </w:p>
    <w:p w14:paraId="16B3ED2D" w14:textId="77777777" w:rsidR="00FF3981" w:rsidRPr="00FF3981" w:rsidRDefault="00FF3981" w:rsidP="00FF3981">
      <w:pPr>
        <w:pStyle w:val="Bibliografa"/>
        <w:rPr>
          <w:lang w:val="es-MX"/>
        </w:rPr>
      </w:pPr>
      <w:r w:rsidRPr="00FF3981">
        <w:rPr>
          <w:lang w:val="es-MX"/>
        </w:rPr>
        <w:t>Borugadda, P., Kalluri, H.K., 2026. A comprehensive analysis of artificial intelligence, machine learning, deep learning and computer vision in food science. J. Future Foods 6, 971–987. https://doi.org/10.1016/j.jfutfo.2025.07.002</w:t>
      </w:r>
    </w:p>
    <w:p w14:paraId="0F9EA188" w14:textId="77777777" w:rsidR="00FF3981" w:rsidRPr="00FF3981" w:rsidRDefault="00FF3981" w:rsidP="00FF3981">
      <w:pPr>
        <w:pStyle w:val="Bibliografa"/>
        <w:rPr>
          <w:lang w:val="es-MX"/>
        </w:rPr>
      </w:pPr>
      <w:r w:rsidRPr="00FF3981">
        <w:rPr>
          <w:lang w:val="es-MX"/>
        </w:rPr>
        <w:lastRenderedPageBreak/>
        <w:t>Braggio, M., Melesse, T.Y., Arena, S., Orrù, P.F., Briatore, F., 2026. Sensor technologies in the food industry under industry 4.0: A systematic review. Food Control 187. https://doi.org/10.1016/j.foodcont.2026.112183</w:t>
      </w:r>
    </w:p>
    <w:p w14:paraId="53A78B23" w14:textId="77777777" w:rsidR="00FF3981" w:rsidRPr="00FF3981" w:rsidRDefault="00FF3981" w:rsidP="00FF3981">
      <w:pPr>
        <w:pStyle w:val="Bibliografa"/>
        <w:rPr>
          <w:lang w:val="es-MX"/>
        </w:rPr>
      </w:pPr>
      <w:r w:rsidRPr="00FF3981">
        <w:rPr>
          <w:lang w:val="es-MX"/>
        </w:rPr>
        <w:t>Briatore, F., Chiacchio, F., Trapani, N., Oliveri, L.M., 2026. A bibliometric review for mapping synergies between life cycle assessment and industry 4.0 in the food sector. Discov. Food 6. https://doi.org/10.1007/s44187-026-00837-9</w:t>
      </w:r>
    </w:p>
    <w:p w14:paraId="5D91A869" w14:textId="77777777" w:rsidR="00FF3981" w:rsidRPr="00FF3981" w:rsidRDefault="00FF3981" w:rsidP="00FF3981">
      <w:pPr>
        <w:pStyle w:val="Bibliografa"/>
        <w:rPr>
          <w:lang w:val="es-MX"/>
        </w:rPr>
      </w:pPr>
      <w:r w:rsidRPr="00FF3981">
        <w:rPr>
          <w:lang w:val="es-MX"/>
        </w:rPr>
        <w:t>Brosnan, T., Sun, D.-W., 2002. Inspection and grading of agricultural and food products by computer vision systems - A review. Presented at the Computers and Electronics in Agriculture, pp. 193–213. https://doi.org/10.1016/S0168-1699(02)00101-1</w:t>
      </w:r>
    </w:p>
    <w:p w14:paraId="37F6B729" w14:textId="77777777" w:rsidR="00FF3981" w:rsidRPr="00FF3981" w:rsidRDefault="00FF3981" w:rsidP="00FF3981">
      <w:pPr>
        <w:pStyle w:val="Bibliografa"/>
        <w:rPr>
          <w:lang w:val="es-MX"/>
        </w:rPr>
      </w:pPr>
      <w:r w:rsidRPr="00FF3981">
        <w:rPr>
          <w:lang w:val="es-MX"/>
        </w:rPr>
        <w:t>Cai, Q., Abhayaratne, C., 2023. SSDB-Net: A Single-Step Dual Branch Network for Weakly Supervised Semantic Segmentation of Food Images. Presented at the 2023 IEEE 25th International Workshop on Multimedia Signal Processing, MMSP 2023. https://doi.org/10.1109/MMSP59012.2023.10337656</w:t>
      </w:r>
    </w:p>
    <w:p w14:paraId="0EDD72C5" w14:textId="77777777" w:rsidR="00FF3981" w:rsidRPr="00FF3981" w:rsidRDefault="00FF3981" w:rsidP="00FF3981">
      <w:pPr>
        <w:pStyle w:val="Bibliografa"/>
        <w:rPr>
          <w:lang w:val="es-MX"/>
        </w:rPr>
      </w:pPr>
      <w:r w:rsidRPr="00FF3981">
        <w:rPr>
          <w:lang w:val="es-MX"/>
        </w:rPr>
        <w:t>Calvo, H., Moreno-Armendáriz, M.A., Godoy-Calderón, S., 2016. A practical framework for automatic food products classification using computer vision and inductive characterization. Neurocomputing 175, 911–923. https://doi.org/10.1016/j.neucom.2015.06.095</w:t>
      </w:r>
    </w:p>
    <w:p w14:paraId="60889EFF" w14:textId="77777777" w:rsidR="00FF3981" w:rsidRPr="00FF3981" w:rsidRDefault="00FF3981" w:rsidP="00FF3981">
      <w:pPr>
        <w:pStyle w:val="Bibliografa"/>
        <w:rPr>
          <w:lang w:val="es-MX"/>
        </w:rPr>
      </w:pPr>
      <w:r w:rsidRPr="00FF3981">
        <w:rPr>
          <w:lang w:val="es-MX"/>
        </w:rPr>
        <w:t>Castillo, O., Melin, P., 1995. Automated quality control in the food industry combining artificial intelligence techniques with fractal theory. Presented at the Applications of Artificial Intelligence in Engineering, pp. 109–118.</w:t>
      </w:r>
    </w:p>
    <w:p w14:paraId="744875A6" w14:textId="77777777" w:rsidR="00FF3981" w:rsidRPr="00FF3981" w:rsidRDefault="00FF3981" w:rsidP="00FF3981">
      <w:pPr>
        <w:pStyle w:val="Bibliografa"/>
        <w:rPr>
          <w:lang w:val="es-MX"/>
        </w:rPr>
      </w:pPr>
      <w:r w:rsidRPr="00FF3981">
        <w:rPr>
          <w:lang w:val="es-MX"/>
        </w:rPr>
        <w:t>Chen, Y., Guo, Y., Fan, Q., Zhang, Q., Dong, Y., 2023. Health-Aware Food Recommendation Based on Knowledge Graph and Multi-Task Learning. Foods 12. https://doi.org/10.3390/foods12102079</w:t>
      </w:r>
    </w:p>
    <w:p w14:paraId="1AD6596B" w14:textId="77777777" w:rsidR="00FF3981" w:rsidRPr="00FF3981" w:rsidRDefault="00FF3981" w:rsidP="00FF3981">
      <w:pPr>
        <w:pStyle w:val="Bibliografa"/>
        <w:rPr>
          <w:lang w:val="es-MX"/>
        </w:rPr>
      </w:pPr>
      <w:r w:rsidRPr="00FF3981">
        <w:rPr>
          <w:lang w:val="es-MX"/>
        </w:rPr>
        <w:t>Dalakleidi, K.V., Pemaj, V., Kapolos, J., Drosinos, E.H., Papadimitriou, K., 2026. Utilizing artificial intelligence to enhance sustainable high-quality food production: Current state, challenges, and future directions. Adv. Food Nutr. Res. 118, 89–123. https://doi.org/10.1016/bs.afnr.2025.11.005</w:t>
      </w:r>
    </w:p>
    <w:p w14:paraId="2C3117F1" w14:textId="77777777" w:rsidR="00FF3981" w:rsidRPr="00FF3981" w:rsidRDefault="00FF3981" w:rsidP="00FF3981">
      <w:pPr>
        <w:pStyle w:val="Bibliografa"/>
        <w:rPr>
          <w:lang w:val="es-MX"/>
        </w:rPr>
      </w:pPr>
      <w:r w:rsidRPr="00FF3981">
        <w:rPr>
          <w:lang w:val="es-MX"/>
        </w:rPr>
        <w:t>De Bonis, M., Amato, G., Falchi, F., Gennaro, C., Manghi, P., 2019. Deep learning techniques for visual food recognition on a mobile app. Presented at the Advances in Intelligent Systems and Computing, pp. 303–312. https://doi.org/10.1007/978-3-319-98678-4_31</w:t>
      </w:r>
    </w:p>
    <w:p w14:paraId="7270499F" w14:textId="77777777" w:rsidR="00FF3981" w:rsidRPr="00FF3981" w:rsidRDefault="00FF3981" w:rsidP="00FF3981">
      <w:pPr>
        <w:pStyle w:val="Bibliografa"/>
        <w:rPr>
          <w:lang w:val="es-MX"/>
        </w:rPr>
      </w:pPr>
      <w:r w:rsidRPr="00FF3981">
        <w:rPr>
          <w:lang w:val="es-MX"/>
        </w:rPr>
        <w:t>De Clercq, M., Stock, M., De Baets, B., Waegeman, W., 2016. Data-driven recipe completion using machine learning methods. Trends Food Sci. Technol. 49, 1–13. https://doi.org/10.1016/j.tifs.2015.11.010</w:t>
      </w:r>
    </w:p>
    <w:p w14:paraId="58C54721" w14:textId="77777777" w:rsidR="00FF3981" w:rsidRPr="00FF3981" w:rsidRDefault="00FF3981" w:rsidP="00FF3981">
      <w:pPr>
        <w:pStyle w:val="Bibliografa"/>
        <w:rPr>
          <w:lang w:val="es-MX"/>
        </w:rPr>
      </w:pPr>
      <w:r w:rsidRPr="00FF3981">
        <w:rPr>
          <w:lang w:val="es-MX"/>
        </w:rPr>
        <w:t>Deng, W., Qin, Q., Zhao, J., Yu, Y., Huang, Y., Dong, H., Cao, F., Li, Z., 2026. Advances and challenges in multidimensional architectural applications of 1D/2D/3D convolutional neural networks in food quality assessment. Food Chem. 505. https://doi.org/10.1016/j.foodchem.2026.147961</w:t>
      </w:r>
    </w:p>
    <w:p w14:paraId="2346AC42" w14:textId="77777777" w:rsidR="00FF3981" w:rsidRPr="00FF3981" w:rsidRDefault="00FF3981" w:rsidP="00FF3981">
      <w:pPr>
        <w:pStyle w:val="Bibliografa"/>
        <w:rPr>
          <w:lang w:val="es-MX"/>
        </w:rPr>
      </w:pPr>
      <w:r w:rsidRPr="00FF3981">
        <w:rPr>
          <w:lang w:val="es-MX"/>
        </w:rPr>
        <w:t>Derakhti, A., Santibanez Gonzalez, E.D.R., Mardani, A., 2023. Industry 4.0 and Beyond: A Review of the Literature on the Challenges and Barriers Facing the Agri-Food Supply Chain. Sustain. Switz. 15. https://doi.org/10.3390/su15065078</w:t>
      </w:r>
    </w:p>
    <w:p w14:paraId="694B2FB3" w14:textId="77777777" w:rsidR="00FF3981" w:rsidRPr="00FF3981" w:rsidRDefault="00FF3981" w:rsidP="00FF3981">
      <w:pPr>
        <w:pStyle w:val="Bibliografa"/>
        <w:rPr>
          <w:lang w:val="es-MX"/>
        </w:rPr>
      </w:pPr>
      <w:r w:rsidRPr="00FF3981">
        <w:rPr>
          <w:lang w:val="es-MX"/>
        </w:rPr>
        <w:t>Ding, H., Chen, C., Song, X., Dong, G., Chen, H., Hou, H., Cui, X., Yu, W., Wilsone, D.I., 2026. Multimodal large language models for food safety detection within deep learning frameworks: a review. Food Chem. 515. https://doi.org/10.1016/j.foodchem.2026.149208</w:t>
      </w:r>
    </w:p>
    <w:p w14:paraId="0471CA10" w14:textId="77777777" w:rsidR="00FF3981" w:rsidRPr="00FF3981" w:rsidRDefault="00FF3981" w:rsidP="00FF3981">
      <w:pPr>
        <w:pStyle w:val="Bibliografa"/>
        <w:rPr>
          <w:lang w:val="es-MX"/>
        </w:rPr>
      </w:pPr>
      <w:r w:rsidRPr="00FF3981">
        <w:rPr>
          <w:lang w:val="es-MX"/>
        </w:rPr>
        <w:t>Ding, H., Tian, J., Yu, W., Wilson, D.I., Young, B.R., Cui, X., Xin, X., Wang, Z., Li, W., 2023. The Application of Artificial Intelligence and Big Data in the Food Industry. Foods 12. https://doi.org/10.3390/foods12244511</w:t>
      </w:r>
    </w:p>
    <w:p w14:paraId="1C6167BC" w14:textId="77777777" w:rsidR="00FF3981" w:rsidRPr="00FF3981" w:rsidRDefault="00FF3981" w:rsidP="00FF3981">
      <w:pPr>
        <w:pStyle w:val="Bibliografa"/>
        <w:rPr>
          <w:lang w:val="es-MX"/>
        </w:rPr>
      </w:pPr>
      <w:r w:rsidRPr="00FF3981">
        <w:rPr>
          <w:lang w:val="es-MX"/>
        </w:rPr>
        <w:t>Du, C.-J., Sun, D.-W., 2006. Learning techniques used in computer vision for food quality evaluation: A review. J. Food Eng. 72, 39–55. https://doi.org/10.1016/j.jfoodeng.2004.11.017</w:t>
      </w:r>
    </w:p>
    <w:p w14:paraId="5FD5594F" w14:textId="77777777" w:rsidR="00FF3981" w:rsidRPr="00FF3981" w:rsidRDefault="00FF3981" w:rsidP="00FF3981">
      <w:pPr>
        <w:pStyle w:val="Bibliografa"/>
        <w:rPr>
          <w:lang w:val="es-MX"/>
        </w:rPr>
      </w:pPr>
      <w:r w:rsidRPr="00FF3981">
        <w:rPr>
          <w:lang w:val="es-MX"/>
        </w:rPr>
        <w:t>Eftimov, T., Ispirova, G., Potočnik, D., Ogrinc, N., Koroušić Seljak, B., 2019. ISO-FOOD ontology: A formal representation of the knowledge within the domain of isotopes for food science. Food Chem. 277, 382–390. https://doi.org/10.1016/j.foodchem.2018.10.118</w:t>
      </w:r>
    </w:p>
    <w:p w14:paraId="16D00684" w14:textId="77777777" w:rsidR="00FF3981" w:rsidRPr="00FF3981" w:rsidRDefault="00FF3981" w:rsidP="00FF3981">
      <w:pPr>
        <w:pStyle w:val="Bibliografa"/>
        <w:rPr>
          <w:lang w:val="es-MX"/>
        </w:rPr>
      </w:pPr>
      <w:r w:rsidRPr="00FF3981">
        <w:rPr>
          <w:lang w:val="es-MX"/>
        </w:rPr>
        <w:t>El Majjodi, A., Holtan, J.B., Starke, A.D., Trattner, C., 2026. LLM-Based Healthiness? Analyzing the Nutritional Quality of an AI-Generated Recipe Dataset. Presented at the Communications in Computer and Information Science, pp. 78–89. https://doi.org/10.1007/978-3-032-13342-7_7</w:t>
      </w:r>
    </w:p>
    <w:p w14:paraId="4596AF20" w14:textId="77777777" w:rsidR="00FF3981" w:rsidRPr="00FF3981" w:rsidRDefault="00FF3981" w:rsidP="00FF3981">
      <w:pPr>
        <w:pStyle w:val="Bibliografa"/>
        <w:rPr>
          <w:lang w:val="es-MX"/>
        </w:rPr>
      </w:pPr>
      <w:r w:rsidRPr="00FF3981">
        <w:rPr>
          <w:lang w:val="es-MX"/>
        </w:rPr>
        <w:t>Emmanuel, W.R.S., Minija, S.J., 2018. Fuzzy clustering and Whale-based neural network to food recognition and calorie estimation for daily dietary assessment. Sadhana - Acad. Proc. Eng. Sci. 43. https://doi.org/10.1007/s12046-018-0865-3</w:t>
      </w:r>
    </w:p>
    <w:p w14:paraId="40C928CE" w14:textId="77777777" w:rsidR="00FF3981" w:rsidRPr="00FF3981" w:rsidRDefault="00FF3981" w:rsidP="00FF3981">
      <w:pPr>
        <w:pStyle w:val="Bibliografa"/>
        <w:rPr>
          <w:lang w:val="es-MX"/>
        </w:rPr>
      </w:pPr>
      <w:r w:rsidRPr="00FF3981">
        <w:rPr>
          <w:lang w:val="es-MX"/>
        </w:rPr>
        <w:t>Evans, T., Choi, A., 2013. Analysis of USDA food classifications using neural network classifier. Presented at the Lecture Notes in Electrical Engineering, pp. 259–266. https://doi.org/10.1007/978-1-4614-6747-2_32</w:t>
      </w:r>
    </w:p>
    <w:p w14:paraId="002F39F0" w14:textId="77777777" w:rsidR="00FF3981" w:rsidRPr="00FF3981" w:rsidRDefault="00FF3981" w:rsidP="00FF3981">
      <w:pPr>
        <w:pStyle w:val="Bibliografa"/>
        <w:rPr>
          <w:lang w:val="es-MX"/>
        </w:rPr>
      </w:pPr>
      <w:r w:rsidRPr="00FF3981">
        <w:rPr>
          <w:lang w:val="es-MX"/>
        </w:rPr>
        <w:t>Feng, J., Zheng, F., Zhang, Y., Zeng, X., Wang, Z., Liang, J., Wang, Z., Ji, L., Shen, Q., 2026. Exploring the broad spectrum of machine learning technologies in the food sector: A comprehensive review of techniques and practical applications. Curr. Res. Food Sci. 12. https://doi.org/10.1016/j.crfs.2026.101406</w:t>
      </w:r>
    </w:p>
    <w:p w14:paraId="2ECE4A29" w14:textId="77777777" w:rsidR="00FF3981" w:rsidRPr="00FF3981" w:rsidRDefault="00FF3981" w:rsidP="00FF3981">
      <w:pPr>
        <w:pStyle w:val="Bibliografa"/>
        <w:rPr>
          <w:lang w:val="es-MX"/>
        </w:rPr>
      </w:pPr>
      <w:r w:rsidRPr="00FF3981">
        <w:rPr>
          <w:lang w:val="es-MX"/>
        </w:rPr>
        <w:t>Gaurav, A., Pan, V.S.-H., Arya, V., Raman, R., Gupta, B.B., Chui, K.T., 2026. AI-driven lightweight CNN model for sustainable vegetable classification in smart food systems. Green Technol. Sustain. 4. https://doi.org/10.1016/j.grets.2025.100257</w:t>
      </w:r>
    </w:p>
    <w:p w14:paraId="3AFFD38C" w14:textId="77777777" w:rsidR="00FF3981" w:rsidRPr="00FF3981" w:rsidRDefault="00FF3981" w:rsidP="00FF3981">
      <w:pPr>
        <w:pStyle w:val="Bibliografa"/>
        <w:rPr>
          <w:lang w:val="es-MX"/>
        </w:rPr>
      </w:pPr>
      <w:r w:rsidRPr="00FF3981">
        <w:rPr>
          <w:lang w:val="es-MX"/>
        </w:rPr>
        <w:t>Gjorgjevikj, A., Martinc, M., Cenikj, G., Stojanov, R., Drole, J., Ispirova, G., Menichetti, G., Ogrinc, N., Trajanov, D., Džeroski, S., Koroušić Seljak, B., Eftimov, T., 2026. Large language models in food and nutrition science: Opportunities, challenges, and the case of FoodyLLM. Curr. Res. Food Sci. 12. https://doi.org/10.1016/j.crfs.2026.101351</w:t>
      </w:r>
    </w:p>
    <w:p w14:paraId="0363831F" w14:textId="77777777" w:rsidR="00FF3981" w:rsidRPr="00FF3981" w:rsidRDefault="00FF3981" w:rsidP="00FF3981">
      <w:pPr>
        <w:pStyle w:val="Bibliografa"/>
        <w:rPr>
          <w:lang w:val="es-MX"/>
        </w:rPr>
      </w:pPr>
      <w:r w:rsidRPr="00FF3981">
        <w:rPr>
          <w:lang w:val="es-MX"/>
        </w:rPr>
        <w:lastRenderedPageBreak/>
        <w:t>Gonçalves, E.C., Minim, L.A., Coimbra, J.S.R., Minim, V.P.R., 2005. Modeling sterilization process of canned foods using artificial neural networks. Chem. Eng. Process. Process Intensif. 44, 1269–1276. https://doi.org/10.1016/j.cep.2005.04.001</w:t>
      </w:r>
    </w:p>
    <w:p w14:paraId="1BA9E6E6" w14:textId="77777777" w:rsidR="00FF3981" w:rsidRPr="00FF3981" w:rsidRDefault="00FF3981" w:rsidP="00FF3981">
      <w:pPr>
        <w:pStyle w:val="Bibliografa"/>
        <w:rPr>
          <w:lang w:val="es-MX"/>
        </w:rPr>
      </w:pPr>
      <w:r w:rsidRPr="00FF3981">
        <w:rPr>
          <w:lang w:val="es-MX"/>
        </w:rPr>
        <w:t>Grace, K., Maher, M.L., Wilson, D.C., Najjar, N.A., 2016. Combining CBR and deep learning to generate surprising recipe designs. Presented at the Lecture Notes in Computer Science (including subseries Lecture Notes in Artificial Intelligence and Lecture Notes in Bioinformatics), pp. 154–169. https://doi.org/10.1007/978-3-319-47096-2_11</w:t>
      </w:r>
    </w:p>
    <w:p w14:paraId="600BC697" w14:textId="77777777" w:rsidR="00FF3981" w:rsidRPr="00FF3981" w:rsidRDefault="00FF3981" w:rsidP="00FF3981">
      <w:pPr>
        <w:pStyle w:val="Bibliografa"/>
        <w:rPr>
          <w:lang w:val="es-MX"/>
        </w:rPr>
      </w:pPr>
      <w:r w:rsidRPr="00FF3981">
        <w:rPr>
          <w:lang w:val="es-MX"/>
        </w:rPr>
        <w:t>Hao, Z., Mayer, W., Xia, J., Li, G., Qin, L., Feng, Z., 2023. Ontology alignment with semantic and structural embeddings. J. Web Semant. 78. https://doi.org/10.1016/j.websem.2023.100798</w:t>
      </w:r>
    </w:p>
    <w:p w14:paraId="3ECE822C" w14:textId="77777777" w:rsidR="00FF3981" w:rsidRPr="00FF3981" w:rsidRDefault="00FF3981" w:rsidP="00FF3981">
      <w:pPr>
        <w:pStyle w:val="Bibliografa"/>
        <w:rPr>
          <w:lang w:val="es-MX"/>
        </w:rPr>
      </w:pPr>
      <w:r w:rsidRPr="00FF3981">
        <w:rPr>
          <w:lang w:val="es-MX"/>
        </w:rPr>
        <w:t>Hassoun, A., 2024. From Food Industry 4.0 toward Food Industry 5.0: human-centric approach for enhanced sustainability and resilience in the food and agriculture sector. Food Ind. 40 Emerg. Trends Technol. Sustain. Food Prod. Consum. 283–290. https://doi.org/10.1016/B978-0-443-15516-1.00014-1</w:t>
      </w:r>
    </w:p>
    <w:p w14:paraId="13649A5E" w14:textId="77777777" w:rsidR="00FF3981" w:rsidRPr="00FF3981" w:rsidRDefault="00FF3981" w:rsidP="00FF3981">
      <w:pPr>
        <w:pStyle w:val="Bibliografa"/>
        <w:rPr>
          <w:lang w:val="es-MX"/>
        </w:rPr>
      </w:pPr>
      <w:r w:rsidRPr="00FF3981">
        <w:rPr>
          <w:lang w:val="es-MX"/>
        </w:rPr>
        <w:t>Hassoun, A., Marvin, H.J.P., Bouzembrak, Y., Barba, F.J., Castagnini, J.M., Pallarés, N., Rabail, R., Aadil, R.M., Bangar, S.P., Bhat, R., Cropotova, J., Maqsood, S., Regenstein, J.M., 2023. Digital transformation in the agri-food industry: recent applications and the role of the COVID-19 pandemic. Front. Sustain. Food Syst. 7. https://doi.org/10.3389/fsufs.2023.1217813</w:t>
      </w:r>
    </w:p>
    <w:p w14:paraId="1582CD76" w14:textId="77777777" w:rsidR="00FF3981" w:rsidRPr="00FF3981" w:rsidRDefault="00FF3981" w:rsidP="00FF3981">
      <w:pPr>
        <w:pStyle w:val="Bibliografa"/>
        <w:rPr>
          <w:lang w:val="es-MX"/>
        </w:rPr>
      </w:pPr>
      <w:r w:rsidRPr="00FF3981">
        <w:rPr>
          <w:lang w:val="es-MX"/>
        </w:rPr>
        <w:t>Haussmann, S., Seneviratne, O., Chen, Y., Ne’eman, Y., Codella, J., Chen, C.-H., McGuinness, D.L., Zaki, M.J., 2019. FoodKG: A Semantics-Driven Knowledge Graph for Food Recommendation. Presented at the Lecture Notes in Computer Science (including subseries Lecture Notes in Artificial Intelligence and Lecture Notes in Bioinformatics), pp. 146–162. https://doi.org/10.1007/978-3-030-30796-7_10</w:t>
      </w:r>
    </w:p>
    <w:p w14:paraId="5610DC04" w14:textId="77777777" w:rsidR="00FF3981" w:rsidRPr="00FF3981" w:rsidRDefault="00FF3981" w:rsidP="00FF3981">
      <w:pPr>
        <w:pStyle w:val="Bibliografa"/>
        <w:rPr>
          <w:lang w:val="es-MX"/>
        </w:rPr>
      </w:pPr>
      <w:r w:rsidRPr="00FF3981">
        <w:rPr>
          <w:lang w:val="es-MX"/>
        </w:rPr>
        <w:t>Huang, Y., Kangas, L.J., Rasco, B.A., 2007. Applications of Artificial Neural Networks (ANNs) in food science. Crit. Rev. Food Sci. Nutr. 47, 113–126. https://doi.org/10.1080/10408390600626453</w:t>
      </w:r>
    </w:p>
    <w:p w14:paraId="5FD56F7A" w14:textId="77777777" w:rsidR="00FF3981" w:rsidRPr="00FF3981" w:rsidRDefault="00FF3981" w:rsidP="00FF3981">
      <w:pPr>
        <w:pStyle w:val="Bibliografa"/>
        <w:rPr>
          <w:lang w:val="es-MX"/>
        </w:rPr>
      </w:pPr>
      <w:r w:rsidRPr="00FF3981">
        <w:rPr>
          <w:lang w:val="es-MX"/>
        </w:rPr>
        <w:t>Hussein, J.B., Workneh, T.S., Kassim, A., Ntsowe, K., Melesse, S.F., El-Mesery, H.S., 2026. Exploring Trends and Future Developments in the Application of Artificial Intelligence in Food Processing and Preservation. Food Eng. Rev. 18. https://doi.org/10.1007/s12393-026-09445-w</w:t>
      </w:r>
    </w:p>
    <w:p w14:paraId="1A2275FC" w14:textId="77777777" w:rsidR="00FF3981" w:rsidRPr="00FF3981" w:rsidRDefault="00FF3981" w:rsidP="00FF3981">
      <w:pPr>
        <w:pStyle w:val="Bibliografa"/>
        <w:rPr>
          <w:lang w:val="es-MX"/>
        </w:rPr>
      </w:pPr>
      <w:r w:rsidRPr="00FF3981">
        <w:rPr>
          <w:lang w:val="es-MX"/>
        </w:rPr>
        <w:t>Ibrahim, S., Arif Aiman Wan Hasnan, W.M., Md Ghani, N.A., Fariza Abu Samah, K.A., Abu Mangshor, N.N., Ahmad Fadzil, A.F., Janor, R.M., 2023. Deep Learning Food Detection and Calories Counter. Presented at the 2023 IEEE International Conference on Computing, ICOCO 2023, pp. 397–401. https://doi.org/10.1109/ICOCO59262.2023.10397620</w:t>
      </w:r>
    </w:p>
    <w:p w14:paraId="37151625" w14:textId="77777777" w:rsidR="00FF3981" w:rsidRPr="00FF3981" w:rsidRDefault="00FF3981" w:rsidP="00FF3981">
      <w:pPr>
        <w:pStyle w:val="Bibliografa"/>
        <w:rPr>
          <w:lang w:val="es-MX"/>
        </w:rPr>
      </w:pPr>
      <w:r w:rsidRPr="00FF3981">
        <w:rPr>
          <w:lang w:val="es-MX"/>
        </w:rPr>
        <w:t>Islam, M.S., Masudul Alam, K., 2023. Sentiment Analysis on Bangla Food Reviews Using Machine Learning and Explainable NLP. Presented at the 2023 26th International Conference on Computer and Information Technology, ICCIT 2023. https://doi.org/10.1109/ICCIT60459.2023.10441309</w:t>
      </w:r>
    </w:p>
    <w:p w14:paraId="3EFF5BDD" w14:textId="77777777" w:rsidR="00FF3981" w:rsidRPr="00FF3981" w:rsidRDefault="00FF3981" w:rsidP="00FF3981">
      <w:pPr>
        <w:pStyle w:val="Bibliografa"/>
        <w:rPr>
          <w:lang w:val="es-MX"/>
        </w:rPr>
      </w:pPr>
      <w:r w:rsidRPr="00FF3981">
        <w:rPr>
          <w:lang w:val="es-MX"/>
        </w:rPr>
        <w:t>Jalal, M., Wang, K., Jefferson, S., Zheng, Y., Nsoesie, E.O., Betke, M., 2019. Scraping social media photos posted in Kenya and elsewhere to detect and analyze food types. Presented at the MADiMa 2019 - Proceedings of the 5th International Workshop on Multimedia Assisted Dietary Management, co-located with MM 2019, pp. 50–59. https://doi.org/10.1145/3347448.3357170</w:t>
      </w:r>
    </w:p>
    <w:p w14:paraId="6573FFA1" w14:textId="77777777" w:rsidR="00FF3981" w:rsidRPr="00FF3981" w:rsidRDefault="00FF3981" w:rsidP="00FF3981">
      <w:pPr>
        <w:pStyle w:val="Bibliografa"/>
        <w:rPr>
          <w:lang w:val="es-MX"/>
        </w:rPr>
      </w:pPr>
      <w:r w:rsidRPr="00FF3981">
        <w:rPr>
          <w:lang w:val="es-MX"/>
        </w:rPr>
        <w:t>Jayaswal, R., Ansari, M.A., Mewada, A., 2025. Smart food choices: the role of reliable and safe AI in nutrition recommender systems. Life Cycle Reliab. Saf. Eng. 14, 491–501. https://doi.org/10.1007/s41872-025-00315-8</w:t>
      </w:r>
    </w:p>
    <w:p w14:paraId="2E22B53B" w14:textId="77777777" w:rsidR="00FF3981" w:rsidRPr="00FF3981" w:rsidRDefault="00FF3981" w:rsidP="00FF3981">
      <w:pPr>
        <w:pStyle w:val="Bibliografa"/>
        <w:rPr>
          <w:lang w:val="es-MX"/>
        </w:rPr>
      </w:pPr>
      <w:r w:rsidRPr="00FF3981">
        <w:rPr>
          <w:lang w:val="es-MX"/>
        </w:rPr>
        <w:t>Kanicheril Ambikalekshmi, A., Pushparaj, P., Cherian, E., Rajan, R., Mohan, L., 2026. Advancing Food Safety Through Artificial Intelligence: A Detailed Review of Monitoring and Detection Technologies. Food Saf. Health 4, 82–90. https://doi.org/10.1002/fsh3.70050</w:t>
      </w:r>
    </w:p>
    <w:p w14:paraId="048F67F0" w14:textId="77777777" w:rsidR="00FF3981" w:rsidRPr="00FF3981" w:rsidRDefault="00FF3981" w:rsidP="00FF3981">
      <w:pPr>
        <w:pStyle w:val="Bibliografa"/>
        <w:rPr>
          <w:lang w:val="es-MX"/>
        </w:rPr>
      </w:pPr>
      <w:r w:rsidRPr="00FF3981">
        <w:rPr>
          <w:lang w:val="es-MX"/>
        </w:rPr>
        <w:t>Kim, S., 2023. A Study on the Prediction of Electrical Energy in Food Storage Using Machine Learning. Appl. Sci. Switz. 13. https://doi.org/10.3390/app13010346</w:t>
      </w:r>
    </w:p>
    <w:p w14:paraId="0C930AF4" w14:textId="77777777" w:rsidR="00FF3981" w:rsidRPr="00FF3981" w:rsidRDefault="00FF3981" w:rsidP="00FF3981">
      <w:pPr>
        <w:pStyle w:val="Bibliografa"/>
        <w:rPr>
          <w:lang w:val="es-MX"/>
        </w:rPr>
      </w:pPr>
      <w:r w:rsidRPr="00FF3981">
        <w:rPr>
          <w:lang w:val="es-MX"/>
        </w:rPr>
        <w:t>Kitchenham, B., 2004. Procedures for performing systematic reviews. Keele UK Keele Univ. 33, 1–26.</w:t>
      </w:r>
    </w:p>
    <w:p w14:paraId="0017DEED" w14:textId="77777777" w:rsidR="00FF3981" w:rsidRPr="00FF3981" w:rsidRDefault="00FF3981" w:rsidP="00FF3981">
      <w:pPr>
        <w:pStyle w:val="Bibliografa"/>
        <w:rPr>
          <w:lang w:val="es-MX"/>
        </w:rPr>
      </w:pPr>
      <w:r w:rsidRPr="00FF3981">
        <w:rPr>
          <w:lang w:val="es-MX"/>
        </w:rPr>
        <w:t>Kovačević, S., Lončarević, I., Pajin, B., Fišteš, A., Vasiljević, I., Lazović, M., Mrkajić, D., Karadžić Banjac, M., Podunavac-Kuzmanović, S., 2019. Toward identification of the risk group of food products: Chemometric assessment of heavy metals content in confectionery products. Food Addit. Contam. - Part Chem. Anal. Control Expo. Risk Assess. 36, 1068–1078. https://doi.org/10.1080/19440049.2019.1606455</w:t>
      </w:r>
    </w:p>
    <w:p w14:paraId="2ECFEAFD" w14:textId="77777777" w:rsidR="00FF3981" w:rsidRPr="00FF3981" w:rsidRDefault="00FF3981" w:rsidP="00FF3981">
      <w:pPr>
        <w:pStyle w:val="Bibliografa"/>
        <w:rPr>
          <w:lang w:val="es-MX"/>
        </w:rPr>
      </w:pPr>
      <w:r w:rsidRPr="00FF3981">
        <w:rPr>
          <w:lang w:val="es-MX"/>
        </w:rPr>
        <w:t>Kseibat, D.S., Mittal, G.S., Basir, O.A., 2004. Predicting safety and quality of thermally processed canned foods using a neural network. Trans. Inst. Meas. Control 26, 55–68. https://doi.org/10.1191/0142331204tm0104oa</w:t>
      </w:r>
    </w:p>
    <w:p w14:paraId="7976AAEC" w14:textId="77777777" w:rsidR="00FF3981" w:rsidRPr="00FF3981" w:rsidRDefault="00FF3981" w:rsidP="00FF3981">
      <w:pPr>
        <w:pStyle w:val="Bibliografa"/>
        <w:rPr>
          <w:lang w:val="es-MX"/>
        </w:rPr>
      </w:pPr>
      <w:r w:rsidRPr="00FF3981">
        <w:rPr>
          <w:lang w:val="es-MX"/>
        </w:rPr>
        <w:t>Kumar, V., Kaushik, D., Kumar, M., 2026. Synergizing microbial and artificial intelligence technologies in food Systems: Innovations, safety, and sustainable pathways. Renew. Sustain. Energy Rev. 231. https://doi.org/10.1016/j.rser.2026.116769</w:t>
      </w:r>
    </w:p>
    <w:p w14:paraId="5888245B" w14:textId="77777777" w:rsidR="00FF3981" w:rsidRPr="00FF3981" w:rsidRDefault="00FF3981" w:rsidP="00FF3981">
      <w:pPr>
        <w:pStyle w:val="Bibliografa"/>
        <w:rPr>
          <w:lang w:val="es-MX"/>
        </w:rPr>
      </w:pPr>
      <w:r w:rsidRPr="00FF3981">
        <w:rPr>
          <w:lang w:val="es-MX"/>
        </w:rPr>
        <w:t>Kupongsak, S., Tan, J., 2006. Application of fuzzy set and neural network techniques in determining food process control set points. Fuzzy Sets Syst. 157, 1169–1178. https://doi.org/10.1016/j.fss.2005.12.015</w:t>
      </w:r>
    </w:p>
    <w:p w14:paraId="79E7A43A" w14:textId="77777777" w:rsidR="00FF3981" w:rsidRPr="00FF3981" w:rsidRDefault="00FF3981" w:rsidP="00FF3981">
      <w:pPr>
        <w:pStyle w:val="Bibliografa"/>
        <w:rPr>
          <w:lang w:val="es-MX"/>
        </w:rPr>
      </w:pPr>
      <w:r w:rsidRPr="00FF3981">
        <w:rPr>
          <w:lang w:val="es-MX"/>
        </w:rPr>
        <w:t>Lapaev, M., 2016. Automated extraction of concept matcher thesaurus from semi-structured catalogue-like sources of data on the web. Presented at the Conference of Open Innovation Association, FRUCT, pp. 153–160. https://doi.org/10.1109/FRUCT-ISPIT.2016.7561521</w:t>
      </w:r>
    </w:p>
    <w:p w14:paraId="469437DC" w14:textId="77777777" w:rsidR="00FF3981" w:rsidRPr="00FF3981" w:rsidRDefault="00FF3981" w:rsidP="00FF3981">
      <w:pPr>
        <w:pStyle w:val="Bibliografa"/>
        <w:rPr>
          <w:lang w:val="es-MX"/>
        </w:rPr>
      </w:pPr>
      <w:r w:rsidRPr="00FF3981">
        <w:rPr>
          <w:lang w:val="es-MX"/>
        </w:rPr>
        <w:t>Lee, C.-S., Wang, M.-H., Hsu, C.-Y., Chen, Z.-W., 2013. Type-2 fuzzy set and fuzzy ontology for diet application. Stud. Fuzziness Soft Comput. 301, 237–256. https://doi.org/10.1007/978-1-4614-6666-6_15</w:t>
      </w:r>
    </w:p>
    <w:p w14:paraId="3F2FD740" w14:textId="77777777" w:rsidR="00FF3981" w:rsidRPr="00FF3981" w:rsidRDefault="00FF3981" w:rsidP="00FF3981">
      <w:pPr>
        <w:pStyle w:val="Bibliografa"/>
        <w:rPr>
          <w:lang w:val="es-MX"/>
        </w:rPr>
      </w:pPr>
      <w:r w:rsidRPr="00FF3981">
        <w:rPr>
          <w:lang w:val="es-MX"/>
        </w:rPr>
        <w:lastRenderedPageBreak/>
        <w:t>Lee, C.-S., Wang, M.-H., Hsu, C.-Y., Hagras, H., 2009. A novel type-2 fuzzy ontology and its application to diet assessment. Presented at the Proceedings - 2009 IEEE/WIC/ACM International Conference on Web Intelligence and Intelligent Agent Technology - Workshops, WI-IAT Workshops 2009, pp. 417–420. https://doi.org/10.1109/WI-IAT.2009.315</w:t>
      </w:r>
    </w:p>
    <w:p w14:paraId="29619468" w14:textId="77777777" w:rsidR="00FF3981" w:rsidRPr="00FF3981" w:rsidRDefault="00FF3981" w:rsidP="00FF3981">
      <w:pPr>
        <w:pStyle w:val="Bibliografa"/>
        <w:rPr>
          <w:lang w:val="es-MX"/>
        </w:rPr>
      </w:pPr>
      <w:r w:rsidRPr="00FF3981">
        <w:rPr>
          <w:lang w:val="es-MX"/>
        </w:rPr>
        <w:t>Lee, C.-S., Wang, M.-H., Li, H.-C., Chen, W.-H., 2008. Intelligent ontological agent for diabetic food recommendation. Presented at the IEEE International Conference on Fuzzy Systems, pp. 1803–1810. https://doi.org/10.1109/FUZZY.2008.4630615</w:t>
      </w:r>
    </w:p>
    <w:p w14:paraId="1F8731AD" w14:textId="77777777" w:rsidR="00FF3981" w:rsidRPr="00FF3981" w:rsidRDefault="00FF3981" w:rsidP="00FF3981">
      <w:pPr>
        <w:pStyle w:val="Bibliografa"/>
        <w:rPr>
          <w:lang w:val="es-MX"/>
        </w:rPr>
      </w:pPr>
      <w:r w:rsidRPr="00FF3981">
        <w:rPr>
          <w:lang w:val="es-MX"/>
        </w:rPr>
        <w:t>Li, C., Wang, X., Liu, H., Zhu, D., 2026. Applications and advances of deep learning in food microbiology: From data to intelligent analysis. Trends Food Sci. Technol. 172. https://doi.org/10.1016/j.tifs.2026.105687</w:t>
      </w:r>
    </w:p>
    <w:p w14:paraId="20896FCC" w14:textId="77777777" w:rsidR="00FF3981" w:rsidRPr="00FF3981" w:rsidRDefault="00FF3981" w:rsidP="00FF3981">
      <w:pPr>
        <w:pStyle w:val="Bibliografa"/>
        <w:rPr>
          <w:lang w:val="es-MX"/>
        </w:rPr>
      </w:pPr>
      <w:r w:rsidRPr="00FF3981">
        <w:rPr>
          <w:lang w:val="es-MX"/>
        </w:rPr>
        <w:t>Li, D., Zaki, M.J., Chen, C.-H., 2023. Health-guided recipe recommendation over knowledge graphs. J. Web Semant. 75. https://doi.org/10.1016/j.websem.2022.100743</w:t>
      </w:r>
    </w:p>
    <w:p w14:paraId="5392B68E" w14:textId="77777777" w:rsidR="00FF3981" w:rsidRPr="00FF3981" w:rsidRDefault="00FF3981" w:rsidP="00FF3981">
      <w:pPr>
        <w:pStyle w:val="Bibliografa"/>
        <w:rPr>
          <w:lang w:val="es-MX"/>
        </w:rPr>
      </w:pPr>
      <w:r w:rsidRPr="00FF3981">
        <w:rPr>
          <w:lang w:val="es-MX"/>
        </w:rPr>
        <w:t>Liu, C., Cao, Y., Luo, Y., Chen, G., Vokkarane, V., Ma, Y., 2016. Deepfood: Deep learning-based food image recognition for computer-aided dietary assessment. Presented at the Lecture Notes in Computer Science (including subseries Lecture Notes in Artificial Intelligence and Lecture Notes in Bioinformatics), pp. 37–48. https://doi.org/10.1007/978-3-319-39601-9_4</w:t>
      </w:r>
    </w:p>
    <w:p w14:paraId="3E72506F" w14:textId="77777777" w:rsidR="00FF3981" w:rsidRPr="00FF3981" w:rsidRDefault="00FF3981" w:rsidP="00FF3981">
      <w:pPr>
        <w:pStyle w:val="Bibliografa"/>
        <w:rPr>
          <w:lang w:val="es-MX"/>
        </w:rPr>
      </w:pPr>
      <w:r w:rsidRPr="00FF3981">
        <w:rPr>
          <w:lang w:val="es-MX"/>
        </w:rPr>
        <w:t>Lopez, M.A., Bouzembrak, Y., Tekinerdogan, B., 2026. Artificial Intelligence in Food Safety: A Tertiary Study. Compr. Rev. Food Sci. Food Saf. 25. https://doi.org/10.1111/1541-4337.70443</w:t>
      </w:r>
    </w:p>
    <w:p w14:paraId="42848CEA" w14:textId="77777777" w:rsidR="00FF3981" w:rsidRPr="00FF3981" w:rsidRDefault="00FF3981" w:rsidP="00FF3981">
      <w:pPr>
        <w:pStyle w:val="Bibliografa"/>
        <w:rPr>
          <w:lang w:val="es-MX"/>
        </w:rPr>
      </w:pPr>
      <w:r w:rsidRPr="00FF3981">
        <w:rPr>
          <w:lang w:val="es-MX"/>
        </w:rPr>
        <w:t>Manjunath, P., Shah, P.G., 2019. IoT Based Food Wastage Management System. Presented at the Proceedings of the 3rd International Conference on I-SMAC IoT in Social, Mobile, Analytics and Cloud, I-SMAC 2019, pp. 93–96. https://doi.org/10.1109/I-SMAC47947.2019.9032553</w:t>
      </w:r>
    </w:p>
    <w:p w14:paraId="721EB7A2" w14:textId="77777777" w:rsidR="00FF3981" w:rsidRPr="00FF3981" w:rsidRDefault="00FF3981" w:rsidP="00FF3981">
      <w:pPr>
        <w:pStyle w:val="Bibliografa"/>
        <w:rPr>
          <w:lang w:val="es-MX"/>
        </w:rPr>
      </w:pPr>
      <w:r w:rsidRPr="00FF3981">
        <w:rPr>
          <w:lang w:val="es-MX"/>
        </w:rPr>
        <w:t>Melin, P., Castillo, O., 1997. Automated mathematical modelling and simulation for bacteria growth control in the food industry using artificial intelligence and Fractal Theory. Syst. Anal. Model. Simul. 29, 189–206.</w:t>
      </w:r>
    </w:p>
    <w:p w14:paraId="1F77BEC2" w14:textId="77777777" w:rsidR="00FF3981" w:rsidRPr="00FF3981" w:rsidRDefault="00FF3981" w:rsidP="00FF3981">
      <w:pPr>
        <w:pStyle w:val="Bibliografa"/>
        <w:rPr>
          <w:lang w:val="es-MX"/>
        </w:rPr>
      </w:pPr>
      <w:r w:rsidRPr="00FF3981">
        <w:rPr>
          <w:lang w:val="es-MX"/>
        </w:rPr>
        <w:t>Mia, N., Hashem, M.A., Halim, M.A., Tariq, S., Ahamed, Z., 2026. Application of NIR spectroscopy with machine learning in the food industry: A comprehensive review. Food Phys. 3. https://doi.org/10.1016/j.foodp.2026.100089</w:t>
      </w:r>
    </w:p>
    <w:p w14:paraId="4FDDEA86" w14:textId="77777777" w:rsidR="00FF3981" w:rsidRPr="00FF3981" w:rsidRDefault="00FF3981" w:rsidP="00FF3981">
      <w:pPr>
        <w:pStyle w:val="Bibliografa"/>
        <w:rPr>
          <w:lang w:val="es-MX"/>
        </w:rPr>
      </w:pPr>
      <w:r w:rsidRPr="00FF3981">
        <w:rPr>
          <w:lang w:val="es-MX"/>
        </w:rPr>
        <w:t>Munck, L., Nørgaard, L., Engelsen, S.B., Bro, R., Andersson, C.A., 1998. Chemometrics in food science - A demonstration of the feasibility of a highly exploratory, inductive evaluation strategy of fundamental scientific significance. Presented at the Chemometrics and Intelligent Laboratory Systems, pp. 31–60. https://doi.org/10.1016/S0169-7439(98)00074-4</w:t>
      </w:r>
    </w:p>
    <w:p w14:paraId="0F7AEC8D" w14:textId="77777777" w:rsidR="00FF3981" w:rsidRPr="00FF3981" w:rsidRDefault="00FF3981" w:rsidP="00FF3981">
      <w:pPr>
        <w:pStyle w:val="Bibliografa"/>
        <w:rPr>
          <w:lang w:val="es-MX"/>
        </w:rPr>
      </w:pPr>
      <w:r w:rsidRPr="00FF3981">
        <w:rPr>
          <w:lang w:val="es-MX"/>
        </w:rPr>
        <w:t>Ng, Y.S., Xue, W., Wang, W., Qi, P., 2019. Convolutional neural networks for food image recognition: An experimental study. Presented at the MADiMa 2019 - Proceedings of the 5th International Workshop on Multimedia Assisted Dietary Management, co-located with MM 2019, pp. 33–41. https://doi.org/10.1145/3347448.3357168</w:t>
      </w:r>
    </w:p>
    <w:p w14:paraId="79D196D7" w14:textId="77777777" w:rsidR="00FF3981" w:rsidRPr="00FF3981" w:rsidRDefault="00FF3981" w:rsidP="00FF3981">
      <w:pPr>
        <w:pStyle w:val="Bibliografa"/>
        <w:rPr>
          <w:lang w:val="es-MX"/>
        </w:rPr>
      </w:pPr>
      <w:r w:rsidRPr="00FF3981">
        <w:rPr>
          <w:lang w:val="es-MX"/>
        </w:rPr>
        <w:t>Nohria, V., Soni, V., Mishra, M., Kumar, V., Lamba, S., 2023. Intelligent Food Recommendation System Based on Nutritional Information and Preferences of Customers. Presented at the 2023 International Conference on Computational Intelligence, Communication Technology and Networking, CICTN 2023, pp. 246–252. https://doi.org/10.1109/CICTN57981.2023.10141300</w:t>
      </w:r>
    </w:p>
    <w:p w14:paraId="7894AA17" w14:textId="77777777" w:rsidR="00FF3981" w:rsidRPr="00FF3981" w:rsidRDefault="00FF3981" w:rsidP="00FF3981">
      <w:pPr>
        <w:pStyle w:val="Bibliografa"/>
        <w:rPr>
          <w:lang w:val="es-MX"/>
        </w:rPr>
      </w:pPr>
      <w:r w:rsidRPr="00FF3981">
        <w:rPr>
          <w:lang w:val="es-MX"/>
        </w:rPr>
        <w:t>Norouzi, S., Ghalibaf, A.K., Sistani, S., Banazadeh, V., Keykhaei, F., Zareishargh, P., Amiri, F., Nematy, M., Etminani, K., 2018. A mobile application for managing diabetic patients’ nutrition: A food recommender system. Arch. Iran. Med. 21, 466–472.</w:t>
      </w:r>
    </w:p>
    <w:p w14:paraId="7A4E3B73" w14:textId="77777777" w:rsidR="00FF3981" w:rsidRPr="00FF3981" w:rsidRDefault="00FF3981" w:rsidP="00FF3981">
      <w:pPr>
        <w:pStyle w:val="Bibliografa"/>
        <w:rPr>
          <w:lang w:val="es-MX"/>
        </w:rPr>
      </w:pPr>
      <w:r w:rsidRPr="00FF3981">
        <w:rPr>
          <w:lang w:val="es-MX"/>
        </w:rPr>
        <w:t>Pan, L., Pouyanfar, S., Chen, H., Qin, J., Chen, S.-C., 2017. DeepFood: Automatic Multi-Class Classification of Food Ingredients Using Deep Learning. Presented at the Proceedings - 2017 IEEE 3rd International Conference on Collaboration and Internet Computing, CIC 2017, pp. 181–189. https://doi.org/10.1109/CIC.2017.00033</w:t>
      </w:r>
    </w:p>
    <w:p w14:paraId="264B97CD" w14:textId="77777777" w:rsidR="00FF3981" w:rsidRPr="00FF3981" w:rsidRDefault="00FF3981" w:rsidP="00FF3981">
      <w:pPr>
        <w:pStyle w:val="Bibliografa"/>
        <w:rPr>
          <w:lang w:val="es-MX"/>
        </w:rPr>
      </w:pPr>
      <w:r w:rsidRPr="00FF3981">
        <w:rPr>
          <w:lang w:val="es-MX"/>
        </w:rPr>
        <w:t>Pan, L., Qin, J., Chen, H., Xiang, X., Li, C., Chen, R., 2019. Image augmentation-based food recognition with convolutional neural networks. Comput. Mater. Contin. 59, 297–313. https://doi.org/10.32604/cmc.2019.04097</w:t>
      </w:r>
    </w:p>
    <w:p w14:paraId="3D0B520A" w14:textId="77777777" w:rsidR="00FF3981" w:rsidRPr="00FF3981" w:rsidRDefault="00FF3981" w:rsidP="00FF3981">
      <w:pPr>
        <w:pStyle w:val="Bibliografa"/>
        <w:rPr>
          <w:lang w:val="es-MX"/>
        </w:rPr>
      </w:pPr>
      <w:r w:rsidRPr="00FF3981">
        <w:rPr>
          <w:lang w:val="es-MX"/>
        </w:rPr>
        <w:t>Pandey, N.K., Mishra, A.K., Kumar, V., Kumar, A., Diwakar, M., Tripathi, N., 2023. Machine Learning based Food Demand Estimation for Restaurants. Presented at the 2023 6th International Conference on Information Systems and Computer Networks, ISCON 2023. https://doi.org/10.1109/ISCON57294.2023.10112059</w:t>
      </w:r>
    </w:p>
    <w:p w14:paraId="765716CE" w14:textId="77777777" w:rsidR="00FF3981" w:rsidRPr="00FF3981" w:rsidRDefault="00FF3981" w:rsidP="00FF3981">
      <w:pPr>
        <w:pStyle w:val="Bibliografa"/>
        <w:rPr>
          <w:lang w:val="es-MX"/>
        </w:rPr>
      </w:pPr>
      <w:r w:rsidRPr="00FF3981">
        <w:rPr>
          <w:lang w:val="es-MX"/>
        </w:rPr>
        <w:t>Patel, Z., Chokshi, H.J., 2025. Food Recommender System: Methods, Challenges, and Future Research Directions. Int. J. Eng. Trends Technol. 73, 267–276. https://doi.org/10.14445/22315381/IJETT-V73I5P123</w:t>
      </w:r>
    </w:p>
    <w:p w14:paraId="0612E07D" w14:textId="77777777" w:rsidR="00FF3981" w:rsidRPr="00FF3981" w:rsidRDefault="00FF3981" w:rsidP="00FF3981">
      <w:pPr>
        <w:pStyle w:val="Bibliografa"/>
        <w:rPr>
          <w:lang w:val="es-MX"/>
        </w:rPr>
      </w:pPr>
      <w:r w:rsidRPr="00FF3981">
        <w:rPr>
          <w:lang w:val="es-MX"/>
        </w:rPr>
        <w:t>Patil, A., Shah, D., Shah, A., Kotecha, R., 2023. Forecasting Prices of Agricultural Commodities using Machine Learning for Global Food Security: Towards Sustainable Development Goal 2. Int. J. Eng. Trends Technol. 71, 277–291. https://doi.org/10.14445/22315381/IJETT-V71I12P226</w:t>
      </w:r>
    </w:p>
    <w:p w14:paraId="1D3AD46F" w14:textId="77777777" w:rsidR="00FF3981" w:rsidRPr="00FF3981" w:rsidRDefault="00FF3981" w:rsidP="00FF3981">
      <w:pPr>
        <w:pStyle w:val="Bibliografa"/>
        <w:rPr>
          <w:lang w:val="es-MX"/>
        </w:rPr>
      </w:pPr>
      <w:r w:rsidRPr="00FF3981">
        <w:rPr>
          <w:lang w:val="es-MX"/>
        </w:rPr>
        <w:t>Popovski, G., Seljak, B.K., Eftimov, T., 2019. FoodontoMap: Linking food concepts across different food ontologies. Presented at the IC3K 2019 - Proceedings of the 11th International Joint Conference on Knowledge Discovery, Knowledge Engineering and Knowledge Management, pp. 195–202. https://doi.org/10.5220/0008353201950202</w:t>
      </w:r>
    </w:p>
    <w:p w14:paraId="74F46290" w14:textId="77777777" w:rsidR="00FF3981" w:rsidRPr="00FF3981" w:rsidRDefault="00FF3981" w:rsidP="00FF3981">
      <w:pPr>
        <w:pStyle w:val="Bibliografa"/>
        <w:rPr>
          <w:lang w:val="es-MX"/>
        </w:rPr>
      </w:pPr>
      <w:r w:rsidRPr="00FF3981">
        <w:rPr>
          <w:lang w:val="es-MX"/>
        </w:rPr>
        <w:t>Pouladzadeh, P., Kuhad, P., Peddi, S.V.B., Yassine, A., Shirmohammadi, S., 2016. Food calorie measurement using deep learning neural network. Presented at the Conference Record - IEEE Instrumentation and Measurement Technology Conference. https://doi.org/10.1109/I2MTC.2016.7520547</w:t>
      </w:r>
    </w:p>
    <w:p w14:paraId="5E763003" w14:textId="77777777" w:rsidR="00FF3981" w:rsidRPr="00FF3981" w:rsidRDefault="00FF3981" w:rsidP="00FF3981">
      <w:pPr>
        <w:pStyle w:val="Bibliografa"/>
        <w:rPr>
          <w:lang w:val="es-MX"/>
        </w:rPr>
      </w:pPr>
      <w:r w:rsidRPr="00FF3981">
        <w:rPr>
          <w:lang w:val="es-MX"/>
        </w:rPr>
        <w:lastRenderedPageBreak/>
        <w:t>Qian, C., Murphy, S.I., Orsi, R.H., Wiedmann, M., 2023. How Can AI Help Improve Food Safety? Annu. Rev. Food Sci. Technol. 14, 517–538. https://doi.org/10.1146/annurev-food-060721-013815</w:t>
      </w:r>
    </w:p>
    <w:p w14:paraId="771CCD1C" w14:textId="77777777" w:rsidR="00FF3981" w:rsidRPr="00FF3981" w:rsidRDefault="00FF3981" w:rsidP="00FF3981">
      <w:pPr>
        <w:pStyle w:val="Bibliografa"/>
        <w:rPr>
          <w:lang w:val="es-MX"/>
        </w:rPr>
      </w:pPr>
      <w:r w:rsidRPr="00FF3981">
        <w:rPr>
          <w:lang w:val="es-MX"/>
        </w:rPr>
        <w:t>Radu, A.I., Kuellmer, M., Giese, B., Huebner, U., Weber, K., Cialla-May, D., Popp, J., 2016a. Surface-enhanced Raman spectroscopy (SERS) in food analytics: Detection of vitamins B2 and B12 in cereals. Talanta 160, 289–297. https://doi.org/10.1016/j.talanta.2016.07.027</w:t>
      </w:r>
    </w:p>
    <w:p w14:paraId="26F5AC33" w14:textId="77777777" w:rsidR="00FF3981" w:rsidRPr="00FF3981" w:rsidRDefault="00FF3981" w:rsidP="00FF3981">
      <w:pPr>
        <w:pStyle w:val="Bibliografa"/>
        <w:rPr>
          <w:lang w:val="es-MX"/>
        </w:rPr>
      </w:pPr>
      <w:r w:rsidRPr="00FF3981">
        <w:rPr>
          <w:lang w:val="es-MX"/>
        </w:rPr>
        <w:t>Radu, A.I., Ryabchykov, O., Bocklitz, T.W., Huebner, U., Weber, K., Cialla-May, D., Popp, J., 2016b. Toward food analytics: Fast estimation of lycopene and β-carotene content in tomatoes based on surface enhanced Raman spectroscopy (SERS). Analyst 141, 4447–4455. https://doi.org/10.1039/c6an00390g</w:t>
      </w:r>
    </w:p>
    <w:p w14:paraId="39DBF220" w14:textId="77777777" w:rsidR="00FF3981" w:rsidRPr="00FF3981" w:rsidRDefault="00FF3981" w:rsidP="00FF3981">
      <w:pPr>
        <w:pStyle w:val="Bibliografa"/>
        <w:rPr>
          <w:lang w:val="es-MX"/>
        </w:rPr>
      </w:pPr>
      <w:r w:rsidRPr="00FF3981">
        <w:rPr>
          <w:lang w:val="es-MX"/>
        </w:rPr>
        <w:t>Rojas-Flores, S.J., Liza, R., Nazario-Naveda, R., Díaz, F., Delfin-Narciso, D., Cardenas, M.G., 2026. A Bibliometric Review of Machine Learning for Sustainable Agri-Food Systems: Evolution, Collaboration Networks, and Future Directions. Agric. Switz. 16. https://doi.org/10.3390/agriculture16040462</w:t>
      </w:r>
    </w:p>
    <w:p w14:paraId="45E4880C" w14:textId="77777777" w:rsidR="00FF3981" w:rsidRPr="00FF3981" w:rsidRDefault="00FF3981" w:rsidP="00FF3981">
      <w:pPr>
        <w:pStyle w:val="Bibliografa"/>
        <w:rPr>
          <w:lang w:val="es-MX"/>
        </w:rPr>
      </w:pPr>
      <w:r w:rsidRPr="00FF3981">
        <w:rPr>
          <w:lang w:val="es-MX"/>
        </w:rPr>
        <w:t>Ropodi, A.I., Panagou, E.Z., Nychas, G.-J.E., 2016. Data mining derived from food analyses using non-invasive/non-destructive analytical techniques; determination of food authenticity, quality &amp; safety in tandem with computer science disciplines. Trends Food Sci. Technol. 50, 11–25. https://doi.org/10.1016/j.tifs.2016.01.011</w:t>
      </w:r>
    </w:p>
    <w:p w14:paraId="6B4406B4" w14:textId="77777777" w:rsidR="00FF3981" w:rsidRPr="00FF3981" w:rsidRDefault="00FF3981" w:rsidP="00FF3981">
      <w:pPr>
        <w:pStyle w:val="Bibliografa"/>
        <w:rPr>
          <w:lang w:val="es-MX"/>
        </w:rPr>
      </w:pPr>
      <w:r w:rsidRPr="00FF3981">
        <w:rPr>
          <w:lang w:val="es-MX"/>
        </w:rPr>
        <w:t>Sádecká, J., Tóthová, J., 2007. Fluorescence spectroscopy and chemometrics in the food classification - A review. Czech J. Food Sci. 25, 159–173. https://doi.org/10.17221/687-cjfs</w:t>
      </w:r>
    </w:p>
    <w:p w14:paraId="2BC21922" w14:textId="77777777" w:rsidR="00FF3981" w:rsidRPr="00FF3981" w:rsidRDefault="00FF3981" w:rsidP="00FF3981">
      <w:pPr>
        <w:pStyle w:val="Bibliografa"/>
        <w:rPr>
          <w:lang w:val="es-MX"/>
        </w:rPr>
      </w:pPr>
      <w:r w:rsidRPr="00FF3981">
        <w:rPr>
          <w:lang w:val="es-MX"/>
        </w:rPr>
        <w:t>Singh, M., Domijan, K., 2019. Comparison of machine learning models in food authentication studies. Presented at the 30th Irish Signals and Systems Conference, ISSC 2019. https://doi.org/10.1109/ISSC.2019.8904924</w:t>
      </w:r>
    </w:p>
    <w:p w14:paraId="504AFCDA" w14:textId="77777777" w:rsidR="00FF3981" w:rsidRPr="00FF3981" w:rsidRDefault="00FF3981" w:rsidP="00FF3981">
      <w:pPr>
        <w:pStyle w:val="Bibliografa"/>
        <w:rPr>
          <w:lang w:val="es-MX"/>
        </w:rPr>
      </w:pPr>
      <w:r w:rsidRPr="00FF3981">
        <w:rPr>
          <w:lang w:val="es-MX"/>
        </w:rPr>
        <w:t>Siripurapu, I.D., Rachakonda, L., Mohanty, S.P., Kougianos, E., 2026. iLog 2.2: Volume and Nutrition Estimation for Mixed Foods via Mask R-CNN and Federated Learning. Electron. Switz. 15. https://doi.org/10.3390/electronics15071460</w:t>
      </w:r>
    </w:p>
    <w:p w14:paraId="67D30651" w14:textId="77777777" w:rsidR="00FF3981" w:rsidRPr="00FF3981" w:rsidRDefault="00FF3981" w:rsidP="00FF3981">
      <w:pPr>
        <w:pStyle w:val="Bibliografa"/>
        <w:rPr>
          <w:lang w:val="es-MX"/>
        </w:rPr>
      </w:pPr>
      <w:r w:rsidRPr="00FF3981">
        <w:rPr>
          <w:lang w:val="es-MX"/>
        </w:rPr>
        <w:t>Sivilai, S., Namahoot, C.S., Brückner, M., 2016. SWRL Rules Optimization for an In-Patient Diet Planning System (DIPS). Inf. Jpn. 19, 3031–3038.</w:t>
      </w:r>
    </w:p>
    <w:p w14:paraId="25A64A70" w14:textId="77777777" w:rsidR="00FF3981" w:rsidRPr="00FF3981" w:rsidRDefault="00FF3981" w:rsidP="00FF3981">
      <w:pPr>
        <w:pStyle w:val="Bibliografa"/>
        <w:rPr>
          <w:lang w:val="es-MX"/>
        </w:rPr>
      </w:pPr>
      <w:r w:rsidRPr="00FF3981">
        <w:rPr>
          <w:lang w:val="es-MX"/>
        </w:rPr>
        <w:t>Snae, C., Brückner, M., 2008. FOODS: A Food-Oriented Ontology-Driven System. Presented at the 2008 2nd IEEE International Conference on Digital Ecosystems and Technologies, IEEE-DEST 2008, pp. 168–176. https://doi.org/10.1109/DEST.2008.4635195</w:t>
      </w:r>
    </w:p>
    <w:p w14:paraId="77826B93" w14:textId="77777777" w:rsidR="00FF3981" w:rsidRPr="00FF3981" w:rsidRDefault="00FF3981" w:rsidP="00FF3981">
      <w:pPr>
        <w:pStyle w:val="Bibliografa"/>
        <w:rPr>
          <w:lang w:val="es-MX"/>
        </w:rPr>
      </w:pPr>
      <w:r w:rsidRPr="00FF3981">
        <w:rPr>
          <w:lang w:val="es-MX"/>
        </w:rPr>
        <w:t>Srivastava, A., Jain, A., Gupta, H., Tyagi, H., Singh, G., 2026. Thrive-Dine: A Machine Learning Powered Diet Recall App for Personalized Nutrition Management. Presented at the Lecture Notes in Networks and Systems, pp. 360–377. https://doi.org/10.1007/978-3-032-20994-8_30</w:t>
      </w:r>
    </w:p>
    <w:p w14:paraId="6165CBC7" w14:textId="77777777" w:rsidR="00FF3981" w:rsidRPr="00FF3981" w:rsidRDefault="00FF3981" w:rsidP="00FF3981">
      <w:pPr>
        <w:pStyle w:val="Bibliografa"/>
        <w:rPr>
          <w:lang w:val="es-MX"/>
        </w:rPr>
      </w:pPr>
      <w:r w:rsidRPr="00FF3981">
        <w:rPr>
          <w:lang w:val="es-MX"/>
        </w:rPr>
        <w:t>Subhi, M.A., Ali, S.Md., 2019. A deep convolutional neural network for food detection and recognition. Presented at the 2018 IEEE EMBS Conference on Biomedical Engineering and Sciences, IECBES 2018 - Proceedings, pp. 284–287. https://doi.org/10.1109/IECBES.2018.08626720</w:t>
      </w:r>
    </w:p>
    <w:p w14:paraId="1947885B" w14:textId="77777777" w:rsidR="00FF3981" w:rsidRPr="00FF3981" w:rsidRDefault="00FF3981" w:rsidP="00FF3981">
      <w:pPr>
        <w:pStyle w:val="Bibliografa"/>
        <w:rPr>
          <w:lang w:val="es-MX"/>
        </w:rPr>
      </w:pPr>
      <w:r w:rsidRPr="00FF3981">
        <w:rPr>
          <w:lang w:val="es-MX"/>
        </w:rPr>
        <w:t>Suddul, G., Seguin, J.F.L., 2023. A comparative study of deep learning methods for food classification with images. Food Humanity 1, 800–808. https://doi.org/10.1016/j.foohum.2023.07.018</w:t>
      </w:r>
    </w:p>
    <w:p w14:paraId="6846D696" w14:textId="77777777" w:rsidR="00FF3981" w:rsidRPr="00FF3981" w:rsidRDefault="00FF3981" w:rsidP="00FF3981">
      <w:pPr>
        <w:pStyle w:val="Bibliografa"/>
        <w:rPr>
          <w:lang w:val="es-MX"/>
        </w:rPr>
      </w:pPr>
      <w:r w:rsidRPr="00FF3981">
        <w:rPr>
          <w:lang w:val="es-MX"/>
        </w:rPr>
        <w:t>Sun, D., 2008. Computer Vision Technology for Food Quality Evaluation, Computer Vision Technology for Food Quality Evaluation. https://doi.org/10.1016/B978-0-12-373642-0.X5001-7</w:t>
      </w:r>
    </w:p>
    <w:p w14:paraId="00A315EF" w14:textId="77777777" w:rsidR="00FF3981" w:rsidRPr="00FF3981" w:rsidRDefault="00FF3981" w:rsidP="00FF3981">
      <w:pPr>
        <w:pStyle w:val="Bibliografa"/>
        <w:rPr>
          <w:lang w:val="es-MX"/>
        </w:rPr>
      </w:pPr>
      <w:r w:rsidRPr="00FF3981">
        <w:rPr>
          <w:lang w:val="es-MX"/>
        </w:rPr>
        <w:t>Taneja, A., Nair, G., Joshi, M., Sharma, S., Sharma, S., Jambrak, A.R., Roselló-Soto, E., Barba, F.J., Castagnini, J.M., Leksawasdi, N., Phimolsiripol, Y., 2023. Artificial Intelligence: Implications for the Agri-Food Sector. Agronomy 13. https://doi.org/10.3390/agronomy13051397</w:t>
      </w:r>
    </w:p>
    <w:p w14:paraId="0B8D1259" w14:textId="77777777" w:rsidR="00FF3981" w:rsidRPr="00FF3981" w:rsidRDefault="00FF3981" w:rsidP="00FF3981">
      <w:pPr>
        <w:pStyle w:val="Bibliografa"/>
        <w:rPr>
          <w:lang w:val="es-MX"/>
        </w:rPr>
      </w:pPr>
      <w:r w:rsidRPr="00FF3981">
        <w:rPr>
          <w:lang w:val="es-MX"/>
        </w:rPr>
        <w:t>Tessa, M., Abchiche, S., Ferstler, Y.C., Tchappi, I., Benatchba, K., Najjar, A., 2023. Enhancing Explanaibility in AI: Food Recommender System Use Case. Presented at the ACM International Conference Proceeding Series, pp. 395–397. https://doi.org/10.1145/3623809.3623938</w:t>
      </w:r>
    </w:p>
    <w:p w14:paraId="3E058D5E" w14:textId="77777777" w:rsidR="00FF3981" w:rsidRPr="00FF3981" w:rsidRDefault="00FF3981" w:rsidP="00FF3981">
      <w:pPr>
        <w:pStyle w:val="Bibliografa"/>
        <w:rPr>
          <w:lang w:val="es-MX"/>
        </w:rPr>
      </w:pPr>
      <w:r w:rsidRPr="00FF3981">
        <w:rPr>
          <w:lang w:val="es-MX"/>
        </w:rPr>
        <w:t>Trang Tran, T.N., Atas, M., Felfernig, A., Stettinger, M., 2018. An overview of recommender systems in the healthy food domain. J. Intell. Inf. Syst. 50, 501–526. https://doi.org/10.1007/s10844-017-0469-0</w:t>
      </w:r>
    </w:p>
    <w:p w14:paraId="760D147E" w14:textId="77777777" w:rsidR="00FF3981" w:rsidRPr="00FF3981" w:rsidRDefault="00FF3981" w:rsidP="00FF3981">
      <w:pPr>
        <w:pStyle w:val="Bibliografa"/>
        <w:rPr>
          <w:lang w:val="es-MX"/>
        </w:rPr>
      </w:pPr>
      <w:r w:rsidRPr="00FF3981">
        <w:rPr>
          <w:lang w:val="es-MX"/>
        </w:rPr>
        <w:t>Tsekwi, G.R., Ma, J., Sun, D.-W., 2026. Enhancing quality and safety monitoring of cold chain foods through integrating chemometrics with spectroscopy: concepts and practical implementations. J. Food Meas. Charact. 20, 2439–2461. https://doi.org/10.1007/s11694-025-03806-5</w:t>
      </w:r>
    </w:p>
    <w:p w14:paraId="6ED816FD" w14:textId="77777777" w:rsidR="00FF3981" w:rsidRPr="00FF3981" w:rsidRDefault="00FF3981" w:rsidP="00FF3981">
      <w:pPr>
        <w:pStyle w:val="Bibliografa"/>
        <w:rPr>
          <w:lang w:val="es-MX"/>
        </w:rPr>
      </w:pPr>
      <w:r w:rsidRPr="00FF3981">
        <w:rPr>
          <w:lang w:val="es-MX"/>
        </w:rPr>
        <w:t>Valente, F.J., 2023. How to optimise food production and nutrients circulation: Artificial intelligence &amp; blockchainbased circular food supply chain. Waste Food Return. Nutr. Food Chain 257–282. https://doi.org/10.3920/978-90-8686-929-9_11</w:t>
      </w:r>
    </w:p>
    <w:p w14:paraId="72F6D36E" w14:textId="77777777" w:rsidR="00FF3981" w:rsidRPr="00FF3981" w:rsidRDefault="00FF3981" w:rsidP="00FF3981">
      <w:pPr>
        <w:pStyle w:val="Bibliografa"/>
        <w:rPr>
          <w:lang w:val="es-MX"/>
        </w:rPr>
      </w:pPr>
      <w:r w:rsidRPr="00FF3981">
        <w:rPr>
          <w:lang w:val="es-MX"/>
        </w:rPr>
        <w:t>Vaskovsky, A.M., Chvanova, M.S., 2019. Designing the neural network for personalization of food products for persons with genetic president of diabetic sugar. Presented at the 2019 3rd School on Dynamics of Complex Networks and their Application in Intellectual Robotics, DCNAIR 2019, pp. 175–177. https://doi.org/10.1109/DCNAIR.2019.8875559</w:t>
      </w:r>
    </w:p>
    <w:p w14:paraId="021A15FB" w14:textId="77777777" w:rsidR="00FF3981" w:rsidRPr="00FF3981" w:rsidRDefault="00FF3981" w:rsidP="00FF3981">
      <w:pPr>
        <w:pStyle w:val="Bibliografa"/>
        <w:rPr>
          <w:lang w:val="es-MX"/>
        </w:rPr>
      </w:pPr>
      <w:r w:rsidRPr="00FF3981">
        <w:rPr>
          <w:lang w:val="es-MX"/>
        </w:rPr>
        <w:t>Violino, S., Pallottino, F., Sperandio, G., Figorilli, S., Antonucci, F., Ioannoni, V., Fappiano, D., Costa, C., 2019. Are the innovative electronic labels for extra virgin olive oil sustainable, traceable, and accepted by consumers? Foods 8. https://doi.org/10.3390/foods8110529</w:t>
      </w:r>
    </w:p>
    <w:p w14:paraId="3DC9EAC4" w14:textId="77777777" w:rsidR="00FF3981" w:rsidRPr="00FF3981" w:rsidRDefault="00FF3981" w:rsidP="00FF3981">
      <w:pPr>
        <w:pStyle w:val="Bibliografa"/>
        <w:rPr>
          <w:lang w:val="es-MX"/>
        </w:rPr>
      </w:pPr>
      <w:r w:rsidRPr="00FF3981">
        <w:rPr>
          <w:lang w:val="es-MX"/>
        </w:rPr>
        <w:t>Wang, H., Sahoo, D., Liu, C., Lim, E.-P., Hoi, S.C.H., 2019. Learning cross-modal embeddings with adversarial networks for cooking recipes and food images. Presented at the Proceedings of the IEEE Computer Society Conference on Computer Vision and Pattern Recognition, pp. 11564–11573. https://doi.org/10.1109/CVPR.2019.01184</w:t>
      </w:r>
    </w:p>
    <w:p w14:paraId="06403DF8" w14:textId="77777777" w:rsidR="00FF3981" w:rsidRPr="00FF3981" w:rsidRDefault="00FF3981" w:rsidP="00FF3981">
      <w:pPr>
        <w:pStyle w:val="Bibliografa"/>
        <w:rPr>
          <w:lang w:val="es-MX"/>
        </w:rPr>
      </w:pPr>
      <w:r w:rsidRPr="00FF3981">
        <w:rPr>
          <w:lang w:val="es-MX"/>
        </w:rPr>
        <w:lastRenderedPageBreak/>
        <w:t>Wang, M.-H., Lee, C.-S., Chen, Z.-W., Hagras, H., Kuo, S.-E., Kuo, H.-C., Cheng, H.-H., 2013. A Type-2 FML-based fuzzy ontology for dietary assessment. Stud. Fuzziness Soft Comput. 296, 149–168. https://doi.org/10.1007/978-3-642-35488-5_9</w:t>
      </w:r>
    </w:p>
    <w:p w14:paraId="699618A0" w14:textId="77777777" w:rsidR="00FF3981" w:rsidRPr="00FF3981" w:rsidRDefault="00FF3981" w:rsidP="00FF3981">
      <w:pPr>
        <w:pStyle w:val="Bibliografa"/>
        <w:rPr>
          <w:lang w:val="es-MX"/>
        </w:rPr>
      </w:pPr>
      <w:r w:rsidRPr="00FF3981">
        <w:rPr>
          <w:lang w:val="es-MX"/>
        </w:rPr>
        <w:t>Wang, Y., Yang, Y., Liu, H., 2026. A Review of High-Throughput Optical Sensors for Food Detection Based on Machine Learning. Foods 15. https://doi.org/10.3390/foods15010133</w:t>
      </w:r>
    </w:p>
    <w:p w14:paraId="3E3BA18B" w14:textId="77777777" w:rsidR="00FF3981" w:rsidRPr="00FF3981" w:rsidRDefault="00FF3981" w:rsidP="00FF3981">
      <w:pPr>
        <w:pStyle w:val="Bibliografa"/>
        <w:rPr>
          <w:lang w:val="es-MX"/>
        </w:rPr>
      </w:pPr>
      <w:r w:rsidRPr="00FF3981">
        <w:rPr>
          <w:lang w:val="es-MX"/>
        </w:rPr>
        <w:t>Wani, N.R., Mushtaq, M., Amin, Q.A., Jan, S.Y., Amin, I., 2026. Artificial Intelligence and Machine Learning in Food Rheology. Appl. Rheol. Food Process. 323–338. https://doi.org/10.1201/9781003750642-12</w:t>
      </w:r>
    </w:p>
    <w:p w14:paraId="10B12F29" w14:textId="77777777" w:rsidR="00FF3981" w:rsidRPr="00FF3981" w:rsidRDefault="00FF3981" w:rsidP="00FF3981">
      <w:pPr>
        <w:pStyle w:val="Bibliografa"/>
        <w:rPr>
          <w:lang w:val="es-MX"/>
        </w:rPr>
      </w:pPr>
      <w:r w:rsidRPr="00FF3981">
        <w:rPr>
          <w:lang w:val="es-MX"/>
        </w:rPr>
        <w:t>Wanigasingha, N.H., Harshani, W.G.L., Ariyaratne, M.K.A., Fernando, T.G.I., Dikwatta, U., Samarasinghe, U.S., 2026. GI meets AI: Glycemic index in the age of AI, computational breakthroughs. Future Technol. 5, 93–126. https://doi.org/10.55670/fpll.futech.5.1.10</w:t>
      </w:r>
    </w:p>
    <w:p w14:paraId="786AED51" w14:textId="77777777" w:rsidR="00FF3981" w:rsidRPr="00FF3981" w:rsidRDefault="00FF3981" w:rsidP="00FF3981">
      <w:pPr>
        <w:pStyle w:val="Bibliografa"/>
        <w:rPr>
          <w:lang w:val="es-MX"/>
        </w:rPr>
      </w:pPr>
      <w:r w:rsidRPr="00FF3981">
        <w:rPr>
          <w:lang w:val="es-MX"/>
        </w:rPr>
        <w:t>Wei, C., Zhou, L., Liang, B., Chen, J., Wang, G., Li, X., 2026. Artificial intelligence revolutionize food detection? Vision, olfaction and taste integrated with machine learning/deep learning in food detection. Food Chem. 499. https://doi.org/10.1016/j.foodchem.2025.147377</w:t>
      </w:r>
    </w:p>
    <w:p w14:paraId="391F29D2" w14:textId="77777777" w:rsidR="00FF3981" w:rsidRPr="00FF3981" w:rsidRDefault="00FF3981" w:rsidP="00FF3981">
      <w:pPr>
        <w:pStyle w:val="Bibliografa"/>
        <w:rPr>
          <w:lang w:val="es-MX"/>
        </w:rPr>
      </w:pPr>
      <w:r w:rsidRPr="00FF3981">
        <w:rPr>
          <w:lang w:val="es-MX"/>
        </w:rPr>
        <w:t>Wu, J., Garcia, K., Mayer, S., Albert, J., 2026. NutriLink: An Ontology for Linking Digital Receipts to Food Nutrition Information and Dietary Recommendations. Semantic Web 17. https://doi.org/10.1177/22104968261431445</w:t>
      </w:r>
    </w:p>
    <w:p w14:paraId="7B943E9E" w14:textId="77777777" w:rsidR="00FF3981" w:rsidRPr="00FF3981" w:rsidRDefault="00FF3981" w:rsidP="00FF3981">
      <w:pPr>
        <w:pStyle w:val="Bibliografa"/>
        <w:rPr>
          <w:lang w:val="es-MX"/>
        </w:rPr>
      </w:pPr>
      <w:r w:rsidRPr="00FF3981">
        <w:rPr>
          <w:lang w:val="es-MX"/>
        </w:rPr>
        <w:t>Wu, Q., Yuan, J., Zhou, J., Yu, S., Xin, X., Liu, J., Cui, X., 2026. Advances in Data Mining for Food Flavor Analysis: A Comprehensive Review of Techniques, Applications and Future Directions. J. Future Foods 6, 519–532. https://doi.org/10.1016/j.jfutfo.2024.12.002</w:t>
      </w:r>
    </w:p>
    <w:p w14:paraId="013331BB" w14:textId="77777777" w:rsidR="00FF3981" w:rsidRPr="00FF3981" w:rsidRDefault="00FF3981" w:rsidP="00FF3981">
      <w:pPr>
        <w:pStyle w:val="Bibliografa"/>
        <w:rPr>
          <w:lang w:val="es-MX"/>
        </w:rPr>
      </w:pPr>
      <w:r w:rsidRPr="00FF3981">
        <w:rPr>
          <w:lang w:val="es-MX"/>
        </w:rPr>
        <w:t>Yanai, K., Kawano, Y., 2015. Food image recognition using deep convolutional network with pre-training and fine-tuning. Presented at the 2015 IEEE International Conference on Multimedia and Expo Workshops, ICMEW 2015. https://doi.org/10.1109/ICMEW.2015.7169816</w:t>
      </w:r>
    </w:p>
    <w:p w14:paraId="24078FDA" w14:textId="77777777" w:rsidR="00FF3981" w:rsidRPr="00FF3981" w:rsidRDefault="00FF3981" w:rsidP="00FF3981">
      <w:pPr>
        <w:pStyle w:val="Bibliografa"/>
        <w:rPr>
          <w:lang w:val="es-MX"/>
        </w:rPr>
      </w:pPr>
      <w:r w:rsidRPr="00FF3981">
        <w:rPr>
          <w:lang w:val="es-MX"/>
        </w:rPr>
        <w:t>Yilmaz, A., Naidu, R., Brewster, C., 2023. FSO: Food Safety Monitoring Ontology. Presented at the CEUR Workshop Proceedings, pp. 42–51.</w:t>
      </w:r>
    </w:p>
    <w:p w14:paraId="51266B86" w14:textId="77777777" w:rsidR="00FF3981" w:rsidRPr="00FF3981" w:rsidRDefault="00FF3981" w:rsidP="00FF3981">
      <w:pPr>
        <w:pStyle w:val="Bibliografa"/>
        <w:rPr>
          <w:lang w:val="es-MX"/>
        </w:rPr>
      </w:pPr>
      <w:r w:rsidRPr="00FF3981">
        <w:rPr>
          <w:lang w:val="es-MX"/>
        </w:rPr>
        <w:t>Yin, K.M., 1999. Protein content estimation in food products using neural networks. Lab. Robot. Autom. 11, 151–156. https://doi.org/10.1002/(SICI)1098-2728(1999)11:3%3C151::AID-LRA5%3E3.0.CO;2-Z</w:t>
      </w:r>
    </w:p>
    <w:p w14:paraId="49F7C40A" w14:textId="77777777" w:rsidR="00FF3981" w:rsidRPr="00FF3981" w:rsidRDefault="00FF3981" w:rsidP="00FF3981">
      <w:pPr>
        <w:pStyle w:val="Bibliografa"/>
        <w:rPr>
          <w:lang w:val="es-MX"/>
        </w:rPr>
      </w:pPr>
      <w:r w:rsidRPr="00FF3981">
        <w:rPr>
          <w:lang w:val="es-MX"/>
        </w:rPr>
        <w:t>Yuan, J., Wu, Q., Zhou, J., Yu, S., Xin, X., Liu, J., Cui, X., 2026. A Review of Deep Learning Models for Food Flavor Data Analysis. J. Future Foods 6, 533–544. https://doi.org/10.1016/j.jfutfo.2025.01.001</w:t>
      </w:r>
    </w:p>
    <w:p w14:paraId="41289963" w14:textId="77777777" w:rsidR="00FF3981" w:rsidRPr="00FF3981" w:rsidRDefault="00FF3981" w:rsidP="00FF3981">
      <w:pPr>
        <w:pStyle w:val="Bibliografa"/>
        <w:rPr>
          <w:lang w:val="es-MX"/>
        </w:rPr>
      </w:pPr>
      <w:r w:rsidRPr="00FF3981">
        <w:rPr>
          <w:lang w:val="es-MX"/>
        </w:rPr>
        <w:t>Zhang, D., 2026. Practical guide for food scientists to build AI: data, algorithms, and applications. Food Chem. 499. https://doi.org/10.1016/j.foodchem.2025.147281</w:t>
      </w:r>
    </w:p>
    <w:p w14:paraId="4D913811" w14:textId="77777777" w:rsidR="00FF3981" w:rsidRPr="00FF3981" w:rsidRDefault="00FF3981" w:rsidP="00FF3981">
      <w:pPr>
        <w:pStyle w:val="Bibliografa"/>
        <w:rPr>
          <w:lang w:val="es-MX"/>
        </w:rPr>
      </w:pPr>
      <w:r w:rsidRPr="00FF3981">
        <w:rPr>
          <w:lang w:val="es-MX"/>
        </w:rPr>
        <w:t>Zhang, Q., Elsweiler, D., Trattner, C., 2023. Understanding and predicting cross-cultural food preferences with online recipe images. Inf. Process. Manag. 60. https://doi.org/10.1016/j.ipm.2023.103443</w:t>
      </w:r>
    </w:p>
    <w:p w14:paraId="5720BA7E" w14:textId="77777777" w:rsidR="00FF3981" w:rsidRPr="00FF3981" w:rsidRDefault="00FF3981" w:rsidP="00FF3981">
      <w:pPr>
        <w:pStyle w:val="Bibliografa"/>
        <w:rPr>
          <w:lang w:val="es-MX"/>
        </w:rPr>
      </w:pPr>
      <w:r w:rsidRPr="00FF3981">
        <w:rPr>
          <w:lang w:val="es-MX"/>
        </w:rPr>
        <w:t>Zhao, C., He, Z., Ashaolu, T.J., 2026. Possibilities and limitations of artificial intelligence in food-derived peptides. J. Sci. Food Agric. 106, 1438–1450. https://doi.org/10.1002/jsfa.70099</w:t>
      </w:r>
    </w:p>
    <w:p w14:paraId="1D9F5735" w14:textId="77777777" w:rsidR="00FF3981" w:rsidRPr="00FF3981" w:rsidRDefault="00FF3981" w:rsidP="00FF3981">
      <w:pPr>
        <w:pStyle w:val="Bibliografa"/>
        <w:rPr>
          <w:lang w:val="es-MX"/>
        </w:rPr>
      </w:pPr>
      <w:r w:rsidRPr="00FF3981">
        <w:rPr>
          <w:lang w:val="es-MX"/>
        </w:rPr>
        <w:t>Zheng, J., Wang, J., Shen, J., An, R., 2024. Artificial Intelligence Applications to Measure Food and Nutrient Intakes: Scoping Review. J. Med. Internet Res. 26. https://doi.org/10.2196/54557</w:t>
      </w:r>
    </w:p>
    <w:p w14:paraId="04E14128" w14:textId="77777777" w:rsidR="00FF3981" w:rsidRPr="00FF3981" w:rsidRDefault="00FF3981" w:rsidP="00FF3981">
      <w:pPr>
        <w:pStyle w:val="Bibliografa"/>
        <w:rPr>
          <w:lang w:val="es-MX"/>
        </w:rPr>
      </w:pPr>
      <w:r w:rsidRPr="00FF3981">
        <w:rPr>
          <w:lang w:val="es-MX"/>
        </w:rPr>
        <w:t>Zhou, L., Zhang, C., Liu, F., Qiu, Z., He, Y., 2019. Application of Deep Learning in Food: A Review. Compr. Rev. Food Sci. Food Saf. 18, 1793–1811. https://doi.org/10.1111/1541-4337.12492</w:t>
      </w:r>
    </w:p>
    <w:p w14:paraId="508D5826" w14:textId="77777777" w:rsidR="00FF3981" w:rsidRPr="00FF3981" w:rsidRDefault="00FF3981" w:rsidP="00FF3981">
      <w:pPr>
        <w:pStyle w:val="Bibliografa"/>
        <w:rPr>
          <w:lang w:val="es-MX"/>
        </w:rPr>
      </w:pPr>
      <w:r w:rsidRPr="00FF3981">
        <w:rPr>
          <w:lang w:val="es-MX"/>
        </w:rPr>
        <w:t>Zhou, X., Li, Z., Huang, X., Hu, X., Li, Z., Shi, J., Zou, X., 2026. Artificial intelligence-driven food safety and quality control. J. Food Meas. Charact. 20, 4071–4108. https://doi.org/10.1007/s11694-026-04088-1</w:t>
      </w:r>
    </w:p>
    <w:p w14:paraId="58DB60B1" w14:textId="597B819F" w:rsidR="00BD1690" w:rsidRDefault="002B1A57" w:rsidP="00FF3981">
      <w:pPr>
        <w:pStyle w:val="Bibliografa"/>
        <w:rPr>
          <w:lang w:val="en-US"/>
        </w:rPr>
      </w:pPr>
      <w:r>
        <w:rPr>
          <w:lang w:val="en-US"/>
        </w:rPr>
        <w:fldChar w:fldCharType="end"/>
      </w:r>
    </w:p>
    <w:p w14:paraId="0BC9B674" w14:textId="77777777" w:rsidR="00BD1690" w:rsidRDefault="00BD1690" w:rsidP="00BD1690">
      <w:pPr>
        <w:rPr>
          <w:lang w:val="en-US"/>
        </w:rPr>
      </w:pPr>
    </w:p>
    <w:p w14:paraId="2B1D527C" w14:textId="77777777" w:rsidR="00BD1690" w:rsidRDefault="00BD1690" w:rsidP="00BD1690">
      <w:pPr>
        <w:rPr>
          <w:lang w:val="en-US"/>
        </w:rPr>
      </w:pPr>
    </w:p>
    <w:p w14:paraId="4A4CD2DD" w14:textId="77777777" w:rsidR="00BD1690" w:rsidRPr="00BD1690" w:rsidRDefault="00BD1690" w:rsidP="00BD1690">
      <w:pPr>
        <w:rPr>
          <w:lang w:val="en-US"/>
        </w:rPr>
      </w:pPr>
    </w:p>
    <w:p w14:paraId="0B5B101D" w14:textId="77777777" w:rsidR="00F16E64" w:rsidRPr="00F16E64" w:rsidRDefault="00F16E64" w:rsidP="00F16E64">
      <w:pPr>
        <w:rPr>
          <w:lang w:val="en-US"/>
        </w:rPr>
      </w:pPr>
    </w:p>
    <w:sectPr w:rsidR="00F16E64" w:rsidRPr="00F16E64" w:rsidSect="003C508B">
      <w:headerReference w:type="even" r:id="rId8"/>
      <w:headerReference w:type="default" r:id="rId9"/>
      <w:footerReference w:type="even" r:id="rId10"/>
      <w:footerReference w:type="default" r:id="rId11"/>
      <w:headerReference w:type="first" r:id="rId12"/>
      <w:footerReference w:type="first" r:id="rId13"/>
      <w:pgSz w:w="11906" w:h="16838"/>
      <w:pgMar w:top="1133" w:right="1133" w:bottom="1133"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31E84A" w14:textId="77777777" w:rsidR="005C487C" w:rsidRDefault="005C487C">
      <w:pPr>
        <w:spacing w:line="240" w:lineRule="auto"/>
      </w:pPr>
      <w:r>
        <w:separator/>
      </w:r>
    </w:p>
  </w:endnote>
  <w:endnote w:type="continuationSeparator" w:id="0">
    <w:p w14:paraId="0099496C" w14:textId="77777777" w:rsidR="005C487C" w:rsidRDefault="005C48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7D9F" w14:textId="77777777" w:rsidR="00347FDE" w:rsidRDefault="00347F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95E8" w14:textId="77777777" w:rsidR="00347FDE" w:rsidRDefault="00347F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AC4CB2" w14:textId="77777777" w:rsidR="005C487C" w:rsidRDefault="005C487C">
      <w:pPr>
        <w:spacing w:line="240" w:lineRule="auto"/>
      </w:pPr>
      <w:r>
        <w:separator/>
      </w:r>
    </w:p>
  </w:footnote>
  <w:footnote w:type="continuationSeparator" w:id="0">
    <w:p w14:paraId="518DE80E" w14:textId="77777777" w:rsidR="005C487C" w:rsidRDefault="005C48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rsidP="00947B5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Pr="00244C34" w:rsidRDefault="003C508B" w:rsidP="00947B5F">
        <w:pPr>
          <w:pStyle w:val="Encabezado"/>
          <w:framePr w:wrap="none" w:vAnchor="text" w:hAnchor="margin" w:xAlign="right" w:y="1"/>
          <w:rPr>
            <w:rStyle w:val="Nmerodepgina"/>
            <w:lang w:val="en-US"/>
          </w:rPr>
        </w:pPr>
        <w:r>
          <w:rPr>
            <w:rStyle w:val="Nmerodepgina"/>
          </w:rPr>
          <w:fldChar w:fldCharType="begin"/>
        </w:r>
        <w:r w:rsidRPr="00244C34">
          <w:rPr>
            <w:rStyle w:val="Nmerodepgina"/>
            <w:lang w:val="en-US"/>
          </w:rPr>
          <w:instrText xml:space="preserve"> PAGE </w:instrText>
        </w:r>
        <w:r>
          <w:rPr>
            <w:rStyle w:val="Nmerodepgina"/>
          </w:rPr>
          <w:fldChar w:fldCharType="separate"/>
        </w:r>
        <w:r w:rsidRPr="00244C34">
          <w:rPr>
            <w:rStyle w:val="Nmerodepgina"/>
            <w:noProof/>
            <w:lang w:val="en-US"/>
          </w:rPr>
          <w:t>4</w:t>
        </w:r>
        <w:r>
          <w:rPr>
            <w:rStyle w:val="Nmerodepgina"/>
          </w:rPr>
          <w:fldChar w:fldCharType="end"/>
        </w:r>
      </w:p>
    </w:sdtContent>
  </w:sdt>
  <w:p w14:paraId="6324DEEA" w14:textId="5DD30BFF" w:rsidR="00085517" w:rsidRPr="00244C34" w:rsidRDefault="00085517" w:rsidP="00F63201">
    <w:pPr>
      <w:ind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04C5AC3"/>
    <w:multiLevelType w:val="hybridMultilevel"/>
    <w:tmpl w:val="BFF80C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F791F5E"/>
    <w:multiLevelType w:val="hybridMultilevel"/>
    <w:tmpl w:val="1A7A0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1D3109"/>
    <w:multiLevelType w:val="hybridMultilevel"/>
    <w:tmpl w:val="C9E01734"/>
    <w:lvl w:ilvl="0" w:tplc="080A0001">
      <w:start w:val="1"/>
      <w:numFmt w:val="bullet"/>
      <w:lvlText w:val=""/>
      <w:lvlJc w:val="left"/>
      <w:pPr>
        <w:ind w:left="803" w:hanging="360"/>
      </w:pPr>
      <w:rPr>
        <w:rFonts w:ascii="Symbol" w:hAnsi="Symbol" w:hint="default"/>
      </w:rPr>
    </w:lvl>
    <w:lvl w:ilvl="1" w:tplc="080A0003" w:tentative="1">
      <w:start w:val="1"/>
      <w:numFmt w:val="bullet"/>
      <w:lvlText w:val="o"/>
      <w:lvlJc w:val="left"/>
      <w:pPr>
        <w:ind w:left="1523" w:hanging="360"/>
      </w:pPr>
      <w:rPr>
        <w:rFonts w:ascii="Courier New" w:hAnsi="Courier New" w:cs="Courier New" w:hint="default"/>
      </w:rPr>
    </w:lvl>
    <w:lvl w:ilvl="2" w:tplc="080A0005" w:tentative="1">
      <w:start w:val="1"/>
      <w:numFmt w:val="bullet"/>
      <w:lvlText w:val=""/>
      <w:lvlJc w:val="left"/>
      <w:pPr>
        <w:ind w:left="2243" w:hanging="360"/>
      </w:pPr>
      <w:rPr>
        <w:rFonts w:ascii="Wingdings" w:hAnsi="Wingdings" w:hint="default"/>
      </w:rPr>
    </w:lvl>
    <w:lvl w:ilvl="3" w:tplc="080A0001" w:tentative="1">
      <w:start w:val="1"/>
      <w:numFmt w:val="bullet"/>
      <w:lvlText w:val=""/>
      <w:lvlJc w:val="left"/>
      <w:pPr>
        <w:ind w:left="2963" w:hanging="360"/>
      </w:pPr>
      <w:rPr>
        <w:rFonts w:ascii="Symbol" w:hAnsi="Symbol" w:hint="default"/>
      </w:rPr>
    </w:lvl>
    <w:lvl w:ilvl="4" w:tplc="080A0003" w:tentative="1">
      <w:start w:val="1"/>
      <w:numFmt w:val="bullet"/>
      <w:lvlText w:val="o"/>
      <w:lvlJc w:val="left"/>
      <w:pPr>
        <w:ind w:left="3683" w:hanging="360"/>
      </w:pPr>
      <w:rPr>
        <w:rFonts w:ascii="Courier New" w:hAnsi="Courier New" w:cs="Courier New" w:hint="default"/>
      </w:rPr>
    </w:lvl>
    <w:lvl w:ilvl="5" w:tplc="080A0005" w:tentative="1">
      <w:start w:val="1"/>
      <w:numFmt w:val="bullet"/>
      <w:lvlText w:val=""/>
      <w:lvlJc w:val="left"/>
      <w:pPr>
        <w:ind w:left="4403" w:hanging="360"/>
      </w:pPr>
      <w:rPr>
        <w:rFonts w:ascii="Wingdings" w:hAnsi="Wingdings" w:hint="default"/>
      </w:rPr>
    </w:lvl>
    <w:lvl w:ilvl="6" w:tplc="080A0001" w:tentative="1">
      <w:start w:val="1"/>
      <w:numFmt w:val="bullet"/>
      <w:lvlText w:val=""/>
      <w:lvlJc w:val="left"/>
      <w:pPr>
        <w:ind w:left="5123" w:hanging="360"/>
      </w:pPr>
      <w:rPr>
        <w:rFonts w:ascii="Symbol" w:hAnsi="Symbol" w:hint="default"/>
      </w:rPr>
    </w:lvl>
    <w:lvl w:ilvl="7" w:tplc="080A0003" w:tentative="1">
      <w:start w:val="1"/>
      <w:numFmt w:val="bullet"/>
      <w:lvlText w:val="o"/>
      <w:lvlJc w:val="left"/>
      <w:pPr>
        <w:ind w:left="5843" w:hanging="360"/>
      </w:pPr>
      <w:rPr>
        <w:rFonts w:ascii="Courier New" w:hAnsi="Courier New" w:cs="Courier New" w:hint="default"/>
      </w:rPr>
    </w:lvl>
    <w:lvl w:ilvl="8" w:tplc="080A0005" w:tentative="1">
      <w:start w:val="1"/>
      <w:numFmt w:val="bullet"/>
      <w:lvlText w:val=""/>
      <w:lvlJc w:val="left"/>
      <w:pPr>
        <w:ind w:left="6563" w:hanging="360"/>
      </w:pPr>
      <w:rPr>
        <w:rFonts w:ascii="Wingdings" w:hAnsi="Wingdings" w:hint="default"/>
      </w:rPr>
    </w:lvl>
  </w:abstractNum>
  <w:abstractNum w:abstractNumId="10"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3E8B1FA7"/>
    <w:multiLevelType w:val="hybridMultilevel"/>
    <w:tmpl w:val="B3A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687CB7"/>
    <w:multiLevelType w:val="hybridMultilevel"/>
    <w:tmpl w:val="851600B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8" w15:restartNumberingAfterBreak="0">
    <w:nsid w:val="458B222D"/>
    <w:multiLevelType w:val="hybridMultilevel"/>
    <w:tmpl w:val="BEF66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0" w15:restartNumberingAfterBreak="0">
    <w:nsid w:val="58213706"/>
    <w:multiLevelType w:val="hybridMultilevel"/>
    <w:tmpl w:val="36967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F2134D3"/>
    <w:multiLevelType w:val="multilevel"/>
    <w:tmpl w:val="075A62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612347AE"/>
    <w:multiLevelType w:val="hybridMultilevel"/>
    <w:tmpl w:val="4E36E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D814F7C"/>
    <w:multiLevelType w:val="hybridMultilevel"/>
    <w:tmpl w:val="BB8C72EC"/>
    <w:lvl w:ilvl="0" w:tplc="080A0011">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5" w15:restartNumberingAfterBreak="0">
    <w:nsid w:val="7573004D"/>
    <w:multiLevelType w:val="hybridMultilevel"/>
    <w:tmpl w:val="F9E461D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7"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0929874">
    <w:abstractNumId w:val="13"/>
  </w:num>
  <w:num w:numId="2" w16cid:durableId="57359648">
    <w:abstractNumId w:val="16"/>
  </w:num>
  <w:num w:numId="3" w16cid:durableId="879822200">
    <w:abstractNumId w:val="0"/>
  </w:num>
  <w:num w:numId="4" w16cid:durableId="1896621952">
    <w:abstractNumId w:val="21"/>
  </w:num>
  <w:num w:numId="5" w16cid:durableId="469858435">
    <w:abstractNumId w:val="3"/>
  </w:num>
  <w:num w:numId="6" w16cid:durableId="1051229058">
    <w:abstractNumId w:val="2"/>
  </w:num>
  <w:num w:numId="7" w16cid:durableId="89551050">
    <w:abstractNumId w:val="10"/>
  </w:num>
  <w:num w:numId="8" w16cid:durableId="232012905">
    <w:abstractNumId w:val="11"/>
  </w:num>
  <w:num w:numId="9" w16cid:durableId="1276522965">
    <w:abstractNumId w:val="7"/>
  </w:num>
  <w:num w:numId="10" w16cid:durableId="1647199208">
    <w:abstractNumId w:val="1"/>
  </w:num>
  <w:num w:numId="11" w16cid:durableId="1027218183">
    <w:abstractNumId w:val="19"/>
  </w:num>
  <w:num w:numId="12" w16cid:durableId="2118670712">
    <w:abstractNumId w:val="5"/>
  </w:num>
  <w:num w:numId="13" w16cid:durableId="164168448">
    <w:abstractNumId w:val="14"/>
  </w:num>
  <w:num w:numId="14" w16cid:durableId="805246560">
    <w:abstractNumId w:val="26"/>
  </w:num>
  <w:num w:numId="15" w16cid:durableId="1014379798">
    <w:abstractNumId w:val="27"/>
  </w:num>
  <w:num w:numId="16" w16cid:durableId="517355259">
    <w:abstractNumId w:val="12"/>
  </w:num>
  <w:num w:numId="17" w16cid:durableId="1285035611">
    <w:abstractNumId w:val="6"/>
  </w:num>
  <w:num w:numId="18" w16cid:durableId="1220240776">
    <w:abstractNumId w:val="24"/>
  </w:num>
  <w:num w:numId="19" w16cid:durableId="1742170056">
    <w:abstractNumId w:val="8"/>
  </w:num>
  <w:num w:numId="20" w16cid:durableId="247348143">
    <w:abstractNumId w:val="22"/>
  </w:num>
  <w:num w:numId="21" w16cid:durableId="1702121829">
    <w:abstractNumId w:val="15"/>
  </w:num>
  <w:num w:numId="22" w16cid:durableId="901991260">
    <w:abstractNumId w:val="18"/>
  </w:num>
  <w:num w:numId="23" w16cid:durableId="828054306">
    <w:abstractNumId w:val="20"/>
  </w:num>
  <w:num w:numId="24" w16cid:durableId="1247880257">
    <w:abstractNumId w:val="9"/>
  </w:num>
  <w:num w:numId="25" w16cid:durableId="490564648">
    <w:abstractNumId w:val="17"/>
  </w:num>
  <w:num w:numId="26" w16cid:durableId="67240436">
    <w:abstractNumId w:val="23"/>
  </w:num>
  <w:num w:numId="27" w16cid:durableId="579873965">
    <w:abstractNumId w:val="25"/>
  </w:num>
  <w:num w:numId="28" w16cid:durableId="16077359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16B1"/>
    <w:rsid w:val="00002449"/>
    <w:rsid w:val="0000410A"/>
    <w:rsid w:val="00004225"/>
    <w:rsid w:val="000045CC"/>
    <w:rsid w:val="000058C2"/>
    <w:rsid w:val="000061A7"/>
    <w:rsid w:val="0000738E"/>
    <w:rsid w:val="0001173F"/>
    <w:rsid w:val="00012670"/>
    <w:rsid w:val="00014FD7"/>
    <w:rsid w:val="000173CE"/>
    <w:rsid w:val="0002233C"/>
    <w:rsid w:val="00027107"/>
    <w:rsid w:val="00043EC8"/>
    <w:rsid w:val="00044D31"/>
    <w:rsid w:val="000456A1"/>
    <w:rsid w:val="00045E02"/>
    <w:rsid w:val="00046765"/>
    <w:rsid w:val="00046D8F"/>
    <w:rsid w:val="00053535"/>
    <w:rsid w:val="00055274"/>
    <w:rsid w:val="00055445"/>
    <w:rsid w:val="00055EE3"/>
    <w:rsid w:val="000611D8"/>
    <w:rsid w:val="00064D99"/>
    <w:rsid w:val="000656E6"/>
    <w:rsid w:val="00070373"/>
    <w:rsid w:val="000709B1"/>
    <w:rsid w:val="00076974"/>
    <w:rsid w:val="00080C6D"/>
    <w:rsid w:val="00080E15"/>
    <w:rsid w:val="00080EAF"/>
    <w:rsid w:val="00085517"/>
    <w:rsid w:val="000859E0"/>
    <w:rsid w:val="00086043"/>
    <w:rsid w:val="00086247"/>
    <w:rsid w:val="0008793B"/>
    <w:rsid w:val="00096093"/>
    <w:rsid w:val="000960E9"/>
    <w:rsid w:val="000977D4"/>
    <w:rsid w:val="00097B3F"/>
    <w:rsid w:val="000A58D3"/>
    <w:rsid w:val="000A5C89"/>
    <w:rsid w:val="000B0203"/>
    <w:rsid w:val="000B0F4C"/>
    <w:rsid w:val="000B140B"/>
    <w:rsid w:val="000B4F99"/>
    <w:rsid w:val="000B59B4"/>
    <w:rsid w:val="000B6537"/>
    <w:rsid w:val="000B7F4B"/>
    <w:rsid w:val="000C380C"/>
    <w:rsid w:val="000C4C03"/>
    <w:rsid w:val="000C612B"/>
    <w:rsid w:val="000C7714"/>
    <w:rsid w:val="000D1741"/>
    <w:rsid w:val="000D37FE"/>
    <w:rsid w:val="000D4762"/>
    <w:rsid w:val="000D5186"/>
    <w:rsid w:val="000D5EE2"/>
    <w:rsid w:val="000D74F4"/>
    <w:rsid w:val="000D7BD7"/>
    <w:rsid w:val="000E1252"/>
    <w:rsid w:val="000E347E"/>
    <w:rsid w:val="000E3BE2"/>
    <w:rsid w:val="000E7CF2"/>
    <w:rsid w:val="00101826"/>
    <w:rsid w:val="00103EA4"/>
    <w:rsid w:val="00107657"/>
    <w:rsid w:val="0010791F"/>
    <w:rsid w:val="00111568"/>
    <w:rsid w:val="00117915"/>
    <w:rsid w:val="0011792B"/>
    <w:rsid w:val="00124755"/>
    <w:rsid w:val="00126E8B"/>
    <w:rsid w:val="00134DC0"/>
    <w:rsid w:val="00137DFF"/>
    <w:rsid w:val="00142BB1"/>
    <w:rsid w:val="00143365"/>
    <w:rsid w:val="00144886"/>
    <w:rsid w:val="00154A09"/>
    <w:rsid w:val="00154D86"/>
    <w:rsid w:val="00156753"/>
    <w:rsid w:val="00161096"/>
    <w:rsid w:val="00163E99"/>
    <w:rsid w:val="00170E23"/>
    <w:rsid w:val="00170F69"/>
    <w:rsid w:val="0017248F"/>
    <w:rsid w:val="00173058"/>
    <w:rsid w:val="00174F58"/>
    <w:rsid w:val="00177037"/>
    <w:rsid w:val="0018046D"/>
    <w:rsid w:val="00185408"/>
    <w:rsid w:val="00186928"/>
    <w:rsid w:val="0018777B"/>
    <w:rsid w:val="001915A2"/>
    <w:rsid w:val="001A046A"/>
    <w:rsid w:val="001A2C6E"/>
    <w:rsid w:val="001A2DBD"/>
    <w:rsid w:val="001B2EC6"/>
    <w:rsid w:val="001B5F40"/>
    <w:rsid w:val="001B766D"/>
    <w:rsid w:val="001C06E3"/>
    <w:rsid w:val="001C2168"/>
    <w:rsid w:val="001C3CBC"/>
    <w:rsid w:val="001C428F"/>
    <w:rsid w:val="001C56D3"/>
    <w:rsid w:val="001C7FE3"/>
    <w:rsid w:val="001D0DC0"/>
    <w:rsid w:val="001D1840"/>
    <w:rsid w:val="001D3B5C"/>
    <w:rsid w:val="001D3CAC"/>
    <w:rsid w:val="001D6BEC"/>
    <w:rsid w:val="001D714B"/>
    <w:rsid w:val="001D7340"/>
    <w:rsid w:val="001D7B3B"/>
    <w:rsid w:val="001E0C94"/>
    <w:rsid w:val="001E1BA8"/>
    <w:rsid w:val="001E53AE"/>
    <w:rsid w:val="001E7F35"/>
    <w:rsid w:val="001F3E00"/>
    <w:rsid w:val="001F4338"/>
    <w:rsid w:val="001F5D14"/>
    <w:rsid w:val="001F61E9"/>
    <w:rsid w:val="001F75B7"/>
    <w:rsid w:val="00200B3E"/>
    <w:rsid w:val="00203184"/>
    <w:rsid w:val="00205B78"/>
    <w:rsid w:val="002068FF"/>
    <w:rsid w:val="00206F96"/>
    <w:rsid w:val="00207417"/>
    <w:rsid w:val="002078FE"/>
    <w:rsid w:val="002107CC"/>
    <w:rsid w:val="00214DD4"/>
    <w:rsid w:val="00216CC9"/>
    <w:rsid w:val="0021786A"/>
    <w:rsid w:val="0022275B"/>
    <w:rsid w:val="00223EAC"/>
    <w:rsid w:val="00223FC3"/>
    <w:rsid w:val="00224FA8"/>
    <w:rsid w:val="00226486"/>
    <w:rsid w:val="00226E6C"/>
    <w:rsid w:val="00227B63"/>
    <w:rsid w:val="002431F8"/>
    <w:rsid w:val="00243DBA"/>
    <w:rsid w:val="00244C34"/>
    <w:rsid w:val="00250A95"/>
    <w:rsid w:val="00251D36"/>
    <w:rsid w:val="0025266C"/>
    <w:rsid w:val="00253534"/>
    <w:rsid w:val="0025432B"/>
    <w:rsid w:val="0025467F"/>
    <w:rsid w:val="00257363"/>
    <w:rsid w:val="00260EB8"/>
    <w:rsid w:val="00263481"/>
    <w:rsid w:val="00266D22"/>
    <w:rsid w:val="0027056D"/>
    <w:rsid w:val="0027128A"/>
    <w:rsid w:val="002722E6"/>
    <w:rsid w:val="002726A3"/>
    <w:rsid w:val="00272D3B"/>
    <w:rsid w:val="0027398E"/>
    <w:rsid w:val="00273B4A"/>
    <w:rsid w:val="00281BA7"/>
    <w:rsid w:val="00282543"/>
    <w:rsid w:val="00283119"/>
    <w:rsid w:val="00285CF3"/>
    <w:rsid w:val="002866C7"/>
    <w:rsid w:val="002902F7"/>
    <w:rsid w:val="00293694"/>
    <w:rsid w:val="002936BB"/>
    <w:rsid w:val="0029415B"/>
    <w:rsid w:val="002A10EF"/>
    <w:rsid w:val="002A1BDE"/>
    <w:rsid w:val="002A2868"/>
    <w:rsid w:val="002A2F47"/>
    <w:rsid w:val="002A3DC4"/>
    <w:rsid w:val="002A6D3D"/>
    <w:rsid w:val="002B0395"/>
    <w:rsid w:val="002B1A57"/>
    <w:rsid w:val="002B7FE2"/>
    <w:rsid w:val="002D025F"/>
    <w:rsid w:val="002D4055"/>
    <w:rsid w:val="002D42F1"/>
    <w:rsid w:val="002D7E0A"/>
    <w:rsid w:val="002D7EFA"/>
    <w:rsid w:val="002E1106"/>
    <w:rsid w:val="002E1674"/>
    <w:rsid w:val="002E3ABF"/>
    <w:rsid w:val="002E4D33"/>
    <w:rsid w:val="002E54DC"/>
    <w:rsid w:val="002F0D82"/>
    <w:rsid w:val="002F0ECE"/>
    <w:rsid w:val="002F253D"/>
    <w:rsid w:val="002F49AA"/>
    <w:rsid w:val="002F6704"/>
    <w:rsid w:val="002F763C"/>
    <w:rsid w:val="00300CBF"/>
    <w:rsid w:val="00300F49"/>
    <w:rsid w:val="0030202E"/>
    <w:rsid w:val="0030250C"/>
    <w:rsid w:val="00303B76"/>
    <w:rsid w:val="00304AF8"/>
    <w:rsid w:val="00307E2B"/>
    <w:rsid w:val="0031299A"/>
    <w:rsid w:val="00325276"/>
    <w:rsid w:val="0032539A"/>
    <w:rsid w:val="00327AA8"/>
    <w:rsid w:val="003324D2"/>
    <w:rsid w:val="00332B11"/>
    <w:rsid w:val="00333810"/>
    <w:rsid w:val="00333A9C"/>
    <w:rsid w:val="00334FB8"/>
    <w:rsid w:val="00335298"/>
    <w:rsid w:val="00336E9B"/>
    <w:rsid w:val="00337F2C"/>
    <w:rsid w:val="00341AF1"/>
    <w:rsid w:val="00344B99"/>
    <w:rsid w:val="003454F6"/>
    <w:rsid w:val="00345D07"/>
    <w:rsid w:val="003460CD"/>
    <w:rsid w:val="0034614B"/>
    <w:rsid w:val="00346291"/>
    <w:rsid w:val="003472BE"/>
    <w:rsid w:val="00347598"/>
    <w:rsid w:val="00347FDE"/>
    <w:rsid w:val="003510B9"/>
    <w:rsid w:val="00351DDE"/>
    <w:rsid w:val="00356F80"/>
    <w:rsid w:val="0035719F"/>
    <w:rsid w:val="00362A8D"/>
    <w:rsid w:val="003638EB"/>
    <w:rsid w:val="00363E26"/>
    <w:rsid w:val="00366745"/>
    <w:rsid w:val="00372F18"/>
    <w:rsid w:val="003814E0"/>
    <w:rsid w:val="00385ADD"/>
    <w:rsid w:val="003902C6"/>
    <w:rsid w:val="0039432A"/>
    <w:rsid w:val="003947AF"/>
    <w:rsid w:val="00394BA7"/>
    <w:rsid w:val="003A795F"/>
    <w:rsid w:val="003B01A8"/>
    <w:rsid w:val="003B03CD"/>
    <w:rsid w:val="003B0914"/>
    <w:rsid w:val="003B12DA"/>
    <w:rsid w:val="003B38E3"/>
    <w:rsid w:val="003B6A1D"/>
    <w:rsid w:val="003C508B"/>
    <w:rsid w:val="003C5A9F"/>
    <w:rsid w:val="003C62C7"/>
    <w:rsid w:val="003D111D"/>
    <w:rsid w:val="003D3DE1"/>
    <w:rsid w:val="003D53E1"/>
    <w:rsid w:val="003E05A3"/>
    <w:rsid w:val="003E0FFE"/>
    <w:rsid w:val="003E3134"/>
    <w:rsid w:val="003E60C0"/>
    <w:rsid w:val="003E6A20"/>
    <w:rsid w:val="003E7462"/>
    <w:rsid w:val="003F1AE2"/>
    <w:rsid w:val="003F7DC6"/>
    <w:rsid w:val="00400050"/>
    <w:rsid w:val="004017A1"/>
    <w:rsid w:val="004032C2"/>
    <w:rsid w:val="00406043"/>
    <w:rsid w:val="00406E02"/>
    <w:rsid w:val="00411D9C"/>
    <w:rsid w:val="00413D29"/>
    <w:rsid w:val="00414234"/>
    <w:rsid w:val="004153E6"/>
    <w:rsid w:val="00416E32"/>
    <w:rsid w:val="00416EC5"/>
    <w:rsid w:val="00417AF2"/>
    <w:rsid w:val="00417D9E"/>
    <w:rsid w:val="0042272A"/>
    <w:rsid w:val="004301CE"/>
    <w:rsid w:val="00431734"/>
    <w:rsid w:val="004340B9"/>
    <w:rsid w:val="0043572D"/>
    <w:rsid w:val="00435B1D"/>
    <w:rsid w:val="00436D41"/>
    <w:rsid w:val="004379CF"/>
    <w:rsid w:val="0044410A"/>
    <w:rsid w:val="004448CA"/>
    <w:rsid w:val="004470DC"/>
    <w:rsid w:val="0045052C"/>
    <w:rsid w:val="00450741"/>
    <w:rsid w:val="00451202"/>
    <w:rsid w:val="00454F4B"/>
    <w:rsid w:val="00456358"/>
    <w:rsid w:val="00460D14"/>
    <w:rsid w:val="00460E63"/>
    <w:rsid w:val="004613D2"/>
    <w:rsid w:val="00463267"/>
    <w:rsid w:val="00464DD1"/>
    <w:rsid w:val="00464EC6"/>
    <w:rsid w:val="00465F7B"/>
    <w:rsid w:val="00467006"/>
    <w:rsid w:val="00467C9B"/>
    <w:rsid w:val="00470289"/>
    <w:rsid w:val="00472358"/>
    <w:rsid w:val="004726ED"/>
    <w:rsid w:val="0047291A"/>
    <w:rsid w:val="0047613E"/>
    <w:rsid w:val="0047728C"/>
    <w:rsid w:val="00477EDF"/>
    <w:rsid w:val="0048282E"/>
    <w:rsid w:val="00482A86"/>
    <w:rsid w:val="004832B6"/>
    <w:rsid w:val="004845F2"/>
    <w:rsid w:val="00491D29"/>
    <w:rsid w:val="00493003"/>
    <w:rsid w:val="00494384"/>
    <w:rsid w:val="00494CD3"/>
    <w:rsid w:val="00495CEB"/>
    <w:rsid w:val="00496023"/>
    <w:rsid w:val="004A0642"/>
    <w:rsid w:val="004A37FF"/>
    <w:rsid w:val="004A3F4B"/>
    <w:rsid w:val="004A4BE6"/>
    <w:rsid w:val="004A51E6"/>
    <w:rsid w:val="004A7298"/>
    <w:rsid w:val="004B2EF9"/>
    <w:rsid w:val="004B3A22"/>
    <w:rsid w:val="004B3B5C"/>
    <w:rsid w:val="004B44B5"/>
    <w:rsid w:val="004B4B0A"/>
    <w:rsid w:val="004C0D86"/>
    <w:rsid w:val="004C1B9B"/>
    <w:rsid w:val="004C6789"/>
    <w:rsid w:val="004D3EFC"/>
    <w:rsid w:val="004D54ED"/>
    <w:rsid w:val="004D5E59"/>
    <w:rsid w:val="004D5FF9"/>
    <w:rsid w:val="004D754A"/>
    <w:rsid w:val="004E0042"/>
    <w:rsid w:val="004E0929"/>
    <w:rsid w:val="004E3184"/>
    <w:rsid w:val="004E3960"/>
    <w:rsid w:val="004E4A8C"/>
    <w:rsid w:val="004F1E3C"/>
    <w:rsid w:val="004F21C0"/>
    <w:rsid w:val="004F2433"/>
    <w:rsid w:val="004F30C2"/>
    <w:rsid w:val="004F3666"/>
    <w:rsid w:val="004F3FFA"/>
    <w:rsid w:val="004F4BB1"/>
    <w:rsid w:val="004F60D1"/>
    <w:rsid w:val="0050055D"/>
    <w:rsid w:val="005078F6"/>
    <w:rsid w:val="00507E1F"/>
    <w:rsid w:val="00513973"/>
    <w:rsid w:val="0051442F"/>
    <w:rsid w:val="00514433"/>
    <w:rsid w:val="0051510A"/>
    <w:rsid w:val="00515647"/>
    <w:rsid w:val="00517705"/>
    <w:rsid w:val="00520940"/>
    <w:rsid w:val="00523A6E"/>
    <w:rsid w:val="00524D39"/>
    <w:rsid w:val="005261C5"/>
    <w:rsid w:val="005327A6"/>
    <w:rsid w:val="00532F6E"/>
    <w:rsid w:val="005332A9"/>
    <w:rsid w:val="005333A0"/>
    <w:rsid w:val="00535FC4"/>
    <w:rsid w:val="0053668B"/>
    <w:rsid w:val="005423D3"/>
    <w:rsid w:val="005434C0"/>
    <w:rsid w:val="00547F2A"/>
    <w:rsid w:val="00550E8E"/>
    <w:rsid w:val="00552448"/>
    <w:rsid w:val="00552A76"/>
    <w:rsid w:val="00554D7A"/>
    <w:rsid w:val="00557CEE"/>
    <w:rsid w:val="005659B4"/>
    <w:rsid w:val="0056699D"/>
    <w:rsid w:val="005670E0"/>
    <w:rsid w:val="00571441"/>
    <w:rsid w:val="00572B6D"/>
    <w:rsid w:val="00572C18"/>
    <w:rsid w:val="005736EA"/>
    <w:rsid w:val="00577C66"/>
    <w:rsid w:val="0058196F"/>
    <w:rsid w:val="00583117"/>
    <w:rsid w:val="005833B5"/>
    <w:rsid w:val="0058392A"/>
    <w:rsid w:val="00586737"/>
    <w:rsid w:val="0059090D"/>
    <w:rsid w:val="00591861"/>
    <w:rsid w:val="00592953"/>
    <w:rsid w:val="00596600"/>
    <w:rsid w:val="00596EF1"/>
    <w:rsid w:val="00597437"/>
    <w:rsid w:val="005A0318"/>
    <w:rsid w:val="005A16BE"/>
    <w:rsid w:val="005A1899"/>
    <w:rsid w:val="005A3FD3"/>
    <w:rsid w:val="005A625D"/>
    <w:rsid w:val="005A7154"/>
    <w:rsid w:val="005B285C"/>
    <w:rsid w:val="005B3B42"/>
    <w:rsid w:val="005B5E5C"/>
    <w:rsid w:val="005B6D9A"/>
    <w:rsid w:val="005C0775"/>
    <w:rsid w:val="005C4350"/>
    <w:rsid w:val="005C47C8"/>
    <w:rsid w:val="005C487C"/>
    <w:rsid w:val="005C616B"/>
    <w:rsid w:val="005D0273"/>
    <w:rsid w:val="005D22EC"/>
    <w:rsid w:val="005D2571"/>
    <w:rsid w:val="005D288A"/>
    <w:rsid w:val="005D3C05"/>
    <w:rsid w:val="005D426D"/>
    <w:rsid w:val="005D5BAD"/>
    <w:rsid w:val="005D5C3A"/>
    <w:rsid w:val="005E3849"/>
    <w:rsid w:val="005E390D"/>
    <w:rsid w:val="005E68EC"/>
    <w:rsid w:val="005F1F2D"/>
    <w:rsid w:val="005F20C6"/>
    <w:rsid w:val="00605118"/>
    <w:rsid w:val="0060530A"/>
    <w:rsid w:val="00605FC1"/>
    <w:rsid w:val="006108E5"/>
    <w:rsid w:val="0062029C"/>
    <w:rsid w:val="006205DE"/>
    <w:rsid w:val="00621F96"/>
    <w:rsid w:val="00623385"/>
    <w:rsid w:val="00623972"/>
    <w:rsid w:val="00623B30"/>
    <w:rsid w:val="00623FCC"/>
    <w:rsid w:val="006240E8"/>
    <w:rsid w:val="006279D3"/>
    <w:rsid w:val="006321B7"/>
    <w:rsid w:val="00640C23"/>
    <w:rsid w:val="00641375"/>
    <w:rsid w:val="00650662"/>
    <w:rsid w:val="0065107C"/>
    <w:rsid w:val="00654D6A"/>
    <w:rsid w:val="006552FA"/>
    <w:rsid w:val="00655DE7"/>
    <w:rsid w:val="00657DCA"/>
    <w:rsid w:val="00661861"/>
    <w:rsid w:val="006644B2"/>
    <w:rsid w:val="006671A0"/>
    <w:rsid w:val="00670C21"/>
    <w:rsid w:val="006727E3"/>
    <w:rsid w:val="00672867"/>
    <w:rsid w:val="00674CB7"/>
    <w:rsid w:val="00674F18"/>
    <w:rsid w:val="0068037B"/>
    <w:rsid w:val="00680D65"/>
    <w:rsid w:val="0068674F"/>
    <w:rsid w:val="006908FF"/>
    <w:rsid w:val="006919E6"/>
    <w:rsid w:val="00692B10"/>
    <w:rsid w:val="00694925"/>
    <w:rsid w:val="006A0BA7"/>
    <w:rsid w:val="006A5F43"/>
    <w:rsid w:val="006A791B"/>
    <w:rsid w:val="006B0B39"/>
    <w:rsid w:val="006B2835"/>
    <w:rsid w:val="006B47A9"/>
    <w:rsid w:val="006B5341"/>
    <w:rsid w:val="006B5592"/>
    <w:rsid w:val="006B6D39"/>
    <w:rsid w:val="006B7313"/>
    <w:rsid w:val="006C03D0"/>
    <w:rsid w:val="006C213F"/>
    <w:rsid w:val="006C3329"/>
    <w:rsid w:val="006C7276"/>
    <w:rsid w:val="006D0D63"/>
    <w:rsid w:val="006D3C43"/>
    <w:rsid w:val="006D5B8B"/>
    <w:rsid w:val="006D5EC5"/>
    <w:rsid w:val="006E0CD5"/>
    <w:rsid w:val="006E1FBE"/>
    <w:rsid w:val="006E426E"/>
    <w:rsid w:val="006E7CED"/>
    <w:rsid w:val="006F0519"/>
    <w:rsid w:val="006F0558"/>
    <w:rsid w:val="006F06B3"/>
    <w:rsid w:val="006F3F7B"/>
    <w:rsid w:val="00701DA3"/>
    <w:rsid w:val="00702D08"/>
    <w:rsid w:val="007031BA"/>
    <w:rsid w:val="00706D9A"/>
    <w:rsid w:val="00707FCA"/>
    <w:rsid w:val="00710762"/>
    <w:rsid w:val="0071107F"/>
    <w:rsid w:val="00721A41"/>
    <w:rsid w:val="00721DD6"/>
    <w:rsid w:val="007221A2"/>
    <w:rsid w:val="00722C63"/>
    <w:rsid w:val="00723C48"/>
    <w:rsid w:val="0072732D"/>
    <w:rsid w:val="007302A9"/>
    <w:rsid w:val="007305C0"/>
    <w:rsid w:val="00734C34"/>
    <w:rsid w:val="00734F71"/>
    <w:rsid w:val="00736048"/>
    <w:rsid w:val="0073664A"/>
    <w:rsid w:val="007403A8"/>
    <w:rsid w:val="0074099A"/>
    <w:rsid w:val="0074177D"/>
    <w:rsid w:val="007455F8"/>
    <w:rsid w:val="00746EE7"/>
    <w:rsid w:val="007472EC"/>
    <w:rsid w:val="007503CB"/>
    <w:rsid w:val="007507F6"/>
    <w:rsid w:val="0075160E"/>
    <w:rsid w:val="00753685"/>
    <w:rsid w:val="00755876"/>
    <w:rsid w:val="007613A8"/>
    <w:rsid w:val="007617E3"/>
    <w:rsid w:val="00762032"/>
    <w:rsid w:val="0076211F"/>
    <w:rsid w:val="00763492"/>
    <w:rsid w:val="00764CDA"/>
    <w:rsid w:val="0076637A"/>
    <w:rsid w:val="00771ECE"/>
    <w:rsid w:val="0077262D"/>
    <w:rsid w:val="00773273"/>
    <w:rsid w:val="007737B2"/>
    <w:rsid w:val="00777321"/>
    <w:rsid w:val="007801EC"/>
    <w:rsid w:val="0078486B"/>
    <w:rsid w:val="00784888"/>
    <w:rsid w:val="007848DB"/>
    <w:rsid w:val="007855F3"/>
    <w:rsid w:val="00785856"/>
    <w:rsid w:val="00790E2D"/>
    <w:rsid w:val="007913C0"/>
    <w:rsid w:val="0079224B"/>
    <w:rsid w:val="007924E2"/>
    <w:rsid w:val="007925F7"/>
    <w:rsid w:val="00792927"/>
    <w:rsid w:val="007933F8"/>
    <w:rsid w:val="00793C8F"/>
    <w:rsid w:val="007A0D86"/>
    <w:rsid w:val="007A3C92"/>
    <w:rsid w:val="007A3CD2"/>
    <w:rsid w:val="007A408E"/>
    <w:rsid w:val="007A48FE"/>
    <w:rsid w:val="007A5B29"/>
    <w:rsid w:val="007B1BB9"/>
    <w:rsid w:val="007B748B"/>
    <w:rsid w:val="007B79CE"/>
    <w:rsid w:val="007C0C97"/>
    <w:rsid w:val="007C0FA7"/>
    <w:rsid w:val="007C1338"/>
    <w:rsid w:val="007C145B"/>
    <w:rsid w:val="007C4EF2"/>
    <w:rsid w:val="007D072D"/>
    <w:rsid w:val="007D2248"/>
    <w:rsid w:val="007D261D"/>
    <w:rsid w:val="007D66D4"/>
    <w:rsid w:val="007E1333"/>
    <w:rsid w:val="007E314B"/>
    <w:rsid w:val="007E6922"/>
    <w:rsid w:val="007E6D6E"/>
    <w:rsid w:val="007F02FA"/>
    <w:rsid w:val="007F63DE"/>
    <w:rsid w:val="007F669A"/>
    <w:rsid w:val="007F7D94"/>
    <w:rsid w:val="007F7FD7"/>
    <w:rsid w:val="00802323"/>
    <w:rsid w:val="00804109"/>
    <w:rsid w:val="00805949"/>
    <w:rsid w:val="00806372"/>
    <w:rsid w:val="00812035"/>
    <w:rsid w:val="00812943"/>
    <w:rsid w:val="00814892"/>
    <w:rsid w:val="00815BE6"/>
    <w:rsid w:val="008161E0"/>
    <w:rsid w:val="00817BF8"/>
    <w:rsid w:val="008208E3"/>
    <w:rsid w:val="00822AD6"/>
    <w:rsid w:val="0082779F"/>
    <w:rsid w:val="00827A1E"/>
    <w:rsid w:val="00833259"/>
    <w:rsid w:val="008345F6"/>
    <w:rsid w:val="00834A97"/>
    <w:rsid w:val="00836453"/>
    <w:rsid w:val="0083649D"/>
    <w:rsid w:val="00836B71"/>
    <w:rsid w:val="00840FF0"/>
    <w:rsid w:val="00842A13"/>
    <w:rsid w:val="00843386"/>
    <w:rsid w:val="00843658"/>
    <w:rsid w:val="008464D9"/>
    <w:rsid w:val="00846719"/>
    <w:rsid w:val="0084767C"/>
    <w:rsid w:val="008502F3"/>
    <w:rsid w:val="00852604"/>
    <w:rsid w:val="00853618"/>
    <w:rsid w:val="0085523C"/>
    <w:rsid w:val="00856C36"/>
    <w:rsid w:val="00860928"/>
    <w:rsid w:val="00863416"/>
    <w:rsid w:val="0086384D"/>
    <w:rsid w:val="008639AA"/>
    <w:rsid w:val="008642F4"/>
    <w:rsid w:val="00873363"/>
    <w:rsid w:val="00877120"/>
    <w:rsid w:val="008808B2"/>
    <w:rsid w:val="0088092B"/>
    <w:rsid w:val="00880B04"/>
    <w:rsid w:val="00881A0F"/>
    <w:rsid w:val="00883432"/>
    <w:rsid w:val="0088422A"/>
    <w:rsid w:val="00885313"/>
    <w:rsid w:val="00890C71"/>
    <w:rsid w:val="008968E4"/>
    <w:rsid w:val="008975C3"/>
    <w:rsid w:val="008A0CE6"/>
    <w:rsid w:val="008A2FB3"/>
    <w:rsid w:val="008B2153"/>
    <w:rsid w:val="008B2ECA"/>
    <w:rsid w:val="008B3202"/>
    <w:rsid w:val="008B34CB"/>
    <w:rsid w:val="008B6613"/>
    <w:rsid w:val="008C14A1"/>
    <w:rsid w:val="008C5085"/>
    <w:rsid w:val="008D1047"/>
    <w:rsid w:val="008D2A58"/>
    <w:rsid w:val="008D4658"/>
    <w:rsid w:val="008D52D0"/>
    <w:rsid w:val="008E02FA"/>
    <w:rsid w:val="008E0452"/>
    <w:rsid w:val="008E1601"/>
    <w:rsid w:val="008E49EA"/>
    <w:rsid w:val="008E5AE4"/>
    <w:rsid w:val="008E5C22"/>
    <w:rsid w:val="008E643B"/>
    <w:rsid w:val="008F171C"/>
    <w:rsid w:val="008F215D"/>
    <w:rsid w:val="008F48CF"/>
    <w:rsid w:val="00900A1F"/>
    <w:rsid w:val="00901D25"/>
    <w:rsid w:val="009032CC"/>
    <w:rsid w:val="00903FB7"/>
    <w:rsid w:val="00905D13"/>
    <w:rsid w:val="00906AA7"/>
    <w:rsid w:val="00911F49"/>
    <w:rsid w:val="00913A34"/>
    <w:rsid w:val="00916404"/>
    <w:rsid w:val="00921203"/>
    <w:rsid w:val="00922C54"/>
    <w:rsid w:val="00922F11"/>
    <w:rsid w:val="009237FC"/>
    <w:rsid w:val="00924AFE"/>
    <w:rsid w:val="0092647B"/>
    <w:rsid w:val="00931EE5"/>
    <w:rsid w:val="00932130"/>
    <w:rsid w:val="00932707"/>
    <w:rsid w:val="00936D35"/>
    <w:rsid w:val="00937E9D"/>
    <w:rsid w:val="00940812"/>
    <w:rsid w:val="00942D0E"/>
    <w:rsid w:val="0094481C"/>
    <w:rsid w:val="00946604"/>
    <w:rsid w:val="009470A6"/>
    <w:rsid w:val="009510B5"/>
    <w:rsid w:val="009526CB"/>
    <w:rsid w:val="00952D85"/>
    <w:rsid w:val="00956577"/>
    <w:rsid w:val="00960804"/>
    <w:rsid w:val="00962CCE"/>
    <w:rsid w:val="0096686E"/>
    <w:rsid w:val="00966EEA"/>
    <w:rsid w:val="0097069E"/>
    <w:rsid w:val="00971595"/>
    <w:rsid w:val="00972A49"/>
    <w:rsid w:val="009744FD"/>
    <w:rsid w:val="00974803"/>
    <w:rsid w:val="0097790E"/>
    <w:rsid w:val="00982A11"/>
    <w:rsid w:val="00983465"/>
    <w:rsid w:val="0098419F"/>
    <w:rsid w:val="0098465D"/>
    <w:rsid w:val="00986856"/>
    <w:rsid w:val="00987ED3"/>
    <w:rsid w:val="00993FBA"/>
    <w:rsid w:val="00994C05"/>
    <w:rsid w:val="00995EF7"/>
    <w:rsid w:val="00997ACB"/>
    <w:rsid w:val="00997F9F"/>
    <w:rsid w:val="009A0465"/>
    <w:rsid w:val="009A25FE"/>
    <w:rsid w:val="009A452F"/>
    <w:rsid w:val="009A6A8A"/>
    <w:rsid w:val="009B14D3"/>
    <w:rsid w:val="009B24A9"/>
    <w:rsid w:val="009B2715"/>
    <w:rsid w:val="009B2888"/>
    <w:rsid w:val="009B3AFE"/>
    <w:rsid w:val="009B46CE"/>
    <w:rsid w:val="009C0F7A"/>
    <w:rsid w:val="009C42A5"/>
    <w:rsid w:val="009C4628"/>
    <w:rsid w:val="009C4A95"/>
    <w:rsid w:val="009C4B72"/>
    <w:rsid w:val="009C4BF5"/>
    <w:rsid w:val="009D19C3"/>
    <w:rsid w:val="009D7EAC"/>
    <w:rsid w:val="009E1587"/>
    <w:rsid w:val="009E687F"/>
    <w:rsid w:val="009E7F2C"/>
    <w:rsid w:val="009F06EE"/>
    <w:rsid w:val="009F22B1"/>
    <w:rsid w:val="009F275D"/>
    <w:rsid w:val="009F47F5"/>
    <w:rsid w:val="009F4EAE"/>
    <w:rsid w:val="009F6629"/>
    <w:rsid w:val="00A0230C"/>
    <w:rsid w:val="00A04896"/>
    <w:rsid w:val="00A05FB1"/>
    <w:rsid w:val="00A07A2E"/>
    <w:rsid w:val="00A1125C"/>
    <w:rsid w:val="00A1164C"/>
    <w:rsid w:val="00A11A22"/>
    <w:rsid w:val="00A13BA2"/>
    <w:rsid w:val="00A229E7"/>
    <w:rsid w:val="00A243BA"/>
    <w:rsid w:val="00A312BE"/>
    <w:rsid w:val="00A3171D"/>
    <w:rsid w:val="00A373B6"/>
    <w:rsid w:val="00A37EF2"/>
    <w:rsid w:val="00A42730"/>
    <w:rsid w:val="00A43D37"/>
    <w:rsid w:val="00A454F8"/>
    <w:rsid w:val="00A518ED"/>
    <w:rsid w:val="00A52B73"/>
    <w:rsid w:val="00A53993"/>
    <w:rsid w:val="00A5450B"/>
    <w:rsid w:val="00A564D5"/>
    <w:rsid w:val="00A5737F"/>
    <w:rsid w:val="00A6112E"/>
    <w:rsid w:val="00A61170"/>
    <w:rsid w:val="00A62958"/>
    <w:rsid w:val="00A62F29"/>
    <w:rsid w:val="00A66B44"/>
    <w:rsid w:val="00A7072E"/>
    <w:rsid w:val="00A714C1"/>
    <w:rsid w:val="00A74578"/>
    <w:rsid w:val="00A75DCA"/>
    <w:rsid w:val="00A77E83"/>
    <w:rsid w:val="00A82A9A"/>
    <w:rsid w:val="00A83A94"/>
    <w:rsid w:val="00A84B58"/>
    <w:rsid w:val="00A873CC"/>
    <w:rsid w:val="00A87BD4"/>
    <w:rsid w:val="00A90DF6"/>
    <w:rsid w:val="00A92984"/>
    <w:rsid w:val="00A97D52"/>
    <w:rsid w:val="00A97F20"/>
    <w:rsid w:val="00AA1D1E"/>
    <w:rsid w:val="00AA5C04"/>
    <w:rsid w:val="00AA65AA"/>
    <w:rsid w:val="00AB1779"/>
    <w:rsid w:val="00AB1F1F"/>
    <w:rsid w:val="00AB2ADA"/>
    <w:rsid w:val="00AB6A5F"/>
    <w:rsid w:val="00AB6DE0"/>
    <w:rsid w:val="00AC0823"/>
    <w:rsid w:val="00AC13FE"/>
    <w:rsid w:val="00AC20A9"/>
    <w:rsid w:val="00AC4C4D"/>
    <w:rsid w:val="00AC5773"/>
    <w:rsid w:val="00AC5D96"/>
    <w:rsid w:val="00AD71A8"/>
    <w:rsid w:val="00AD71F5"/>
    <w:rsid w:val="00AE0E27"/>
    <w:rsid w:val="00AE233D"/>
    <w:rsid w:val="00AE779F"/>
    <w:rsid w:val="00AE7B5B"/>
    <w:rsid w:val="00AF17BA"/>
    <w:rsid w:val="00AF32C9"/>
    <w:rsid w:val="00AF5BE6"/>
    <w:rsid w:val="00B005D2"/>
    <w:rsid w:val="00B03CEC"/>
    <w:rsid w:val="00B06B98"/>
    <w:rsid w:val="00B1260E"/>
    <w:rsid w:val="00B12BE2"/>
    <w:rsid w:val="00B17F64"/>
    <w:rsid w:val="00B22C67"/>
    <w:rsid w:val="00B245A4"/>
    <w:rsid w:val="00B30137"/>
    <w:rsid w:val="00B33666"/>
    <w:rsid w:val="00B33BAA"/>
    <w:rsid w:val="00B35351"/>
    <w:rsid w:val="00B35EDD"/>
    <w:rsid w:val="00B36D26"/>
    <w:rsid w:val="00B417BC"/>
    <w:rsid w:val="00B43856"/>
    <w:rsid w:val="00B46AB9"/>
    <w:rsid w:val="00B51E88"/>
    <w:rsid w:val="00B525D6"/>
    <w:rsid w:val="00B52B3A"/>
    <w:rsid w:val="00B60D24"/>
    <w:rsid w:val="00B62AFF"/>
    <w:rsid w:val="00B62BCF"/>
    <w:rsid w:val="00B637A7"/>
    <w:rsid w:val="00B63980"/>
    <w:rsid w:val="00B664E3"/>
    <w:rsid w:val="00B66713"/>
    <w:rsid w:val="00B741C1"/>
    <w:rsid w:val="00B745A7"/>
    <w:rsid w:val="00B77425"/>
    <w:rsid w:val="00B774BF"/>
    <w:rsid w:val="00B80F8F"/>
    <w:rsid w:val="00B81098"/>
    <w:rsid w:val="00B8238E"/>
    <w:rsid w:val="00B85393"/>
    <w:rsid w:val="00B86C46"/>
    <w:rsid w:val="00B86E0B"/>
    <w:rsid w:val="00B91947"/>
    <w:rsid w:val="00B92124"/>
    <w:rsid w:val="00B93187"/>
    <w:rsid w:val="00B93BBC"/>
    <w:rsid w:val="00B943DE"/>
    <w:rsid w:val="00B946BA"/>
    <w:rsid w:val="00B95ADE"/>
    <w:rsid w:val="00B9646B"/>
    <w:rsid w:val="00B969F7"/>
    <w:rsid w:val="00B96B95"/>
    <w:rsid w:val="00B978DD"/>
    <w:rsid w:val="00BA154C"/>
    <w:rsid w:val="00BA28A5"/>
    <w:rsid w:val="00BA3553"/>
    <w:rsid w:val="00BA3817"/>
    <w:rsid w:val="00BA4601"/>
    <w:rsid w:val="00BA5B8E"/>
    <w:rsid w:val="00BA5BB2"/>
    <w:rsid w:val="00BA5E79"/>
    <w:rsid w:val="00BB07D2"/>
    <w:rsid w:val="00BB15B9"/>
    <w:rsid w:val="00BB76D2"/>
    <w:rsid w:val="00BC0BCA"/>
    <w:rsid w:val="00BC4CE8"/>
    <w:rsid w:val="00BC58F7"/>
    <w:rsid w:val="00BD1690"/>
    <w:rsid w:val="00BD1C2C"/>
    <w:rsid w:val="00BD530B"/>
    <w:rsid w:val="00BE2829"/>
    <w:rsid w:val="00BE292C"/>
    <w:rsid w:val="00BE364D"/>
    <w:rsid w:val="00BE4716"/>
    <w:rsid w:val="00BE5E2F"/>
    <w:rsid w:val="00BF0881"/>
    <w:rsid w:val="00BF4CEC"/>
    <w:rsid w:val="00BF54FD"/>
    <w:rsid w:val="00BF555F"/>
    <w:rsid w:val="00BF6421"/>
    <w:rsid w:val="00BF72FD"/>
    <w:rsid w:val="00BF7D3C"/>
    <w:rsid w:val="00C00AEC"/>
    <w:rsid w:val="00C023AF"/>
    <w:rsid w:val="00C0671E"/>
    <w:rsid w:val="00C076C6"/>
    <w:rsid w:val="00C07F74"/>
    <w:rsid w:val="00C11F70"/>
    <w:rsid w:val="00C13823"/>
    <w:rsid w:val="00C179EA"/>
    <w:rsid w:val="00C22A14"/>
    <w:rsid w:val="00C23087"/>
    <w:rsid w:val="00C23AC5"/>
    <w:rsid w:val="00C25874"/>
    <w:rsid w:val="00C2598E"/>
    <w:rsid w:val="00C346E9"/>
    <w:rsid w:val="00C36CAF"/>
    <w:rsid w:val="00C37CE6"/>
    <w:rsid w:val="00C4174A"/>
    <w:rsid w:val="00C425E1"/>
    <w:rsid w:val="00C431C3"/>
    <w:rsid w:val="00C43AC7"/>
    <w:rsid w:val="00C458A6"/>
    <w:rsid w:val="00C51F48"/>
    <w:rsid w:val="00C60494"/>
    <w:rsid w:val="00C627C6"/>
    <w:rsid w:val="00C62E0C"/>
    <w:rsid w:val="00C63B6E"/>
    <w:rsid w:val="00C65271"/>
    <w:rsid w:val="00C656EA"/>
    <w:rsid w:val="00C71AEC"/>
    <w:rsid w:val="00C726D4"/>
    <w:rsid w:val="00C73C1F"/>
    <w:rsid w:val="00C73D8C"/>
    <w:rsid w:val="00C73E42"/>
    <w:rsid w:val="00C7409B"/>
    <w:rsid w:val="00C81B44"/>
    <w:rsid w:val="00C83884"/>
    <w:rsid w:val="00C8550E"/>
    <w:rsid w:val="00C86951"/>
    <w:rsid w:val="00C8762F"/>
    <w:rsid w:val="00C87EF2"/>
    <w:rsid w:val="00C928F4"/>
    <w:rsid w:val="00C93F9A"/>
    <w:rsid w:val="00C967FC"/>
    <w:rsid w:val="00CA0A82"/>
    <w:rsid w:val="00CA13C7"/>
    <w:rsid w:val="00CA2E15"/>
    <w:rsid w:val="00CA3490"/>
    <w:rsid w:val="00CA38F1"/>
    <w:rsid w:val="00CA4F30"/>
    <w:rsid w:val="00CA7A66"/>
    <w:rsid w:val="00CB0B59"/>
    <w:rsid w:val="00CB2BFA"/>
    <w:rsid w:val="00CB3ABB"/>
    <w:rsid w:val="00CB3D5C"/>
    <w:rsid w:val="00CB6CF1"/>
    <w:rsid w:val="00CC0B7F"/>
    <w:rsid w:val="00CC2EE7"/>
    <w:rsid w:val="00CC474C"/>
    <w:rsid w:val="00CD0041"/>
    <w:rsid w:val="00CD1630"/>
    <w:rsid w:val="00CD292A"/>
    <w:rsid w:val="00CD2D2D"/>
    <w:rsid w:val="00CD5600"/>
    <w:rsid w:val="00CD58D1"/>
    <w:rsid w:val="00CE0D3E"/>
    <w:rsid w:val="00CE10B2"/>
    <w:rsid w:val="00CE13CB"/>
    <w:rsid w:val="00CF281D"/>
    <w:rsid w:val="00CF3983"/>
    <w:rsid w:val="00CF4271"/>
    <w:rsid w:val="00CF5908"/>
    <w:rsid w:val="00CF7464"/>
    <w:rsid w:val="00CF776B"/>
    <w:rsid w:val="00D00045"/>
    <w:rsid w:val="00D0349F"/>
    <w:rsid w:val="00D0397C"/>
    <w:rsid w:val="00D03F0A"/>
    <w:rsid w:val="00D06A50"/>
    <w:rsid w:val="00D07E62"/>
    <w:rsid w:val="00D103C1"/>
    <w:rsid w:val="00D112A0"/>
    <w:rsid w:val="00D13237"/>
    <w:rsid w:val="00D13457"/>
    <w:rsid w:val="00D1424F"/>
    <w:rsid w:val="00D17AB2"/>
    <w:rsid w:val="00D17E47"/>
    <w:rsid w:val="00D226F5"/>
    <w:rsid w:val="00D246AC"/>
    <w:rsid w:val="00D26183"/>
    <w:rsid w:val="00D32A69"/>
    <w:rsid w:val="00D361E5"/>
    <w:rsid w:val="00D37462"/>
    <w:rsid w:val="00D4277E"/>
    <w:rsid w:val="00D428CA"/>
    <w:rsid w:val="00D42D2D"/>
    <w:rsid w:val="00D43E49"/>
    <w:rsid w:val="00D44005"/>
    <w:rsid w:val="00D44A08"/>
    <w:rsid w:val="00D46CC9"/>
    <w:rsid w:val="00D46E11"/>
    <w:rsid w:val="00D47024"/>
    <w:rsid w:val="00D51EE7"/>
    <w:rsid w:val="00D53DD6"/>
    <w:rsid w:val="00D5575B"/>
    <w:rsid w:val="00D57F1F"/>
    <w:rsid w:val="00D63281"/>
    <w:rsid w:val="00D6481F"/>
    <w:rsid w:val="00D65A7D"/>
    <w:rsid w:val="00D714C4"/>
    <w:rsid w:val="00D72250"/>
    <w:rsid w:val="00D72A51"/>
    <w:rsid w:val="00D75E4E"/>
    <w:rsid w:val="00D76B8A"/>
    <w:rsid w:val="00D82118"/>
    <w:rsid w:val="00D83F05"/>
    <w:rsid w:val="00D84B3F"/>
    <w:rsid w:val="00D85862"/>
    <w:rsid w:val="00D86AA5"/>
    <w:rsid w:val="00D872A3"/>
    <w:rsid w:val="00D87EE0"/>
    <w:rsid w:val="00D9162C"/>
    <w:rsid w:val="00D95290"/>
    <w:rsid w:val="00D95411"/>
    <w:rsid w:val="00D963DC"/>
    <w:rsid w:val="00DA778C"/>
    <w:rsid w:val="00DA7A11"/>
    <w:rsid w:val="00DB13B7"/>
    <w:rsid w:val="00DB4547"/>
    <w:rsid w:val="00DB7234"/>
    <w:rsid w:val="00DC113C"/>
    <w:rsid w:val="00DC37E4"/>
    <w:rsid w:val="00DC4BD0"/>
    <w:rsid w:val="00DC5663"/>
    <w:rsid w:val="00DC6706"/>
    <w:rsid w:val="00DD1AF4"/>
    <w:rsid w:val="00DD2262"/>
    <w:rsid w:val="00DE3C59"/>
    <w:rsid w:val="00DE5690"/>
    <w:rsid w:val="00DE5DC5"/>
    <w:rsid w:val="00DE674E"/>
    <w:rsid w:val="00DF1651"/>
    <w:rsid w:val="00DF469C"/>
    <w:rsid w:val="00E01A63"/>
    <w:rsid w:val="00E128C3"/>
    <w:rsid w:val="00E12B9F"/>
    <w:rsid w:val="00E13FD2"/>
    <w:rsid w:val="00E14CA3"/>
    <w:rsid w:val="00E154C9"/>
    <w:rsid w:val="00E156D7"/>
    <w:rsid w:val="00E17CDC"/>
    <w:rsid w:val="00E20230"/>
    <w:rsid w:val="00E20308"/>
    <w:rsid w:val="00E2122D"/>
    <w:rsid w:val="00E266B4"/>
    <w:rsid w:val="00E27F51"/>
    <w:rsid w:val="00E3009D"/>
    <w:rsid w:val="00E32984"/>
    <w:rsid w:val="00E3352E"/>
    <w:rsid w:val="00E335A3"/>
    <w:rsid w:val="00E35531"/>
    <w:rsid w:val="00E35CB1"/>
    <w:rsid w:val="00E36DF1"/>
    <w:rsid w:val="00E372DE"/>
    <w:rsid w:val="00E37CA5"/>
    <w:rsid w:val="00E41FB5"/>
    <w:rsid w:val="00E43F59"/>
    <w:rsid w:val="00E447C4"/>
    <w:rsid w:val="00E45161"/>
    <w:rsid w:val="00E4524E"/>
    <w:rsid w:val="00E45DC6"/>
    <w:rsid w:val="00E50113"/>
    <w:rsid w:val="00E5047D"/>
    <w:rsid w:val="00E50492"/>
    <w:rsid w:val="00E505BF"/>
    <w:rsid w:val="00E515B4"/>
    <w:rsid w:val="00E51B38"/>
    <w:rsid w:val="00E528FD"/>
    <w:rsid w:val="00E54A7F"/>
    <w:rsid w:val="00E54EFF"/>
    <w:rsid w:val="00E55475"/>
    <w:rsid w:val="00E55A95"/>
    <w:rsid w:val="00E572CC"/>
    <w:rsid w:val="00E60313"/>
    <w:rsid w:val="00E608E4"/>
    <w:rsid w:val="00E64D40"/>
    <w:rsid w:val="00E677D3"/>
    <w:rsid w:val="00E707BF"/>
    <w:rsid w:val="00E76BAD"/>
    <w:rsid w:val="00E7707B"/>
    <w:rsid w:val="00E77739"/>
    <w:rsid w:val="00E818BC"/>
    <w:rsid w:val="00E82DFF"/>
    <w:rsid w:val="00E85FB8"/>
    <w:rsid w:val="00E86FE5"/>
    <w:rsid w:val="00E87012"/>
    <w:rsid w:val="00E90317"/>
    <w:rsid w:val="00E90606"/>
    <w:rsid w:val="00E9508B"/>
    <w:rsid w:val="00E95545"/>
    <w:rsid w:val="00E96DF7"/>
    <w:rsid w:val="00EA31C8"/>
    <w:rsid w:val="00EA3D89"/>
    <w:rsid w:val="00EA41F0"/>
    <w:rsid w:val="00EA497B"/>
    <w:rsid w:val="00EA65A7"/>
    <w:rsid w:val="00EB0147"/>
    <w:rsid w:val="00EB2370"/>
    <w:rsid w:val="00EB3589"/>
    <w:rsid w:val="00EB4DF4"/>
    <w:rsid w:val="00EB5DEE"/>
    <w:rsid w:val="00EB688F"/>
    <w:rsid w:val="00EB6CC3"/>
    <w:rsid w:val="00EB6DC9"/>
    <w:rsid w:val="00EC2971"/>
    <w:rsid w:val="00EC37A5"/>
    <w:rsid w:val="00ED1F67"/>
    <w:rsid w:val="00ED4AD3"/>
    <w:rsid w:val="00ED7848"/>
    <w:rsid w:val="00EE025D"/>
    <w:rsid w:val="00EE02D5"/>
    <w:rsid w:val="00EE5299"/>
    <w:rsid w:val="00EE63FC"/>
    <w:rsid w:val="00EF0309"/>
    <w:rsid w:val="00EF0C25"/>
    <w:rsid w:val="00EF3761"/>
    <w:rsid w:val="00EF3798"/>
    <w:rsid w:val="00EF3A81"/>
    <w:rsid w:val="00EF4B7B"/>
    <w:rsid w:val="00EF62BD"/>
    <w:rsid w:val="00F0501D"/>
    <w:rsid w:val="00F10584"/>
    <w:rsid w:val="00F130F1"/>
    <w:rsid w:val="00F16E64"/>
    <w:rsid w:val="00F20466"/>
    <w:rsid w:val="00F22420"/>
    <w:rsid w:val="00F2340B"/>
    <w:rsid w:val="00F25402"/>
    <w:rsid w:val="00F269AC"/>
    <w:rsid w:val="00F320C3"/>
    <w:rsid w:val="00F33E9D"/>
    <w:rsid w:val="00F357A7"/>
    <w:rsid w:val="00F358D4"/>
    <w:rsid w:val="00F36189"/>
    <w:rsid w:val="00F43052"/>
    <w:rsid w:val="00F44BC7"/>
    <w:rsid w:val="00F45B50"/>
    <w:rsid w:val="00F46976"/>
    <w:rsid w:val="00F53BBC"/>
    <w:rsid w:val="00F55BC9"/>
    <w:rsid w:val="00F57DFD"/>
    <w:rsid w:val="00F62611"/>
    <w:rsid w:val="00F63201"/>
    <w:rsid w:val="00F636BC"/>
    <w:rsid w:val="00F70579"/>
    <w:rsid w:val="00F709F4"/>
    <w:rsid w:val="00F70A8A"/>
    <w:rsid w:val="00F747FE"/>
    <w:rsid w:val="00F75823"/>
    <w:rsid w:val="00F772BC"/>
    <w:rsid w:val="00F77542"/>
    <w:rsid w:val="00F77F6A"/>
    <w:rsid w:val="00F8032B"/>
    <w:rsid w:val="00F82F54"/>
    <w:rsid w:val="00F831E4"/>
    <w:rsid w:val="00F85724"/>
    <w:rsid w:val="00F86874"/>
    <w:rsid w:val="00F90C60"/>
    <w:rsid w:val="00F9250B"/>
    <w:rsid w:val="00F92D71"/>
    <w:rsid w:val="00F93CA3"/>
    <w:rsid w:val="00F94743"/>
    <w:rsid w:val="00F9550F"/>
    <w:rsid w:val="00F95A48"/>
    <w:rsid w:val="00F961DE"/>
    <w:rsid w:val="00FA6C00"/>
    <w:rsid w:val="00FB1FB4"/>
    <w:rsid w:val="00FB5C37"/>
    <w:rsid w:val="00FC4BA2"/>
    <w:rsid w:val="00FC5BE3"/>
    <w:rsid w:val="00FC63D9"/>
    <w:rsid w:val="00FD227F"/>
    <w:rsid w:val="00FD3964"/>
    <w:rsid w:val="00FD68DA"/>
    <w:rsid w:val="00FD7299"/>
    <w:rsid w:val="00FE3BD4"/>
    <w:rsid w:val="00FE597C"/>
    <w:rsid w:val="00FE64FE"/>
    <w:rsid w:val="00FF3981"/>
    <w:rsid w:val="00FF68FF"/>
    <w:rsid w:val="00FF7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981"/>
    <w:rPr>
      <w:rFonts w:ascii="Times New Roman" w:hAnsi="Times New Roman"/>
      <w:sz w:val="20"/>
      <w:lang w:val="en-GB"/>
    </w:rPr>
  </w:style>
  <w:style w:type="paragraph" w:styleId="Ttulo1">
    <w:name w:val="heading 1"/>
    <w:basedOn w:val="Normal"/>
    <w:next w:val="Normal"/>
    <w:uiPriority w:val="9"/>
    <w:qFormat/>
    <w:rsid w:val="008E0452"/>
    <w:pPr>
      <w:keepNext/>
      <w:keepLines/>
      <w:numPr>
        <w:numId w:val="4"/>
      </w:numPr>
      <w:spacing w:before="480" w:after="120"/>
      <w:outlineLvl w:val="0"/>
    </w:pPr>
    <w:rPr>
      <w:b/>
      <w:caps/>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500"/>
        <w:tab w:val="left" w:pos="620"/>
      </w:tabs>
      <w:spacing w:line="240" w:lineRule="auto"/>
      <w:ind w:left="720" w:hanging="72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character" w:styleId="Refdecomentario">
    <w:name w:val="annotation reference"/>
    <w:basedOn w:val="Fuentedeprrafopredeter"/>
    <w:uiPriority w:val="99"/>
    <w:semiHidden/>
    <w:unhideWhenUsed/>
    <w:rsid w:val="006F0558"/>
    <w:rPr>
      <w:sz w:val="16"/>
      <w:szCs w:val="16"/>
    </w:rPr>
  </w:style>
  <w:style w:type="paragraph" w:styleId="Textocomentario">
    <w:name w:val="annotation text"/>
    <w:basedOn w:val="Normal"/>
    <w:link w:val="TextocomentarioCar"/>
    <w:uiPriority w:val="99"/>
    <w:semiHidden/>
    <w:unhideWhenUsed/>
    <w:rsid w:val="006F0558"/>
    <w:pPr>
      <w:spacing w:line="240" w:lineRule="auto"/>
    </w:pPr>
    <w:rPr>
      <w:szCs w:val="20"/>
    </w:rPr>
  </w:style>
  <w:style w:type="character" w:customStyle="1" w:styleId="TextocomentarioCar">
    <w:name w:val="Texto comentario Car"/>
    <w:basedOn w:val="Fuentedeprrafopredeter"/>
    <w:link w:val="Textocomentario"/>
    <w:uiPriority w:val="99"/>
    <w:semiHidden/>
    <w:rsid w:val="006F055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F0558"/>
    <w:rPr>
      <w:b/>
      <w:bCs/>
    </w:rPr>
  </w:style>
  <w:style w:type="character" w:customStyle="1" w:styleId="AsuntodelcomentarioCar">
    <w:name w:val="Asunto del comentario Car"/>
    <w:basedOn w:val="TextocomentarioCar"/>
    <w:link w:val="Asuntodelcomentario"/>
    <w:uiPriority w:val="99"/>
    <w:semiHidden/>
    <w:rsid w:val="006F055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401</TotalTime>
  <Pages>18</Pages>
  <Words>31400</Words>
  <Characters>172700</Characters>
  <Application>Microsoft Office Word</Application>
  <DocSecurity>0</DocSecurity>
  <Lines>1439</Lines>
  <Paragraphs>407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49</cp:revision>
  <cp:lastPrinted>2026-05-28T17:19:00Z</cp:lastPrinted>
  <dcterms:created xsi:type="dcterms:W3CDTF">2026-05-28T17:19:00Z</dcterms:created>
  <dcterms:modified xsi:type="dcterms:W3CDTF">2026-07-16T17:16:00Z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id="X9nILIMT"/&gt;&lt;style id="http://www.zotero.org/styles/elsevier-harvard" hasBibliography="1" bibliographyStyleHasBeenSet="1"/&gt;&lt;prefs&gt;&lt;pref name="fieldType" value="Field"/&gt;&lt;pref name="automaticJournalA</vt:lpwstr>
  </property>
  <property fmtid="{D5CDD505-2E9C-101B-9397-08002B2CF9AE}" pid="5" name="ZOTERO_PREF_2">
    <vt:lpwstr>bbreviations" value="true"/&gt;&lt;pref name="dontAskDelayCitationUpdates" value="true"/&gt;&lt;/prefs&gt;&lt;/data&gt;</vt:lpwstr>
  </property>
  <property fmtid="{D5CDD505-2E9C-101B-9397-08002B2CF9AE}" pid="6" name="GrammarlyDocumentId">
    <vt:lpwstr>ebe635a2-8ac2-4a05-94d7-074f8962b7ef</vt:lpwstr>
  </property>
</Properties>
</file>