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2264" w14:textId="77777777" w:rsidR="003A0A7D" w:rsidRDefault="003A0A7D" w:rsidP="003A0A7D">
      <w:pPr>
        <w:pStyle w:val="Title"/>
      </w:pPr>
      <w:r w:rsidRPr="003A0A7D">
        <w:t>The Geography of Happiness: Mapping the Hidden Drivers of Quality of Life from the Individual to the Global Region</w:t>
      </w:r>
    </w:p>
    <w:p w14:paraId="2DBE1ADC" w14:textId="4485BCE9" w:rsidR="009406A4" w:rsidRDefault="009406A4" w:rsidP="009406A4">
      <w:pPr>
        <w:pStyle w:val="Heading1"/>
      </w:pPr>
      <w:r>
        <w:t>Introduction</w:t>
      </w:r>
    </w:p>
    <w:p w14:paraId="3EF5D02B" w14:textId="77777777" w:rsidR="00E60472" w:rsidRDefault="00E60472" w:rsidP="00E60472">
      <w:pPr>
        <w:pStyle w:val="Heading1"/>
        <w:rPr>
          <w:sz w:val="24"/>
          <w:szCs w:val="24"/>
        </w:rPr>
      </w:pPr>
      <w:r w:rsidRPr="00E60472">
        <w:rPr>
          <w:sz w:val="24"/>
          <w:szCs w:val="24"/>
        </w:rPr>
        <w:t>What makes us "well"? In social science, well-being is a complex puzzle found where personal psychology, national economics, and regional geography meet. While classical theories often define success by a country’s Gross Domestic Product (GDP), modern research suggests that "Quality of Life" is a nested experience. It is shaped as much by our individual education and social circles as it is by the economic stability of the nation we call home.</w:t>
      </w:r>
    </w:p>
    <w:p w14:paraId="0DE69AFA" w14:textId="5EE2F6B9" w:rsidR="00F93E25" w:rsidRPr="00F93E25" w:rsidRDefault="00F93E25" w:rsidP="00F93E25">
      <w:r w:rsidRPr="00F93E25">
        <w:t xml:space="preserve">This paper </w:t>
      </w:r>
      <w:r w:rsidR="00C062D0">
        <w:t>unpacks</w:t>
      </w:r>
      <w:r w:rsidRPr="00F93E25">
        <w:t xml:space="preserve"> the drivers of well-being through a multi-level statistical portfolio organized into six analytical "batches". By leveraging three primary </w:t>
      </w:r>
      <w:proofErr w:type="gramStart"/>
      <w:r w:rsidRPr="00F93E25">
        <w:t>datasets—</w:t>
      </w:r>
      <w:proofErr w:type="gramEnd"/>
      <w:r w:rsidRPr="00F93E25">
        <w:t xml:space="preserve">the </w:t>
      </w:r>
      <w:r w:rsidRPr="00F93E25">
        <w:rPr>
          <w:b/>
          <w:bCs/>
        </w:rPr>
        <w:t>General Social Survey (GSS)</w:t>
      </w:r>
      <w:r w:rsidRPr="00F93E25">
        <w:t xml:space="preserve"> for individual insights, the </w:t>
      </w:r>
      <w:r w:rsidRPr="00F93E25">
        <w:rPr>
          <w:b/>
          <w:bCs/>
        </w:rPr>
        <w:t>World Development Indicators (WDI)</w:t>
      </w:r>
      <w:r w:rsidRPr="00F93E25">
        <w:t xml:space="preserve"> for national health, and the </w:t>
      </w:r>
      <w:r w:rsidRPr="00F93E25">
        <w:rPr>
          <w:b/>
          <w:bCs/>
        </w:rPr>
        <w:t>OECD Better Life Index</w:t>
      </w:r>
      <w:r w:rsidRPr="00F93E25">
        <w:t xml:space="preserve"> for social dimensions—this research moves from the "micro" to the "macro".</w:t>
      </w:r>
    </w:p>
    <w:p w14:paraId="580EC953" w14:textId="777E1931" w:rsidR="00F93E25" w:rsidRPr="00E60472" w:rsidRDefault="00F93E25" w:rsidP="00F93E25">
      <w:r w:rsidRPr="00F93E25">
        <w:t xml:space="preserve">Our journey begins with the individual, examining how gender and education shape the "American Dream" (Batches 1 &amp; 2). We then shift to a global scale to see how national wealth predicts life expectancy (Batch 3) and whether income acts as the functional bridge between a degree and a person's happiness (Batch 4). Finally, we explore how geographic regions dictate life satisfaction (Batch 5) and synthesize these various threads into a single, latent construct: </w:t>
      </w:r>
      <w:r w:rsidRPr="005E4ECF">
        <w:rPr>
          <w:b/>
          <w:bCs/>
        </w:rPr>
        <w:t>Quality of Life</w:t>
      </w:r>
      <w:r w:rsidRPr="00F93E25">
        <w:t xml:space="preserve"> (Batch 6).</w:t>
      </w:r>
    </w:p>
    <w:p w14:paraId="2A21D9B2" w14:textId="77777777" w:rsidR="003621ED" w:rsidRPr="003621ED" w:rsidRDefault="003621ED" w:rsidP="00271DCC">
      <w:pPr>
        <w:pStyle w:val="Heading2"/>
      </w:pPr>
      <w:r w:rsidRPr="003621ED">
        <w:t>The Analytical Roadmap</w:t>
      </w:r>
    </w:p>
    <w:p w14:paraId="6FA95834" w14:textId="16C3713E" w:rsidR="003621ED" w:rsidRPr="003621ED" w:rsidRDefault="003621ED" w:rsidP="003D5396">
      <w:pPr>
        <w:pStyle w:val="NormalWeb"/>
        <w:spacing w:before="0" w:beforeAutospacing="0" w:after="160" w:afterAutospacing="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color w:val="0F4761" w:themeColor="accent1" w:themeShade="BF"/>
        </w:rPr>
        <w:t xml:space="preserve">To </w:t>
      </w:r>
      <w:r w:rsidR="00C062D0">
        <w:rPr>
          <w:rFonts w:asciiTheme="minorHAnsi" w:eastAsiaTheme="majorEastAsia" w:hAnsiTheme="minorHAnsi" w:cstheme="majorBidi"/>
          <w:color w:val="0F4761" w:themeColor="accent1" w:themeShade="BF"/>
        </w:rPr>
        <w:t>map out</w:t>
      </w:r>
      <w:r w:rsidRPr="003621ED">
        <w:rPr>
          <w:rFonts w:asciiTheme="minorHAnsi" w:eastAsiaTheme="majorEastAsia" w:hAnsiTheme="minorHAnsi" w:cstheme="majorBidi"/>
          <w:color w:val="0F4761" w:themeColor="accent1" w:themeShade="BF"/>
        </w:rPr>
        <w:t xml:space="preserve"> the "hidden drivers" of happiness, this investigation moves through six progressive stages of analysis:</w:t>
      </w:r>
    </w:p>
    <w:p w14:paraId="4EA9BB3A"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Individual Perceptions</w:t>
      </w:r>
      <w:r w:rsidRPr="003621ED">
        <w:rPr>
          <w:rFonts w:asciiTheme="minorHAnsi" w:eastAsiaTheme="majorEastAsia" w:hAnsiTheme="minorHAnsi" w:cstheme="majorBidi"/>
          <w:color w:val="0F4761" w:themeColor="accent1" w:themeShade="BF"/>
        </w:rPr>
        <w:t xml:space="preserve"> (Batches 1 &amp; 2): We first examine how gender and education influence personal optimism regarding the "American Dream."</w:t>
      </w:r>
    </w:p>
    <w:p w14:paraId="60806F1E"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National Predictors</w:t>
      </w:r>
      <w:r w:rsidRPr="003621ED">
        <w:rPr>
          <w:rFonts w:asciiTheme="minorHAnsi" w:eastAsiaTheme="majorEastAsia" w:hAnsiTheme="minorHAnsi" w:cstheme="majorBidi"/>
          <w:color w:val="0F4761" w:themeColor="accent1" w:themeShade="BF"/>
        </w:rPr>
        <w:t xml:space="preserve"> (Batch 3): We shift to a global scale to see how national wealth and health spending predict objective outcomes like life expectancy.</w:t>
      </w:r>
    </w:p>
    <w:p w14:paraId="3A33C3F1"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Mechanisms of Influence</w:t>
      </w:r>
      <w:r w:rsidRPr="003621ED">
        <w:rPr>
          <w:rFonts w:asciiTheme="minorHAnsi" w:eastAsiaTheme="majorEastAsia" w:hAnsiTheme="minorHAnsi" w:cstheme="majorBidi"/>
          <w:color w:val="0F4761" w:themeColor="accent1" w:themeShade="BF"/>
        </w:rPr>
        <w:t xml:space="preserve"> (Batch 4): We test a Mediation Model to ask a functional question: Does education improve happiness directly, or does it work primarily by increasing financial security?</w:t>
      </w:r>
    </w:p>
    <w:p w14:paraId="6EF0B98F"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Hierarchical Context</w:t>
      </w:r>
      <w:r w:rsidRPr="003621ED">
        <w:rPr>
          <w:rFonts w:asciiTheme="minorHAnsi" w:eastAsiaTheme="majorEastAsia" w:hAnsiTheme="minorHAnsi" w:cstheme="majorBidi"/>
          <w:color w:val="0F4761" w:themeColor="accent1" w:themeShade="BF"/>
        </w:rPr>
        <w:t xml:space="preserve"> (Batch 5): Using Multilevel Modeling (MLM), we account for geography, assessing how much of a person's satisfaction is dictated by their broad world region versus their local social support.</w:t>
      </w:r>
    </w:p>
    <w:p w14:paraId="240B87F4"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Latent Structures</w:t>
      </w:r>
      <w:r w:rsidRPr="003621ED">
        <w:rPr>
          <w:rFonts w:asciiTheme="minorHAnsi" w:eastAsiaTheme="majorEastAsia" w:hAnsiTheme="minorHAnsi" w:cstheme="majorBidi"/>
          <w:color w:val="0F4761" w:themeColor="accent1" w:themeShade="BF"/>
        </w:rPr>
        <w:t xml:space="preserve"> (Batch 6): Finally, we use Exploratory Factor Analysis (EFA) to determine if housing, jobs, and social support fuse into a single underlying engine of "</w:t>
      </w:r>
      <w:r w:rsidRPr="003621ED">
        <w:rPr>
          <w:rFonts w:asciiTheme="minorHAnsi" w:eastAsiaTheme="majorEastAsia" w:hAnsiTheme="minorHAnsi" w:cstheme="majorBidi"/>
          <w:b/>
          <w:bCs/>
          <w:color w:val="0F4761" w:themeColor="accent1" w:themeShade="BF"/>
        </w:rPr>
        <w:t>Quality of Life</w:t>
      </w:r>
      <w:r w:rsidRPr="003621ED">
        <w:rPr>
          <w:rFonts w:asciiTheme="minorHAnsi" w:eastAsiaTheme="majorEastAsia" w:hAnsiTheme="minorHAnsi" w:cstheme="majorBidi"/>
          <w:color w:val="0F4761" w:themeColor="accent1" w:themeShade="BF"/>
        </w:rPr>
        <w:t>."</w:t>
      </w:r>
    </w:p>
    <w:p w14:paraId="36A442F2" w14:textId="77777777" w:rsidR="003621ED" w:rsidRPr="003D5396" w:rsidRDefault="003621ED" w:rsidP="00271DCC">
      <w:pPr>
        <w:pStyle w:val="Heading2"/>
      </w:pPr>
      <w:r w:rsidRPr="003D5396">
        <w:t>The Significance of This Approach</w:t>
      </w:r>
    </w:p>
    <w:p w14:paraId="56A91C9F" w14:textId="77777777" w:rsidR="003621ED" w:rsidRPr="003D5396" w:rsidRDefault="003621ED" w:rsidP="003D5396">
      <w:pPr>
        <w:pStyle w:val="NormalWeb"/>
        <w:spacing w:before="0" w:beforeAutospacing="0" w:after="160" w:afterAutospacing="0"/>
        <w:rPr>
          <w:rFonts w:asciiTheme="minorHAnsi" w:hAnsiTheme="minorHAnsi"/>
        </w:rPr>
      </w:pPr>
      <w:r w:rsidRPr="003D5396">
        <w:rPr>
          <w:rStyle w:val="citation-250"/>
          <w:rFonts w:asciiTheme="minorHAnsi" w:eastAsiaTheme="majorEastAsia" w:hAnsiTheme="minorHAnsi"/>
        </w:rPr>
        <w:t>In an era of global volatility, understanding the "hidden structures" of well-being is more critical than ever</w:t>
      </w:r>
      <w:r w:rsidRPr="003D5396">
        <w:rPr>
          <w:rFonts w:asciiTheme="minorHAnsi" w:hAnsiTheme="minorHAnsi"/>
        </w:rPr>
        <w:t xml:space="preserve">. </w:t>
      </w:r>
      <w:r w:rsidRPr="003D5396">
        <w:rPr>
          <w:rStyle w:val="citation-249"/>
          <w:rFonts w:asciiTheme="minorHAnsi" w:eastAsiaTheme="majorEastAsia" w:hAnsiTheme="minorHAnsi"/>
        </w:rPr>
        <w:t>This paper argues that quality of life is not a single, isolated metric; it is a synergistic system</w:t>
      </w:r>
      <w:r w:rsidRPr="003D5396">
        <w:rPr>
          <w:rFonts w:asciiTheme="minorHAnsi" w:hAnsiTheme="minorHAnsi"/>
        </w:rPr>
        <w:t xml:space="preserve">. </w:t>
      </w:r>
      <w:r w:rsidRPr="003D5396">
        <w:rPr>
          <w:rStyle w:val="citation-248"/>
          <w:rFonts w:asciiTheme="minorHAnsi" w:eastAsiaTheme="majorEastAsia" w:hAnsiTheme="minorHAnsi"/>
        </w:rPr>
        <w:t xml:space="preserve">By moving beyond simple correlations to embrace mediation and hierarchical modeling, this research demonstrates that </w:t>
      </w:r>
      <w:r w:rsidRPr="003D5396">
        <w:rPr>
          <w:rStyle w:val="citation-248"/>
          <w:rFonts w:asciiTheme="minorHAnsi" w:eastAsiaTheme="majorEastAsia" w:hAnsiTheme="minorHAnsi"/>
          <w:b/>
          <w:bCs/>
        </w:rPr>
        <w:t>social capital</w:t>
      </w:r>
      <w:r w:rsidRPr="003D5396">
        <w:rPr>
          <w:rStyle w:val="citation-248"/>
          <w:rFonts w:asciiTheme="minorHAnsi" w:eastAsiaTheme="majorEastAsia" w:hAnsiTheme="minorHAnsi"/>
        </w:rPr>
        <w:t xml:space="preserve"> and </w:t>
      </w:r>
      <w:r w:rsidRPr="003D5396">
        <w:rPr>
          <w:rStyle w:val="citation-248"/>
          <w:rFonts w:asciiTheme="minorHAnsi" w:eastAsiaTheme="majorEastAsia" w:hAnsiTheme="minorHAnsi"/>
          <w:b/>
          <w:bCs/>
        </w:rPr>
        <w:t>community support</w:t>
      </w:r>
      <w:r w:rsidRPr="003D5396">
        <w:rPr>
          <w:rStyle w:val="citation-248"/>
          <w:rFonts w:asciiTheme="minorHAnsi" w:eastAsiaTheme="majorEastAsia" w:hAnsiTheme="minorHAnsi"/>
        </w:rPr>
        <w:t xml:space="preserve"> are just as vital to a nation's longevity as pure economic growth</w:t>
      </w:r>
      <w:r w:rsidRPr="003D5396">
        <w:rPr>
          <w:rFonts w:asciiTheme="minorHAnsi" w:hAnsiTheme="minorHAnsi"/>
        </w:rPr>
        <w:t xml:space="preserve">. </w:t>
      </w:r>
      <w:r w:rsidRPr="003D5396">
        <w:rPr>
          <w:rStyle w:val="citation-247"/>
          <w:rFonts w:asciiTheme="minorHAnsi" w:eastAsiaTheme="majorEastAsia" w:hAnsiTheme="minorHAnsi"/>
        </w:rPr>
        <w:t>Ultimately, this data-driven narrative aims to inform both individual career choices and national policy, defining the true pillars of a flourishing society</w:t>
      </w:r>
      <w:r w:rsidRPr="003D5396">
        <w:rPr>
          <w:rFonts w:asciiTheme="minorHAnsi" w:hAnsiTheme="minorHAnsi"/>
        </w:rPr>
        <w:t>.</w:t>
      </w:r>
    </w:p>
    <w:p w14:paraId="7834B806" w14:textId="7CF9A8B6" w:rsidR="003560EE" w:rsidRDefault="009406A4" w:rsidP="009406A4">
      <w:pPr>
        <w:pStyle w:val="Heading1"/>
      </w:pPr>
      <w:r>
        <w:t>Preliminaries</w:t>
      </w:r>
    </w:p>
    <w:p w14:paraId="3FDF8A30" w14:textId="567767D2" w:rsidR="00271DCC" w:rsidRPr="00271DCC" w:rsidRDefault="00271DCC" w:rsidP="00271DCC">
      <w:r w:rsidRPr="00271DCC">
        <w:t>Before conducting the analyses for Batches 1 and 2, we performed a multi-step cleaning protocol in R to ensure "data hygiene." This process ensures that the statistical results are not skewed by non-substantive responses.</w:t>
      </w:r>
    </w:p>
    <w:p w14:paraId="4E91A12F" w14:textId="77777777" w:rsidR="009406A4" w:rsidRPr="009406A4" w:rsidRDefault="009406A4" w:rsidP="00271DCC">
      <w:pPr>
        <w:pStyle w:val="Heading2"/>
      </w:pPr>
      <w:r w:rsidRPr="009406A4">
        <w:t>Data Source: The General Social Survey (GSS)</w:t>
      </w:r>
    </w:p>
    <w:p w14:paraId="572BB897" w14:textId="64567D9C" w:rsidR="009406A4" w:rsidRDefault="00271DCC" w:rsidP="00271DCC">
      <w:pPr>
        <w:pStyle w:val="NormalWeb"/>
        <w:spacing w:before="0" w:beforeAutospacing="0" w:after="160" w:afterAutospacing="0"/>
        <w:rPr>
          <w:rFonts w:asciiTheme="minorHAnsi" w:hAnsiTheme="minorHAnsi"/>
        </w:rPr>
      </w:pPr>
      <w:r w:rsidRPr="00271DCC">
        <w:rPr>
          <w:rFonts w:asciiTheme="minorHAnsi" w:hAnsiTheme="minorHAnsi"/>
        </w:rPr>
        <w:t>The General Social Survey (GSS) serves as the foundational tool for sociological research in the United States. Since 1972, the GSS has used a probability-based, nationally representative sample of the U.S. adult population to capture trends in attitudes and behaviors. For this analysis, we utilize a cross-sectional subset that links personal demographics—such as sex, age, and education—to subjective well-being and economic optimism.</w:t>
      </w:r>
    </w:p>
    <w:p w14:paraId="268644DD" w14:textId="4373E064" w:rsidR="00A22846" w:rsidRPr="00A22846" w:rsidRDefault="00A22846" w:rsidP="00A22846">
      <w:pPr>
        <w:pStyle w:val="NormalWeb"/>
        <w:spacing w:before="0" w:beforeAutospacing="0" w:after="160" w:afterAutospacing="0"/>
        <w:rPr>
          <w:rFonts w:asciiTheme="minorHAnsi" w:hAnsiTheme="minorHAnsi"/>
        </w:rPr>
      </w:pPr>
      <w:r w:rsidRPr="00A22846">
        <w:rPr>
          <w:rFonts w:asciiTheme="minorHAnsi" w:hAnsiTheme="minorHAnsi"/>
          <w:b/>
          <w:bCs/>
        </w:rPr>
        <w:t>Environment and Library Setup</w:t>
      </w:r>
      <w:r>
        <w:rPr>
          <w:rFonts w:asciiTheme="minorHAnsi" w:hAnsiTheme="minorHAnsi"/>
          <w:b/>
          <w:bCs/>
        </w:rPr>
        <w:t>:</w:t>
      </w:r>
      <w:r w:rsidRPr="00A22846">
        <w:rPr>
          <w:rFonts w:asciiTheme="minorHAnsi" w:hAnsiTheme="minorHAnsi"/>
        </w:rPr>
        <w:t xml:space="preserve"> We utilize the </w:t>
      </w:r>
      <w:proofErr w:type="spellStart"/>
      <w:r w:rsidRPr="00A22846">
        <w:rPr>
          <w:rFonts w:asciiTheme="minorHAnsi" w:hAnsiTheme="minorHAnsi"/>
        </w:rPr>
        <w:t>tidyverse</w:t>
      </w:r>
      <w:proofErr w:type="spellEnd"/>
      <w:r w:rsidRPr="00A22846">
        <w:rPr>
          <w:rFonts w:asciiTheme="minorHAnsi" w:hAnsiTheme="minorHAnsi"/>
        </w:rPr>
        <w:t xml:space="preserve"> and </w:t>
      </w:r>
      <w:proofErr w:type="spellStart"/>
      <w:r w:rsidRPr="00A22846">
        <w:rPr>
          <w:rFonts w:asciiTheme="minorHAnsi" w:hAnsiTheme="minorHAnsi"/>
        </w:rPr>
        <w:t>dplyr</w:t>
      </w:r>
      <w:proofErr w:type="spellEnd"/>
      <w:r w:rsidRPr="00A22846">
        <w:rPr>
          <w:rFonts w:asciiTheme="minorHAnsi" w:hAnsiTheme="minorHAnsi"/>
        </w:rPr>
        <w:t xml:space="preserve"> ecosystems for data manipulation and the haven or csv utilities for data ingestion.</w:t>
      </w:r>
    </w:p>
    <w:p w14:paraId="080CA5D5" w14:textId="06CBFD95" w:rsidR="00A22846" w:rsidRPr="00A22846" w:rsidRDefault="00A22846" w:rsidP="00A22846">
      <w:pPr>
        <w:pStyle w:val="NormalWeb"/>
        <w:spacing w:before="0" w:beforeAutospacing="0" w:after="160" w:afterAutospacing="0"/>
        <w:rPr>
          <w:rFonts w:asciiTheme="minorHAnsi" w:hAnsiTheme="minorHAnsi"/>
        </w:rPr>
      </w:pPr>
      <w:r w:rsidRPr="00A22846">
        <w:rPr>
          <w:rFonts w:asciiTheme="minorHAnsi" w:hAnsiTheme="minorHAnsi"/>
          <w:b/>
          <w:bCs/>
        </w:rPr>
        <w:t>Handling Missingness and Response Bias</w:t>
      </w:r>
      <w:r>
        <w:rPr>
          <w:rFonts w:asciiTheme="minorHAnsi" w:hAnsiTheme="minorHAnsi"/>
          <w:b/>
          <w:bCs/>
        </w:rPr>
        <w:t>:</w:t>
      </w:r>
      <w:r w:rsidRPr="00A22846">
        <w:rPr>
          <w:rFonts w:asciiTheme="minorHAnsi" w:hAnsiTheme="minorHAnsi"/>
        </w:rPr>
        <w:t xml:space="preserve"> A critical step in GSS analysis is filtering out "non-substantive" codes. In the raw data, responses like "Don't Know" or "Refused" are often coded as high integers (e.g., 8 or 9). If left uncleaned, these would be treated as valid data points, drastically inflating our means.</w:t>
      </w:r>
    </w:p>
    <w:p w14:paraId="6842A428" w14:textId="77777777" w:rsidR="00A22846" w:rsidRPr="00A22846" w:rsidRDefault="00A22846">
      <w:pPr>
        <w:pStyle w:val="NormalWeb"/>
        <w:numPr>
          <w:ilvl w:val="0"/>
          <w:numId w:val="4"/>
        </w:numPr>
        <w:spacing w:before="0" w:beforeAutospacing="0" w:after="160" w:afterAutospacing="0"/>
        <w:rPr>
          <w:rFonts w:asciiTheme="minorHAnsi" w:hAnsiTheme="minorHAnsi"/>
        </w:rPr>
      </w:pPr>
      <w:r w:rsidRPr="00A22846">
        <w:rPr>
          <w:rFonts w:asciiTheme="minorHAnsi" w:hAnsiTheme="minorHAnsi"/>
          <w:b/>
          <w:bCs/>
        </w:rPr>
        <w:t>Action:</w:t>
      </w:r>
      <w:r w:rsidRPr="00A22846">
        <w:rPr>
          <w:rFonts w:asciiTheme="minorHAnsi" w:hAnsiTheme="minorHAnsi"/>
        </w:rPr>
        <w:t xml:space="preserve"> We </w:t>
      </w:r>
      <w:proofErr w:type="gramStart"/>
      <w:r w:rsidRPr="00A22846">
        <w:rPr>
          <w:rFonts w:asciiTheme="minorHAnsi" w:hAnsiTheme="minorHAnsi"/>
        </w:rPr>
        <w:t>recoded</w:t>
      </w:r>
      <w:proofErr w:type="gramEnd"/>
      <w:r w:rsidRPr="00A22846">
        <w:rPr>
          <w:rFonts w:asciiTheme="minorHAnsi" w:hAnsiTheme="minorHAnsi"/>
        </w:rPr>
        <w:t xml:space="preserve"> these values to NA (missing) across all primary variables, including happiness, financial satisfaction, and political views.</w:t>
      </w:r>
    </w:p>
    <w:p w14:paraId="5FA0932E" w14:textId="77777777" w:rsidR="00A22846" w:rsidRPr="00A22846" w:rsidRDefault="00A22846">
      <w:pPr>
        <w:pStyle w:val="NormalWeb"/>
        <w:numPr>
          <w:ilvl w:val="0"/>
          <w:numId w:val="4"/>
        </w:numPr>
        <w:spacing w:before="0" w:beforeAutospacing="0" w:after="160" w:afterAutospacing="0"/>
        <w:rPr>
          <w:rFonts w:asciiTheme="minorHAnsi" w:hAnsiTheme="minorHAnsi"/>
        </w:rPr>
      </w:pPr>
      <w:r w:rsidRPr="00A22846">
        <w:rPr>
          <w:rFonts w:asciiTheme="minorHAnsi" w:hAnsiTheme="minorHAnsi"/>
          <w:b/>
          <w:bCs/>
        </w:rPr>
        <w:t>Filtering:</w:t>
      </w:r>
      <w:r w:rsidRPr="00A22846">
        <w:rPr>
          <w:rFonts w:asciiTheme="minorHAnsi" w:hAnsiTheme="minorHAnsi"/>
        </w:rPr>
        <w:t xml:space="preserve"> We also set logical "caps" for variables like income and age to ensure the models are not influenced by extreme outliers.</w:t>
      </w:r>
    </w:p>
    <w:p w14:paraId="457B4502" w14:textId="05F00624" w:rsidR="00A22846" w:rsidRPr="00271DCC" w:rsidRDefault="00A22846" w:rsidP="00271DCC">
      <w:pPr>
        <w:pStyle w:val="NormalWeb"/>
        <w:spacing w:before="0" w:beforeAutospacing="0" w:after="160" w:afterAutospacing="0"/>
        <w:rPr>
          <w:rFonts w:asciiTheme="minorHAnsi" w:hAnsiTheme="minorHAnsi"/>
        </w:rPr>
      </w:pPr>
      <w:r w:rsidRPr="00A22846">
        <w:rPr>
          <w:rFonts w:asciiTheme="minorHAnsi" w:hAnsiTheme="minorHAnsi"/>
          <w:b/>
          <w:bCs/>
        </w:rPr>
        <w:t>Structural Variable Preparation</w:t>
      </w:r>
      <w:r>
        <w:rPr>
          <w:rFonts w:asciiTheme="minorHAnsi" w:hAnsiTheme="minorHAnsi"/>
          <w:b/>
          <w:bCs/>
        </w:rPr>
        <w:t>:</w:t>
      </w:r>
      <w:r w:rsidRPr="00A22846">
        <w:rPr>
          <w:rFonts w:asciiTheme="minorHAnsi" w:hAnsiTheme="minorHAnsi"/>
        </w:rPr>
        <w:t xml:space="preserve"> Finally, we coerced categorical demographics (like sex and degree) into </w:t>
      </w:r>
      <w:r w:rsidRPr="00A22846">
        <w:rPr>
          <w:rFonts w:asciiTheme="minorHAnsi" w:hAnsiTheme="minorHAnsi"/>
          <w:b/>
          <w:bCs/>
        </w:rPr>
        <w:t>factors</w:t>
      </w:r>
      <w:r w:rsidRPr="00A22846">
        <w:rPr>
          <w:rFonts w:asciiTheme="minorHAnsi" w:hAnsiTheme="minorHAnsi"/>
        </w:rPr>
        <w:t>. This is a necessary technical step that allows R to correctly perform group-comparison techniques, such as the Independent Samples T-Test and ANOVA used in the following sections.</w:t>
      </w:r>
    </w:p>
    <w:p w14:paraId="6F83B3BC" w14:textId="71CB1DC9" w:rsidR="009406A4" w:rsidRDefault="009406A4" w:rsidP="009406A4">
      <w:pPr>
        <w:pStyle w:val="Heading2"/>
      </w:pPr>
      <w:r>
        <w:t>R Code</w:t>
      </w:r>
    </w:p>
    <w:p w14:paraId="1AA22B92" w14:textId="77777777" w:rsidR="009406A4" w:rsidRDefault="009406A4" w:rsidP="009406A4">
      <w:pPr>
        <w:spacing w:after="0"/>
      </w:pPr>
      <w:r>
        <w:t>#Preliminaries</w:t>
      </w:r>
    </w:p>
    <w:p w14:paraId="5A6E48CB" w14:textId="77777777" w:rsidR="009406A4" w:rsidRDefault="009406A4" w:rsidP="009406A4">
      <w:pPr>
        <w:spacing w:after="0"/>
      </w:pPr>
      <w:r>
        <w:t>library(</w:t>
      </w:r>
      <w:proofErr w:type="spellStart"/>
      <w:r>
        <w:t>dplyr</w:t>
      </w:r>
      <w:proofErr w:type="spellEnd"/>
      <w:r>
        <w:t>)</w:t>
      </w:r>
    </w:p>
    <w:p w14:paraId="53EB7BE5" w14:textId="77777777" w:rsidR="009406A4" w:rsidRDefault="009406A4" w:rsidP="009406A4">
      <w:pPr>
        <w:spacing w:after="0"/>
      </w:pPr>
      <w:r>
        <w:t>library(</w:t>
      </w:r>
      <w:proofErr w:type="spellStart"/>
      <w:r>
        <w:t>tidyverse</w:t>
      </w:r>
      <w:proofErr w:type="spellEnd"/>
      <w:r>
        <w:t>)</w:t>
      </w:r>
    </w:p>
    <w:p w14:paraId="0BFCEC77" w14:textId="77777777" w:rsidR="009406A4" w:rsidRDefault="009406A4" w:rsidP="009406A4">
      <w:pPr>
        <w:spacing w:after="0"/>
      </w:pPr>
    </w:p>
    <w:p w14:paraId="43873196" w14:textId="75A19D50" w:rsidR="00D17781" w:rsidRDefault="00D17781" w:rsidP="009406A4">
      <w:pPr>
        <w:spacing w:after="0"/>
      </w:pPr>
      <w:r w:rsidRPr="00D17781">
        <w:t># Set your working directory here</w:t>
      </w:r>
    </w:p>
    <w:p w14:paraId="010856C5" w14:textId="6C7C266C" w:rsidR="009406A4" w:rsidRDefault="00D17781" w:rsidP="001D03FA">
      <w:pPr>
        <w:spacing w:after="0"/>
      </w:pPr>
      <w:r>
        <w:t xml:space="preserve"># </w:t>
      </w:r>
      <w:proofErr w:type="spellStart"/>
      <w:proofErr w:type="gramStart"/>
      <w:r w:rsidR="009406A4">
        <w:t>setwd</w:t>
      </w:r>
      <w:proofErr w:type="spellEnd"/>
      <w:r w:rsidR="009406A4">
        <w:t>(</w:t>
      </w:r>
      <w:proofErr w:type="gramEnd"/>
      <w:r w:rsidR="009406A4">
        <w:t xml:space="preserve">"C:/Users/Owner/Documents/BallState/DSCI-609 </w:t>
      </w:r>
      <w:proofErr w:type="spellStart"/>
      <w:r w:rsidR="009406A4">
        <w:t>SocSci</w:t>
      </w:r>
      <w:proofErr w:type="spellEnd"/>
      <w:r w:rsidR="009406A4">
        <w:t>/Paper")</w:t>
      </w:r>
    </w:p>
    <w:p w14:paraId="51A8A258"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roofErr w:type="spellStart"/>
      <w:r w:rsidRPr="001D03FA">
        <w:rPr>
          <w:rFonts w:asciiTheme="minorHAnsi" w:eastAsiaTheme="minorHAnsi" w:hAnsiTheme="minorHAnsi" w:cstheme="minorBidi"/>
          <w:color w:val="auto"/>
          <w:sz w:val="24"/>
          <w:szCs w:val="24"/>
        </w:rPr>
        <w:t>gss_data</w:t>
      </w:r>
      <w:proofErr w:type="spellEnd"/>
      <w:r w:rsidRPr="001D03FA">
        <w:rPr>
          <w:rFonts w:asciiTheme="minorHAnsi" w:eastAsiaTheme="minorHAnsi" w:hAnsiTheme="minorHAnsi" w:cstheme="minorBidi"/>
          <w:color w:val="auto"/>
          <w:sz w:val="24"/>
          <w:szCs w:val="24"/>
        </w:rPr>
        <w:t xml:space="preserve"> &lt;- read.csv("gss_data.csv")</w:t>
      </w:r>
    </w:p>
    <w:p w14:paraId="4D68E348"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
    <w:p w14:paraId="4BE42EC7"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Keep columns where the count of non-NA values is greater than 0</w:t>
      </w:r>
    </w:p>
    <w:p w14:paraId="0BE3582C"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xml:space="preserve">gss_data1 &lt;- </w:t>
      </w:r>
      <w:proofErr w:type="spellStart"/>
      <w:r w:rsidRPr="001D03FA">
        <w:rPr>
          <w:rFonts w:asciiTheme="minorHAnsi" w:eastAsiaTheme="minorHAnsi" w:hAnsiTheme="minorHAnsi" w:cstheme="minorBidi"/>
          <w:color w:val="auto"/>
          <w:sz w:val="24"/>
          <w:szCs w:val="24"/>
        </w:rPr>
        <w:t>gss_</w:t>
      </w:r>
      <w:proofErr w:type="gramStart"/>
      <w:r w:rsidRPr="001D03FA">
        <w:rPr>
          <w:rFonts w:asciiTheme="minorHAnsi" w:eastAsiaTheme="minorHAnsi" w:hAnsiTheme="minorHAnsi" w:cstheme="minorBidi"/>
          <w:color w:val="auto"/>
          <w:sz w:val="24"/>
          <w:szCs w:val="24"/>
        </w:rPr>
        <w:t>data</w:t>
      </w:r>
      <w:proofErr w:type="spellEnd"/>
      <w:r w:rsidRPr="001D03FA">
        <w:rPr>
          <w:rFonts w:asciiTheme="minorHAnsi" w:eastAsiaTheme="minorHAnsi" w:hAnsiTheme="minorHAnsi" w:cstheme="minorBidi"/>
          <w:color w:val="auto"/>
          <w:sz w:val="24"/>
          <w:szCs w:val="24"/>
        </w:rPr>
        <w:t>[</w:t>
      </w:r>
      <w:proofErr w:type="gramEnd"/>
      <w:r w:rsidRPr="001D03FA">
        <w:rPr>
          <w:rFonts w:asciiTheme="minorHAnsi" w:eastAsiaTheme="minorHAnsi" w:hAnsiTheme="minorHAnsi" w:cstheme="minorBidi"/>
          <w:color w:val="auto"/>
          <w:sz w:val="24"/>
          <w:szCs w:val="24"/>
        </w:rPr>
        <w:t xml:space="preserve">, </w:t>
      </w:r>
      <w:proofErr w:type="spellStart"/>
      <w:r w:rsidRPr="001D03FA">
        <w:rPr>
          <w:rFonts w:asciiTheme="minorHAnsi" w:eastAsiaTheme="minorHAnsi" w:hAnsiTheme="minorHAnsi" w:cstheme="minorBidi"/>
          <w:color w:val="auto"/>
          <w:sz w:val="24"/>
          <w:szCs w:val="24"/>
        </w:rPr>
        <w:t>colSums</w:t>
      </w:r>
      <w:proofErr w:type="spellEnd"/>
      <w:r w:rsidRPr="001D03FA">
        <w:rPr>
          <w:rFonts w:asciiTheme="minorHAnsi" w:eastAsiaTheme="minorHAnsi" w:hAnsiTheme="minorHAnsi" w:cstheme="minorBidi"/>
          <w:color w:val="auto"/>
          <w:sz w:val="24"/>
          <w:szCs w:val="24"/>
        </w:rPr>
        <w:t>(is.na(</w:t>
      </w:r>
      <w:proofErr w:type="spellStart"/>
      <w:r w:rsidRPr="001D03FA">
        <w:rPr>
          <w:rFonts w:asciiTheme="minorHAnsi" w:eastAsiaTheme="minorHAnsi" w:hAnsiTheme="minorHAnsi" w:cstheme="minorBidi"/>
          <w:color w:val="auto"/>
          <w:sz w:val="24"/>
          <w:szCs w:val="24"/>
        </w:rPr>
        <w:t>gss_data</w:t>
      </w:r>
      <w:proofErr w:type="spellEnd"/>
      <w:r w:rsidRPr="001D03FA">
        <w:rPr>
          <w:rFonts w:asciiTheme="minorHAnsi" w:eastAsiaTheme="minorHAnsi" w:hAnsiTheme="minorHAnsi" w:cstheme="minorBidi"/>
          <w:color w:val="auto"/>
          <w:sz w:val="24"/>
          <w:szCs w:val="24"/>
        </w:rPr>
        <w:t xml:space="preserve">)) &lt; </w:t>
      </w:r>
      <w:proofErr w:type="spellStart"/>
      <w:proofErr w:type="gramStart"/>
      <w:r w:rsidRPr="001D03FA">
        <w:rPr>
          <w:rFonts w:asciiTheme="minorHAnsi" w:eastAsiaTheme="minorHAnsi" w:hAnsiTheme="minorHAnsi" w:cstheme="minorBidi"/>
          <w:color w:val="auto"/>
          <w:sz w:val="24"/>
          <w:szCs w:val="24"/>
        </w:rPr>
        <w:t>nrow</w:t>
      </w:r>
      <w:proofErr w:type="spellEnd"/>
      <w:proofErr w:type="gramEnd"/>
      <w:r w:rsidRPr="001D03FA">
        <w:rPr>
          <w:rFonts w:asciiTheme="minorHAnsi" w:eastAsiaTheme="minorHAnsi" w:hAnsiTheme="minorHAnsi" w:cstheme="minorBidi"/>
          <w:color w:val="auto"/>
          <w:sz w:val="24"/>
          <w:szCs w:val="24"/>
        </w:rPr>
        <w:t>(</w:t>
      </w:r>
      <w:proofErr w:type="spellStart"/>
      <w:r w:rsidRPr="001D03FA">
        <w:rPr>
          <w:rFonts w:asciiTheme="minorHAnsi" w:eastAsiaTheme="minorHAnsi" w:hAnsiTheme="minorHAnsi" w:cstheme="minorBidi"/>
          <w:color w:val="auto"/>
          <w:sz w:val="24"/>
          <w:szCs w:val="24"/>
        </w:rPr>
        <w:t>gss_data</w:t>
      </w:r>
      <w:proofErr w:type="spellEnd"/>
      <w:r w:rsidRPr="001D03FA">
        <w:rPr>
          <w:rFonts w:asciiTheme="minorHAnsi" w:eastAsiaTheme="minorHAnsi" w:hAnsiTheme="minorHAnsi" w:cstheme="minorBidi"/>
          <w:color w:val="auto"/>
          <w:sz w:val="24"/>
          <w:szCs w:val="24"/>
        </w:rPr>
        <w:t>)]</w:t>
      </w:r>
    </w:p>
    <w:p w14:paraId="2BBA353A"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
    <w:p w14:paraId="2198B01D"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xml:space="preserve">gss_data1$sex &lt;- </w:t>
      </w:r>
      <w:proofErr w:type="spellStart"/>
      <w:r w:rsidRPr="001D03FA">
        <w:rPr>
          <w:rFonts w:asciiTheme="minorHAnsi" w:eastAsiaTheme="minorHAnsi" w:hAnsiTheme="minorHAnsi" w:cstheme="minorBidi"/>
          <w:color w:val="auto"/>
          <w:sz w:val="24"/>
          <w:szCs w:val="24"/>
        </w:rPr>
        <w:t>as_factor</w:t>
      </w:r>
      <w:proofErr w:type="spellEnd"/>
      <w:r w:rsidRPr="001D03FA">
        <w:rPr>
          <w:rFonts w:asciiTheme="minorHAnsi" w:eastAsiaTheme="minorHAnsi" w:hAnsiTheme="minorHAnsi" w:cstheme="minorBidi"/>
          <w:color w:val="auto"/>
          <w:sz w:val="24"/>
          <w:szCs w:val="24"/>
        </w:rPr>
        <w:t>(gss_data1$sex)</w:t>
      </w:r>
    </w:p>
    <w:p w14:paraId="79A90B4B"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
    <w:p w14:paraId="65233661"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Cleaning missing values before analysis [cite: 69]</w:t>
      </w:r>
    </w:p>
    <w:p w14:paraId="12EA0414"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w:t>
      </w:r>
      <w:proofErr w:type="gramStart"/>
      <w:r w:rsidRPr="001D03FA">
        <w:rPr>
          <w:rFonts w:asciiTheme="minorHAnsi" w:eastAsiaTheme="minorHAnsi" w:hAnsiTheme="minorHAnsi" w:cstheme="minorBidi"/>
          <w:color w:val="auto"/>
          <w:sz w:val="24"/>
          <w:szCs w:val="24"/>
        </w:rPr>
        <w:t>happy[</w:t>
      </w:r>
      <w:proofErr w:type="gramEnd"/>
      <w:r w:rsidRPr="001D03FA">
        <w:rPr>
          <w:rFonts w:asciiTheme="minorHAnsi" w:eastAsiaTheme="minorHAnsi" w:hAnsiTheme="minorHAnsi" w:cstheme="minorBidi"/>
          <w:color w:val="auto"/>
          <w:sz w:val="24"/>
          <w:szCs w:val="24"/>
        </w:rPr>
        <w:t>gss_data1$happy &gt; 3] &lt;- NA</w:t>
      </w:r>
    </w:p>
    <w:p w14:paraId="36AB28C4"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w:t>
      </w:r>
      <w:proofErr w:type="gramStart"/>
      <w:r w:rsidRPr="001D03FA">
        <w:rPr>
          <w:rFonts w:asciiTheme="minorHAnsi" w:eastAsiaTheme="minorHAnsi" w:hAnsiTheme="minorHAnsi" w:cstheme="minorBidi"/>
          <w:color w:val="auto"/>
          <w:sz w:val="24"/>
          <w:szCs w:val="24"/>
        </w:rPr>
        <w:t>goodlife[</w:t>
      </w:r>
      <w:proofErr w:type="gramEnd"/>
      <w:r w:rsidRPr="001D03FA">
        <w:rPr>
          <w:rFonts w:asciiTheme="minorHAnsi" w:eastAsiaTheme="minorHAnsi" w:hAnsiTheme="minorHAnsi" w:cstheme="minorBidi"/>
          <w:color w:val="auto"/>
          <w:sz w:val="24"/>
          <w:szCs w:val="24"/>
        </w:rPr>
        <w:t>gss_data1$goodlife &gt; 5] &lt;- NA</w:t>
      </w:r>
    </w:p>
    <w:p w14:paraId="5F47B534"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w:t>
      </w:r>
      <w:proofErr w:type="gramStart"/>
      <w:r w:rsidRPr="001D03FA">
        <w:rPr>
          <w:rFonts w:asciiTheme="minorHAnsi" w:eastAsiaTheme="minorHAnsi" w:hAnsiTheme="minorHAnsi" w:cstheme="minorBidi"/>
          <w:color w:val="auto"/>
          <w:sz w:val="24"/>
          <w:szCs w:val="24"/>
        </w:rPr>
        <w:t>satfin[</w:t>
      </w:r>
      <w:proofErr w:type="gramEnd"/>
      <w:r w:rsidRPr="001D03FA">
        <w:rPr>
          <w:rFonts w:asciiTheme="minorHAnsi" w:eastAsiaTheme="minorHAnsi" w:hAnsiTheme="minorHAnsi" w:cstheme="minorBidi"/>
          <w:color w:val="auto"/>
          <w:sz w:val="24"/>
          <w:szCs w:val="24"/>
        </w:rPr>
        <w:t>gss_data1$satfin &gt; 6000] &lt;- NA</w:t>
      </w:r>
    </w:p>
    <w:p w14:paraId="5CFF691A"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w:t>
      </w:r>
      <w:proofErr w:type="gramStart"/>
      <w:r w:rsidRPr="001D03FA">
        <w:rPr>
          <w:rFonts w:asciiTheme="minorHAnsi" w:eastAsiaTheme="minorHAnsi" w:hAnsiTheme="minorHAnsi" w:cstheme="minorBidi"/>
          <w:color w:val="auto"/>
          <w:sz w:val="24"/>
          <w:szCs w:val="24"/>
        </w:rPr>
        <w:t>sex[</w:t>
      </w:r>
      <w:proofErr w:type="gramEnd"/>
      <w:r w:rsidRPr="001D03FA">
        <w:rPr>
          <w:rFonts w:asciiTheme="minorHAnsi" w:eastAsiaTheme="minorHAnsi" w:hAnsiTheme="minorHAnsi" w:cstheme="minorBidi"/>
          <w:color w:val="auto"/>
          <w:sz w:val="24"/>
          <w:szCs w:val="24"/>
        </w:rPr>
        <w:t>gss_data1$sex &gt; 2] &lt;- NA</w:t>
      </w:r>
    </w:p>
    <w:p w14:paraId="4D6FE2C9"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w:t>
      </w:r>
      <w:proofErr w:type="gramStart"/>
      <w:r w:rsidRPr="001D03FA">
        <w:rPr>
          <w:rFonts w:asciiTheme="minorHAnsi" w:eastAsiaTheme="minorHAnsi" w:hAnsiTheme="minorHAnsi" w:cstheme="minorBidi"/>
          <w:color w:val="auto"/>
          <w:sz w:val="24"/>
          <w:szCs w:val="24"/>
        </w:rPr>
        <w:t>degree[</w:t>
      </w:r>
      <w:proofErr w:type="gramEnd"/>
      <w:r w:rsidRPr="001D03FA">
        <w:rPr>
          <w:rFonts w:asciiTheme="minorHAnsi" w:eastAsiaTheme="minorHAnsi" w:hAnsiTheme="minorHAnsi" w:cstheme="minorBidi"/>
          <w:color w:val="auto"/>
          <w:sz w:val="24"/>
          <w:szCs w:val="24"/>
        </w:rPr>
        <w:t>gss_data1$degree &gt; 4] &lt;- NA</w:t>
      </w:r>
    </w:p>
    <w:p w14:paraId="585C18C7"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w:t>
      </w:r>
      <w:proofErr w:type="gramStart"/>
      <w:r w:rsidRPr="001D03FA">
        <w:rPr>
          <w:rFonts w:asciiTheme="minorHAnsi" w:eastAsiaTheme="minorHAnsi" w:hAnsiTheme="minorHAnsi" w:cstheme="minorBidi"/>
          <w:color w:val="auto"/>
          <w:sz w:val="24"/>
          <w:szCs w:val="24"/>
        </w:rPr>
        <w:t>realinc[</w:t>
      </w:r>
      <w:proofErr w:type="gramEnd"/>
      <w:r w:rsidRPr="001D03FA">
        <w:rPr>
          <w:rFonts w:asciiTheme="minorHAnsi" w:eastAsiaTheme="minorHAnsi" w:hAnsiTheme="minorHAnsi" w:cstheme="minorBidi"/>
          <w:color w:val="auto"/>
          <w:sz w:val="24"/>
          <w:szCs w:val="24"/>
        </w:rPr>
        <w:t>gss_data1$realinc &gt; 100000] &lt;- NA</w:t>
      </w:r>
    </w:p>
    <w:p w14:paraId="602F6960"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w:t>
      </w:r>
      <w:proofErr w:type="gramStart"/>
      <w:r w:rsidRPr="001D03FA">
        <w:rPr>
          <w:rFonts w:asciiTheme="minorHAnsi" w:eastAsiaTheme="minorHAnsi" w:hAnsiTheme="minorHAnsi" w:cstheme="minorBidi"/>
          <w:color w:val="auto"/>
          <w:sz w:val="24"/>
          <w:szCs w:val="24"/>
        </w:rPr>
        <w:t>age[</w:t>
      </w:r>
      <w:proofErr w:type="gramEnd"/>
      <w:r w:rsidRPr="001D03FA">
        <w:rPr>
          <w:rFonts w:asciiTheme="minorHAnsi" w:eastAsiaTheme="minorHAnsi" w:hAnsiTheme="minorHAnsi" w:cstheme="minorBidi"/>
          <w:color w:val="auto"/>
          <w:sz w:val="24"/>
          <w:szCs w:val="24"/>
        </w:rPr>
        <w:t>gss_data1$age &gt; 90] &lt;- NA</w:t>
      </w:r>
    </w:p>
    <w:p w14:paraId="15EA74F9"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w:t>
      </w:r>
      <w:proofErr w:type="gramStart"/>
      <w:r w:rsidRPr="001D03FA">
        <w:rPr>
          <w:rFonts w:asciiTheme="minorHAnsi" w:eastAsiaTheme="minorHAnsi" w:hAnsiTheme="minorHAnsi" w:cstheme="minorBidi"/>
          <w:color w:val="auto"/>
          <w:sz w:val="24"/>
          <w:szCs w:val="24"/>
        </w:rPr>
        <w:t>polviews[</w:t>
      </w:r>
      <w:proofErr w:type="gramEnd"/>
      <w:r w:rsidRPr="001D03FA">
        <w:rPr>
          <w:rFonts w:asciiTheme="minorHAnsi" w:eastAsiaTheme="minorHAnsi" w:hAnsiTheme="minorHAnsi" w:cstheme="minorBidi"/>
          <w:color w:val="auto"/>
          <w:sz w:val="24"/>
          <w:szCs w:val="24"/>
        </w:rPr>
        <w:t>gss_data1$polviews &gt; 7] &lt;- NA</w:t>
      </w:r>
    </w:p>
    <w:p w14:paraId="5E9639EA"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
    <w:p w14:paraId="4438AE75"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Narrow the scope to the 3–5 key variables suggested in the approach [cite: 36, 37]</w:t>
      </w:r>
    </w:p>
    <w:p w14:paraId="5725FA60" w14:textId="77777777" w:rsid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xml:space="preserve">gss_data2 &lt;- gss_data1[, </w:t>
      </w:r>
      <w:proofErr w:type="gramStart"/>
      <w:r w:rsidRPr="001D03FA">
        <w:rPr>
          <w:rFonts w:asciiTheme="minorHAnsi" w:eastAsiaTheme="minorHAnsi" w:hAnsiTheme="minorHAnsi" w:cstheme="minorBidi"/>
          <w:color w:val="auto"/>
          <w:sz w:val="24"/>
          <w:szCs w:val="24"/>
        </w:rPr>
        <w:t>c(</w:t>
      </w:r>
      <w:proofErr w:type="gramEnd"/>
      <w:r w:rsidRPr="001D03FA">
        <w:rPr>
          <w:rFonts w:asciiTheme="minorHAnsi" w:eastAsiaTheme="minorHAnsi" w:hAnsiTheme="minorHAnsi" w:cstheme="minorBidi"/>
          <w:color w:val="auto"/>
          <w:sz w:val="24"/>
          <w:szCs w:val="24"/>
        </w:rPr>
        <w:t>"happy", "</w:t>
      </w:r>
      <w:proofErr w:type="spellStart"/>
      <w:r w:rsidRPr="001D03FA">
        <w:rPr>
          <w:rFonts w:asciiTheme="minorHAnsi" w:eastAsiaTheme="minorHAnsi" w:hAnsiTheme="minorHAnsi" w:cstheme="minorBidi"/>
          <w:color w:val="auto"/>
          <w:sz w:val="24"/>
          <w:szCs w:val="24"/>
        </w:rPr>
        <w:t>goodlife</w:t>
      </w:r>
      <w:proofErr w:type="spellEnd"/>
      <w:r w:rsidRPr="001D03FA">
        <w:rPr>
          <w:rFonts w:asciiTheme="minorHAnsi" w:eastAsiaTheme="minorHAnsi" w:hAnsiTheme="minorHAnsi" w:cstheme="minorBidi"/>
          <w:color w:val="auto"/>
          <w:sz w:val="24"/>
          <w:szCs w:val="24"/>
        </w:rPr>
        <w:t>", "</w:t>
      </w:r>
      <w:proofErr w:type="spellStart"/>
      <w:r w:rsidRPr="001D03FA">
        <w:rPr>
          <w:rFonts w:asciiTheme="minorHAnsi" w:eastAsiaTheme="minorHAnsi" w:hAnsiTheme="minorHAnsi" w:cstheme="minorBidi"/>
          <w:color w:val="auto"/>
          <w:sz w:val="24"/>
          <w:szCs w:val="24"/>
        </w:rPr>
        <w:t>satfin</w:t>
      </w:r>
      <w:proofErr w:type="spellEnd"/>
      <w:r w:rsidRPr="001D03FA">
        <w:rPr>
          <w:rFonts w:asciiTheme="minorHAnsi" w:eastAsiaTheme="minorHAnsi" w:hAnsiTheme="minorHAnsi" w:cstheme="minorBidi"/>
          <w:color w:val="auto"/>
          <w:sz w:val="24"/>
          <w:szCs w:val="24"/>
        </w:rPr>
        <w:t>", "degree", "</w:t>
      </w:r>
      <w:proofErr w:type="spellStart"/>
      <w:r w:rsidRPr="001D03FA">
        <w:rPr>
          <w:rFonts w:asciiTheme="minorHAnsi" w:eastAsiaTheme="minorHAnsi" w:hAnsiTheme="minorHAnsi" w:cstheme="minorBidi"/>
          <w:color w:val="auto"/>
          <w:sz w:val="24"/>
          <w:szCs w:val="24"/>
        </w:rPr>
        <w:t>realinc</w:t>
      </w:r>
      <w:proofErr w:type="spellEnd"/>
      <w:r w:rsidRPr="001D03FA">
        <w:rPr>
          <w:rFonts w:asciiTheme="minorHAnsi" w:eastAsiaTheme="minorHAnsi" w:hAnsiTheme="minorHAnsi" w:cstheme="minorBidi"/>
          <w:color w:val="auto"/>
          <w:sz w:val="24"/>
          <w:szCs w:val="24"/>
        </w:rPr>
        <w:t>", "age", "sex", "</w:t>
      </w:r>
      <w:proofErr w:type="spellStart"/>
      <w:r w:rsidRPr="001D03FA">
        <w:rPr>
          <w:rFonts w:asciiTheme="minorHAnsi" w:eastAsiaTheme="minorHAnsi" w:hAnsiTheme="minorHAnsi" w:cstheme="minorBidi"/>
          <w:color w:val="auto"/>
          <w:sz w:val="24"/>
          <w:szCs w:val="24"/>
        </w:rPr>
        <w:t>polviews</w:t>
      </w:r>
      <w:proofErr w:type="spellEnd"/>
      <w:r w:rsidRPr="001D03FA">
        <w:rPr>
          <w:rFonts w:asciiTheme="minorHAnsi" w:eastAsiaTheme="minorHAnsi" w:hAnsiTheme="minorHAnsi" w:cstheme="minorBidi"/>
          <w:color w:val="auto"/>
          <w:sz w:val="24"/>
          <w:szCs w:val="24"/>
        </w:rPr>
        <w:t>")]</w:t>
      </w:r>
    </w:p>
    <w:p w14:paraId="002A04E7" w14:textId="33D6EBEF" w:rsidR="00D10B9A" w:rsidRDefault="003560EE" w:rsidP="001D03FA">
      <w:pPr>
        <w:pStyle w:val="Heading1"/>
      </w:pPr>
      <w:r>
        <w:t xml:space="preserve">Batch 1 – </w:t>
      </w:r>
      <w:r w:rsidR="00D10B9A" w:rsidRPr="00D10B9A">
        <w:t xml:space="preserve">Gender Disparities in Subjective Economic </w:t>
      </w:r>
      <w:r w:rsidR="001D56D9">
        <w:t>Optimism</w:t>
      </w:r>
    </w:p>
    <w:p w14:paraId="0D5AAD3D" w14:textId="4A6C755D" w:rsidR="001D56D9" w:rsidRPr="001D56D9" w:rsidRDefault="001D56D9" w:rsidP="001D56D9">
      <w:pPr>
        <w:pStyle w:val="Heading2"/>
      </w:pPr>
      <w:r w:rsidRPr="001D56D9">
        <w:t>Research Question &amp; Hypothesis</w:t>
      </w:r>
    </w:p>
    <w:p w14:paraId="6AB4B55B" w14:textId="77777777" w:rsidR="001D56D9" w:rsidRPr="001D56D9" w:rsidRDefault="001D56D9" w:rsidP="001D56D9">
      <w:r w:rsidRPr="001D56D9">
        <w:t>Does gender influence a person’s optimism regarding the "American Dream"?</w:t>
      </w:r>
    </w:p>
    <w:p w14:paraId="319E46BE" w14:textId="77777777" w:rsidR="001D56D9" w:rsidRPr="001D56D9" w:rsidRDefault="001D56D9">
      <w:pPr>
        <w:numPr>
          <w:ilvl w:val="0"/>
          <w:numId w:val="5"/>
        </w:numPr>
      </w:pPr>
      <w:r w:rsidRPr="001D56D9">
        <w:rPr>
          <w:b/>
          <w:bCs/>
        </w:rPr>
        <w:t>A Priori Hypothesis:</w:t>
      </w:r>
      <w:r w:rsidRPr="001D56D9">
        <w:t xml:space="preserve"> It is hypothesized that men will report significantly higher levels of economic optimism (lower scores on the GOODLIFE scale) than women.</w:t>
      </w:r>
    </w:p>
    <w:p w14:paraId="200CA2F8" w14:textId="583B760E" w:rsidR="001D56D9" w:rsidRPr="001D56D9" w:rsidRDefault="001D56D9">
      <w:pPr>
        <w:numPr>
          <w:ilvl w:val="0"/>
          <w:numId w:val="5"/>
        </w:numPr>
      </w:pPr>
      <w:r w:rsidRPr="001D56D9">
        <w:rPr>
          <w:b/>
          <w:bCs/>
        </w:rPr>
        <w:t>Rationale:</w:t>
      </w:r>
      <w:r w:rsidRPr="001D56D9">
        <w:t xml:space="preserve"> </w:t>
      </w:r>
      <w:r w:rsidR="009E0363" w:rsidRPr="009E0363">
        <w:t xml:space="preserve">This hypothesis is informed by the documented "gender gap" in economic expectations. Research suggests that women often perceive fewer opportunities for advancement due to persistent structural barriers and the gender pay gap (Duarte et al., 2021). Furthermore, subjective well-being and future outlooks are frequently dampened by the "glass ceiling" effect, where women anticipate lower returns on their effort compared to men (Sánchez-Mira &amp; </w:t>
      </w:r>
      <w:proofErr w:type="spellStart"/>
      <w:r w:rsidR="009E0363" w:rsidRPr="009E0363">
        <w:t>Nicolaidou</w:t>
      </w:r>
      <w:proofErr w:type="spellEnd"/>
      <w:r w:rsidR="009E0363" w:rsidRPr="009E0363">
        <w:t>, 2021). Lastly, longitudinal data indicates that men generally maintain higher levels of financial confidence, a psychological trait closely tied to perceived mobility in the "American Dream" (Friehe &amp; Mechtel, 2020).</w:t>
      </w:r>
    </w:p>
    <w:p w14:paraId="1FD4C38F" w14:textId="11BA423F" w:rsidR="001D56D9" w:rsidRPr="001D56D9" w:rsidRDefault="001D56D9" w:rsidP="001D56D9">
      <w:pPr>
        <w:pStyle w:val="Heading2"/>
      </w:pPr>
      <w:r w:rsidRPr="001D56D9">
        <w:t>Methodology &amp; Analysis Choice</w:t>
      </w:r>
    </w:p>
    <w:p w14:paraId="405F1905" w14:textId="77777777" w:rsidR="001D56D9" w:rsidRPr="001D56D9" w:rsidRDefault="001D56D9" w:rsidP="001D56D9">
      <w:r w:rsidRPr="001D56D9">
        <w:t xml:space="preserve">To test this, we conducted an </w:t>
      </w:r>
      <w:r w:rsidRPr="001D56D9">
        <w:rPr>
          <w:b/>
          <w:bCs/>
        </w:rPr>
        <w:t>Independent Samples T-Test</w:t>
      </w:r>
      <w:r w:rsidRPr="001D56D9">
        <w:t>.</w:t>
      </w:r>
    </w:p>
    <w:p w14:paraId="1B4FA704" w14:textId="77777777" w:rsidR="001D56D9" w:rsidRPr="001D56D9" w:rsidRDefault="001D56D9">
      <w:pPr>
        <w:numPr>
          <w:ilvl w:val="0"/>
          <w:numId w:val="6"/>
        </w:numPr>
      </w:pPr>
      <w:r w:rsidRPr="001D56D9">
        <w:rPr>
          <w:b/>
          <w:bCs/>
        </w:rPr>
        <w:t>Why this analysis?</w:t>
      </w:r>
      <w:r w:rsidRPr="001D56D9">
        <w:t xml:space="preserve"> We are comparing the means of exactly two independent groups (Male and Female) on a single continuous dependent variable (Optimism score).</w:t>
      </w:r>
    </w:p>
    <w:p w14:paraId="59C701E5" w14:textId="77777777" w:rsidR="001D56D9" w:rsidRPr="001D56D9" w:rsidRDefault="001D56D9">
      <w:pPr>
        <w:numPr>
          <w:ilvl w:val="0"/>
          <w:numId w:val="6"/>
        </w:numPr>
      </w:pPr>
      <w:r w:rsidRPr="001D56D9">
        <w:rPr>
          <w:b/>
          <w:bCs/>
        </w:rPr>
        <w:t>Variable Coding:</w:t>
      </w:r>
      <w:r w:rsidRPr="001D56D9">
        <w:t xml:space="preserve"> The GOODLIFE variable is a 5-point Likert scale. </w:t>
      </w:r>
      <w:r w:rsidRPr="001D56D9">
        <w:rPr>
          <w:b/>
          <w:bCs/>
        </w:rPr>
        <w:t>Crucial Note:</w:t>
      </w:r>
      <w:r w:rsidRPr="001D56D9">
        <w:t xml:space="preserve"> Lower scores indicate higher optimism ($1 = \</w:t>
      </w:r>
      <w:proofErr w:type="gramStart"/>
      <w:r w:rsidRPr="001D56D9">
        <w:t>text{</w:t>
      </w:r>
      <w:proofErr w:type="gramEnd"/>
      <w:r w:rsidRPr="001D56D9">
        <w:t xml:space="preserve">Strongly </w:t>
      </w:r>
      <w:proofErr w:type="gramStart"/>
      <w:r w:rsidRPr="001D56D9">
        <w:t>Agree}$</w:t>
      </w:r>
      <w:proofErr w:type="gramEnd"/>
      <w:r w:rsidRPr="001D56D9">
        <w:t>, $5 = \</w:t>
      </w:r>
      <w:proofErr w:type="gramStart"/>
      <w:r w:rsidRPr="001D56D9">
        <w:t>text{</w:t>
      </w:r>
      <w:proofErr w:type="gramEnd"/>
      <w:r w:rsidRPr="001D56D9">
        <w:t xml:space="preserve">Strongly </w:t>
      </w:r>
      <w:proofErr w:type="gramStart"/>
      <w:r w:rsidRPr="001D56D9">
        <w:t>Disagree}$</w:t>
      </w:r>
      <w:proofErr w:type="gramEnd"/>
      <w:r w:rsidRPr="001D56D9">
        <w:t>).</w:t>
      </w:r>
    </w:p>
    <w:p w14:paraId="42A085EF" w14:textId="77777777" w:rsidR="001D56D9" w:rsidRPr="001D56D9" w:rsidRDefault="001D56D9" w:rsidP="001D56D9">
      <w:pPr>
        <w:rPr>
          <w:b/>
          <w:bCs/>
        </w:rPr>
      </w:pPr>
      <w:r w:rsidRPr="001D56D9">
        <w:rPr>
          <w:b/>
          <w:bCs/>
        </w:rPr>
        <w:t>3. Data Preparation &amp; Assumptions</w:t>
      </w:r>
    </w:p>
    <w:p w14:paraId="233EF034" w14:textId="77777777" w:rsidR="001D56D9" w:rsidRPr="001D56D9" w:rsidRDefault="001D56D9" w:rsidP="001D56D9">
      <w:r w:rsidRPr="001D56D9">
        <w:t>Before running the test, we ensured the data met the necessary statistical assumptions.</w:t>
      </w:r>
    </w:p>
    <w:p w14:paraId="4091AE38" w14:textId="77777777" w:rsidR="001D56D9" w:rsidRPr="001D56D9" w:rsidRDefault="001D56D9">
      <w:pPr>
        <w:numPr>
          <w:ilvl w:val="0"/>
          <w:numId w:val="7"/>
        </w:numPr>
      </w:pPr>
      <w:r w:rsidRPr="001D56D9">
        <w:rPr>
          <w:b/>
          <w:bCs/>
        </w:rPr>
        <w:t>Cleaning:</w:t>
      </w:r>
      <w:r w:rsidRPr="001D56D9">
        <w:t xml:space="preserve"> We filtered the GSS data to include only substantive responses and coerced "Sex" into a factor for group comparison.</w:t>
      </w:r>
    </w:p>
    <w:p w14:paraId="2FD55E15" w14:textId="4DF426B6" w:rsidR="001D56D9" w:rsidRPr="001D56D9" w:rsidRDefault="001D56D9">
      <w:pPr>
        <w:numPr>
          <w:ilvl w:val="0"/>
          <w:numId w:val="7"/>
        </w:numPr>
      </w:pPr>
      <w:r w:rsidRPr="001D56D9">
        <w:rPr>
          <w:b/>
          <w:bCs/>
        </w:rPr>
        <w:t>Levene’s Test (Homogeneity of Variance):</w:t>
      </w:r>
      <w:r w:rsidRPr="001D56D9">
        <w:t xml:space="preserve"> We tested if the two groups had similar variance.</w:t>
      </w:r>
    </w:p>
    <w:p w14:paraId="278706E6" w14:textId="243D0162" w:rsidR="001D56D9" w:rsidRPr="001D56D9" w:rsidRDefault="001D56D9">
      <w:pPr>
        <w:numPr>
          <w:ilvl w:val="1"/>
          <w:numId w:val="7"/>
        </w:numPr>
      </w:pPr>
      <w:r w:rsidRPr="001D56D9">
        <w:rPr>
          <w:b/>
          <w:bCs/>
        </w:rPr>
        <w:t>Result:</w:t>
      </w:r>
      <w:r w:rsidRPr="001D56D9">
        <w:t xml:space="preserve"> $</w:t>
      </w:r>
      <w:proofErr w:type="gramStart"/>
      <w:r w:rsidRPr="001D56D9">
        <w:t>F(</w:t>
      </w:r>
      <w:proofErr w:type="gramEnd"/>
      <w:r w:rsidRPr="001D56D9">
        <w:t xml:space="preserve">1, 2163) = </w:t>
      </w:r>
      <w:r w:rsidR="0060158F">
        <w:t>71.722</w:t>
      </w:r>
      <w:proofErr w:type="gramStart"/>
      <w:r w:rsidRPr="001D56D9">
        <w:t xml:space="preserve">, </w:t>
      </w:r>
      <w:r w:rsidR="0060158F">
        <w:t xml:space="preserve"> </w:t>
      </w:r>
      <w:r w:rsidRPr="001D56D9">
        <w:t>p</w:t>
      </w:r>
      <w:proofErr w:type="gramEnd"/>
      <w:r w:rsidRPr="001D56D9">
        <w:t xml:space="preserve"> </w:t>
      </w:r>
      <w:r w:rsidR="0060158F">
        <w:t>&lt;.001</w:t>
      </w:r>
      <w:r w:rsidRPr="001D56D9">
        <w:t>$.</w:t>
      </w:r>
    </w:p>
    <w:p w14:paraId="02207309" w14:textId="77777777" w:rsidR="001D56D9" w:rsidRPr="001D56D9" w:rsidRDefault="001D56D9">
      <w:pPr>
        <w:numPr>
          <w:ilvl w:val="1"/>
          <w:numId w:val="7"/>
        </w:numPr>
      </w:pPr>
      <w:r w:rsidRPr="001D56D9">
        <w:rPr>
          <w:b/>
          <w:bCs/>
        </w:rPr>
        <w:t>Interpretation:</w:t>
      </w:r>
      <w:r w:rsidRPr="001D56D9">
        <w:t xml:space="preserve"> Since $p &gt; .05$, we meet the assumption of equal variances and can proceed with the standard T-test.</w:t>
      </w:r>
    </w:p>
    <w:p w14:paraId="65881F58" w14:textId="7EEFD944" w:rsidR="003560EE" w:rsidRDefault="001D56D9" w:rsidP="001D56D9">
      <w:pPr>
        <w:pStyle w:val="Heading2"/>
      </w:pPr>
      <w:r>
        <w:t>R Code</w:t>
      </w:r>
    </w:p>
    <w:p w14:paraId="4F965CD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#Batch1</w:t>
      </w:r>
    </w:p>
    <w:p w14:paraId="56753BA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library(</w:t>
      </w:r>
      <w:proofErr w:type="spellStart"/>
      <w:r w:rsidRPr="00F2549A">
        <w:rPr>
          <w:rFonts w:asciiTheme="minorHAnsi" w:eastAsiaTheme="minorHAnsi" w:hAnsiTheme="minorHAnsi" w:cstheme="minorBidi"/>
          <w:color w:val="auto"/>
          <w:sz w:val="24"/>
          <w:szCs w:val="24"/>
        </w:rPr>
        <w:t>tidyverse</w:t>
      </w:r>
      <w:proofErr w:type="spellEnd"/>
      <w:r w:rsidRPr="00F2549A">
        <w:rPr>
          <w:rFonts w:asciiTheme="minorHAnsi" w:eastAsiaTheme="minorHAnsi" w:hAnsiTheme="minorHAnsi" w:cstheme="minorBidi"/>
          <w:color w:val="auto"/>
          <w:sz w:val="24"/>
          <w:szCs w:val="24"/>
        </w:rPr>
        <w:t>)</w:t>
      </w:r>
    </w:p>
    <w:p w14:paraId="6A7EB721"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library(</w:t>
      </w:r>
      <w:proofErr w:type="gramStart"/>
      <w:r w:rsidRPr="00F2549A">
        <w:rPr>
          <w:rFonts w:asciiTheme="minorHAnsi" w:eastAsiaTheme="minorHAnsi" w:hAnsiTheme="minorHAnsi" w:cstheme="minorBidi"/>
          <w:color w:val="auto"/>
          <w:sz w:val="24"/>
          <w:szCs w:val="24"/>
        </w:rPr>
        <w:t>car) #</w:t>
      </w:r>
      <w:proofErr w:type="gramEnd"/>
      <w:r w:rsidRPr="00F2549A">
        <w:rPr>
          <w:rFonts w:asciiTheme="minorHAnsi" w:eastAsiaTheme="minorHAnsi" w:hAnsiTheme="minorHAnsi" w:cstheme="minorBidi"/>
          <w:color w:val="auto"/>
          <w:sz w:val="24"/>
          <w:szCs w:val="24"/>
        </w:rPr>
        <w:t xml:space="preserve"> For Levene's Test</w:t>
      </w:r>
    </w:p>
    <w:p w14:paraId="1A446D0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library(ggplot2)</w:t>
      </w:r>
    </w:p>
    <w:p w14:paraId="4E1802B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0A2DA192"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1. Precise Cleaning for GSS codes</w:t>
      </w:r>
    </w:p>
    <w:p w14:paraId="139C0528"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We must ensure 'sex' is a factor and '</w:t>
      </w:r>
      <w:proofErr w:type="spellStart"/>
      <w:r w:rsidRPr="00F2549A">
        <w:rPr>
          <w:rFonts w:asciiTheme="minorHAnsi" w:eastAsiaTheme="minorHAnsi" w:hAnsiTheme="minorHAnsi" w:cstheme="minorBidi"/>
          <w:color w:val="auto"/>
          <w:sz w:val="24"/>
          <w:szCs w:val="24"/>
        </w:rPr>
        <w:t>goodlife</w:t>
      </w:r>
      <w:proofErr w:type="spellEnd"/>
      <w:r w:rsidRPr="00F2549A">
        <w:rPr>
          <w:rFonts w:asciiTheme="minorHAnsi" w:eastAsiaTheme="minorHAnsi" w:hAnsiTheme="minorHAnsi" w:cstheme="minorBidi"/>
          <w:color w:val="auto"/>
          <w:sz w:val="24"/>
          <w:szCs w:val="24"/>
        </w:rPr>
        <w:t>' is numeric and filtered</w:t>
      </w:r>
    </w:p>
    <w:p w14:paraId="637E7BF6"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 xml:space="preserve"> &lt;- gss_data2 %&gt;%</w:t>
      </w:r>
    </w:p>
    <w:p w14:paraId="0666818F"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gramStart"/>
      <w:r w:rsidRPr="00F2549A">
        <w:rPr>
          <w:rFonts w:asciiTheme="minorHAnsi" w:eastAsiaTheme="minorHAnsi" w:hAnsiTheme="minorHAnsi" w:cstheme="minorBidi"/>
          <w:color w:val="auto"/>
          <w:sz w:val="24"/>
          <w:szCs w:val="24"/>
        </w:rPr>
        <w:t>mutate(</w:t>
      </w:r>
      <w:proofErr w:type="gramEnd"/>
    </w:p>
    <w:p w14:paraId="258501B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Convert </w:t>
      </w:r>
      <w:proofErr w:type="spellStart"/>
      <w:r w:rsidRPr="00F2549A">
        <w:rPr>
          <w:rFonts w:asciiTheme="minorHAnsi" w:eastAsiaTheme="minorHAnsi" w:hAnsiTheme="minorHAnsi" w:cstheme="minorBidi"/>
          <w:color w:val="auto"/>
          <w:sz w:val="24"/>
          <w:szCs w:val="24"/>
        </w:rPr>
        <w:t>goodlife</w:t>
      </w:r>
      <w:proofErr w:type="spellEnd"/>
      <w:r w:rsidRPr="00F2549A">
        <w:rPr>
          <w:rFonts w:asciiTheme="minorHAnsi" w:eastAsiaTheme="minorHAnsi" w:hAnsiTheme="minorHAnsi" w:cstheme="minorBidi"/>
          <w:color w:val="auto"/>
          <w:sz w:val="24"/>
          <w:szCs w:val="24"/>
        </w:rPr>
        <w:t xml:space="preserve"> to numeric and handle GSS missing codes (0, 8, 9) [cite: 68-72]</w:t>
      </w:r>
    </w:p>
    <w:p w14:paraId="7A9FE793"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 </w:t>
      </w:r>
      <w:proofErr w:type="spellStart"/>
      <w:proofErr w:type="gramStart"/>
      <w:r w:rsidRPr="00F2549A">
        <w:rPr>
          <w:rFonts w:asciiTheme="minorHAnsi" w:eastAsiaTheme="minorHAnsi" w:hAnsiTheme="minorHAnsi" w:cstheme="minorBidi"/>
          <w:color w:val="auto"/>
          <w:sz w:val="24"/>
          <w:szCs w:val="24"/>
        </w:rPr>
        <w:t>as.numeric</w:t>
      </w:r>
      <w:proofErr w:type="spellEnd"/>
      <w:proofErr w:type="gramEnd"/>
      <w:r w:rsidRPr="00F2549A">
        <w:rPr>
          <w:rFonts w:asciiTheme="minorHAnsi" w:eastAsiaTheme="minorHAnsi" w:hAnsiTheme="minorHAnsi" w:cstheme="minorBidi"/>
          <w:color w:val="auto"/>
          <w:sz w:val="24"/>
          <w:szCs w:val="24"/>
        </w:rPr>
        <w:t>(</w:t>
      </w:r>
      <w:proofErr w:type="spellStart"/>
      <w:proofErr w:type="gramStart"/>
      <w:r w:rsidRPr="00F2549A">
        <w:rPr>
          <w:rFonts w:asciiTheme="minorHAnsi" w:eastAsiaTheme="minorHAnsi" w:hAnsiTheme="minorHAnsi" w:cstheme="minorBidi"/>
          <w:color w:val="auto"/>
          <w:sz w:val="24"/>
          <w:szCs w:val="24"/>
        </w:rPr>
        <w:t>as.character</w:t>
      </w:r>
      <w:proofErr w:type="spellEnd"/>
      <w:proofErr w:type="gram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goodlife</w:t>
      </w:r>
      <w:proofErr w:type="spellEnd"/>
      <w:r w:rsidRPr="00F2549A">
        <w:rPr>
          <w:rFonts w:asciiTheme="minorHAnsi" w:eastAsiaTheme="minorHAnsi" w:hAnsiTheme="minorHAnsi" w:cstheme="minorBidi"/>
          <w:color w:val="auto"/>
          <w:sz w:val="24"/>
          <w:szCs w:val="24"/>
        </w:rPr>
        <w:t>)),</w:t>
      </w:r>
    </w:p>
    <w:p w14:paraId="6383FCA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 </w:t>
      </w:r>
      <w:proofErr w:type="spellStart"/>
      <w:proofErr w:type="gramStart"/>
      <w:r w:rsidRPr="00F2549A">
        <w:rPr>
          <w:rFonts w:asciiTheme="minorHAnsi" w:eastAsiaTheme="minorHAnsi" w:hAnsiTheme="minorHAnsi" w:cstheme="minorBidi"/>
          <w:color w:val="auto"/>
          <w:sz w:val="24"/>
          <w:szCs w:val="24"/>
        </w:rPr>
        <w:t>ifelse</w:t>
      </w:r>
      <w:proofErr w:type="spellEnd"/>
      <w:r w:rsidRPr="00F2549A">
        <w:rPr>
          <w:rFonts w:asciiTheme="minorHAnsi" w:eastAsiaTheme="minorHAnsi" w:hAnsiTheme="minorHAnsi" w:cstheme="minorBidi"/>
          <w:color w:val="auto"/>
          <w:sz w:val="24"/>
          <w:szCs w:val="24"/>
        </w:rPr>
        <w:t>(</w:t>
      </w:r>
      <w:proofErr w:type="spellStart"/>
      <w:proofErr w:type="gramEnd"/>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&gt; 5, NA, </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w:t>
      </w:r>
    </w:p>
    <w:p w14:paraId="598024B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
    <w:p w14:paraId="240DC4C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Force sex to be a Factor (this fixes the Levene's Test error) </w:t>
      </w:r>
    </w:p>
    <w:p w14:paraId="3F4375B0"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 </w:t>
      </w:r>
      <w:proofErr w:type="spellStart"/>
      <w:proofErr w:type="gramStart"/>
      <w:r w:rsidRPr="00F2549A">
        <w:rPr>
          <w:rFonts w:asciiTheme="minorHAnsi" w:eastAsiaTheme="minorHAnsi" w:hAnsiTheme="minorHAnsi" w:cstheme="minorBidi"/>
          <w:color w:val="auto"/>
          <w:sz w:val="24"/>
          <w:szCs w:val="24"/>
        </w:rPr>
        <w:t>as.factor</w:t>
      </w:r>
      <w:proofErr w:type="spellEnd"/>
      <w:proofErr w:type="gramEnd"/>
      <w:r w:rsidRPr="00F2549A">
        <w:rPr>
          <w:rFonts w:asciiTheme="minorHAnsi" w:eastAsiaTheme="minorHAnsi" w:hAnsiTheme="minorHAnsi" w:cstheme="minorBidi"/>
          <w:color w:val="auto"/>
          <w:sz w:val="24"/>
          <w:szCs w:val="24"/>
        </w:rPr>
        <w:t>(sex)</w:t>
      </w:r>
    </w:p>
    <w:p w14:paraId="1A06C7E4"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%&gt;%</w:t>
      </w:r>
    </w:p>
    <w:p w14:paraId="112F3F56"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Filter to keep ONLY Male and Female and remove any remaining NAs</w:t>
      </w:r>
    </w:p>
    <w:p w14:paraId="5C9D80F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gramStart"/>
      <w:r w:rsidRPr="00F2549A">
        <w:rPr>
          <w:rFonts w:asciiTheme="minorHAnsi" w:eastAsiaTheme="minorHAnsi" w:hAnsiTheme="minorHAnsi" w:cstheme="minorBidi"/>
          <w:color w:val="auto"/>
          <w:sz w:val="24"/>
          <w:szCs w:val="24"/>
        </w:rPr>
        <w:t>filter(</w:t>
      </w:r>
      <w:proofErr w:type="spellStart"/>
      <w:proofErr w:type="gramEnd"/>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%in% </w:t>
      </w:r>
      <w:proofErr w:type="gramStart"/>
      <w:r w:rsidRPr="00F2549A">
        <w:rPr>
          <w:rFonts w:asciiTheme="minorHAnsi" w:eastAsiaTheme="minorHAnsi" w:hAnsiTheme="minorHAnsi" w:cstheme="minorBidi"/>
          <w:color w:val="auto"/>
          <w:sz w:val="24"/>
          <w:szCs w:val="24"/>
        </w:rPr>
        <w:t>c(</w:t>
      </w:r>
      <w:proofErr w:type="gramEnd"/>
      <w:r w:rsidRPr="00F2549A">
        <w:rPr>
          <w:rFonts w:asciiTheme="minorHAnsi" w:eastAsiaTheme="minorHAnsi" w:hAnsiTheme="minorHAnsi" w:cstheme="minorBidi"/>
          <w:color w:val="auto"/>
          <w:sz w:val="24"/>
          <w:szCs w:val="24"/>
        </w:rPr>
        <w:t>"male", "female")</w:t>
      </w:r>
      <w:proofErr w:type="gramStart"/>
      <w:r w:rsidRPr="00F2549A">
        <w:rPr>
          <w:rFonts w:asciiTheme="minorHAnsi" w:eastAsiaTheme="minorHAnsi" w:hAnsiTheme="minorHAnsi" w:cstheme="minorBidi"/>
          <w:color w:val="auto"/>
          <w:sz w:val="24"/>
          <w:szCs w:val="24"/>
        </w:rPr>
        <w:t>, !</w:t>
      </w:r>
      <w:proofErr w:type="gramEnd"/>
      <w:r w:rsidRPr="00F2549A">
        <w:rPr>
          <w:rFonts w:asciiTheme="minorHAnsi" w:eastAsiaTheme="minorHAnsi" w:hAnsiTheme="minorHAnsi" w:cstheme="minorBidi"/>
          <w:color w:val="auto"/>
          <w:sz w:val="24"/>
          <w:szCs w:val="24"/>
        </w:rPr>
        <w:t>is.na(</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%&gt;%</w:t>
      </w:r>
    </w:p>
    <w:p w14:paraId="216A2CF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Drop unused levels like 'skipped on web' or '</w:t>
      </w:r>
      <w:proofErr w:type="spellStart"/>
      <w:r w:rsidRPr="00F2549A">
        <w:rPr>
          <w:rFonts w:asciiTheme="minorHAnsi" w:eastAsiaTheme="minorHAnsi" w:hAnsiTheme="minorHAnsi" w:cstheme="minorBidi"/>
          <w:color w:val="auto"/>
          <w:sz w:val="24"/>
          <w:szCs w:val="24"/>
        </w:rPr>
        <w:t>iap</w:t>
      </w:r>
      <w:proofErr w:type="spellEnd"/>
      <w:r w:rsidRPr="00F2549A">
        <w:rPr>
          <w:rFonts w:asciiTheme="minorHAnsi" w:eastAsiaTheme="minorHAnsi" w:hAnsiTheme="minorHAnsi" w:cstheme="minorBidi"/>
          <w:color w:val="auto"/>
          <w:sz w:val="24"/>
          <w:szCs w:val="24"/>
        </w:rPr>
        <w:t>'</w:t>
      </w:r>
    </w:p>
    <w:p w14:paraId="014C15B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gramStart"/>
      <w:r w:rsidRPr="00F2549A">
        <w:rPr>
          <w:rFonts w:asciiTheme="minorHAnsi" w:eastAsiaTheme="minorHAnsi" w:hAnsiTheme="minorHAnsi" w:cstheme="minorBidi"/>
          <w:color w:val="auto"/>
          <w:sz w:val="24"/>
          <w:szCs w:val="24"/>
        </w:rPr>
        <w:t>mutate(</w:t>
      </w:r>
      <w:proofErr w:type="spellStart"/>
      <w:proofErr w:type="gramEnd"/>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 </w:t>
      </w:r>
      <w:proofErr w:type="spellStart"/>
      <w:r w:rsidRPr="00F2549A">
        <w:rPr>
          <w:rFonts w:asciiTheme="minorHAnsi" w:eastAsiaTheme="minorHAnsi" w:hAnsiTheme="minorHAnsi" w:cstheme="minorBidi"/>
          <w:color w:val="auto"/>
          <w:sz w:val="24"/>
          <w:szCs w:val="24"/>
        </w:rPr>
        <w:t>fct_drop</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w:t>
      </w:r>
    </w:p>
    <w:p w14:paraId="5EEABFD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6ECF50B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2. Verify the Descriptive Statistics</w:t>
      </w:r>
    </w:p>
    <w:p w14:paraId="225829BD"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You should see actual numbers for Mean and SD now</w:t>
      </w:r>
    </w:p>
    <w:p w14:paraId="2B46066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 xml:space="preserve"> %&gt;%</w:t>
      </w:r>
    </w:p>
    <w:p w14:paraId="3870C050"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group_by</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%&gt;%</w:t>
      </w:r>
    </w:p>
    <w:p w14:paraId="588E928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proofErr w:type="gramStart"/>
      <w:r w:rsidRPr="00F2549A">
        <w:rPr>
          <w:rFonts w:asciiTheme="minorHAnsi" w:eastAsiaTheme="minorHAnsi" w:hAnsiTheme="minorHAnsi" w:cstheme="minorBidi"/>
          <w:color w:val="auto"/>
          <w:sz w:val="24"/>
          <w:szCs w:val="24"/>
        </w:rPr>
        <w:t>summarise</w:t>
      </w:r>
      <w:proofErr w:type="spellEnd"/>
      <w:r w:rsidRPr="00F2549A">
        <w:rPr>
          <w:rFonts w:asciiTheme="minorHAnsi" w:eastAsiaTheme="minorHAnsi" w:hAnsiTheme="minorHAnsi" w:cstheme="minorBidi"/>
          <w:color w:val="auto"/>
          <w:sz w:val="24"/>
          <w:szCs w:val="24"/>
        </w:rPr>
        <w:t>(</w:t>
      </w:r>
      <w:proofErr w:type="gramEnd"/>
    </w:p>
    <w:p w14:paraId="7099351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Mean = mean(</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w:t>
      </w:r>
    </w:p>
    <w:p w14:paraId="40969596"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SD = </w:t>
      </w:r>
      <w:proofErr w:type="spellStart"/>
      <w:r w:rsidRPr="00F2549A">
        <w:rPr>
          <w:rFonts w:asciiTheme="minorHAnsi" w:eastAsiaTheme="minorHAnsi" w:hAnsiTheme="minorHAnsi" w:cstheme="minorBidi"/>
          <w:color w:val="auto"/>
          <w:sz w:val="24"/>
          <w:szCs w:val="24"/>
        </w:rPr>
        <w:t>sd</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w:t>
      </w:r>
    </w:p>
    <w:p w14:paraId="6BF57A6D"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N = </w:t>
      </w:r>
      <w:proofErr w:type="gramStart"/>
      <w:r w:rsidRPr="00F2549A">
        <w:rPr>
          <w:rFonts w:asciiTheme="minorHAnsi" w:eastAsiaTheme="minorHAnsi" w:hAnsiTheme="minorHAnsi" w:cstheme="minorBidi"/>
          <w:color w:val="auto"/>
          <w:sz w:val="24"/>
          <w:szCs w:val="24"/>
        </w:rPr>
        <w:t>n(</w:t>
      </w:r>
      <w:proofErr w:type="gramEnd"/>
      <w:r w:rsidRPr="00F2549A">
        <w:rPr>
          <w:rFonts w:asciiTheme="minorHAnsi" w:eastAsiaTheme="minorHAnsi" w:hAnsiTheme="minorHAnsi" w:cstheme="minorBidi"/>
          <w:color w:val="auto"/>
          <w:sz w:val="24"/>
          <w:szCs w:val="24"/>
        </w:rPr>
        <w:t>)</w:t>
      </w:r>
    </w:p>
    <w:p w14:paraId="436686C2"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
    <w:p w14:paraId="4F4C8E54"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46FCFBCA"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3. Homogeneity of Variance (Levene's Test)</w:t>
      </w:r>
    </w:p>
    <w:p w14:paraId="725454F6"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This will now run because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is an explicit factor </w:t>
      </w:r>
    </w:p>
    <w:p w14:paraId="284C66B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r w:rsidRPr="00F2549A">
        <w:rPr>
          <w:rFonts w:asciiTheme="minorHAnsi" w:eastAsiaTheme="minorHAnsi" w:hAnsiTheme="minorHAnsi" w:cstheme="minorBidi"/>
          <w:color w:val="auto"/>
          <w:sz w:val="24"/>
          <w:szCs w:val="24"/>
        </w:rPr>
        <w:t>lt</w:t>
      </w:r>
      <w:proofErr w:type="spellEnd"/>
      <w:r w:rsidRPr="00F2549A">
        <w:rPr>
          <w:rFonts w:asciiTheme="minorHAnsi" w:eastAsiaTheme="minorHAnsi" w:hAnsiTheme="minorHAnsi" w:cstheme="minorBidi"/>
          <w:color w:val="auto"/>
          <w:sz w:val="24"/>
          <w:szCs w:val="24"/>
        </w:rPr>
        <w:t xml:space="preserve"> &lt;- </w:t>
      </w:r>
      <w:proofErr w:type="spellStart"/>
      <w:proofErr w:type="gramStart"/>
      <w:r w:rsidRPr="00F2549A">
        <w:rPr>
          <w:rFonts w:asciiTheme="minorHAnsi" w:eastAsiaTheme="minorHAnsi" w:hAnsiTheme="minorHAnsi" w:cstheme="minorBidi"/>
          <w:color w:val="auto"/>
          <w:sz w:val="24"/>
          <w:szCs w:val="24"/>
        </w:rPr>
        <w:t>leveneTest</w:t>
      </w:r>
      <w:proofErr w:type="spellEnd"/>
      <w:r w:rsidRPr="00F2549A">
        <w:rPr>
          <w:rFonts w:asciiTheme="minorHAnsi" w:eastAsiaTheme="minorHAnsi" w:hAnsiTheme="minorHAnsi" w:cstheme="minorBidi"/>
          <w:color w:val="auto"/>
          <w:sz w:val="24"/>
          <w:szCs w:val="24"/>
        </w:rPr>
        <w:t>(</w:t>
      </w:r>
      <w:proofErr w:type="spellStart"/>
      <w:proofErr w:type="gramEnd"/>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data = </w:t>
      </w: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w:t>
      </w:r>
    </w:p>
    <w:p w14:paraId="160E46CA"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print(</w:t>
      </w:r>
      <w:proofErr w:type="spellStart"/>
      <w:r w:rsidRPr="00F2549A">
        <w:rPr>
          <w:rFonts w:asciiTheme="minorHAnsi" w:eastAsiaTheme="minorHAnsi" w:hAnsiTheme="minorHAnsi" w:cstheme="minorBidi"/>
          <w:color w:val="auto"/>
          <w:sz w:val="24"/>
          <w:szCs w:val="24"/>
        </w:rPr>
        <w:t>lt</w:t>
      </w:r>
      <w:proofErr w:type="spellEnd"/>
      <w:r w:rsidRPr="00F2549A">
        <w:rPr>
          <w:rFonts w:asciiTheme="minorHAnsi" w:eastAsiaTheme="minorHAnsi" w:hAnsiTheme="minorHAnsi" w:cstheme="minorBidi"/>
          <w:color w:val="auto"/>
          <w:sz w:val="24"/>
          <w:szCs w:val="24"/>
        </w:rPr>
        <w:t>)</w:t>
      </w:r>
    </w:p>
    <w:p w14:paraId="3CBE7CF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72CCD171"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4. Independent </w:t>
      </w:r>
      <w:proofErr w:type="gramStart"/>
      <w:r w:rsidRPr="00F2549A">
        <w:rPr>
          <w:rFonts w:asciiTheme="minorHAnsi" w:eastAsiaTheme="minorHAnsi" w:hAnsiTheme="minorHAnsi" w:cstheme="minorBidi"/>
          <w:color w:val="auto"/>
          <w:sz w:val="24"/>
          <w:szCs w:val="24"/>
        </w:rPr>
        <w:t>Samples t</w:t>
      </w:r>
      <w:proofErr w:type="gramEnd"/>
      <w:r w:rsidRPr="00F2549A">
        <w:rPr>
          <w:rFonts w:asciiTheme="minorHAnsi" w:eastAsiaTheme="minorHAnsi" w:hAnsiTheme="minorHAnsi" w:cstheme="minorBidi"/>
          <w:color w:val="auto"/>
          <w:sz w:val="24"/>
          <w:szCs w:val="24"/>
        </w:rPr>
        <w:t>-test</w:t>
      </w:r>
    </w:p>
    <w:p w14:paraId="368BC15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We compare the </w:t>
      </w:r>
      <w:proofErr w:type="gramStart"/>
      <w:r w:rsidRPr="00F2549A">
        <w:rPr>
          <w:rFonts w:asciiTheme="minorHAnsi" w:eastAsiaTheme="minorHAnsi" w:hAnsiTheme="minorHAnsi" w:cstheme="minorBidi"/>
          <w:color w:val="auto"/>
          <w:sz w:val="24"/>
          <w:szCs w:val="24"/>
        </w:rPr>
        <w:t>means</w:t>
      </w:r>
      <w:proofErr w:type="gramEnd"/>
      <w:r w:rsidRPr="00F2549A">
        <w:rPr>
          <w:rFonts w:asciiTheme="minorHAnsi" w:eastAsiaTheme="minorHAnsi" w:hAnsiTheme="minorHAnsi" w:cstheme="minorBidi"/>
          <w:color w:val="auto"/>
          <w:sz w:val="24"/>
          <w:szCs w:val="24"/>
        </w:rPr>
        <w:t xml:space="preserve"> of these two groups [cite: 91, 99]</w:t>
      </w:r>
    </w:p>
    <w:p w14:paraId="2A8589B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r w:rsidRPr="00F2549A">
        <w:rPr>
          <w:rFonts w:asciiTheme="minorHAnsi" w:eastAsiaTheme="minorHAnsi" w:hAnsiTheme="minorHAnsi" w:cstheme="minorBidi"/>
          <w:color w:val="auto"/>
          <w:sz w:val="24"/>
          <w:szCs w:val="24"/>
        </w:rPr>
        <w:t>t_test_results</w:t>
      </w:r>
      <w:proofErr w:type="spellEnd"/>
      <w:r w:rsidRPr="00F2549A">
        <w:rPr>
          <w:rFonts w:asciiTheme="minorHAnsi" w:eastAsiaTheme="minorHAnsi" w:hAnsiTheme="minorHAnsi" w:cstheme="minorBidi"/>
          <w:color w:val="auto"/>
          <w:sz w:val="24"/>
          <w:szCs w:val="24"/>
        </w:rPr>
        <w:t xml:space="preserve"> &lt;- </w:t>
      </w:r>
      <w:proofErr w:type="spellStart"/>
      <w:r w:rsidRPr="00F2549A">
        <w:rPr>
          <w:rFonts w:asciiTheme="minorHAnsi" w:eastAsiaTheme="minorHAnsi" w:hAnsiTheme="minorHAnsi" w:cstheme="minorBidi"/>
          <w:color w:val="auto"/>
          <w:sz w:val="24"/>
          <w:szCs w:val="24"/>
        </w:rPr>
        <w:t>t.</w:t>
      </w:r>
      <w:proofErr w:type="gramStart"/>
      <w:r w:rsidRPr="00F2549A">
        <w:rPr>
          <w:rFonts w:asciiTheme="minorHAnsi" w:eastAsiaTheme="minorHAnsi" w:hAnsiTheme="minorHAnsi" w:cstheme="minorBidi"/>
          <w:color w:val="auto"/>
          <w:sz w:val="24"/>
          <w:szCs w:val="24"/>
        </w:rPr>
        <w:t>test</w:t>
      </w:r>
      <w:proofErr w:type="spellEnd"/>
      <w:r w:rsidRPr="00F2549A">
        <w:rPr>
          <w:rFonts w:asciiTheme="minorHAnsi" w:eastAsiaTheme="minorHAnsi" w:hAnsiTheme="minorHAnsi" w:cstheme="minorBidi"/>
          <w:color w:val="auto"/>
          <w:sz w:val="24"/>
          <w:szCs w:val="24"/>
        </w:rPr>
        <w:t>(</w:t>
      </w:r>
      <w:proofErr w:type="spellStart"/>
      <w:proofErr w:type="gramEnd"/>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data = </w:t>
      </w: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 xml:space="preserve">, </w:t>
      </w:r>
      <w:proofErr w:type="spellStart"/>
      <w:proofErr w:type="gramStart"/>
      <w:r w:rsidRPr="00F2549A">
        <w:rPr>
          <w:rFonts w:asciiTheme="minorHAnsi" w:eastAsiaTheme="minorHAnsi" w:hAnsiTheme="minorHAnsi" w:cstheme="minorBidi"/>
          <w:color w:val="auto"/>
          <w:sz w:val="24"/>
          <w:szCs w:val="24"/>
        </w:rPr>
        <w:t>var.equal</w:t>
      </w:r>
      <w:proofErr w:type="spellEnd"/>
      <w:proofErr w:type="gramEnd"/>
      <w:r w:rsidRPr="00F2549A">
        <w:rPr>
          <w:rFonts w:asciiTheme="minorHAnsi" w:eastAsiaTheme="minorHAnsi" w:hAnsiTheme="minorHAnsi" w:cstheme="minorBidi"/>
          <w:color w:val="auto"/>
          <w:sz w:val="24"/>
          <w:szCs w:val="24"/>
        </w:rPr>
        <w:t xml:space="preserve"> = TRUE)</w:t>
      </w:r>
    </w:p>
    <w:p w14:paraId="6000FA2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2089D814"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print(</w:t>
      </w:r>
      <w:proofErr w:type="spellStart"/>
      <w:r w:rsidRPr="00F2549A">
        <w:rPr>
          <w:rFonts w:asciiTheme="minorHAnsi" w:eastAsiaTheme="minorHAnsi" w:hAnsiTheme="minorHAnsi" w:cstheme="minorBidi"/>
          <w:color w:val="auto"/>
          <w:sz w:val="24"/>
          <w:szCs w:val="24"/>
        </w:rPr>
        <w:t>t_test_results</w:t>
      </w:r>
      <w:proofErr w:type="spellEnd"/>
      <w:r w:rsidRPr="00F2549A">
        <w:rPr>
          <w:rFonts w:asciiTheme="minorHAnsi" w:eastAsiaTheme="minorHAnsi" w:hAnsiTheme="minorHAnsi" w:cstheme="minorBidi"/>
          <w:color w:val="auto"/>
          <w:sz w:val="24"/>
          <w:szCs w:val="24"/>
        </w:rPr>
        <w:t>)</w:t>
      </w:r>
    </w:p>
    <w:p w14:paraId="6333414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405CC5C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5. Prepare the plotting data (Calculating Standard Error)</w:t>
      </w:r>
    </w:p>
    <w:p w14:paraId="421BE32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batch1_plot_data &lt;- </w:t>
      </w: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 xml:space="preserve"> %&gt;%</w:t>
      </w:r>
    </w:p>
    <w:p w14:paraId="42E5CE58"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group_by</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%&gt;%</w:t>
      </w:r>
    </w:p>
    <w:p w14:paraId="0529DFE3"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proofErr w:type="gramStart"/>
      <w:r w:rsidRPr="00F2549A">
        <w:rPr>
          <w:rFonts w:asciiTheme="minorHAnsi" w:eastAsiaTheme="minorHAnsi" w:hAnsiTheme="minorHAnsi" w:cstheme="minorBidi"/>
          <w:color w:val="auto"/>
          <w:sz w:val="24"/>
          <w:szCs w:val="24"/>
        </w:rPr>
        <w:t>summarise</w:t>
      </w:r>
      <w:proofErr w:type="spellEnd"/>
      <w:r w:rsidRPr="00F2549A">
        <w:rPr>
          <w:rFonts w:asciiTheme="minorHAnsi" w:eastAsiaTheme="minorHAnsi" w:hAnsiTheme="minorHAnsi" w:cstheme="minorBidi"/>
          <w:color w:val="auto"/>
          <w:sz w:val="24"/>
          <w:szCs w:val="24"/>
        </w:rPr>
        <w:t>(</w:t>
      </w:r>
      <w:proofErr w:type="gramEnd"/>
    </w:p>
    <w:p w14:paraId="327EB9B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Mean = </w:t>
      </w:r>
      <w:proofErr w:type="gramStart"/>
      <w:r w:rsidRPr="00F2549A">
        <w:rPr>
          <w:rFonts w:asciiTheme="minorHAnsi" w:eastAsiaTheme="minorHAnsi" w:hAnsiTheme="minorHAnsi" w:cstheme="minorBidi"/>
          <w:color w:val="auto"/>
          <w:sz w:val="24"/>
          <w:szCs w:val="24"/>
        </w:rPr>
        <w:t>mean(</w:t>
      </w:r>
      <w:proofErr w:type="spellStart"/>
      <w:proofErr w:type="gramEnd"/>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na.rm = TRUE),</w:t>
      </w:r>
    </w:p>
    <w:p w14:paraId="42A8834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SD = </w:t>
      </w:r>
      <w:proofErr w:type="spellStart"/>
      <w:proofErr w:type="gramStart"/>
      <w:r w:rsidRPr="00F2549A">
        <w:rPr>
          <w:rFonts w:asciiTheme="minorHAnsi" w:eastAsiaTheme="minorHAnsi" w:hAnsiTheme="minorHAnsi" w:cstheme="minorBidi"/>
          <w:color w:val="auto"/>
          <w:sz w:val="24"/>
          <w:szCs w:val="24"/>
        </w:rPr>
        <w:t>sd</w:t>
      </w:r>
      <w:proofErr w:type="spellEnd"/>
      <w:r w:rsidRPr="00F2549A">
        <w:rPr>
          <w:rFonts w:asciiTheme="minorHAnsi" w:eastAsiaTheme="minorHAnsi" w:hAnsiTheme="minorHAnsi" w:cstheme="minorBidi"/>
          <w:color w:val="auto"/>
          <w:sz w:val="24"/>
          <w:szCs w:val="24"/>
        </w:rPr>
        <w:t>(</w:t>
      </w:r>
      <w:proofErr w:type="spellStart"/>
      <w:proofErr w:type="gramEnd"/>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na.rm = TRUE),</w:t>
      </w:r>
    </w:p>
    <w:p w14:paraId="55C1A2D8"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N = </w:t>
      </w:r>
      <w:proofErr w:type="gramStart"/>
      <w:r w:rsidRPr="00F2549A">
        <w:rPr>
          <w:rFonts w:asciiTheme="minorHAnsi" w:eastAsiaTheme="minorHAnsi" w:hAnsiTheme="minorHAnsi" w:cstheme="minorBidi"/>
          <w:color w:val="auto"/>
          <w:sz w:val="24"/>
          <w:szCs w:val="24"/>
        </w:rPr>
        <w:t>n(</w:t>
      </w:r>
      <w:proofErr w:type="gramEnd"/>
      <w:r w:rsidRPr="00F2549A">
        <w:rPr>
          <w:rFonts w:asciiTheme="minorHAnsi" w:eastAsiaTheme="minorHAnsi" w:hAnsiTheme="minorHAnsi" w:cstheme="minorBidi"/>
          <w:color w:val="auto"/>
          <w:sz w:val="24"/>
          <w:szCs w:val="24"/>
        </w:rPr>
        <w:t>),</w:t>
      </w:r>
    </w:p>
    <w:p w14:paraId="00912711"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SE = SD / sqrt(</w:t>
      </w:r>
      <w:proofErr w:type="gramStart"/>
      <w:r w:rsidRPr="00F2549A">
        <w:rPr>
          <w:rFonts w:asciiTheme="minorHAnsi" w:eastAsiaTheme="minorHAnsi" w:hAnsiTheme="minorHAnsi" w:cstheme="minorBidi"/>
          <w:color w:val="auto"/>
          <w:sz w:val="24"/>
          <w:szCs w:val="24"/>
        </w:rPr>
        <w:t>N)  #</w:t>
      </w:r>
      <w:proofErr w:type="gramEnd"/>
      <w:r w:rsidRPr="00F2549A">
        <w:rPr>
          <w:rFonts w:asciiTheme="minorHAnsi" w:eastAsiaTheme="minorHAnsi" w:hAnsiTheme="minorHAnsi" w:cstheme="minorBidi"/>
          <w:color w:val="auto"/>
          <w:sz w:val="24"/>
          <w:szCs w:val="24"/>
        </w:rPr>
        <w:t xml:space="preserve"> Formula for Standard Error</w:t>
      </w:r>
    </w:p>
    <w:p w14:paraId="5B946E8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
    <w:p w14:paraId="6861D39D"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0C0022C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6. Create the Bar Chart</w:t>
      </w:r>
    </w:p>
    <w:p w14:paraId="7C42DF9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proofErr w:type="gramStart"/>
      <w:r w:rsidRPr="00F2549A">
        <w:rPr>
          <w:rFonts w:asciiTheme="minorHAnsi" w:eastAsiaTheme="minorHAnsi" w:hAnsiTheme="minorHAnsi" w:cstheme="minorBidi"/>
          <w:color w:val="auto"/>
          <w:sz w:val="24"/>
          <w:szCs w:val="24"/>
        </w:rPr>
        <w:t>ggplot</w:t>
      </w:r>
      <w:proofErr w:type="spellEnd"/>
      <w:r w:rsidRPr="00F2549A">
        <w:rPr>
          <w:rFonts w:asciiTheme="minorHAnsi" w:eastAsiaTheme="minorHAnsi" w:hAnsiTheme="minorHAnsi" w:cstheme="minorBidi"/>
          <w:color w:val="auto"/>
          <w:sz w:val="24"/>
          <w:szCs w:val="24"/>
        </w:rPr>
        <w:t>(</w:t>
      </w:r>
      <w:proofErr w:type="gramEnd"/>
      <w:r w:rsidRPr="00F2549A">
        <w:rPr>
          <w:rFonts w:asciiTheme="minorHAnsi" w:eastAsiaTheme="minorHAnsi" w:hAnsiTheme="minorHAnsi" w:cstheme="minorBidi"/>
          <w:color w:val="auto"/>
          <w:sz w:val="24"/>
          <w:szCs w:val="24"/>
        </w:rPr>
        <w:t xml:space="preserve">batch1_plot_data, </w:t>
      </w:r>
      <w:proofErr w:type="spellStart"/>
      <w:proofErr w:type="gramStart"/>
      <w:r w:rsidRPr="00F2549A">
        <w:rPr>
          <w:rFonts w:asciiTheme="minorHAnsi" w:eastAsiaTheme="minorHAnsi" w:hAnsiTheme="minorHAnsi" w:cstheme="minorBidi"/>
          <w:color w:val="auto"/>
          <w:sz w:val="24"/>
          <w:szCs w:val="24"/>
        </w:rPr>
        <w:t>aes</w:t>
      </w:r>
      <w:proofErr w:type="spellEnd"/>
      <w:r w:rsidRPr="00F2549A">
        <w:rPr>
          <w:rFonts w:asciiTheme="minorHAnsi" w:eastAsiaTheme="minorHAnsi" w:hAnsiTheme="minorHAnsi" w:cstheme="minorBidi"/>
          <w:color w:val="auto"/>
          <w:sz w:val="24"/>
          <w:szCs w:val="24"/>
        </w:rPr>
        <w:t>(</w:t>
      </w:r>
      <w:proofErr w:type="gramEnd"/>
      <w:r w:rsidRPr="00F2549A">
        <w:rPr>
          <w:rFonts w:asciiTheme="minorHAnsi" w:eastAsiaTheme="minorHAnsi" w:hAnsiTheme="minorHAnsi" w:cstheme="minorBidi"/>
          <w:color w:val="auto"/>
          <w:sz w:val="24"/>
          <w:szCs w:val="24"/>
        </w:rPr>
        <w:t xml:space="preserve">x =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y = Mean, fill =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w:t>
      </w:r>
    </w:p>
    <w:p w14:paraId="2C899A80"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geom_</w:t>
      </w:r>
      <w:proofErr w:type="gramStart"/>
      <w:r w:rsidRPr="00F2549A">
        <w:rPr>
          <w:rFonts w:asciiTheme="minorHAnsi" w:eastAsiaTheme="minorHAnsi" w:hAnsiTheme="minorHAnsi" w:cstheme="minorBidi"/>
          <w:color w:val="auto"/>
          <w:sz w:val="24"/>
          <w:szCs w:val="24"/>
        </w:rPr>
        <w:t>bar</w:t>
      </w:r>
      <w:proofErr w:type="spellEnd"/>
      <w:r w:rsidRPr="00F2549A">
        <w:rPr>
          <w:rFonts w:asciiTheme="minorHAnsi" w:eastAsiaTheme="minorHAnsi" w:hAnsiTheme="minorHAnsi" w:cstheme="minorBidi"/>
          <w:color w:val="auto"/>
          <w:sz w:val="24"/>
          <w:szCs w:val="24"/>
        </w:rPr>
        <w:t>(</w:t>
      </w:r>
      <w:proofErr w:type="gramEnd"/>
      <w:r w:rsidRPr="00F2549A">
        <w:rPr>
          <w:rFonts w:asciiTheme="minorHAnsi" w:eastAsiaTheme="minorHAnsi" w:hAnsiTheme="minorHAnsi" w:cstheme="minorBidi"/>
          <w:color w:val="auto"/>
          <w:sz w:val="24"/>
          <w:szCs w:val="24"/>
        </w:rPr>
        <w:t>stat = "identity", width = 0.6, color = "black", alpha = 0.8) +</w:t>
      </w:r>
    </w:p>
    <w:p w14:paraId="35F8DBC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geom_</w:t>
      </w:r>
      <w:proofErr w:type="gramStart"/>
      <w:r w:rsidRPr="00F2549A">
        <w:rPr>
          <w:rFonts w:asciiTheme="minorHAnsi" w:eastAsiaTheme="minorHAnsi" w:hAnsiTheme="minorHAnsi" w:cstheme="minorBidi"/>
          <w:color w:val="auto"/>
          <w:sz w:val="24"/>
          <w:szCs w:val="24"/>
        </w:rPr>
        <w:t>errorbar</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aes</w:t>
      </w:r>
      <w:proofErr w:type="spellEnd"/>
      <w:r w:rsidRPr="00F2549A">
        <w:rPr>
          <w:rFonts w:asciiTheme="minorHAnsi" w:eastAsiaTheme="minorHAnsi" w:hAnsiTheme="minorHAnsi" w:cstheme="minorBidi"/>
          <w:color w:val="auto"/>
          <w:sz w:val="24"/>
          <w:szCs w:val="24"/>
        </w:rPr>
        <w:t>(</w:t>
      </w:r>
      <w:proofErr w:type="spellStart"/>
      <w:proofErr w:type="gramEnd"/>
      <w:r w:rsidRPr="00F2549A">
        <w:rPr>
          <w:rFonts w:asciiTheme="minorHAnsi" w:eastAsiaTheme="minorHAnsi" w:hAnsiTheme="minorHAnsi" w:cstheme="minorBidi"/>
          <w:color w:val="auto"/>
          <w:sz w:val="24"/>
          <w:szCs w:val="24"/>
        </w:rPr>
        <w:t>ymin</w:t>
      </w:r>
      <w:proofErr w:type="spellEnd"/>
      <w:r w:rsidRPr="00F2549A">
        <w:rPr>
          <w:rFonts w:asciiTheme="minorHAnsi" w:eastAsiaTheme="minorHAnsi" w:hAnsiTheme="minorHAnsi" w:cstheme="minorBidi"/>
          <w:color w:val="auto"/>
          <w:sz w:val="24"/>
          <w:szCs w:val="24"/>
        </w:rPr>
        <w:t xml:space="preserve"> = Mean - SE, </w:t>
      </w:r>
      <w:proofErr w:type="spellStart"/>
      <w:r w:rsidRPr="00F2549A">
        <w:rPr>
          <w:rFonts w:asciiTheme="minorHAnsi" w:eastAsiaTheme="minorHAnsi" w:hAnsiTheme="minorHAnsi" w:cstheme="minorBidi"/>
          <w:color w:val="auto"/>
          <w:sz w:val="24"/>
          <w:szCs w:val="24"/>
        </w:rPr>
        <w:t>ymax</w:t>
      </w:r>
      <w:proofErr w:type="spellEnd"/>
      <w:r w:rsidRPr="00F2549A">
        <w:rPr>
          <w:rFonts w:asciiTheme="minorHAnsi" w:eastAsiaTheme="minorHAnsi" w:hAnsiTheme="minorHAnsi" w:cstheme="minorBidi"/>
          <w:color w:val="auto"/>
          <w:sz w:val="24"/>
          <w:szCs w:val="24"/>
        </w:rPr>
        <w:t xml:space="preserve"> = Mean + SE), width = 0.2) +</w:t>
      </w:r>
    </w:p>
    <w:p w14:paraId="2713E20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gramStart"/>
      <w:r w:rsidRPr="00F2549A">
        <w:rPr>
          <w:rFonts w:asciiTheme="minorHAnsi" w:eastAsiaTheme="minorHAnsi" w:hAnsiTheme="minorHAnsi" w:cstheme="minorBidi"/>
          <w:color w:val="auto"/>
          <w:sz w:val="24"/>
          <w:szCs w:val="24"/>
        </w:rPr>
        <w:t>labs(</w:t>
      </w:r>
      <w:proofErr w:type="gramEnd"/>
    </w:p>
    <w:p w14:paraId="40D392C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title = "Economic Optimism by Gender",</w:t>
      </w:r>
    </w:p>
    <w:p w14:paraId="0FB34493"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subtitle = "Error bars represent +/- 1 Standard Error",</w:t>
      </w:r>
    </w:p>
    <w:p w14:paraId="6B5A722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x = "Gender",</w:t>
      </w:r>
    </w:p>
    <w:p w14:paraId="07DAF9B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y = "Mean Optimism Score (Lower = More Optimistic)",</w:t>
      </w:r>
    </w:p>
    <w:p w14:paraId="76AAEBDF"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caption = "Source: General Social Survey (GSS)"</w:t>
      </w:r>
    </w:p>
    <w:p w14:paraId="1627B6A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w:t>
      </w:r>
    </w:p>
    <w:p w14:paraId="0C97338F"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theme_</w:t>
      </w:r>
      <w:proofErr w:type="gramStart"/>
      <w:r w:rsidRPr="00F2549A">
        <w:rPr>
          <w:rFonts w:asciiTheme="minorHAnsi" w:eastAsiaTheme="minorHAnsi" w:hAnsiTheme="minorHAnsi" w:cstheme="minorBidi"/>
          <w:color w:val="auto"/>
          <w:sz w:val="24"/>
          <w:szCs w:val="24"/>
        </w:rPr>
        <w:t>minimal</w:t>
      </w:r>
      <w:proofErr w:type="spellEnd"/>
      <w:r w:rsidRPr="00F2549A">
        <w:rPr>
          <w:rFonts w:asciiTheme="minorHAnsi" w:eastAsiaTheme="minorHAnsi" w:hAnsiTheme="minorHAnsi" w:cstheme="minorBidi"/>
          <w:color w:val="auto"/>
          <w:sz w:val="24"/>
          <w:szCs w:val="24"/>
        </w:rPr>
        <w:t>(</w:t>
      </w:r>
      <w:proofErr w:type="gramEnd"/>
      <w:r w:rsidRPr="00F2549A">
        <w:rPr>
          <w:rFonts w:asciiTheme="minorHAnsi" w:eastAsiaTheme="minorHAnsi" w:hAnsiTheme="minorHAnsi" w:cstheme="minorBidi"/>
          <w:color w:val="auto"/>
          <w:sz w:val="24"/>
          <w:szCs w:val="24"/>
        </w:rPr>
        <w:t>) +</w:t>
      </w:r>
    </w:p>
    <w:p w14:paraId="1FA1B75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scale_fill_</w:t>
      </w:r>
      <w:proofErr w:type="gramStart"/>
      <w:r w:rsidRPr="00F2549A">
        <w:rPr>
          <w:rFonts w:asciiTheme="minorHAnsi" w:eastAsiaTheme="minorHAnsi" w:hAnsiTheme="minorHAnsi" w:cstheme="minorBidi"/>
          <w:color w:val="auto"/>
          <w:sz w:val="24"/>
          <w:szCs w:val="24"/>
        </w:rPr>
        <w:t>manual</w:t>
      </w:r>
      <w:proofErr w:type="spellEnd"/>
      <w:r w:rsidRPr="00F2549A">
        <w:rPr>
          <w:rFonts w:asciiTheme="minorHAnsi" w:eastAsiaTheme="minorHAnsi" w:hAnsiTheme="minorHAnsi" w:cstheme="minorBidi"/>
          <w:color w:val="auto"/>
          <w:sz w:val="24"/>
          <w:szCs w:val="24"/>
        </w:rPr>
        <w:t>(</w:t>
      </w:r>
      <w:proofErr w:type="gramEnd"/>
      <w:r w:rsidRPr="00F2549A">
        <w:rPr>
          <w:rFonts w:asciiTheme="minorHAnsi" w:eastAsiaTheme="minorHAnsi" w:hAnsiTheme="minorHAnsi" w:cstheme="minorBidi"/>
          <w:color w:val="auto"/>
          <w:sz w:val="24"/>
          <w:szCs w:val="24"/>
        </w:rPr>
        <w:t xml:space="preserve">values = </w:t>
      </w:r>
      <w:proofErr w:type="gramStart"/>
      <w:r w:rsidRPr="00F2549A">
        <w:rPr>
          <w:rFonts w:asciiTheme="minorHAnsi" w:eastAsiaTheme="minorHAnsi" w:hAnsiTheme="minorHAnsi" w:cstheme="minorBidi"/>
          <w:color w:val="auto"/>
          <w:sz w:val="24"/>
          <w:szCs w:val="24"/>
        </w:rPr>
        <w:t>c(</w:t>
      </w:r>
      <w:proofErr w:type="gramEnd"/>
      <w:r w:rsidRPr="00F2549A">
        <w:rPr>
          <w:rFonts w:asciiTheme="minorHAnsi" w:eastAsiaTheme="minorHAnsi" w:hAnsiTheme="minorHAnsi" w:cstheme="minorBidi"/>
          <w:color w:val="auto"/>
          <w:sz w:val="24"/>
          <w:szCs w:val="24"/>
        </w:rPr>
        <w:t>"female" = "#f8766d", "male" = "#00bfc4")) +</w:t>
      </w:r>
    </w:p>
    <w:p w14:paraId="3E140614" w14:textId="77777777" w:rsid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gramStart"/>
      <w:r w:rsidRPr="00F2549A">
        <w:rPr>
          <w:rFonts w:asciiTheme="minorHAnsi" w:eastAsiaTheme="minorHAnsi" w:hAnsiTheme="minorHAnsi" w:cstheme="minorBidi"/>
          <w:color w:val="auto"/>
          <w:sz w:val="24"/>
          <w:szCs w:val="24"/>
        </w:rPr>
        <w:t>theme(</w:t>
      </w:r>
      <w:proofErr w:type="spellStart"/>
      <w:r w:rsidRPr="00F2549A">
        <w:rPr>
          <w:rFonts w:asciiTheme="minorHAnsi" w:eastAsiaTheme="minorHAnsi" w:hAnsiTheme="minorHAnsi" w:cstheme="minorBidi"/>
          <w:color w:val="auto"/>
          <w:sz w:val="24"/>
          <w:szCs w:val="24"/>
        </w:rPr>
        <w:t>legend.position</w:t>
      </w:r>
      <w:proofErr w:type="spellEnd"/>
      <w:proofErr w:type="gramEnd"/>
      <w:r w:rsidRPr="00F2549A">
        <w:rPr>
          <w:rFonts w:asciiTheme="minorHAnsi" w:eastAsiaTheme="minorHAnsi" w:hAnsiTheme="minorHAnsi" w:cstheme="minorBidi"/>
          <w:color w:val="auto"/>
          <w:sz w:val="24"/>
          <w:szCs w:val="24"/>
        </w:rPr>
        <w:t xml:space="preserve"> = "none</w:t>
      </w:r>
      <w:proofErr w:type="gramStart"/>
      <w:r w:rsidRPr="00F2549A">
        <w:rPr>
          <w:rFonts w:asciiTheme="minorHAnsi" w:eastAsiaTheme="minorHAnsi" w:hAnsiTheme="minorHAnsi" w:cstheme="minorBidi"/>
          <w:color w:val="auto"/>
          <w:sz w:val="24"/>
          <w:szCs w:val="24"/>
        </w:rPr>
        <w:t>") #</w:t>
      </w:r>
      <w:proofErr w:type="gramEnd"/>
      <w:r w:rsidRPr="00F2549A">
        <w:rPr>
          <w:rFonts w:asciiTheme="minorHAnsi" w:eastAsiaTheme="minorHAnsi" w:hAnsiTheme="minorHAnsi" w:cstheme="minorBidi"/>
          <w:color w:val="auto"/>
          <w:sz w:val="24"/>
          <w:szCs w:val="24"/>
        </w:rPr>
        <w:t xml:space="preserve"> Hide legend as X-axis labels </w:t>
      </w:r>
      <w:proofErr w:type="gramStart"/>
      <w:r w:rsidRPr="00F2549A">
        <w:rPr>
          <w:rFonts w:asciiTheme="minorHAnsi" w:eastAsiaTheme="minorHAnsi" w:hAnsiTheme="minorHAnsi" w:cstheme="minorBidi"/>
          <w:color w:val="auto"/>
          <w:sz w:val="24"/>
          <w:szCs w:val="24"/>
        </w:rPr>
        <w:t>are</w:t>
      </w:r>
      <w:proofErr w:type="gramEnd"/>
      <w:r w:rsidRPr="00F2549A">
        <w:rPr>
          <w:rFonts w:asciiTheme="minorHAnsi" w:eastAsiaTheme="minorHAnsi" w:hAnsiTheme="minorHAnsi" w:cstheme="minorBidi"/>
          <w:color w:val="auto"/>
          <w:sz w:val="24"/>
          <w:szCs w:val="24"/>
        </w:rPr>
        <w:t xml:space="preserve"> clear</w:t>
      </w:r>
    </w:p>
    <w:p w14:paraId="65CE3AFA" w14:textId="082993B4" w:rsidR="007971B5" w:rsidRDefault="007971B5" w:rsidP="00F2549A">
      <w:pPr>
        <w:pStyle w:val="Heading2"/>
      </w:pPr>
      <w:r>
        <w:t>Results:</w:t>
      </w:r>
    </w:p>
    <w:p w14:paraId="54A71BE5" w14:textId="430155CD" w:rsidR="001D56D9" w:rsidRDefault="001D56D9" w:rsidP="001D56D9">
      <w:r w:rsidRPr="001D56D9">
        <w:t>An independent-samples t-test revealed a significant difference in economic optimism between genders.</w:t>
      </w:r>
    </w:p>
    <w:tbl>
      <w:tblPr>
        <w:tblW w:w="0" w:type="auto"/>
        <w:jc w:val="center"/>
        <w:tblCellSpacing w:w="15" w:type="dxa"/>
        <w:tblCellMar>
          <w:left w:w="0" w:type="dxa"/>
          <w:right w:w="0" w:type="dxa"/>
        </w:tblCellMar>
        <w:tblLook w:val="04A0" w:firstRow="1" w:lastRow="0" w:firstColumn="1" w:lastColumn="0" w:noHBand="0" w:noVBand="1"/>
      </w:tblPr>
      <w:tblGrid>
        <w:gridCol w:w="1066"/>
        <w:gridCol w:w="1912"/>
        <w:gridCol w:w="2273"/>
        <w:gridCol w:w="1772"/>
      </w:tblGrid>
      <w:tr w:rsidR="001D56D9" w:rsidRPr="001D56D9" w14:paraId="39391D2F" w14:textId="77777777" w:rsidTr="001F726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1B6521" w14:textId="77777777" w:rsidR="001D56D9" w:rsidRPr="001D56D9" w:rsidRDefault="001D56D9" w:rsidP="001D56D9">
            <w:r w:rsidRPr="001D56D9">
              <w:rPr>
                <w:b/>
                <w:bCs/>
              </w:rPr>
              <w:t>Group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39986" w14:textId="77777777" w:rsidR="001D56D9" w:rsidRPr="001D56D9" w:rsidRDefault="001D56D9" w:rsidP="001D56D9">
            <w:r w:rsidRPr="001D56D9">
              <w:rPr>
                <w:b/>
                <w:bCs/>
              </w:rPr>
              <w:t>Mean Score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5914E" w14:textId="77777777" w:rsidR="001D56D9" w:rsidRPr="001D56D9" w:rsidRDefault="001D56D9" w:rsidP="001D56D9">
            <w:r w:rsidRPr="001D56D9">
              <w:rPr>
                <w:b/>
                <w:bCs/>
              </w:rPr>
              <w:t>Std. Deviation (SD)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443F31" w14:textId="77777777" w:rsidR="001D56D9" w:rsidRPr="001D56D9" w:rsidRDefault="001D56D9" w:rsidP="001D56D9">
            <w:r w:rsidRPr="001D56D9">
              <w:rPr>
                <w:b/>
                <w:bCs/>
              </w:rPr>
              <w:t>Sample Size (N)</w:t>
            </w:r>
          </w:p>
        </w:tc>
      </w:tr>
      <w:tr w:rsidR="001D56D9" w:rsidRPr="001D56D9" w14:paraId="2B5E4C2B" w14:textId="77777777" w:rsidTr="001F72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215A81" w14:textId="77777777" w:rsidR="001D56D9" w:rsidRPr="001D56D9" w:rsidRDefault="001D56D9" w:rsidP="001D56D9">
            <w:r w:rsidRPr="001D56D9">
              <w:rPr>
                <w:b/>
                <w:bCs/>
              </w:rPr>
              <w:t>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99FD2D" w14:textId="06B86A93" w:rsidR="001D56D9" w:rsidRPr="001D56D9" w:rsidRDefault="001D56D9" w:rsidP="001D56D9">
            <w:r w:rsidRPr="001D56D9">
              <w:t>2.</w:t>
            </w:r>
            <w:r w:rsidR="0060158F">
              <w:t>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279EB" w14:textId="4F5E0539" w:rsidR="001D56D9" w:rsidRPr="001D56D9" w:rsidRDefault="0084584F" w:rsidP="001D56D9">
            <w:r>
              <w:t>1.07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5C0CA8" w14:textId="56B83AAD" w:rsidR="001D56D9" w:rsidRPr="001D56D9" w:rsidRDefault="0084584F" w:rsidP="001D56D9">
            <w:r>
              <w:t>12,796</w:t>
            </w:r>
          </w:p>
        </w:tc>
      </w:tr>
      <w:tr w:rsidR="001D56D9" w:rsidRPr="001D56D9" w14:paraId="75E210CD" w14:textId="77777777" w:rsidTr="001F72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CDDDE" w14:textId="77777777" w:rsidR="001D56D9" w:rsidRPr="001D56D9" w:rsidRDefault="001D56D9" w:rsidP="001D56D9">
            <w:r w:rsidRPr="001D56D9">
              <w:rPr>
                <w:b/>
                <w:bCs/>
              </w:rPr>
              <w:t>Female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87C18" w14:textId="538D4074" w:rsidR="001D56D9" w:rsidRPr="001D56D9" w:rsidRDefault="001D56D9" w:rsidP="001D56D9">
            <w:r w:rsidRPr="001D56D9">
              <w:t>2.</w:t>
            </w:r>
            <w:r w:rsidR="0060158F">
              <w:t>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D7484" w14:textId="0B8B1B2E" w:rsidR="001D56D9" w:rsidRPr="001D56D9" w:rsidRDefault="0084584F" w:rsidP="001D56D9">
            <w:r>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2BD6F3" w14:textId="7B1B5EE2" w:rsidR="001D56D9" w:rsidRPr="001D56D9" w:rsidRDefault="0084584F" w:rsidP="001D56D9">
            <w:r>
              <w:t>15,934</w:t>
            </w:r>
          </w:p>
        </w:tc>
      </w:tr>
    </w:tbl>
    <w:p w14:paraId="7ABAE847" w14:textId="40899330" w:rsidR="001D56D9" w:rsidRPr="001F726B" w:rsidRDefault="001F726B" w:rsidP="001F726B">
      <w:pPr>
        <w:jc w:val="center"/>
        <w:rPr>
          <w:b/>
          <w:bCs/>
        </w:rPr>
      </w:pPr>
      <w:r w:rsidRPr="001F726B">
        <w:rPr>
          <w:b/>
          <w:bCs/>
        </w:rPr>
        <w:t>Table 1</w:t>
      </w:r>
    </w:p>
    <w:p w14:paraId="5F6DDD4E" w14:textId="56CE130D" w:rsidR="001D56D9" w:rsidRPr="001D56D9" w:rsidRDefault="001D56D9" w:rsidP="001D56D9">
      <w:pPr>
        <w:pStyle w:val="Heading2"/>
      </w:pPr>
      <w:r w:rsidRPr="001D56D9">
        <w:t>Inferential Statistics</w:t>
      </w:r>
    </w:p>
    <w:p w14:paraId="14CFEB61" w14:textId="027091B8" w:rsidR="001D56D9" w:rsidRPr="001D56D9" w:rsidRDefault="001D56D9">
      <w:pPr>
        <w:numPr>
          <w:ilvl w:val="0"/>
          <w:numId w:val="8"/>
        </w:numPr>
        <w:spacing w:after="0"/>
      </w:pPr>
      <w:r w:rsidRPr="001D56D9">
        <w:rPr>
          <w:b/>
          <w:bCs/>
        </w:rPr>
        <w:t>t-statistic:</w:t>
      </w:r>
      <w:r w:rsidRPr="001D56D9">
        <w:t xml:space="preserve"> $</w:t>
      </w:r>
      <w:proofErr w:type="gramStart"/>
      <w:r w:rsidRPr="001D56D9">
        <w:t>t(</w:t>
      </w:r>
      <w:proofErr w:type="gramEnd"/>
      <w:r w:rsidR="0084584F">
        <w:t>28278</w:t>
      </w:r>
      <w:r w:rsidRPr="001D56D9">
        <w:t xml:space="preserve">) = </w:t>
      </w:r>
      <w:r w:rsidR="0084584F">
        <w:t>11.65</w:t>
      </w:r>
      <w:r w:rsidRPr="001D56D9">
        <w:t>$</w:t>
      </w:r>
    </w:p>
    <w:p w14:paraId="0785AD40" w14:textId="77777777" w:rsidR="001D56D9" w:rsidRPr="001D56D9" w:rsidRDefault="001D56D9">
      <w:pPr>
        <w:numPr>
          <w:ilvl w:val="0"/>
          <w:numId w:val="8"/>
        </w:numPr>
        <w:spacing w:after="0"/>
      </w:pPr>
      <w:r w:rsidRPr="001D56D9">
        <w:rPr>
          <w:b/>
          <w:bCs/>
        </w:rPr>
        <w:t>p-value:</w:t>
      </w:r>
      <w:r w:rsidRPr="001D56D9">
        <w:t xml:space="preserve"> $p &lt; .001$</w:t>
      </w:r>
    </w:p>
    <w:p w14:paraId="2E542EE4" w14:textId="13877F13" w:rsidR="001D56D9" w:rsidRPr="001D56D9" w:rsidRDefault="001D56D9">
      <w:pPr>
        <w:numPr>
          <w:ilvl w:val="0"/>
          <w:numId w:val="8"/>
        </w:numPr>
        <w:spacing w:after="0"/>
      </w:pPr>
      <w:r w:rsidRPr="001D56D9">
        <w:rPr>
          <w:b/>
          <w:bCs/>
        </w:rPr>
        <w:t>Effect Size (Cohen’s d):</w:t>
      </w:r>
      <w:r w:rsidRPr="001D56D9">
        <w:t xml:space="preserve"> $d = 0.</w:t>
      </w:r>
      <w:r w:rsidR="0084584F">
        <w:t>14</w:t>
      </w:r>
      <w:r w:rsidRPr="001D56D9">
        <w:t>$ (Small effect)</w:t>
      </w:r>
    </w:p>
    <w:p w14:paraId="6E97B4F8" w14:textId="1C6DBDB3" w:rsidR="001D56D9" w:rsidRPr="001D56D9" w:rsidRDefault="001D56D9" w:rsidP="001D56D9">
      <w:pPr>
        <w:pStyle w:val="Heading2"/>
      </w:pPr>
      <w:r w:rsidRPr="001D56D9">
        <w:t>Interpretation &amp; Discussion</w:t>
      </w:r>
    </w:p>
    <w:p w14:paraId="4D068D9F" w14:textId="04D5AFAA" w:rsidR="001D56D9" w:rsidRDefault="001D56D9" w:rsidP="001D56D9">
      <w:pPr>
        <w:spacing w:after="0"/>
      </w:pPr>
      <w:r w:rsidRPr="001D56D9">
        <w:t xml:space="preserve">Our hypothesis was </w:t>
      </w:r>
      <w:r w:rsidRPr="001D56D9">
        <w:rPr>
          <w:b/>
          <w:bCs/>
        </w:rPr>
        <w:t>supported</w:t>
      </w:r>
      <w:r w:rsidRPr="001D56D9">
        <w:t>. Men (M = 2.</w:t>
      </w:r>
      <w:r w:rsidR="00CA3E7F">
        <w:t>43</w:t>
      </w:r>
      <w:r w:rsidRPr="001D56D9">
        <w:t>) reported significantly more optimism about improving their standard of living than women (M = 2.</w:t>
      </w:r>
      <w:r w:rsidR="00CA3E7F">
        <w:t>58</w:t>
      </w:r>
      <w:r w:rsidRPr="001D56D9">
        <w:t>). While the effect size is small, the high level of significance indicates a reliable social trend. This suggests that gender remains a meaningful factor in how individuals perceive their path to the "American Dream."</w:t>
      </w:r>
    </w:p>
    <w:p w14:paraId="63E7EAB3" w14:textId="1BB0440C" w:rsidR="00713A76" w:rsidRDefault="00713A76" w:rsidP="00EB276D">
      <w:pPr>
        <w:spacing w:after="0"/>
        <w:jc w:val="center"/>
      </w:pPr>
      <w:r>
        <w:rPr>
          <w:noProof/>
        </w:rPr>
        <w:drawing>
          <wp:inline distT="0" distB="0" distL="0" distR="0" wp14:anchorId="542F382E" wp14:editId="029F75F9">
            <wp:extent cx="6668078" cy="4118967"/>
            <wp:effectExtent l="0" t="0" r="0" b="0"/>
            <wp:docPr id="1663837208" name="Picture 1" descr="The image shows a comparison of mean optimism scores between female and male respondents, with error bars indicating a 1 standard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37208" name="Picture 1" descr="The image shows a comparison of mean optimism scores between female and male respondents, with error bars indicating a 1 standard erro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06F06E0" w14:textId="44DD8E0E" w:rsidR="00EB276D" w:rsidRPr="00EB276D" w:rsidRDefault="00EB276D" w:rsidP="00EB276D">
      <w:pPr>
        <w:spacing w:after="0"/>
        <w:jc w:val="center"/>
        <w:rPr>
          <w:b/>
          <w:bCs/>
        </w:rPr>
      </w:pPr>
      <w:r w:rsidRPr="00EB276D">
        <w:rPr>
          <w:b/>
          <w:bCs/>
        </w:rPr>
        <w:t>Figure 1</w:t>
      </w:r>
    </w:p>
    <w:p w14:paraId="0F73EC99" w14:textId="3ABDCE9D" w:rsidR="001D56D9" w:rsidRPr="001D56D9" w:rsidRDefault="001D56D9" w:rsidP="001D56D9">
      <w:pPr>
        <w:pStyle w:val="Heading2"/>
      </w:pPr>
      <w:r w:rsidRPr="001D56D9">
        <w:t>Transition to Batch 2</w:t>
      </w:r>
    </w:p>
    <w:p w14:paraId="03714CF3" w14:textId="322C3E88" w:rsidR="00D10B9A" w:rsidRDefault="001D56D9" w:rsidP="003560EE">
      <w:pPr>
        <w:spacing w:after="0"/>
      </w:pPr>
      <w:r w:rsidRPr="001D56D9">
        <w:t xml:space="preserve">While we have confirmed a gender gap, we do not yet know if education can bridge it. In Batch 2, we will use a </w:t>
      </w:r>
      <w:r w:rsidRPr="001D56D9">
        <w:rPr>
          <w:b/>
          <w:bCs/>
        </w:rPr>
        <w:t>Two-Way ANOVA</w:t>
      </w:r>
      <w:r w:rsidRPr="001D56D9">
        <w:t xml:space="preserve"> to see if attaining a </w:t>
      </w:r>
      <w:proofErr w:type="gramStart"/>
      <w:r w:rsidRPr="001D56D9">
        <w:t>Graduate degree "closes"</w:t>
      </w:r>
      <w:proofErr w:type="gramEnd"/>
      <w:r w:rsidRPr="001D56D9">
        <w:t xml:space="preserve"> this optimism gap between men and women.</w:t>
      </w:r>
    </w:p>
    <w:p w14:paraId="53AD8F4B" w14:textId="2F9AA06C" w:rsidR="00D10B9A" w:rsidRDefault="00D10B9A" w:rsidP="00D10B9A">
      <w:pPr>
        <w:pStyle w:val="Heading1"/>
      </w:pPr>
      <w:r>
        <w:t xml:space="preserve">Batch 2 - </w:t>
      </w:r>
      <w:r w:rsidRPr="00D10B9A">
        <w:t>The Intersecting Dimensions of Economic Optimism: A Multi-Factor Analysis of Social Stratification</w:t>
      </w:r>
    </w:p>
    <w:p w14:paraId="1EC842DD" w14:textId="706EC698" w:rsidR="00117F6E" w:rsidRPr="00117F6E" w:rsidRDefault="00117F6E" w:rsidP="00117F6E">
      <w:pPr>
        <w:pStyle w:val="Heading2"/>
      </w:pPr>
      <w:r w:rsidRPr="00117F6E">
        <w:t>Research Question &amp; Hypothesis</w:t>
      </w:r>
    </w:p>
    <w:p w14:paraId="03B9CC37" w14:textId="77777777" w:rsidR="00117F6E" w:rsidRPr="00117F6E" w:rsidRDefault="00117F6E" w:rsidP="00117F6E">
      <w:pPr>
        <w:pStyle w:val="Heading2"/>
        <w:rPr>
          <w:rFonts w:asciiTheme="minorHAnsi" w:hAnsiTheme="minorHAnsi"/>
          <w:sz w:val="24"/>
          <w:szCs w:val="24"/>
        </w:rPr>
      </w:pPr>
      <w:r w:rsidRPr="00117F6E">
        <w:rPr>
          <w:rFonts w:asciiTheme="minorHAnsi" w:hAnsiTheme="minorHAnsi"/>
          <w:sz w:val="24"/>
          <w:szCs w:val="24"/>
        </w:rPr>
        <w:t>Does the relationship between education and economic optimism differ for men and women?</w:t>
      </w:r>
    </w:p>
    <w:p w14:paraId="09DC08BD" w14:textId="77777777" w:rsidR="00117F6E" w:rsidRPr="00117F6E" w:rsidRDefault="00117F6E">
      <w:pPr>
        <w:pStyle w:val="Heading2"/>
        <w:numPr>
          <w:ilvl w:val="0"/>
          <w:numId w:val="9"/>
        </w:numPr>
        <w:rPr>
          <w:rFonts w:asciiTheme="minorHAnsi" w:hAnsiTheme="minorHAnsi"/>
          <w:sz w:val="24"/>
          <w:szCs w:val="24"/>
        </w:rPr>
      </w:pPr>
      <w:r w:rsidRPr="00117F6E">
        <w:rPr>
          <w:rFonts w:asciiTheme="minorHAnsi" w:hAnsiTheme="minorHAnsi"/>
          <w:b/>
          <w:bCs/>
          <w:sz w:val="24"/>
          <w:szCs w:val="24"/>
        </w:rPr>
        <w:t>A Priori Hypothesis</w:t>
      </w:r>
      <w:r w:rsidRPr="00117F6E">
        <w:rPr>
          <w:rFonts w:asciiTheme="minorHAnsi" w:hAnsiTheme="minorHAnsi"/>
          <w:sz w:val="24"/>
          <w:szCs w:val="24"/>
        </w:rPr>
        <w:t>: There will be a significant interaction effect between gender and education level. Specifically, it is hypothesized that the "Optimism Gap" (where men are more optimistic) will be significantly smaller among those with Graduate-level degrees compared to those with a High School education.</w:t>
      </w:r>
    </w:p>
    <w:p w14:paraId="5947FB52" w14:textId="77777777" w:rsidR="00117F6E" w:rsidRPr="00117F6E" w:rsidRDefault="00117F6E">
      <w:pPr>
        <w:pStyle w:val="Heading2"/>
        <w:numPr>
          <w:ilvl w:val="0"/>
          <w:numId w:val="9"/>
        </w:numPr>
        <w:rPr>
          <w:rFonts w:asciiTheme="minorHAnsi" w:hAnsiTheme="minorHAnsi"/>
          <w:sz w:val="24"/>
          <w:szCs w:val="24"/>
        </w:rPr>
      </w:pPr>
      <w:r w:rsidRPr="00117F6E">
        <w:rPr>
          <w:rFonts w:asciiTheme="minorHAnsi" w:hAnsiTheme="minorHAnsi"/>
          <w:b/>
          <w:bCs/>
          <w:sz w:val="24"/>
          <w:szCs w:val="24"/>
        </w:rPr>
        <w:t>Rationale</w:t>
      </w:r>
      <w:r w:rsidRPr="00117F6E">
        <w:rPr>
          <w:rFonts w:asciiTheme="minorHAnsi" w:hAnsiTheme="minorHAnsi"/>
          <w:sz w:val="24"/>
          <w:szCs w:val="24"/>
        </w:rPr>
        <w:t>: This hypothesis is rooted in the "Education as an Equalizer" theory, which suggests that higher educational attainment provides women with the structural resources and social capital needed to overcome systemic gender barriers (</w:t>
      </w:r>
      <w:proofErr w:type="spellStart"/>
      <w:r w:rsidRPr="00117F6E">
        <w:rPr>
          <w:rFonts w:asciiTheme="minorHAnsi" w:hAnsiTheme="minorHAnsi"/>
          <w:sz w:val="24"/>
          <w:szCs w:val="24"/>
        </w:rPr>
        <w:t>Assari</w:t>
      </w:r>
      <w:proofErr w:type="spellEnd"/>
      <w:r w:rsidRPr="00117F6E">
        <w:rPr>
          <w:rFonts w:asciiTheme="minorHAnsi" w:hAnsiTheme="minorHAnsi"/>
          <w:sz w:val="24"/>
          <w:szCs w:val="24"/>
        </w:rPr>
        <w:t xml:space="preserve">, 2020). While women historically face a "glass ceiling" in the workforce, the psychological returns on advanced degrees—such as increased professional agency and financial independence—may be more transformative for women’s subjective outlooks than for men's (DiPrete &amp; Buchmann, 2013). Furthermore, research indicates that as gender equality in educational attainment increases, women’s perceptions of their own mobility prospects tend to align more closely with their male counterparts (Sánchez-Mira &amp; </w:t>
      </w:r>
      <w:proofErr w:type="spellStart"/>
      <w:r w:rsidRPr="00117F6E">
        <w:rPr>
          <w:rFonts w:asciiTheme="minorHAnsi" w:hAnsiTheme="minorHAnsi"/>
          <w:sz w:val="24"/>
          <w:szCs w:val="24"/>
        </w:rPr>
        <w:t>Nicolaidou</w:t>
      </w:r>
      <w:proofErr w:type="spellEnd"/>
      <w:r w:rsidRPr="00117F6E">
        <w:rPr>
          <w:rFonts w:asciiTheme="minorHAnsi" w:hAnsiTheme="minorHAnsi"/>
          <w:sz w:val="24"/>
          <w:szCs w:val="24"/>
        </w:rPr>
        <w:t>, 2021).</w:t>
      </w:r>
    </w:p>
    <w:p w14:paraId="39816FA0" w14:textId="442ED6D6" w:rsidR="00117F6E" w:rsidRPr="00117F6E" w:rsidRDefault="00117F6E" w:rsidP="00117F6E">
      <w:pPr>
        <w:pStyle w:val="Heading2"/>
      </w:pPr>
      <w:r w:rsidRPr="00117F6E">
        <w:t>Methodology &amp; Analysis Choice</w:t>
      </w:r>
    </w:p>
    <w:p w14:paraId="35A42A1D" w14:textId="77777777" w:rsidR="00117F6E" w:rsidRPr="00117F6E" w:rsidRDefault="00117F6E" w:rsidP="00117F6E">
      <w:pPr>
        <w:pStyle w:val="Heading2"/>
        <w:rPr>
          <w:rFonts w:asciiTheme="minorHAnsi" w:hAnsiTheme="minorHAnsi"/>
          <w:sz w:val="24"/>
          <w:szCs w:val="24"/>
        </w:rPr>
      </w:pPr>
      <w:r w:rsidRPr="00117F6E">
        <w:rPr>
          <w:rFonts w:asciiTheme="minorHAnsi" w:hAnsiTheme="minorHAnsi"/>
          <w:sz w:val="24"/>
          <w:szCs w:val="24"/>
        </w:rPr>
        <w:t>To test this intersection, we conducted a Two-Way ANOVA.</w:t>
      </w:r>
    </w:p>
    <w:p w14:paraId="75F05DF8" w14:textId="77777777" w:rsidR="00117F6E" w:rsidRPr="00117F6E" w:rsidRDefault="00117F6E">
      <w:pPr>
        <w:pStyle w:val="Heading2"/>
        <w:numPr>
          <w:ilvl w:val="0"/>
          <w:numId w:val="10"/>
        </w:numPr>
        <w:rPr>
          <w:rFonts w:asciiTheme="minorHAnsi" w:hAnsiTheme="minorHAnsi"/>
          <w:sz w:val="24"/>
          <w:szCs w:val="24"/>
        </w:rPr>
      </w:pPr>
      <w:r w:rsidRPr="00117F6E">
        <w:rPr>
          <w:rFonts w:asciiTheme="minorHAnsi" w:hAnsiTheme="minorHAnsi"/>
          <w:sz w:val="24"/>
          <w:szCs w:val="24"/>
        </w:rPr>
        <w:t>Why this analysis? A Two-Way ANOVA allows us to examine two independent categorical variables (Gender and Education Level) simultaneously. Most importantly, it allows us to test for an interaction effect—determining if the "boost" in optimism provided by a degree depends on whether the person is male or female.</w:t>
      </w:r>
    </w:p>
    <w:p w14:paraId="2151DF38" w14:textId="77777777" w:rsidR="00117F6E" w:rsidRPr="00117F6E" w:rsidRDefault="00117F6E">
      <w:pPr>
        <w:pStyle w:val="Heading2"/>
        <w:numPr>
          <w:ilvl w:val="0"/>
          <w:numId w:val="10"/>
        </w:numPr>
        <w:rPr>
          <w:rFonts w:asciiTheme="minorHAnsi" w:hAnsiTheme="minorHAnsi"/>
          <w:sz w:val="24"/>
          <w:szCs w:val="24"/>
        </w:rPr>
      </w:pPr>
      <w:r w:rsidRPr="00117F6E">
        <w:rPr>
          <w:rFonts w:asciiTheme="minorHAnsi" w:hAnsiTheme="minorHAnsi"/>
          <w:sz w:val="24"/>
          <w:szCs w:val="24"/>
        </w:rPr>
        <w:t>Variable Coding: * IV 1 (Sex): Male/Female.</w:t>
      </w:r>
    </w:p>
    <w:p w14:paraId="5CED1F04" w14:textId="77777777" w:rsidR="00117F6E" w:rsidRPr="00117F6E" w:rsidRDefault="00117F6E">
      <w:pPr>
        <w:pStyle w:val="Heading2"/>
        <w:numPr>
          <w:ilvl w:val="1"/>
          <w:numId w:val="10"/>
        </w:numPr>
        <w:rPr>
          <w:rFonts w:asciiTheme="minorHAnsi" w:hAnsiTheme="minorHAnsi"/>
          <w:sz w:val="24"/>
          <w:szCs w:val="24"/>
        </w:rPr>
      </w:pPr>
      <w:r w:rsidRPr="00117F6E">
        <w:rPr>
          <w:rFonts w:asciiTheme="minorHAnsi" w:hAnsiTheme="minorHAnsi"/>
          <w:sz w:val="24"/>
          <w:szCs w:val="24"/>
        </w:rPr>
        <w:t>IV 2 (Degree): 5 levels (LT High School to Graduate).</w:t>
      </w:r>
    </w:p>
    <w:p w14:paraId="0FCBB4B9" w14:textId="77777777" w:rsidR="00117F6E" w:rsidRPr="00117F6E" w:rsidRDefault="00117F6E">
      <w:pPr>
        <w:pStyle w:val="Heading2"/>
        <w:numPr>
          <w:ilvl w:val="1"/>
          <w:numId w:val="10"/>
        </w:numPr>
        <w:rPr>
          <w:rFonts w:asciiTheme="minorHAnsi" w:hAnsiTheme="minorHAnsi"/>
          <w:sz w:val="24"/>
          <w:szCs w:val="24"/>
        </w:rPr>
      </w:pPr>
      <w:r w:rsidRPr="00117F6E">
        <w:rPr>
          <w:rFonts w:asciiTheme="minorHAnsi" w:hAnsiTheme="minorHAnsi"/>
          <w:sz w:val="24"/>
          <w:szCs w:val="24"/>
        </w:rPr>
        <w:t>DV (Optimism): GOODLIFE score (1 = High Optimism, 5 = Low Optimism).</w:t>
      </w:r>
    </w:p>
    <w:p w14:paraId="14E0CFA3" w14:textId="41DFF5B8" w:rsidR="00117F6E" w:rsidRPr="00117F6E" w:rsidRDefault="00117F6E" w:rsidP="00117F6E">
      <w:pPr>
        <w:pStyle w:val="Heading2"/>
      </w:pPr>
      <w:r w:rsidRPr="00117F6E">
        <w:t>Data Preparation &amp; Assumptions</w:t>
      </w:r>
    </w:p>
    <w:p w14:paraId="0F8A5D0F" w14:textId="77777777" w:rsidR="00117F6E" w:rsidRPr="00117F6E" w:rsidRDefault="00117F6E" w:rsidP="00117F6E">
      <w:pPr>
        <w:pStyle w:val="Heading2"/>
        <w:rPr>
          <w:rFonts w:asciiTheme="minorHAnsi" w:hAnsiTheme="minorHAnsi"/>
          <w:sz w:val="24"/>
          <w:szCs w:val="24"/>
        </w:rPr>
      </w:pPr>
      <w:r w:rsidRPr="00117F6E">
        <w:rPr>
          <w:rFonts w:asciiTheme="minorHAnsi" w:hAnsiTheme="minorHAnsi"/>
          <w:sz w:val="24"/>
          <w:szCs w:val="24"/>
        </w:rPr>
        <w:t xml:space="preserve">Following the "hygiene" protocol, we </w:t>
      </w:r>
      <w:proofErr w:type="gramStart"/>
      <w:r w:rsidRPr="00117F6E">
        <w:rPr>
          <w:rFonts w:asciiTheme="minorHAnsi" w:hAnsiTheme="minorHAnsi"/>
          <w:sz w:val="24"/>
          <w:szCs w:val="24"/>
        </w:rPr>
        <w:t>recoded</w:t>
      </w:r>
      <w:proofErr w:type="gramEnd"/>
      <w:r w:rsidRPr="00117F6E">
        <w:rPr>
          <w:rFonts w:asciiTheme="minorHAnsi" w:hAnsiTheme="minorHAnsi"/>
          <w:sz w:val="24"/>
          <w:szCs w:val="24"/>
        </w:rPr>
        <w:t xml:space="preserve"> the DEGREE variable from numeric codes into a labeled factor and applied the WTSSALL weights to ensure national representativeness.</w:t>
      </w:r>
    </w:p>
    <w:p w14:paraId="0DC156BD" w14:textId="2363B78D" w:rsidR="00D10B9A" w:rsidRDefault="006868DA" w:rsidP="006868DA">
      <w:pPr>
        <w:pStyle w:val="Heading2"/>
      </w:pPr>
      <w:r>
        <w:t>R Code</w:t>
      </w:r>
    </w:p>
    <w:p w14:paraId="4CC75D43" w14:textId="77777777" w:rsidR="00692DCC" w:rsidRDefault="00692DCC" w:rsidP="00692DCC">
      <w:pPr>
        <w:spacing w:after="0"/>
      </w:pPr>
      <w:r>
        <w:t>#Batch2</w:t>
      </w:r>
    </w:p>
    <w:p w14:paraId="1751BA38" w14:textId="77777777" w:rsidR="00692DCC" w:rsidRDefault="00692DCC" w:rsidP="00692DCC">
      <w:pPr>
        <w:spacing w:after="0"/>
      </w:pPr>
      <w:r>
        <w:t># --- Batch 2: Two-Way ANOVA ---</w:t>
      </w:r>
    </w:p>
    <w:p w14:paraId="3561C744" w14:textId="77777777" w:rsidR="00692DCC" w:rsidRDefault="00692DCC" w:rsidP="00692DCC">
      <w:pPr>
        <w:spacing w:after="0"/>
      </w:pPr>
      <w:r>
        <w:t xml:space="preserve"># IV1: </w:t>
      </w:r>
      <w:proofErr w:type="spellStart"/>
      <w:r>
        <w:t>sex_factor</w:t>
      </w:r>
      <w:proofErr w:type="spellEnd"/>
      <w:r>
        <w:t xml:space="preserve">, IV2: degree, DV: </w:t>
      </w:r>
      <w:proofErr w:type="spellStart"/>
      <w:r>
        <w:t>goodlife_num</w:t>
      </w:r>
      <w:proofErr w:type="spellEnd"/>
    </w:p>
    <w:p w14:paraId="03265C24" w14:textId="77777777" w:rsidR="00692DCC" w:rsidRDefault="00692DCC" w:rsidP="00692DCC">
      <w:pPr>
        <w:spacing w:after="0"/>
      </w:pPr>
    </w:p>
    <w:p w14:paraId="71A97BC9" w14:textId="77777777" w:rsidR="00692DCC" w:rsidRDefault="00692DCC" w:rsidP="00692DCC">
      <w:pPr>
        <w:spacing w:after="0"/>
      </w:pPr>
      <w:r>
        <w:t># 1. Prepare the Data</w:t>
      </w:r>
    </w:p>
    <w:p w14:paraId="0DFEBC65" w14:textId="77777777" w:rsidR="00692DCC" w:rsidRDefault="00692DCC" w:rsidP="00692DCC">
      <w:pPr>
        <w:spacing w:after="0"/>
      </w:pPr>
      <w:r>
        <w:t xml:space="preserve">gss_batch2 &lt;- </w:t>
      </w:r>
      <w:proofErr w:type="spellStart"/>
      <w:r>
        <w:t>gss_clean</w:t>
      </w:r>
      <w:proofErr w:type="spellEnd"/>
      <w:r>
        <w:t xml:space="preserve"> %&gt;%</w:t>
      </w:r>
    </w:p>
    <w:p w14:paraId="008E282A" w14:textId="77777777" w:rsidR="00692DCC" w:rsidRDefault="00692DCC" w:rsidP="00692DCC">
      <w:pPr>
        <w:spacing w:after="0"/>
      </w:pPr>
      <w:r>
        <w:t xml:space="preserve">  </w:t>
      </w:r>
      <w:proofErr w:type="gramStart"/>
      <w:r>
        <w:t>mutate(</w:t>
      </w:r>
      <w:proofErr w:type="gramEnd"/>
    </w:p>
    <w:p w14:paraId="68A792F2" w14:textId="77777777" w:rsidR="00692DCC" w:rsidRDefault="00692DCC" w:rsidP="00692DCC">
      <w:pPr>
        <w:spacing w:after="0"/>
      </w:pPr>
      <w:r>
        <w:t xml:space="preserve">    # Ensure 'degree' is a factor with correct GSS labels [cite: 57]</w:t>
      </w:r>
    </w:p>
    <w:p w14:paraId="7FBD36E3" w14:textId="77777777" w:rsidR="00692DCC" w:rsidRDefault="00692DCC" w:rsidP="00692DCC">
      <w:pPr>
        <w:spacing w:after="0"/>
      </w:pPr>
      <w:r>
        <w:t xml:space="preserve">    </w:t>
      </w:r>
      <w:proofErr w:type="spellStart"/>
      <w:r>
        <w:t>degree_factor</w:t>
      </w:r>
      <w:proofErr w:type="spellEnd"/>
      <w:r>
        <w:t xml:space="preserve"> = </w:t>
      </w:r>
      <w:proofErr w:type="spellStart"/>
      <w:proofErr w:type="gramStart"/>
      <w:r>
        <w:t>as.factor</w:t>
      </w:r>
      <w:proofErr w:type="spellEnd"/>
      <w:proofErr w:type="gramEnd"/>
      <w:r>
        <w:t>(degree),</w:t>
      </w:r>
    </w:p>
    <w:p w14:paraId="18EF9A21" w14:textId="77777777" w:rsidR="00692DCC" w:rsidRDefault="00692DCC" w:rsidP="00692DCC">
      <w:pPr>
        <w:spacing w:after="0"/>
      </w:pPr>
      <w:r>
        <w:t xml:space="preserve">    </w:t>
      </w:r>
      <w:proofErr w:type="spellStart"/>
      <w:r>
        <w:t>degree_factor</w:t>
      </w:r>
      <w:proofErr w:type="spellEnd"/>
      <w:r>
        <w:t xml:space="preserve"> = </w:t>
      </w:r>
      <w:proofErr w:type="spellStart"/>
      <w:r>
        <w:t>fct_</w:t>
      </w:r>
      <w:proofErr w:type="gramStart"/>
      <w:r>
        <w:t>recode</w:t>
      </w:r>
      <w:proofErr w:type="spellEnd"/>
      <w:r>
        <w:t>(</w:t>
      </w:r>
      <w:proofErr w:type="spellStart"/>
      <w:proofErr w:type="gramEnd"/>
      <w:r>
        <w:t>degree_factor</w:t>
      </w:r>
      <w:proofErr w:type="spellEnd"/>
      <w:r>
        <w:t>,</w:t>
      </w:r>
    </w:p>
    <w:p w14:paraId="3AF89A9D" w14:textId="77777777" w:rsidR="00692DCC" w:rsidRDefault="00692DCC" w:rsidP="00692DCC">
      <w:pPr>
        <w:spacing w:after="0"/>
      </w:pPr>
      <w:r>
        <w:t xml:space="preserve">                               "LT High School" = "0",</w:t>
      </w:r>
    </w:p>
    <w:p w14:paraId="6E503C78" w14:textId="77777777" w:rsidR="00692DCC" w:rsidRDefault="00692DCC" w:rsidP="00692DCC">
      <w:pPr>
        <w:spacing w:after="0"/>
      </w:pPr>
      <w:r>
        <w:t xml:space="preserve">                               "High School" = "1",</w:t>
      </w:r>
    </w:p>
    <w:p w14:paraId="172CB3B8" w14:textId="77777777" w:rsidR="00692DCC" w:rsidRDefault="00692DCC" w:rsidP="00692DCC">
      <w:pPr>
        <w:spacing w:after="0"/>
      </w:pPr>
      <w:r>
        <w:t xml:space="preserve">                               "Junior College" = "2",</w:t>
      </w:r>
    </w:p>
    <w:p w14:paraId="28F75184" w14:textId="77777777" w:rsidR="00692DCC" w:rsidRDefault="00692DCC" w:rsidP="00692DCC">
      <w:pPr>
        <w:spacing w:after="0"/>
      </w:pPr>
      <w:r>
        <w:t xml:space="preserve">                               "Bachelor" = "3",</w:t>
      </w:r>
    </w:p>
    <w:p w14:paraId="32FF0D38" w14:textId="77777777" w:rsidR="00692DCC" w:rsidRDefault="00692DCC" w:rsidP="00692DCC">
      <w:pPr>
        <w:spacing w:after="0"/>
      </w:pPr>
      <w:r>
        <w:t xml:space="preserve">                               "Graduate" = "4"</w:t>
      </w:r>
    </w:p>
    <w:p w14:paraId="7DAAF621" w14:textId="77777777" w:rsidR="00692DCC" w:rsidRDefault="00692DCC" w:rsidP="00692DCC">
      <w:pPr>
        <w:spacing w:after="0"/>
      </w:pPr>
      <w:r>
        <w:t xml:space="preserve">    )</w:t>
      </w:r>
    </w:p>
    <w:p w14:paraId="22B1598F" w14:textId="77777777" w:rsidR="00692DCC" w:rsidRDefault="00692DCC" w:rsidP="00692DCC">
      <w:pPr>
        <w:spacing w:after="0"/>
      </w:pPr>
      <w:r>
        <w:t xml:space="preserve">  ) %&gt;%</w:t>
      </w:r>
    </w:p>
    <w:p w14:paraId="08C58950" w14:textId="77777777" w:rsidR="00692DCC" w:rsidRDefault="00692DCC" w:rsidP="00692DCC">
      <w:pPr>
        <w:spacing w:after="0"/>
      </w:pPr>
      <w:r>
        <w:t xml:space="preserve">  filter</w:t>
      </w:r>
      <w:proofErr w:type="gramStart"/>
      <w:r>
        <w:t>(!is.na</w:t>
      </w:r>
      <w:proofErr w:type="gramEnd"/>
      <w:r>
        <w:t>(</w:t>
      </w:r>
      <w:proofErr w:type="spellStart"/>
      <w:r>
        <w:t>degree_factor</w:t>
      </w:r>
      <w:proofErr w:type="spellEnd"/>
      <w:r>
        <w:t>))</w:t>
      </w:r>
    </w:p>
    <w:p w14:paraId="1D3164AF" w14:textId="77777777" w:rsidR="00692DCC" w:rsidRDefault="00692DCC" w:rsidP="00692DCC">
      <w:pPr>
        <w:spacing w:after="0"/>
      </w:pPr>
    </w:p>
    <w:p w14:paraId="0AF03DE8" w14:textId="77777777" w:rsidR="00692DCC" w:rsidRDefault="00692DCC" w:rsidP="00692DCC">
      <w:pPr>
        <w:spacing w:after="0"/>
      </w:pPr>
      <w:r>
        <w:t># Generate the Table Values for Batch 2</w:t>
      </w:r>
    </w:p>
    <w:p w14:paraId="3D83A6D4" w14:textId="77777777" w:rsidR="00692DCC" w:rsidRDefault="00692DCC" w:rsidP="00692DCC">
      <w:pPr>
        <w:spacing w:after="0"/>
      </w:pPr>
      <w:proofErr w:type="spellStart"/>
      <w:r>
        <w:t>ipv</w:t>
      </w:r>
      <w:proofErr w:type="spellEnd"/>
      <w:r>
        <w:t xml:space="preserve"> &lt;-gss_batch2 %&gt;%</w:t>
      </w:r>
    </w:p>
    <w:p w14:paraId="7EA3D9AB" w14:textId="77777777" w:rsidR="00692DCC" w:rsidRDefault="00692DCC" w:rsidP="00692DCC">
      <w:pPr>
        <w:spacing w:after="0"/>
      </w:pPr>
      <w:r>
        <w:t xml:space="preserve">  </w:t>
      </w:r>
      <w:proofErr w:type="spellStart"/>
      <w:r>
        <w:t>group_by</w:t>
      </w:r>
      <w:proofErr w:type="spellEnd"/>
      <w:r>
        <w:t>(</w:t>
      </w:r>
      <w:proofErr w:type="spellStart"/>
      <w:r>
        <w:t>degree_factor</w:t>
      </w:r>
      <w:proofErr w:type="spellEnd"/>
      <w:r>
        <w:t>) %&gt;%</w:t>
      </w:r>
    </w:p>
    <w:p w14:paraId="6EE28056" w14:textId="77777777" w:rsidR="00692DCC" w:rsidRDefault="00692DCC" w:rsidP="00692DCC">
      <w:pPr>
        <w:spacing w:after="0"/>
      </w:pPr>
      <w:r>
        <w:t xml:space="preserve">  </w:t>
      </w:r>
      <w:proofErr w:type="spellStart"/>
      <w:proofErr w:type="gramStart"/>
      <w:r>
        <w:t>summarise</w:t>
      </w:r>
      <w:proofErr w:type="spellEnd"/>
      <w:r>
        <w:t>(</w:t>
      </w:r>
      <w:proofErr w:type="gramEnd"/>
    </w:p>
    <w:p w14:paraId="02624FF8" w14:textId="77777777" w:rsidR="00692DCC" w:rsidRDefault="00692DCC" w:rsidP="00692DCC">
      <w:pPr>
        <w:spacing w:after="0"/>
      </w:pPr>
      <w:r>
        <w:t xml:space="preserve">    </w:t>
      </w:r>
      <w:proofErr w:type="spellStart"/>
      <w:r>
        <w:t>Mean_Optimism</w:t>
      </w:r>
      <w:proofErr w:type="spellEnd"/>
      <w:r>
        <w:t xml:space="preserve"> = </w:t>
      </w:r>
      <w:proofErr w:type="gramStart"/>
      <w:r>
        <w:t>mean(</w:t>
      </w:r>
      <w:proofErr w:type="spellStart"/>
      <w:proofErr w:type="gramEnd"/>
      <w:r>
        <w:t>goodlife_num</w:t>
      </w:r>
      <w:proofErr w:type="spellEnd"/>
      <w:r>
        <w:t>, na.rm = TRUE),</w:t>
      </w:r>
    </w:p>
    <w:p w14:paraId="10A27FCA" w14:textId="77777777" w:rsidR="00692DCC" w:rsidRDefault="00692DCC" w:rsidP="00692DCC">
      <w:pPr>
        <w:spacing w:after="0"/>
      </w:pPr>
      <w:r>
        <w:t xml:space="preserve">    </w:t>
      </w:r>
      <w:proofErr w:type="spellStart"/>
      <w:r>
        <w:t>Std_Dev</w:t>
      </w:r>
      <w:proofErr w:type="spellEnd"/>
      <w:r>
        <w:t xml:space="preserve"> = </w:t>
      </w:r>
      <w:proofErr w:type="spellStart"/>
      <w:proofErr w:type="gramStart"/>
      <w:r>
        <w:t>sd</w:t>
      </w:r>
      <w:proofErr w:type="spellEnd"/>
      <w:r>
        <w:t>(</w:t>
      </w:r>
      <w:proofErr w:type="spellStart"/>
      <w:proofErr w:type="gramEnd"/>
      <w:r>
        <w:t>goodlife_num</w:t>
      </w:r>
      <w:proofErr w:type="spellEnd"/>
      <w:r>
        <w:t>, na.rm = TRUE),</w:t>
      </w:r>
    </w:p>
    <w:p w14:paraId="450D1FAF" w14:textId="77777777" w:rsidR="00692DCC" w:rsidRDefault="00692DCC" w:rsidP="00692DCC">
      <w:pPr>
        <w:spacing w:after="0"/>
      </w:pPr>
      <w:r>
        <w:t xml:space="preserve">    N = </w:t>
      </w:r>
      <w:proofErr w:type="gramStart"/>
      <w:r>
        <w:t>n(</w:t>
      </w:r>
      <w:proofErr w:type="gramEnd"/>
      <w:r>
        <w:t>)</w:t>
      </w:r>
    </w:p>
    <w:p w14:paraId="23854901" w14:textId="77777777" w:rsidR="00692DCC" w:rsidRDefault="00692DCC" w:rsidP="00692DCC">
      <w:pPr>
        <w:spacing w:after="0"/>
      </w:pPr>
      <w:r>
        <w:t xml:space="preserve">  )</w:t>
      </w:r>
    </w:p>
    <w:p w14:paraId="4B4E6954" w14:textId="77777777" w:rsidR="00692DCC" w:rsidRDefault="00692DCC" w:rsidP="00692DCC">
      <w:pPr>
        <w:spacing w:after="0"/>
      </w:pPr>
      <w:r>
        <w:t>print(</w:t>
      </w:r>
      <w:proofErr w:type="spellStart"/>
      <w:r>
        <w:t>ipv</w:t>
      </w:r>
      <w:proofErr w:type="spellEnd"/>
      <w:r>
        <w:t>)</w:t>
      </w:r>
    </w:p>
    <w:p w14:paraId="1A2B9DAD" w14:textId="77777777" w:rsidR="00692DCC" w:rsidRDefault="00692DCC" w:rsidP="00692DCC">
      <w:pPr>
        <w:spacing w:after="0"/>
      </w:pPr>
    </w:p>
    <w:p w14:paraId="164CA761" w14:textId="77777777" w:rsidR="00692DCC" w:rsidRDefault="00692DCC" w:rsidP="00692DCC">
      <w:pPr>
        <w:spacing w:after="0"/>
      </w:pPr>
      <w:r>
        <w:t># 2. Run the Two-Way ANOVA (Interaction Model) [cite: 122-125]</w:t>
      </w:r>
    </w:p>
    <w:p w14:paraId="15BDEA31" w14:textId="77777777" w:rsidR="00692DCC" w:rsidRDefault="00692DCC" w:rsidP="00692DCC">
      <w:pPr>
        <w:spacing w:after="0"/>
      </w:pPr>
      <w:proofErr w:type="spellStart"/>
      <w:r>
        <w:t>anova_results</w:t>
      </w:r>
      <w:proofErr w:type="spellEnd"/>
      <w:r>
        <w:t xml:space="preserve"> &lt;- </w:t>
      </w:r>
      <w:proofErr w:type="spellStart"/>
      <w:proofErr w:type="gramStart"/>
      <w:r>
        <w:t>aov</w:t>
      </w:r>
      <w:proofErr w:type="spellEnd"/>
      <w:r>
        <w:t>(</w:t>
      </w:r>
      <w:proofErr w:type="spellStart"/>
      <w:proofErr w:type="gramEnd"/>
      <w:r>
        <w:t>goodlife_num</w:t>
      </w:r>
      <w:proofErr w:type="spellEnd"/>
      <w:r>
        <w:t xml:space="preserve"> ~ </w:t>
      </w:r>
      <w:proofErr w:type="spellStart"/>
      <w:r>
        <w:t>sex_factor</w:t>
      </w:r>
      <w:proofErr w:type="spellEnd"/>
      <w:r>
        <w:t xml:space="preserve"> * </w:t>
      </w:r>
      <w:proofErr w:type="spellStart"/>
      <w:r>
        <w:t>degree_factor</w:t>
      </w:r>
      <w:proofErr w:type="spellEnd"/>
      <w:r>
        <w:t>, data = gss_batch2)</w:t>
      </w:r>
    </w:p>
    <w:p w14:paraId="31CE04E3" w14:textId="77777777" w:rsidR="00692DCC" w:rsidRDefault="00692DCC" w:rsidP="00692DCC">
      <w:pPr>
        <w:spacing w:after="0"/>
      </w:pPr>
    </w:p>
    <w:p w14:paraId="479E3CF3" w14:textId="77777777" w:rsidR="00692DCC" w:rsidRDefault="00692DCC" w:rsidP="00692DCC">
      <w:pPr>
        <w:spacing w:after="0"/>
      </w:pPr>
      <w:r>
        <w:t># 3. View the ANOVA Table</w:t>
      </w:r>
    </w:p>
    <w:p w14:paraId="1C9510DE" w14:textId="77777777" w:rsidR="00692DCC" w:rsidRDefault="00692DCC" w:rsidP="00692DCC">
      <w:pPr>
        <w:spacing w:after="0"/>
      </w:pPr>
      <w:r>
        <w:t>summary(</w:t>
      </w:r>
      <w:proofErr w:type="spellStart"/>
      <w:r>
        <w:t>anova_results</w:t>
      </w:r>
      <w:proofErr w:type="spellEnd"/>
      <w:r>
        <w:t>)</w:t>
      </w:r>
    </w:p>
    <w:p w14:paraId="1DB4DF48" w14:textId="77777777" w:rsidR="00692DCC" w:rsidRDefault="00692DCC" w:rsidP="00692DCC">
      <w:pPr>
        <w:spacing w:after="0"/>
      </w:pPr>
    </w:p>
    <w:p w14:paraId="3EE67D56" w14:textId="77777777" w:rsidR="00692DCC" w:rsidRDefault="00692DCC" w:rsidP="00692DCC">
      <w:pPr>
        <w:spacing w:after="0"/>
      </w:pPr>
      <w:r>
        <w:t># 4. Interaction Plot (Visualizing the "Glass Ceiling") [cite: 126-129]</w:t>
      </w:r>
    </w:p>
    <w:p w14:paraId="2B631E37" w14:textId="77777777" w:rsidR="00692DCC" w:rsidRDefault="00692DCC" w:rsidP="00692DCC">
      <w:pPr>
        <w:spacing w:after="0"/>
      </w:pPr>
      <w:proofErr w:type="spellStart"/>
      <w:proofErr w:type="gramStart"/>
      <w:r>
        <w:t>interaction.plot</w:t>
      </w:r>
      <w:proofErr w:type="spellEnd"/>
      <w:proofErr w:type="gramEnd"/>
      <w:r>
        <w:t>(gss_batch2$degree_factor, gss_batch2$sex_factor, gss_batch2$goodlife_num,</w:t>
      </w:r>
    </w:p>
    <w:p w14:paraId="148AF2E2" w14:textId="77777777" w:rsidR="00692DCC" w:rsidRDefault="00692DCC" w:rsidP="00692DCC">
      <w:pPr>
        <w:spacing w:after="0"/>
      </w:pPr>
      <w:r>
        <w:t xml:space="preserve">                 </w:t>
      </w:r>
      <w:proofErr w:type="spellStart"/>
      <w:r>
        <w:t>xlab</w:t>
      </w:r>
      <w:proofErr w:type="spellEnd"/>
      <w:r>
        <w:t xml:space="preserve"> = "Highest Degree Attained",</w:t>
      </w:r>
    </w:p>
    <w:p w14:paraId="319485D8" w14:textId="77777777" w:rsidR="00692DCC" w:rsidRDefault="00692DCC" w:rsidP="00692DCC">
      <w:pPr>
        <w:spacing w:after="0"/>
      </w:pPr>
      <w:r>
        <w:t xml:space="preserve">                 </w:t>
      </w:r>
      <w:proofErr w:type="spellStart"/>
      <w:r>
        <w:t>ylab</w:t>
      </w:r>
      <w:proofErr w:type="spellEnd"/>
      <w:r>
        <w:t xml:space="preserve"> = "Mean GOODLIFE Score",</w:t>
      </w:r>
    </w:p>
    <w:p w14:paraId="29DF7CB9" w14:textId="77777777" w:rsidR="00692DCC" w:rsidRDefault="00692DCC" w:rsidP="00692DCC">
      <w:pPr>
        <w:spacing w:after="0"/>
      </w:pPr>
      <w:r>
        <w:t xml:space="preserve">                 main = "Interaction of Gender and Education on Optimism",</w:t>
      </w:r>
    </w:p>
    <w:p w14:paraId="716E1CB9" w14:textId="5D723145" w:rsidR="006868DA" w:rsidRDefault="00692DCC" w:rsidP="00692DCC">
      <w:pPr>
        <w:spacing w:after="0"/>
      </w:pPr>
      <w:r>
        <w:t xml:space="preserve">                 col = </w:t>
      </w:r>
      <w:proofErr w:type="gramStart"/>
      <w:r>
        <w:t>c(</w:t>
      </w:r>
      <w:proofErr w:type="gramEnd"/>
      <w:r>
        <w:t xml:space="preserve">"blue", "red"), </w:t>
      </w:r>
      <w:proofErr w:type="spellStart"/>
      <w:r>
        <w:t>lty</w:t>
      </w:r>
      <w:proofErr w:type="spellEnd"/>
      <w:r>
        <w:t xml:space="preserve"> = 1, </w:t>
      </w:r>
      <w:proofErr w:type="spellStart"/>
      <w:r>
        <w:t>lwd</w:t>
      </w:r>
      <w:proofErr w:type="spellEnd"/>
      <w:r>
        <w:t xml:space="preserve"> = 2)</w:t>
      </w:r>
    </w:p>
    <w:p w14:paraId="31CEB392" w14:textId="77777777" w:rsidR="003F5441" w:rsidRDefault="003F5441" w:rsidP="003F5441">
      <w:pPr>
        <w:spacing w:after="0"/>
      </w:pPr>
    </w:p>
    <w:p w14:paraId="28CD88E6" w14:textId="77777777" w:rsidR="00D93C6E" w:rsidRPr="00D93C6E" w:rsidRDefault="00D93C6E" w:rsidP="003F5441">
      <w:pPr>
        <w:pStyle w:val="Heading2"/>
      </w:pPr>
      <w:r w:rsidRPr="00D93C6E">
        <w:t>Results</w:t>
      </w:r>
    </w:p>
    <w:p w14:paraId="2AD1B9FD" w14:textId="6F8AF777" w:rsidR="00603D22" w:rsidRPr="00603D22" w:rsidRDefault="00D93C6E" w:rsidP="00603D22">
      <w:pPr>
        <w:spacing w:after="0"/>
      </w:pPr>
      <w:r w:rsidRPr="00D93C6E">
        <w:t>The Two-Way ANOVA revealed significant main effects for both gender and education, but critically, it confirmed a significant interaction.</w:t>
      </w:r>
    </w:p>
    <w:tbl>
      <w:tblPr>
        <w:tblW w:w="0" w:type="auto"/>
        <w:jc w:val="center"/>
        <w:tblCellSpacing w:w="15" w:type="dxa"/>
        <w:tblCellMar>
          <w:left w:w="0" w:type="dxa"/>
          <w:right w:w="0" w:type="dxa"/>
        </w:tblCellMar>
        <w:tblLook w:val="04A0" w:firstRow="1" w:lastRow="0" w:firstColumn="1" w:lastColumn="0" w:noHBand="0" w:noVBand="1"/>
      </w:tblPr>
      <w:tblGrid>
        <w:gridCol w:w="1987"/>
        <w:gridCol w:w="2114"/>
        <w:gridCol w:w="1771"/>
        <w:gridCol w:w="717"/>
      </w:tblGrid>
      <w:tr w:rsidR="004C56DA" w:rsidRPr="004C56DA" w14:paraId="7794B0ED" w14:textId="77777777" w:rsidTr="0032654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89C832" w14:textId="77777777" w:rsidR="004C56DA" w:rsidRPr="004C56DA" w:rsidRDefault="004C56DA" w:rsidP="004C56DA">
            <w:pPr>
              <w:spacing w:after="0"/>
            </w:pPr>
            <w:r w:rsidRPr="004C56DA">
              <w:rPr>
                <w:b/>
                <w:bCs/>
              </w:rPr>
              <w:t>Education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1ED46" w14:textId="77777777" w:rsidR="004C56DA" w:rsidRPr="004C56DA" w:rsidRDefault="004C56DA" w:rsidP="004C56DA">
            <w:pPr>
              <w:spacing w:after="0"/>
            </w:pPr>
            <w:r w:rsidRPr="004C56DA">
              <w:rPr>
                <w:b/>
                <w:bCs/>
              </w:rPr>
              <w:t>Mean (Optimism)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8585F" w14:textId="77777777" w:rsidR="004C56DA" w:rsidRPr="004C56DA" w:rsidRDefault="004C56DA" w:rsidP="004C56DA">
            <w:pPr>
              <w:spacing w:after="0"/>
            </w:pPr>
            <w:r w:rsidRPr="004C56DA">
              <w:rPr>
                <w:b/>
                <w:bCs/>
              </w:rPr>
              <w:t>Std. Deviation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B2E1FE" w14:textId="77777777" w:rsidR="004C56DA" w:rsidRPr="004C56DA" w:rsidRDefault="004C56DA" w:rsidP="004C56DA">
            <w:pPr>
              <w:spacing w:after="0"/>
            </w:pPr>
            <w:r w:rsidRPr="004C56DA">
              <w:rPr>
                <w:b/>
                <w:bCs/>
              </w:rPr>
              <w:t>N</w:t>
            </w:r>
          </w:p>
        </w:tc>
      </w:tr>
      <w:tr w:rsidR="004C56DA" w:rsidRPr="004C56DA" w14:paraId="38778B89"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1E546FBB" w14:textId="03FFF1B1" w:rsidR="004C56DA" w:rsidRPr="004C56DA" w:rsidRDefault="004C56DA" w:rsidP="004C56DA">
            <w:pPr>
              <w:spacing w:after="0"/>
              <w:rPr>
                <w:b/>
                <w:bCs/>
              </w:rPr>
            </w:pPr>
            <w:r w:rsidRPr="00525E88">
              <w:rPr>
                <w:rStyle w:val="gnj4oy0ck5b"/>
                <w:b/>
                <w:bCs/>
                <w:color w:val="000000"/>
                <w:bdr w:val="none" w:sz="0" w:space="0" w:color="auto" w:frame="1"/>
              </w:rPr>
              <w:t>LT High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84F27AF" w14:textId="2BBB35A5" w:rsidR="004C56DA" w:rsidRPr="004C56DA" w:rsidRDefault="004C56DA" w:rsidP="004C56DA">
            <w:pPr>
              <w:spacing w:after="0"/>
            </w:pPr>
            <w:r w:rsidRPr="00B96246">
              <w:rPr>
                <w:rStyle w:val="gnj4oy0ck5b"/>
                <w:color w:val="000000"/>
                <w:bdr w:val="none" w:sz="0" w:space="0" w:color="auto" w:frame="1"/>
              </w:rPr>
              <w:t>2.48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7FB23ABD" w14:textId="2A2DECEC" w:rsidR="004C56DA" w:rsidRPr="004C56DA" w:rsidRDefault="004C56DA" w:rsidP="004C56DA">
            <w:pPr>
              <w:spacing w:after="0"/>
            </w:pPr>
            <w:r w:rsidRPr="00B96246">
              <w:rPr>
                <w:rStyle w:val="gnj4oy0ck5b"/>
                <w:color w:val="000000"/>
                <w:bdr w:val="none" w:sz="0" w:space="0" w:color="auto" w:frame="1"/>
              </w:rPr>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73846084" w14:textId="3EE6F4EC" w:rsidR="004C56DA" w:rsidRPr="004C56DA" w:rsidRDefault="004C56DA" w:rsidP="004C56DA">
            <w:pPr>
              <w:spacing w:after="0"/>
            </w:pPr>
            <w:r w:rsidRPr="00B96246">
              <w:rPr>
                <w:rStyle w:val="gnj4oy0ck5b"/>
                <w:color w:val="000000"/>
                <w:u w:val="single"/>
                <w:bdr w:val="none" w:sz="0" w:space="0" w:color="auto" w:frame="1"/>
              </w:rPr>
              <w:t>3</w:t>
            </w:r>
            <w:r w:rsidRPr="00B96246">
              <w:rPr>
                <w:rStyle w:val="gnj4oy0ck5b"/>
                <w:color w:val="000000"/>
                <w:bdr w:val="none" w:sz="0" w:space="0" w:color="auto" w:frame="1"/>
              </w:rPr>
              <w:t>783</w:t>
            </w:r>
          </w:p>
        </w:tc>
      </w:tr>
      <w:tr w:rsidR="004C56DA" w:rsidRPr="004C56DA" w14:paraId="74D90324"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D30C9AE" w14:textId="381DEC3D" w:rsidR="004C56DA" w:rsidRPr="004C56DA" w:rsidRDefault="004C56DA" w:rsidP="004C56DA">
            <w:pPr>
              <w:spacing w:after="0"/>
              <w:rPr>
                <w:b/>
                <w:bCs/>
              </w:rPr>
            </w:pPr>
            <w:r w:rsidRPr="00525E88">
              <w:rPr>
                <w:rStyle w:val="gnj4oy0ck5b"/>
                <w:b/>
                <w:bCs/>
                <w:color w:val="000000"/>
                <w:bdr w:val="none" w:sz="0" w:space="0" w:color="auto" w:frame="1"/>
              </w:rPr>
              <w:t>High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33B5F9EB" w14:textId="6210735A" w:rsidR="004C56DA" w:rsidRPr="004C56DA" w:rsidRDefault="004C56DA" w:rsidP="004C56DA">
            <w:pPr>
              <w:spacing w:after="0"/>
            </w:pPr>
            <w:r w:rsidRPr="00B96246">
              <w:rPr>
                <w:rStyle w:val="gnj4oy0ck5b"/>
                <w:color w:val="000000"/>
                <w:bdr w:val="none" w:sz="0" w:space="0" w:color="auto" w:frame="1"/>
              </w:rPr>
              <w:t>2.57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74180D0" w14:textId="4B7E4BD2" w:rsidR="004C56DA" w:rsidRPr="004C56DA" w:rsidRDefault="004C56DA" w:rsidP="004C56DA">
            <w:pPr>
              <w:spacing w:after="0"/>
            </w:pPr>
            <w:r w:rsidRPr="00B96246">
              <w:rPr>
                <w:rStyle w:val="gnj4oy0ck5b"/>
                <w:color w:val="000000"/>
                <w:bdr w:val="none" w:sz="0" w:space="0" w:color="auto" w:frame="1"/>
              </w:rPr>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56F7A099" w14:textId="082D1D28" w:rsidR="004C56DA" w:rsidRPr="004C56DA" w:rsidRDefault="004C56DA" w:rsidP="004C56DA">
            <w:pPr>
              <w:spacing w:after="0"/>
            </w:pPr>
            <w:r w:rsidRPr="00B96246">
              <w:rPr>
                <w:rStyle w:val="gnj4oy0ck5b"/>
                <w:color w:val="000000"/>
                <w:u w:val="single"/>
                <w:bdr w:val="none" w:sz="0" w:space="0" w:color="auto" w:frame="1"/>
              </w:rPr>
              <w:t>14</w:t>
            </w:r>
            <w:r w:rsidRPr="00B96246">
              <w:rPr>
                <w:rStyle w:val="gnj4oy0ck5b"/>
                <w:color w:val="000000"/>
                <w:bdr w:val="none" w:sz="0" w:space="0" w:color="auto" w:frame="1"/>
              </w:rPr>
              <w:t>243</w:t>
            </w:r>
          </w:p>
        </w:tc>
      </w:tr>
      <w:tr w:rsidR="004C56DA" w:rsidRPr="004C56DA" w14:paraId="2F523760"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45A7C0E" w14:textId="7210914E" w:rsidR="004C56DA" w:rsidRPr="004C56DA" w:rsidRDefault="004C56DA" w:rsidP="004C56DA">
            <w:pPr>
              <w:spacing w:after="0"/>
              <w:rPr>
                <w:b/>
                <w:bCs/>
              </w:rPr>
            </w:pPr>
            <w:r w:rsidRPr="00525E88">
              <w:rPr>
                <w:rStyle w:val="gnj4oy0ck5b"/>
                <w:b/>
                <w:bCs/>
                <w:color w:val="000000"/>
                <w:bdr w:val="none" w:sz="0" w:space="0" w:color="auto" w:frame="1"/>
              </w:rPr>
              <w:t>Junior College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E560837" w14:textId="5875FD3D" w:rsidR="004C56DA" w:rsidRPr="004C56DA" w:rsidRDefault="004C56DA" w:rsidP="004C56DA">
            <w:pPr>
              <w:spacing w:after="0"/>
            </w:pPr>
            <w:r w:rsidRPr="00B96246">
              <w:rPr>
                <w:rStyle w:val="gnj4oy0ck5b"/>
                <w:color w:val="000000"/>
                <w:bdr w:val="none" w:sz="0" w:space="0" w:color="auto" w:frame="1"/>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5860BBC" w14:textId="12EFCD19" w:rsidR="004C56DA" w:rsidRPr="004C56DA" w:rsidRDefault="004C56DA" w:rsidP="004C56DA">
            <w:pPr>
              <w:spacing w:after="0"/>
            </w:pPr>
            <w:r w:rsidRPr="00B96246">
              <w:rPr>
                <w:rStyle w:val="gnj4oy0ck5b"/>
                <w:color w:val="000000"/>
                <w:bdr w:val="none" w:sz="0" w:space="0" w:color="auto" w:frame="1"/>
              </w:rPr>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227CF866" w14:textId="45C43D8E" w:rsidR="004C56DA" w:rsidRPr="004C56DA" w:rsidRDefault="004C56DA" w:rsidP="004C56DA">
            <w:pPr>
              <w:spacing w:after="0"/>
            </w:pPr>
            <w:r w:rsidRPr="00B96246">
              <w:rPr>
                <w:rStyle w:val="gnj4oy0ck5b"/>
                <w:color w:val="000000"/>
                <w:u w:val="single"/>
                <w:bdr w:val="none" w:sz="0" w:space="0" w:color="auto" w:frame="1"/>
              </w:rPr>
              <w:t>2</w:t>
            </w:r>
            <w:r w:rsidRPr="00B96246">
              <w:rPr>
                <w:rStyle w:val="gnj4oy0ck5b"/>
                <w:color w:val="000000"/>
                <w:bdr w:val="none" w:sz="0" w:space="0" w:color="auto" w:frame="1"/>
              </w:rPr>
              <w:t>236</w:t>
            </w:r>
          </w:p>
        </w:tc>
      </w:tr>
      <w:tr w:rsidR="004C56DA" w:rsidRPr="004C56DA" w14:paraId="73C44593"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00231AF2" w14:textId="14C15A79" w:rsidR="004C56DA" w:rsidRPr="004C56DA" w:rsidRDefault="004C56DA" w:rsidP="004C56DA">
            <w:pPr>
              <w:spacing w:after="0"/>
              <w:rPr>
                <w:b/>
                <w:bCs/>
              </w:rPr>
            </w:pPr>
            <w:r w:rsidRPr="00525E88">
              <w:rPr>
                <w:rStyle w:val="gnj4oy0ck5b"/>
                <w:b/>
                <w:bCs/>
                <w:color w:val="000000"/>
                <w:bdr w:val="none" w:sz="0" w:space="0" w:color="auto" w:frame="1"/>
              </w:rPr>
              <w:t xml:space="preserve">Bachelor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DCD6AD0" w14:textId="4A02724C" w:rsidR="004C56DA" w:rsidRPr="004C56DA" w:rsidRDefault="004C56DA" w:rsidP="004C56DA">
            <w:pPr>
              <w:spacing w:after="0"/>
            </w:pPr>
            <w:r w:rsidRPr="00B96246">
              <w:rPr>
                <w:rStyle w:val="gnj4oy0ck5b"/>
                <w:color w:val="000000"/>
                <w:bdr w:val="none" w:sz="0" w:space="0" w:color="auto" w:frame="1"/>
              </w:rPr>
              <w:t>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C87908C" w14:textId="6FF4C366" w:rsidR="004C56DA" w:rsidRPr="004C56DA" w:rsidRDefault="004C56DA" w:rsidP="004C56DA">
            <w:pPr>
              <w:spacing w:after="0"/>
            </w:pPr>
            <w:r w:rsidRPr="00B96246">
              <w:rPr>
                <w:rStyle w:val="gnj4oy0ck5b"/>
                <w:color w:val="000000"/>
                <w:bdr w:val="none" w:sz="0" w:space="0" w:color="auto" w:frame="1"/>
              </w:rPr>
              <w:t>1.06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67C10AB2" w14:textId="147A4901" w:rsidR="004C56DA" w:rsidRPr="004C56DA" w:rsidRDefault="004C56DA" w:rsidP="004C56DA">
            <w:pPr>
              <w:spacing w:after="0"/>
            </w:pPr>
            <w:r w:rsidRPr="00B96246">
              <w:rPr>
                <w:rStyle w:val="gnj4oy0ck5b"/>
                <w:color w:val="000000"/>
                <w:u w:val="single"/>
                <w:bdr w:val="none" w:sz="0" w:space="0" w:color="auto" w:frame="1"/>
              </w:rPr>
              <w:t>5</w:t>
            </w:r>
            <w:r w:rsidRPr="00B96246">
              <w:rPr>
                <w:rStyle w:val="gnj4oy0ck5b"/>
                <w:color w:val="000000"/>
                <w:bdr w:val="none" w:sz="0" w:space="0" w:color="auto" w:frame="1"/>
              </w:rPr>
              <w:t>385</w:t>
            </w:r>
          </w:p>
        </w:tc>
      </w:tr>
      <w:tr w:rsidR="004C56DA" w:rsidRPr="004C56DA" w14:paraId="21FDF847"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BADFC5B" w14:textId="38EBB91D" w:rsidR="004C56DA" w:rsidRPr="004C56DA" w:rsidRDefault="004C56DA" w:rsidP="004C56DA">
            <w:pPr>
              <w:spacing w:after="0"/>
              <w:rPr>
                <w:b/>
                <w:bCs/>
              </w:rPr>
            </w:pPr>
            <w:r w:rsidRPr="00525E88">
              <w:rPr>
                <w:rStyle w:val="gnj4oy0ck5b"/>
                <w:b/>
                <w:bCs/>
                <w:color w:val="000000"/>
                <w:bdr w:val="none" w:sz="0" w:space="0" w:color="auto" w:frame="1"/>
              </w:rPr>
              <w:t xml:space="preserve">Graduate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CB714E2" w14:textId="409CE7F5" w:rsidR="004C56DA" w:rsidRPr="004C56DA" w:rsidRDefault="004C56DA" w:rsidP="004C56DA">
            <w:pPr>
              <w:spacing w:after="0"/>
            </w:pPr>
            <w:r w:rsidRPr="00B96246">
              <w:rPr>
                <w:rStyle w:val="gnj4oy0ck5b"/>
                <w:color w:val="000000"/>
                <w:bdr w:val="none" w:sz="0" w:space="0" w:color="auto" w:frame="1"/>
              </w:rPr>
              <w:t>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6A91C89" w14:textId="07BA110F" w:rsidR="004C56DA" w:rsidRPr="004C56DA" w:rsidRDefault="004C56DA" w:rsidP="004C56DA">
            <w:pPr>
              <w:spacing w:after="0"/>
            </w:pPr>
            <w:r w:rsidRPr="00B96246">
              <w:rPr>
                <w:rStyle w:val="gnj4oy0ck5b"/>
                <w:color w:val="000000"/>
                <w:bdr w:val="none" w:sz="0" w:space="0" w:color="auto" w:frame="1"/>
              </w:rPr>
              <w:t>1.03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60B8861D" w14:textId="324F6BBA" w:rsidR="004C56DA" w:rsidRPr="004C56DA" w:rsidRDefault="004C56DA" w:rsidP="004C56DA">
            <w:pPr>
              <w:spacing w:after="0"/>
            </w:pPr>
            <w:r w:rsidRPr="00B96246">
              <w:rPr>
                <w:rStyle w:val="gnj4oy0ck5b"/>
                <w:color w:val="000000"/>
                <w:u w:val="single"/>
                <w:bdr w:val="none" w:sz="0" w:space="0" w:color="auto" w:frame="1"/>
              </w:rPr>
              <w:t>3</w:t>
            </w:r>
            <w:r w:rsidRPr="00B96246">
              <w:rPr>
                <w:rStyle w:val="gnj4oy0ck5b"/>
                <w:color w:val="000000"/>
                <w:bdr w:val="none" w:sz="0" w:space="0" w:color="auto" w:frame="1"/>
              </w:rPr>
              <w:t>030</w:t>
            </w:r>
          </w:p>
        </w:tc>
      </w:tr>
    </w:tbl>
    <w:p w14:paraId="3558A3C4" w14:textId="39C4F277" w:rsidR="00603D22" w:rsidRPr="0032654B" w:rsidRDefault="0032654B" w:rsidP="0032654B">
      <w:pPr>
        <w:spacing w:after="0"/>
        <w:jc w:val="center"/>
        <w:rPr>
          <w:b/>
          <w:bCs/>
        </w:rPr>
      </w:pPr>
      <w:r w:rsidRPr="0032654B">
        <w:rPr>
          <w:b/>
          <w:bCs/>
        </w:rPr>
        <w:t>Table 2</w:t>
      </w:r>
    </w:p>
    <w:p w14:paraId="55B546C4" w14:textId="77777777" w:rsidR="00D93C6E" w:rsidRPr="00D93C6E" w:rsidRDefault="00D93C6E" w:rsidP="00D93C6E">
      <w:pPr>
        <w:pStyle w:val="Heading2"/>
      </w:pPr>
      <w:r w:rsidRPr="00D93C6E">
        <w:t>Inferential Statistics</w:t>
      </w:r>
    </w:p>
    <w:p w14:paraId="2668AF10" w14:textId="0D6FFCC8" w:rsidR="00D93C6E" w:rsidRPr="00042DEF" w:rsidRDefault="00D93C6E">
      <w:pPr>
        <w:pStyle w:val="Heading1"/>
        <w:numPr>
          <w:ilvl w:val="0"/>
          <w:numId w:val="11"/>
        </w:numPr>
        <w:spacing w:before="80" w:after="40"/>
      </w:pPr>
      <w:r w:rsidRPr="00824FFF">
        <w:rPr>
          <w:rFonts w:asciiTheme="minorHAnsi" w:hAnsiTheme="minorHAnsi"/>
          <w:b/>
          <w:bCs/>
          <w:sz w:val="24"/>
          <w:szCs w:val="24"/>
        </w:rPr>
        <w:t>Main Effect (Degree)</w:t>
      </w:r>
      <w:r w:rsidRPr="00D93C6E">
        <w:rPr>
          <w:rFonts w:asciiTheme="minorHAnsi" w:hAnsiTheme="minorHAnsi"/>
          <w:sz w:val="24"/>
          <w:szCs w:val="24"/>
        </w:rPr>
        <w:t xml:space="preserve">: </w:t>
      </w:r>
      <w:r w:rsidR="00042DEF" w:rsidRPr="00042DEF">
        <w:rPr>
          <w:rFonts w:asciiTheme="minorHAnsi" w:hAnsiTheme="minorHAnsi"/>
          <w:sz w:val="24"/>
          <w:szCs w:val="24"/>
        </w:rPr>
        <w:t>$</w:t>
      </w:r>
      <w:proofErr w:type="gramStart"/>
      <w:r w:rsidR="00042DEF" w:rsidRPr="00042DEF">
        <w:rPr>
          <w:rFonts w:asciiTheme="minorHAnsi" w:hAnsiTheme="minorHAnsi"/>
          <w:sz w:val="24"/>
          <w:szCs w:val="24"/>
        </w:rPr>
        <w:t>F(</w:t>
      </w:r>
      <w:proofErr w:type="gramEnd"/>
      <w:r w:rsidR="00042DEF" w:rsidRPr="00042DEF">
        <w:rPr>
          <w:rFonts w:asciiTheme="minorHAnsi" w:hAnsiTheme="minorHAnsi"/>
          <w:sz w:val="24"/>
          <w:szCs w:val="24"/>
        </w:rPr>
        <w:t>4, 28667) = 23.10, p &lt; .001$ (Education remains a highly significant predictor of optimism).</w:t>
      </w:r>
    </w:p>
    <w:p w14:paraId="1910B4D5" w14:textId="0B53E490" w:rsidR="00D93C6E" w:rsidRPr="00042DEF" w:rsidRDefault="00D93C6E">
      <w:pPr>
        <w:pStyle w:val="Heading1"/>
        <w:numPr>
          <w:ilvl w:val="0"/>
          <w:numId w:val="11"/>
        </w:numPr>
        <w:spacing w:before="80" w:after="40"/>
        <w:rPr>
          <w:rFonts w:asciiTheme="minorHAnsi" w:hAnsiTheme="minorHAnsi"/>
          <w:sz w:val="24"/>
          <w:szCs w:val="24"/>
        </w:rPr>
      </w:pPr>
      <w:r w:rsidRPr="00824FFF">
        <w:rPr>
          <w:rFonts w:asciiTheme="minorHAnsi" w:hAnsiTheme="minorHAnsi"/>
          <w:b/>
          <w:bCs/>
          <w:sz w:val="24"/>
          <w:szCs w:val="24"/>
        </w:rPr>
        <w:t>Main Effect (Sex)</w:t>
      </w:r>
      <w:r w:rsidRPr="00D93C6E">
        <w:rPr>
          <w:rFonts w:asciiTheme="minorHAnsi" w:hAnsiTheme="minorHAnsi"/>
          <w:sz w:val="24"/>
          <w:szCs w:val="24"/>
        </w:rPr>
        <w:t xml:space="preserve">: </w:t>
      </w:r>
      <w:r w:rsidR="00042DEF" w:rsidRPr="00042DEF">
        <w:rPr>
          <w:rFonts w:asciiTheme="minorHAnsi" w:hAnsiTheme="minorHAnsi"/>
          <w:sz w:val="24"/>
          <w:szCs w:val="24"/>
        </w:rPr>
        <w:t>$</w:t>
      </w:r>
      <w:proofErr w:type="gramStart"/>
      <w:r w:rsidR="00042DEF" w:rsidRPr="00042DEF">
        <w:rPr>
          <w:rFonts w:asciiTheme="minorHAnsi" w:hAnsiTheme="minorHAnsi"/>
          <w:sz w:val="24"/>
          <w:szCs w:val="24"/>
        </w:rPr>
        <w:t>F(</w:t>
      </w:r>
      <w:proofErr w:type="gramEnd"/>
      <w:r w:rsidR="00042DEF" w:rsidRPr="00042DEF">
        <w:rPr>
          <w:rFonts w:asciiTheme="minorHAnsi" w:hAnsiTheme="minorHAnsi"/>
          <w:sz w:val="24"/>
          <w:szCs w:val="24"/>
        </w:rPr>
        <w:t>1, 28667) = 134.91, p &lt; .001$ (The gap between genders is much more pronounced than initially estimated).</w:t>
      </w:r>
    </w:p>
    <w:p w14:paraId="30F615D0" w14:textId="7C47B028" w:rsidR="00D93C6E" w:rsidRPr="00042DEF" w:rsidRDefault="00042DEF">
      <w:pPr>
        <w:pStyle w:val="Heading1"/>
        <w:numPr>
          <w:ilvl w:val="0"/>
          <w:numId w:val="11"/>
        </w:numPr>
        <w:spacing w:before="80" w:after="40"/>
        <w:rPr>
          <w:rFonts w:asciiTheme="minorHAnsi" w:hAnsiTheme="minorHAnsi"/>
          <w:sz w:val="24"/>
          <w:szCs w:val="24"/>
        </w:rPr>
      </w:pPr>
      <w:r w:rsidRPr="00042DEF">
        <w:rPr>
          <w:rFonts w:asciiTheme="minorHAnsi" w:hAnsiTheme="minorHAnsi"/>
          <w:b/>
          <w:bCs/>
          <w:sz w:val="24"/>
          <w:szCs w:val="24"/>
        </w:rPr>
        <w:t>Interaction Effect (Degree * Sex):</w:t>
      </w:r>
      <w:r w:rsidRPr="00042DEF">
        <w:rPr>
          <w:rFonts w:asciiTheme="minorHAnsi" w:hAnsiTheme="minorHAnsi"/>
          <w:sz w:val="24"/>
          <w:szCs w:val="24"/>
        </w:rPr>
        <w:t xml:space="preserve"> $</w:t>
      </w:r>
      <w:proofErr w:type="gramStart"/>
      <w:r w:rsidRPr="00042DEF">
        <w:rPr>
          <w:rFonts w:asciiTheme="minorHAnsi" w:hAnsiTheme="minorHAnsi"/>
          <w:sz w:val="24"/>
          <w:szCs w:val="24"/>
        </w:rPr>
        <w:t>F(</w:t>
      </w:r>
      <w:proofErr w:type="gramEnd"/>
      <w:r w:rsidRPr="00042DEF">
        <w:rPr>
          <w:rFonts w:asciiTheme="minorHAnsi" w:hAnsiTheme="minorHAnsi"/>
          <w:sz w:val="24"/>
          <w:szCs w:val="24"/>
        </w:rPr>
        <w:t>4, 28667) = 4.18, p = .002$ (The "interaction" is statistically significant, meaning the effect of education on optimism depends on whether the individual is male or female).</w:t>
      </w:r>
    </w:p>
    <w:p w14:paraId="7846CBD0" w14:textId="77777777" w:rsidR="00042DEF" w:rsidRDefault="00042DEF">
      <w:pPr>
        <w:pStyle w:val="NormalWeb"/>
        <w:numPr>
          <w:ilvl w:val="0"/>
          <w:numId w:val="11"/>
        </w:numPr>
        <w:jc w:val="center"/>
        <w:rPr>
          <w:rFonts w:asciiTheme="minorHAnsi" w:hAnsiTheme="minorHAnsi"/>
        </w:rPr>
      </w:pPr>
      <w:r>
        <w:rPr>
          <w:rFonts w:asciiTheme="minorHAnsi" w:hAnsiTheme="minorHAnsi"/>
          <w:noProof/>
          <w14:ligatures w14:val="standardContextual"/>
        </w:rPr>
        <w:drawing>
          <wp:inline distT="0" distB="0" distL="0" distR="0" wp14:anchorId="30685A66" wp14:editId="2E60C0BD">
            <wp:extent cx="6668078" cy="4118967"/>
            <wp:effectExtent l="0" t="0" r="0" b="0"/>
            <wp:docPr id="603588966" name="Picture 2" descr="The image displays a graph comparing the average optimism scores, categorized by gender and educational attainment levels, with higher scores generally associated with higher educational achiev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88966" name="Picture 2" descr="The image displays a graph comparing the average optimism scores, categorized by gender and educational attainment levels, with higher scores generally associated with higher educational achievement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4F05E67E" w14:textId="77777777" w:rsidR="00042DEF" w:rsidRPr="004921C3" w:rsidRDefault="00042DEF">
      <w:pPr>
        <w:pStyle w:val="NormalWeb"/>
        <w:numPr>
          <w:ilvl w:val="0"/>
          <w:numId w:val="11"/>
        </w:numPr>
        <w:jc w:val="center"/>
        <w:rPr>
          <w:rFonts w:asciiTheme="minorHAnsi" w:hAnsiTheme="minorHAnsi"/>
          <w:b/>
          <w:bCs/>
        </w:rPr>
      </w:pPr>
      <w:r w:rsidRPr="004921C3">
        <w:rPr>
          <w:rFonts w:asciiTheme="minorHAnsi" w:hAnsiTheme="minorHAnsi"/>
          <w:b/>
          <w:bCs/>
        </w:rPr>
        <w:t>Figure 2</w:t>
      </w:r>
    </w:p>
    <w:p w14:paraId="1D9856CE" w14:textId="77777777" w:rsidR="00042DEF" w:rsidRDefault="00042DEF" w:rsidP="004003C7">
      <w:pPr>
        <w:pStyle w:val="Heading2"/>
      </w:pPr>
    </w:p>
    <w:p w14:paraId="1AB85484" w14:textId="2B9C132C" w:rsidR="004003C7" w:rsidRPr="004003C7" w:rsidRDefault="004003C7" w:rsidP="004003C7">
      <w:pPr>
        <w:pStyle w:val="Heading2"/>
      </w:pPr>
      <w:r w:rsidRPr="004003C7">
        <w:t>Interpretation &amp; Discussion</w:t>
      </w:r>
    </w:p>
    <w:p w14:paraId="2C8F0ABF" w14:textId="77777777" w:rsidR="004003C7" w:rsidRPr="004003C7" w:rsidRDefault="004003C7" w:rsidP="004003C7">
      <w:pPr>
        <w:pStyle w:val="NormalWeb"/>
        <w:rPr>
          <w:rFonts w:asciiTheme="minorHAnsi" w:hAnsiTheme="minorHAnsi"/>
        </w:rPr>
      </w:pPr>
      <w:r w:rsidRPr="004003C7">
        <w:rPr>
          <w:rFonts w:asciiTheme="minorHAnsi" w:hAnsiTheme="minorHAnsi"/>
        </w:rPr>
        <w:t xml:space="preserve">Our hypothesis was </w:t>
      </w:r>
      <w:r w:rsidRPr="004003C7">
        <w:rPr>
          <w:rFonts w:asciiTheme="minorHAnsi" w:hAnsiTheme="minorHAnsi"/>
          <w:b/>
          <w:bCs/>
        </w:rPr>
        <w:t>supported</w:t>
      </w:r>
      <w:r w:rsidRPr="004003C7">
        <w:rPr>
          <w:rFonts w:asciiTheme="minorHAnsi" w:hAnsiTheme="minorHAnsi"/>
        </w:rPr>
        <w:t xml:space="preserve">. While men generally report higher optimism at lower levels of education, the "Optimism Gap" significantly narrows—and nearly disappears—at the Graduate level. This suggests that for women, higher education acts as a </w:t>
      </w:r>
      <w:r w:rsidRPr="004003C7">
        <w:rPr>
          <w:rFonts w:asciiTheme="minorHAnsi" w:hAnsiTheme="minorHAnsi"/>
          <w:b/>
          <w:bCs/>
        </w:rPr>
        <w:t>psychological and structural equalizer</w:t>
      </w:r>
      <w:r w:rsidRPr="004003C7">
        <w:rPr>
          <w:rFonts w:asciiTheme="minorHAnsi" w:hAnsiTheme="minorHAnsi"/>
        </w:rPr>
        <w:t>, effectively "closing" the gap in subjective mobility expectations.</w:t>
      </w:r>
    </w:p>
    <w:p w14:paraId="1C7E97F1" w14:textId="4909D077" w:rsidR="00D93C6E" w:rsidRDefault="004003C7" w:rsidP="004003C7">
      <w:pPr>
        <w:pStyle w:val="NormalWeb"/>
        <w:rPr>
          <w:rFonts w:asciiTheme="minorHAnsi" w:hAnsiTheme="minorHAnsi"/>
        </w:rPr>
      </w:pPr>
      <w:r w:rsidRPr="004003C7">
        <w:rPr>
          <w:rFonts w:asciiTheme="minorHAnsi" w:hAnsiTheme="minorHAnsi"/>
        </w:rPr>
        <w:t xml:space="preserve">This finding serves as a bridge to </w:t>
      </w:r>
      <w:r w:rsidRPr="004003C7">
        <w:rPr>
          <w:rFonts w:asciiTheme="minorHAnsi" w:hAnsiTheme="minorHAnsi"/>
          <w:b/>
          <w:bCs/>
        </w:rPr>
        <w:t>Batch 3</w:t>
      </w:r>
      <w:r w:rsidRPr="004003C7">
        <w:rPr>
          <w:rFonts w:asciiTheme="minorHAnsi" w:hAnsiTheme="minorHAnsi"/>
        </w:rPr>
        <w:t xml:space="preserve">. Having established how individual traits like education shape </w:t>
      </w:r>
      <w:r w:rsidRPr="004003C7">
        <w:rPr>
          <w:rFonts w:asciiTheme="minorHAnsi" w:hAnsiTheme="minorHAnsi"/>
          <w:i/>
          <w:iCs/>
        </w:rPr>
        <w:t>perceptions</w:t>
      </w:r>
      <w:r w:rsidRPr="004003C7">
        <w:rPr>
          <w:rFonts w:asciiTheme="minorHAnsi" w:hAnsiTheme="minorHAnsi"/>
        </w:rPr>
        <w:t xml:space="preserve"> of the good life, we now shift our focus to the global stage to see if these same socioeconomic metrics predict </w:t>
      </w:r>
      <w:r w:rsidRPr="004003C7">
        <w:rPr>
          <w:rFonts w:asciiTheme="minorHAnsi" w:hAnsiTheme="minorHAnsi"/>
          <w:i/>
          <w:iCs/>
        </w:rPr>
        <w:t>actual</w:t>
      </w:r>
      <w:r w:rsidRPr="004003C7">
        <w:rPr>
          <w:rFonts w:asciiTheme="minorHAnsi" w:hAnsiTheme="minorHAnsi"/>
        </w:rPr>
        <w:t xml:space="preserve"> life outcomes, such as national life expectancy.</w:t>
      </w:r>
    </w:p>
    <w:p w14:paraId="66475954" w14:textId="126FABA0" w:rsidR="00F90426" w:rsidRDefault="00F90426" w:rsidP="00F90426">
      <w:pPr>
        <w:pStyle w:val="Heading1"/>
      </w:pPr>
      <w:r>
        <w:t>Preliminary Part 2</w:t>
      </w:r>
      <w:r w:rsidR="00D1475E">
        <w:t xml:space="preserve">: </w:t>
      </w:r>
      <w:r w:rsidR="00D1475E" w:rsidRPr="00D1475E">
        <w:t>Preparing the Global Macro-Economic Data</w:t>
      </w:r>
    </w:p>
    <w:p w14:paraId="6838FB0E" w14:textId="6F91F084" w:rsidR="00F90426" w:rsidRDefault="00D1475E" w:rsidP="00AD3FE8">
      <w:pPr>
        <w:pStyle w:val="NormalWeb"/>
        <w:rPr>
          <w:rFonts w:asciiTheme="minorHAnsi" w:hAnsiTheme="minorHAnsi"/>
        </w:rPr>
      </w:pPr>
      <w:r w:rsidRPr="00D1475E">
        <w:rPr>
          <w:rFonts w:asciiTheme="minorHAnsi" w:hAnsiTheme="minorHAnsi"/>
        </w:rPr>
        <w:t>Before conducting the national-level analysis in Batch 3, we must aggregate and clean global indicators. This phase transitions the research from individual-level perceptions (GSS) to objective national outcomes using the World Bank’s database.</w:t>
      </w:r>
    </w:p>
    <w:p w14:paraId="168F92CB" w14:textId="77777777" w:rsidR="00CD1B80" w:rsidRPr="00CD1B80" w:rsidRDefault="00CD1B80" w:rsidP="00CD1B80">
      <w:pPr>
        <w:pStyle w:val="Heading2"/>
      </w:pPr>
      <w:r w:rsidRPr="00CD1B80">
        <w:t>Data Source: World Development Indicators (WDI)</w:t>
      </w:r>
    </w:p>
    <w:p w14:paraId="1CFF2D6C" w14:textId="77777777" w:rsidR="00CD1B80" w:rsidRPr="00CD1B80" w:rsidRDefault="00CD1B80" w:rsidP="00CD1B80">
      <w:pPr>
        <w:pStyle w:val="Heading2"/>
        <w:rPr>
          <w:sz w:val="24"/>
          <w:szCs w:val="24"/>
        </w:rPr>
      </w:pPr>
      <w:r w:rsidRPr="00CD1B80">
        <w:rPr>
          <w:sz w:val="24"/>
          <w:szCs w:val="24"/>
        </w:rPr>
        <w:t>The data is programmatically retrieved from the World Bank API. The WDI is the primary collection of development indicators, compiled from officially recognized international sources. It presents the most current and accurate global development data available.</w:t>
      </w:r>
    </w:p>
    <w:p w14:paraId="047E3A24" w14:textId="77777777" w:rsidR="00CD1B80" w:rsidRPr="00CD1B80" w:rsidRDefault="00CD1B80" w:rsidP="00CD1B80">
      <w:pPr>
        <w:pStyle w:val="Heading2"/>
      </w:pPr>
      <w:r w:rsidRPr="00CD1B80">
        <w:t>The Data Wrangling Protocol</w:t>
      </w:r>
    </w:p>
    <w:p w14:paraId="79892980" w14:textId="77777777" w:rsidR="00CD1B80" w:rsidRPr="00CD1B80" w:rsidRDefault="00CD1B80" w:rsidP="00CD1B80">
      <w:pPr>
        <w:pStyle w:val="Heading2"/>
        <w:rPr>
          <w:sz w:val="24"/>
          <w:szCs w:val="24"/>
        </w:rPr>
      </w:pPr>
      <w:r w:rsidRPr="00CD1B80">
        <w:rPr>
          <w:sz w:val="24"/>
          <w:szCs w:val="24"/>
        </w:rPr>
        <w:t>To ensure a structured, longitudinal dataset ready for regression modeling, we followed a three-step "Data Hygiene" process:</w:t>
      </w:r>
    </w:p>
    <w:p w14:paraId="1E0A1D12" w14:textId="77777777" w:rsidR="00CD1B80" w:rsidRPr="00CD1B80" w:rsidRDefault="00CD1B80">
      <w:pPr>
        <w:pStyle w:val="Heading2"/>
        <w:numPr>
          <w:ilvl w:val="0"/>
          <w:numId w:val="12"/>
        </w:numPr>
        <w:rPr>
          <w:sz w:val="24"/>
          <w:szCs w:val="24"/>
        </w:rPr>
      </w:pPr>
      <w:r w:rsidRPr="00CD1B80">
        <w:rPr>
          <w:b/>
          <w:bCs/>
          <w:sz w:val="24"/>
          <w:szCs w:val="24"/>
        </w:rPr>
        <w:t>Programmatic Extraction:</w:t>
      </w:r>
      <w:r w:rsidRPr="00CD1B80">
        <w:rPr>
          <w:sz w:val="24"/>
          <w:szCs w:val="24"/>
        </w:rPr>
        <w:t xml:space="preserve"> We extracted four key indicators for the period 2005–2022: </w:t>
      </w:r>
      <w:r w:rsidRPr="00CD1B80">
        <w:rPr>
          <w:b/>
          <w:bCs/>
          <w:sz w:val="24"/>
          <w:szCs w:val="24"/>
        </w:rPr>
        <w:t>Life Expectancy</w:t>
      </w:r>
      <w:r w:rsidRPr="00CD1B80">
        <w:rPr>
          <w:sz w:val="24"/>
          <w:szCs w:val="24"/>
        </w:rPr>
        <w:t xml:space="preserve">, </w:t>
      </w:r>
      <w:r w:rsidRPr="00CD1B80">
        <w:rPr>
          <w:b/>
          <w:bCs/>
          <w:sz w:val="24"/>
          <w:szCs w:val="24"/>
        </w:rPr>
        <w:t>GDP per capita (PPP)</w:t>
      </w:r>
      <w:r w:rsidRPr="00CD1B80">
        <w:rPr>
          <w:sz w:val="24"/>
          <w:szCs w:val="24"/>
        </w:rPr>
        <w:t xml:space="preserve">, </w:t>
      </w:r>
      <w:r w:rsidRPr="00CD1B80">
        <w:rPr>
          <w:b/>
          <w:bCs/>
          <w:sz w:val="24"/>
          <w:szCs w:val="24"/>
        </w:rPr>
        <w:t>Healthcare Expenditure</w:t>
      </w:r>
      <w:r w:rsidRPr="00CD1B80">
        <w:rPr>
          <w:sz w:val="24"/>
          <w:szCs w:val="24"/>
        </w:rPr>
        <w:t xml:space="preserve">, and </w:t>
      </w:r>
      <w:r w:rsidRPr="00CD1B80">
        <w:rPr>
          <w:b/>
          <w:bCs/>
          <w:sz w:val="24"/>
          <w:szCs w:val="24"/>
        </w:rPr>
        <w:t>Secondary Education Enrollment</w:t>
      </w:r>
      <w:r w:rsidRPr="00CD1B80">
        <w:rPr>
          <w:sz w:val="24"/>
          <w:szCs w:val="24"/>
        </w:rPr>
        <w:t>.</w:t>
      </w:r>
    </w:p>
    <w:p w14:paraId="050A01E7" w14:textId="77777777" w:rsidR="00CD1B80" w:rsidRPr="00CD1B80" w:rsidRDefault="00CD1B80">
      <w:pPr>
        <w:pStyle w:val="Heading2"/>
        <w:numPr>
          <w:ilvl w:val="0"/>
          <w:numId w:val="12"/>
        </w:numPr>
        <w:rPr>
          <w:sz w:val="24"/>
          <w:szCs w:val="24"/>
        </w:rPr>
      </w:pPr>
      <w:r w:rsidRPr="00CD1B80">
        <w:rPr>
          <w:b/>
          <w:bCs/>
          <w:sz w:val="24"/>
          <w:szCs w:val="24"/>
        </w:rPr>
        <w:t>Entity Filtering:</w:t>
      </w:r>
      <w:r w:rsidRPr="00CD1B80">
        <w:rPr>
          <w:sz w:val="24"/>
          <w:szCs w:val="24"/>
        </w:rPr>
        <w:t xml:space="preserve"> A common trap in WDI data is the inclusion of "Aggregates" (e.g., "Arab World" or "Low Income Countries"). If left in the dataset, these would cause data inflation and multicollinearity.</w:t>
      </w:r>
    </w:p>
    <w:p w14:paraId="6BF79D88" w14:textId="77777777" w:rsidR="00CD1B80" w:rsidRPr="00CD1B80" w:rsidRDefault="00CD1B80">
      <w:pPr>
        <w:pStyle w:val="Heading2"/>
        <w:numPr>
          <w:ilvl w:val="1"/>
          <w:numId w:val="12"/>
        </w:numPr>
        <w:rPr>
          <w:sz w:val="24"/>
          <w:szCs w:val="24"/>
        </w:rPr>
      </w:pPr>
      <w:r w:rsidRPr="00CD1B80">
        <w:rPr>
          <w:b/>
          <w:bCs/>
          <w:sz w:val="24"/>
          <w:szCs w:val="24"/>
        </w:rPr>
        <w:t>Action:</w:t>
      </w:r>
      <w:r w:rsidRPr="00CD1B80">
        <w:rPr>
          <w:sz w:val="24"/>
          <w:szCs w:val="24"/>
        </w:rPr>
        <w:t xml:space="preserve"> We merged our indicators with World Bank country metadata to identify and exclude these non-country entities.</w:t>
      </w:r>
    </w:p>
    <w:p w14:paraId="15636777" w14:textId="77777777" w:rsidR="00CD1B80" w:rsidRPr="00CD1B80" w:rsidRDefault="00CD1B80">
      <w:pPr>
        <w:pStyle w:val="Heading2"/>
        <w:numPr>
          <w:ilvl w:val="0"/>
          <w:numId w:val="12"/>
        </w:numPr>
        <w:rPr>
          <w:sz w:val="24"/>
          <w:szCs w:val="24"/>
        </w:rPr>
      </w:pPr>
      <w:r w:rsidRPr="00CD1B80">
        <w:rPr>
          <w:b/>
          <w:bCs/>
          <w:sz w:val="24"/>
          <w:szCs w:val="24"/>
        </w:rPr>
        <w:t>Variable Normalization:</w:t>
      </w:r>
      <w:r w:rsidRPr="00CD1B80">
        <w:rPr>
          <w:sz w:val="24"/>
          <w:szCs w:val="24"/>
        </w:rPr>
        <w:t xml:space="preserve"> We renamed columns for clarity and dropped administrative codes (like ISO identifiers) to focus strictly on the relationship between wealth, education, and health.</w:t>
      </w:r>
    </w:p>
    <w:p w14:paraId="6C599AE1" w14:textId="49B3A282" w:rsidR="00F90426" w:rsidRDefault="00F90426" w:rsidP="00F90426">
      <w:pPr>
        <w:pStyle w:val="Heading2"/>
      </w:pPr>
      <w:r>
        <w:t>R Code</w:t>
      </w:r>
    </w:p>
    <w:p w14:paraId="6B615752"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gramStart"/>
      <w:r w:rsidRPr="001818B6">
        <w:rPr>
          <w:rFonts w:asciiTheme="minorHAnsi" w:eastAsiaTheme="minorHAnsi" w:hAnsiTheme="minorHAnsi" w:cstheme="minorBidi"/>
          <w:kern w:val="2"/>
          <w14:ligatures w14:val="standardContextual"/>
        </w:rPr>
        <w:t>library(</w:t>
      </w:r>
      <w:proofErr w:type="gramEnd"/>
      <w:r w:rsidRPr="001818B6">
        <w:rPr>
          <w:rFonts w:asciiTheme="minorHAnsi" w:eastAsiaTheme="minorHAnsi" w:hAnsiTheme="minorHAnsi" w:cstheme="minorBidi"/>
          <w:kern w:val="2"/>
          <w14:ligatures w14:val="standardContextual"/>
        </w:rPr>
        <w:t>WDI)</w:t>
      </w:r>
    </w:p>
    <w:p w14:paraId="105FD2C9"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Pull with a more stable GDP code:</w:t>
      </w:r>
    </w:p>
    <w:p w14:paraId="4726355F"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NY.GDP.PCAP.PP.CD is GDP per capita, PPP (current international $)</w:t>
      </w:r>
    </w:p>
    <w:p w14:paraId="1FDA5AE0"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world_data</w:t>
      </w:r>
      <w:proofErr w:type="spellEnd"/>
      <w:r w:rsidRPr="001818B6">
        <w:rPr>
          <w:rFonts w:asciiTheme="minorHAnsi" w:eastAsiaTheme="minorHAnsi" w:hAnsiTheme="minorHAnsi" w:cstheme="minorBidi"/>
          <w:kern w:val="2"/>
          <w14:ligatures w14:val="standardContextual"/>
        </w:rPr>
        <w:t xml:space="preserve"> &lt;- </w:t>
      </w:r>
      <w:proofErr w:type="gramStart"/>
      <w:r w:rsidRPr="001818B6">
        <w:rPr>
          <w:rFonts w:asciiTheme="minorHAnsi" w:eastAsiaTheme="minorHAnsi" w:hAnsiTheme="minorHAnsi" w:cstheme="minorBidi"/>
          <w:kern w:val="2"/>
          <w14:ligatures w14:val="standardContextual"/>
        </w:rPr>
        <w:t>WDI(</w:t>
      </w:r>
      <w:proofErr w:type="gramEnd"/>
    </w:p>
    <w:p w14:paraId="16DD034B"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country = "all",</w:t>
      </w:r>
    </w:p>
    <w:p w14:paraId="37D40566"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indicator = </w:t>
      </w:r>
      <w:proofErr w:type="gramStart"/>
      <w:r w:rsidRPr="001818B6">
        <w:rPr>
          <w:rFonts w:asciiTheme="minorHAnsi" w:eastAsiaTheme="minorHAnsi" w:hAnsiTheme="minorHAnsi" w:cstheme="minorBidi"/>
          <w:kern w:val="2"/>
          <w14:ligatures w14:val="standardContextual"/>
        </w:rPr>
        <w:t>c(</w:t>
      </w:r>
      <w:proofErr w:type="gramEnd"/>
    </w:p>
    <w:p w14:paraId="5BDFF9E3"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Life_Expectancy</w:t>
      </w:r>
      <w:proofErr w:type="spellEnd"/>
      <w:r w:rsidRPr="001818B6">
        <w:rPr>
          <w:rFonts w:asciiTheme="minorHAnsi" w:eastAsiaTheme="minorHAnsi" w:hAnsiTheme="minorHAnsi" w:cstheme="minorBidi"/>
          <w:kern w:val="2"/>
          <w14:ligatures w14:val="standardContextual"/>
        </w:rPr>
        <w:t xml:space="preserve"> = "SP.DYN.LE00.IN",</w:t>
      </w:r>
    </w:p>
    <w:p w14:paraId="3A825F85"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GDP_per_</w:t>
      </w:r>
      <w:proofErr w:type="gramStart"/>
      <w:r w:rsidRPr="001818B6">
        <w:rPr>
          <w:rFonts w:asciiTheme="minorHAnsi" w:eastAsiaTheme="minorHAnsi" w:hAnsiTheme="minorHAnsi" w:cstheme="minorBidi"/>
          <w:kern w:val="2"/>
          <w14:ligatures w14:val="standardContextual"/>
        </w:rPr>
        <w:t>capita</w:t>
      </w:r>
      <w:proofErr w:type="spellEnd"/>
      <w:r w:rsidRPr="001818B6">
        <w:rPr>
          <w:rFonts w:asciiTheme="minorHAnsi" w:eastAsiaTheme="minorHAnsi" w:hAnsiTheme="minorHAnsi" w:cstheme="minorBidi"/>
          <w:kern w:val="2"/>
          <w14:ligatures w14:val="standardContextual"/>
        </w:rPr>
        <w:t xml:space="preserve">  =</w:t>
      </w:r>
      <w:proofErr w:type="gramEnd"/>
      <w:r w:rsidRPr="001818B6">
        <w:rPr>
          <w:rFonts w:asciiTheme="minorHAnsi" w:eastAsiaTheme="minorHAnsi" w:hAnsiTheme="minorHAnsi" w:cstheme="minorBidi"/>
          <w:kern w:val="2"/>
          <w14:ligatures w14:val="standardContextual"/>
        </w:rPr>
        <w:t xml:space="preserve"> "NY.GDP.PCAP.PP.CD", </w:t>
      </w:r>
    </w:p>
    <w:p w14:paraId="369733E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Health_Spend</w:t>
      </w:r>
      <w:proofErr w:type="spellEnd"/>
      <w:r w:rsidRPr="001818B6">
        <w:rPr>
          <w:rFonts w:asciiTheme="minorHAnsi" w:eastAsiaTheme="minorHAnsi" w:hAnsiTheme="minorHAnsi" w:cstheme="minorBidi"/>
          <w:kern w:val="2"/>
          <w14:ligatures w14:val="standardContextual"/>
        </w:rPr>
        <w:t xml:space="preserve">    = "SH.XPD.CHEX.GD.ZS",</w:t>
      </w:r>
    </w:p>
    <w:p w14:paraId="61AFF74B"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Education_</w:t>
      </w:r>
      <w:proofErr w:type="gramStart"/>
      <w:r w:rsidRPr="001818B6">
        <w:rPr>
          <w:rFonts w:asciiTheme="minorHAnsi" w:eastAsiaTheme="minorHAnsi" w:hAnsiTheme="minorHAnsi" w:cstheme="minorBidi"/>
          <w:kern w:val="2"/>
          <w14:ligatures w14:val="standardContextual"/>
        </w:rPr>
        <w:t>Rate</w:t>
      </w:r>
      <w:proofErr w:type="spellEnd"/>
      <w:r w:rsidRPr="001818B6">
        <w:rPr>
          <w:rFonts w:asciiTheme="minorHAnsi" w:eastAsiaTheme="minorHAnsi" w:hAnsiTheme="minorHAnsi" w:cstheme="minorBidi"/>
          <w:kern w:val="2"/>
          <w14:ligatures w14:val="standardContextual"/>
        </w:rPr>
        <w:t xml:space="preserve">  =</w:t>
      </w:r>
      <w:proofErr w:type="gramEnd"/>
      <w:r w:rsidRPr="001818B6">
        <w:rPr>
          <w:rFonts w:asciiTheme="minorHAnsi" w:eastAsiaTheme="minorHAnsi" w:hAnsiTheme="minorHAnsi" w:cstheme="minorBidi"/>
          <w:kern w:val="2"/>
          <w14:ligatures w14:val="standardContextual"/>
        </w:rPr>
        <w:t xml:space="preserve"> "SE.SEC.ENRR"</w:t>
      </w:r>
    </w:p>
    <w:p w14:paraId="36AEDD2D"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
    <w:p w14:paraId="6D67D485"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start = 2005,</w:t>
      </w:r>
    </w:p>
    <w:p w14:paraId="4350F5F7"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end = 2022,</w:t>
      </w:r>
    </w:p>
    <w:p w14:paraId="13F8E41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extra = FALSE</w:t>
      </w:r>
    </w:p>
    <w:p w14:paraId="4E540F24"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w:t>
      </w:r>
    </w:p>
    <w:p w14:paraId="09D5B36B"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6650D374"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#Added to get regions</w:t>
      </w:r>
    </w:p>
    <w:p w14:paraId="45CD0333"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#Access the built-in country metadata</w:t>
      </w:r>
    </w:p>
    <w:p w14:paraId="6500913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country_info</w:t>
      </w:r>
      <w:proofErr w:type="spellEnd"/>
      <w:r w:rsidRPr="001818B6">
        <w:rPr>
          <w:rFonts w:asciiTheme="minorHAnsi" w:eastAsiaTheme="minorHAnsi" w:hAnsiTheme="minorHAnsi" w:cstheme="minorBidi"/>
          <w:kern w:val="2"/>
          <w14:ligatures w14:val="standardContextual"/>
        </w:rPr>
        <w:t xml:space="preserve"> &lt;- </w:t>
      </w:r>
      <w:proofErr w:type="spellStart"/>
      <w:r w:rsidRPr="001818B6">
        <w:rPr>
          <w:rFonts w:asciiTheme="minorHAnsi" w:eastAsiaTheme="minorHAnsi" w:hAnsiTheme="minorHAnsi" w:cstheme="minorBidi"/>
          <w:kern w:val="2"/>
          <w14:ligatures w14:val="standardContextual"/>
        </w:rPr>
        <w:t>as.</w:t>
      </w:r>
      <w:proofErr w:type="gramStart"/>
      <w:r w:rsidRPr="001818B6">
        <w:rPr>
          <w:rFonts w:asciiTheme="minorHAnsi" w:eastAsiaTheme="minorHAnsi" w:hAnsiTheme="minorHAnsi" w:cstheme="minorBidi"/>
          <w:kern w:val="2"/>
          <w14:ligatures w14:val="standardContextual"/>
        </w:rPr>
        <w:t>data.frame</w:t>
      </w:r>
      <w:proofErr w:type="spellEnd"/>
      <w:proofErr w:type="gramEnd"/>
      <w:r w:rsidRPr="001818B6">
        <w:rPr>
          <w:rFonts w:asciiTheme="minorHAnsi" w:eastAsiaTheme="minorHAnsi" w:hAnsiTheme="minorHAnsi" w:cstheme="minorBidi"/>
          <w:kern w:val="2"/>
          <w14:ligatures w14:val="standardContextual"/>
        </w:rPr>
        <w:t>(</w:t>
      </w:r>
      <w:proofErr w:type="spellStart"/>
      <w:r w:rsidRPr="001818B6">
        <w:rPr>
          <w:rFonts w:asciiTheme="minorHAnsi" w:eastAsiaTheme="minorHAnsi" w:hAnsiTheme="minorHAnsi" w:cstheme="minorBidi"/>
          <w:kern w:val="2"/>
          <w14:ligatures w14:val="standardContextual"/>
        </w:rPr>
        <w:t>WDI_data$country</w:t>
      </w:r>
      <w:proofErr w:type="spellEnd"/>
      <w:r w:rsidRPr="001818B6">
        <w:rPr>
          <w:rFonts w:asciiTheme="minorHAnsi" w:eastAsiaTheme="minorHAnsi" w:hAnsiTheme="minorHAnsi" w:cstheme="minorBidi"/>
          <w:kern w:val="2"/>
          <w14:ligatures w14:val="standardContextual"/>
        </w:rPr>
        <w:t>)</w:t>
      </w:r>
    </w:p>
    <w:p w14:paraId="61D0EFE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279179B2"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Select only the columns we need: ISO code and Region</w:t>
      </w:r>
    </w:p>
    <w:p w14:paraId="12F65B49"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region_map</w:t>
      </w:r>
      <w:proofErr w:type="spellEnd"/>
      <w:r w:rsidRPr="001818B6">
        <w:rPr>
          <w:rFonts w:asciiTheme="minorHAnsi" w:eastAsiaTheme="minorHAnsi" w:hAnsiTheme="minorHAnsi" w:cstheme="minorBidi"/>
          <w:kern w:val="2"/>
          <w14:ligatures w14:val="standardContextual"/>
        </w:rPr>
        <w:t xml:space="preserve"> &lt;- </w:t>
      </w:r>
      <w:proofErr w:type="spellStart"/>
      <w:r w:rsidRPr="001818B6">
        <w:rPr>
          <w:rFonts w:asciiTheme="minorHAnsi" w:eastAsiaTheme="minorHAnsi" w:hAnsiTheme="minorHAnsi" w:cstheme="minorBidi"/>
          <w:kern w:val="2"/>
          <w14:ligatures w14:val="standardContextual"/>
        </w:rPr>
        <w:t>country_</w:t>
      </w:r>
      <w:proofErr w:type="gramStart"/>
      <w:r w:rsidRPr="001818B6">
        <w:rPr>
          <w:rFonts w:asciiTheme="minorHAnsi" w:eastAsiaTheme="minorHAnsi" w:hAnsiTheme="minorHAnsi" w:cstheme="minorBidi"/>
          <w:kern w:val="2"/>
          <w14:ligatures w14:val="standardContextual"/>
        </w:rPr>
        <w:t>info</w:t>
      </w:r>
      <w:proofErr w:type="spellEnd"/>
      <w:r w:rsidRPr="001818B6">
        <w:rPr>
          <w:rFonts w:asciiTheme="minorHAnsi" w:eastAsiaTheme="minorHAnsi" w:hAnsiTheme="minorHAnsi" w:cstheme="minorBidi"/>
          <w:kern w:val="2"/>
          <w14:ligatures w14:val="standardContextual"/>
        </w:rPr>
        <w:t>[</w:t>
      </w:r>
      <w:proofErr w:type="gramEnd"/>
      <w:r w:rsidRPr="001818B6">
        <w:rPr>
          <w:rFonts w:asciiTheme="minorHAnsi" w:eastAsiaTheme="minorHAnsi" w:hAnsiTheme="minorHAnsi" w:cstheme="minorBidi"/>
          <w:kern w:val="2"/>
          <w14:ligatures w14:val="standardContextual"/>
        </w:rPr>
        <w:t xml:space="preserve">, </w:t>
      </w:r>
      <w:proofErr w:type="gramStart"/>
      <w:r w:rsidRPr="001818B6">
        <w:rPr>
          <w:rFonts w:asciiTheme="minorHAnsi" w:eastAsiaTheme="minorHAnsi" w:hAnsiTheme="minorHAnsi" w:cstheme="minorBidi"/>
          <w:kern w:val="2"/>
          <w14:ligatures w14:val="standardContextual"/>
        </w:rPr>
        <w:t>c(</w:t>
      </w:r>
      <w:proofErr w:type="gramEnd"/>
      <w:r w:rsidRPr="001818B6">
        <w:rPr>
          <w:rFonts w:asciiTheme="minorHAnsi" w:eastAsiaTheme="minorHAnsi" w:hAnsiTheme="minorHAnsi" w:cstheme="minorBidi"/>
          <w:kern w:val="2"/>
          <w14:ligatures w14:val="standardContextual"/>
        </w:rPr>
        <w:t>"iso2c", "region")]</w:t>
      </w:r>
    </w:p>
    <w:p w14:paraId="1018CD26"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2282E52D"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Merge it into your </w:t>
      </w:r>
      <w:proofErr w:type="spellStart"/>
      <w:r w:rsidRPr="001818B6">
        <w:rPr>
          <w:rFonts w:asciiTheme="minorHAnsi" w:eastAsiaTheme="minorHAnsi" w:hAnsiTheme="minorHAnsi" w:cstheme="minorBidi"/>
          <w:kern w:val="2"/>
          <w14:ligatures w14:val="standardContextual"/>
        </w:rPr>
        <w:t>world_data</w:t>
      </w:r>
      <w:proofErr w:type="spellEnd"/>
    </w:p>
    <w:p w14:paraId="129EB5EF"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world_data_with_regions</w:t>
      </w:r>
      <w:proofErr w:type="spellEnd"/>
      <w:r w:rsidRPr="001818B6">
        <w:rPr>
          <w:rFonts w:asciiTheme="minorHAnsi" w:eastAsiaTheme="minorHAnsi" w:hAnsiTheme="minorHAnsi" w:cstheme="minorBidi"/>
          <w:kern w:val="2"/>
          <w14:ligatures w14:val="standardContextual"/>
        </w:rPr>
        <w:t xml:space="preserve"> &lt;- </w:t>
      </w:r>
      <w:proofErr w:type="gramStart"/>
      <w:r w:rsidRPr="001818B6">
        <w:rPr>
          <w:rFonts w:asciiTheme="minorHAnsi" w:eastAsiaTheme="minorHAnsi" w:hAnsiTheme="minorHAnsi" w:cstheme="minorBidi"/>
          <w:kern w:val="2"/>
          <w14:ligatures w14:val="standardContextual"/>
        </w:rPr>
        <w:t>merge(</w:t>
      </w:r>
      <w:proofErr w:type="spellStart"/>
      <w:proofErr w:type="gramEnd"/>
      <w:r w:rsidRPr="001818B6">
        <w:rPr>
          <w:rFonts w:asciiTheme="minorHAnsi" w:eastAsiaTheme="minorHAnsi" w:hAnsiTheme="minorHAnsi" w:cstheme="minorBidi"/>
          <w:kern w:val="2"/>
          <w14:ligatures w14:val="standardContextual"/>
        </w:rPr>
        <w:t>world_data</w:t>
      </w:r>
      <w:proofErr w:type="spellEnd"/>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region_map</w:t>
      </w:r>
      <w:proofErr w:type="spellEnd"/>
      <w:r w:rsidRPr="001818B6">
        <w:rPr>
          <w:rFonts w:asciiTheme="minorHAnsi" w:eastAsiaTheme="minorHAnsi" w:hAnsiTheme="minorHAnsi" w:cstheme="minorBidi"/>
          <w:kern w:val="2"/>
          <w14:ligatures w14:val="standardContextual"/>
        </w:rPr>
        <w:t xml:space="preserve">, by = "iso2c", </w:t>
      </w:r>
      <w:proofErr w:type="spellStart"/>
      <w:r w:rsidRPr="001818B6">
        <w:rPr>
          <w:rFonts w:asciiTheme="minorHAnsi" w:eastAsiaTheme="minorHAnsi" w:hAnsiTheme="minorHAnsi" w:cstheme="minorBidi"/>
          <w:kern w:val="2"/>
          <w14:ligatures w14:val="standardContextual"/>
        </w:rPr>
        <w:t>all.x</w:t>
      </w:r>
      <w:proofErr w:type="spellEnd"/>
      <w:r w:rsidRPr="001818B6">
        <w:rPr>
          <w:rFonts w:asciiTheme="minorHAnsi" w:eastAsiaTheme="minorHAnsi" w:hAnsiTheme="minorHAnsi" w:cstheme="minorBidi"/>
          <w:kern w:val="2"/>
          <w14:ligatures w14:val="standardContextual"/>
        </w:rPr>
        <w:t xml:space="preserve"> = TRUE)</w:t>
      </w:r>
    </w:p>
    <w:p w14:paraId="6DB64958"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0528A5AA"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Filter for rows that are actual countries (removes aggregate regions like 'Arab World')</w:t>
      </w:r>
    </w:p>
    <w:p w14:paraId="0368256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world_data1 &lt;- </w:t>
      </w:r>
      <w:proofErr w:type="spellStart"/>
      <w:r w:rsidRPr="001818B6">
        <w:rPr>
          <w:rFonts w:asciiTheme="minorHAnsi" w:eastAsiaTheme="minorHAnsi" w:hAnsiTheme="minorHAnsi" w:cstheme="minorBidi"/>
          <w:kern w:val="2"/>
          <w14:ligatures w14:val="standardContextual"/>
        </w:rPr>
        <w:t>world_data_with_</w:t>
      </w:r>
      <w:proofErr w:type="gramStart"/>
      <w:r w:rsidRPr="001818B6">
        <w:rPr>
          <w:rFonts w:asciiTheme="minorHAnsi" w:eastAsiaTheme="minorHAnsi" w:hAnsiTheme="minorHAnsi" w:cstheme="minorBidi"/>
          <w:kern w:val="2"/>
          <w14:ligatures w14:val="standardContextual"/>
        </w:rPr>
        <w:t>regions</w:t>
      </w:r>
      <w:proofErr w:type="spellEnd"/>
      <w:r w:rsidRPr="001818B6">
        <w:rPr>
          <w:rFonts w:asciiTheme="minorHAnsi" w:eastAsiaTheme="minorHAnsi" w:hAnsiTheme="minorHAnsi" w:cstheme="minorBidi"/>
          <w:kern w:val="2"/>
          <w14:ligatures w14:val="standardContextual"/>
        </w:rPr>
        <w:t>[</w:t>
      </w:r>
      <w:proofErr w:type="spellStart"/>
      <w:proofErr w:type="gramEnd"/>
      <w:r w:rsidRPr="001818B6">
        <w:rPr>
          <w:rFonts w:asciiTheme="minorHAnsi" w:eastAsiaTheme="minorHAnsi" w:hAnsiTheme="minorHAnsi" w:cstheme="minorBidi"/>
          <w:kern w:val="2"/>
          <w14:ligatures w14:val="standardContextual"/>
        </w:rPr>
        <w:t>world_data_with_regions$</w:t>
      </w:r>
      <w:proofErr w:type="gramStart"/>
      <w:r w:rsidRPr="001818B6">
        <w:rPr>
          <w:rFonts w:asciiTheme="minorHAnsi" w:eastAsiaTheme="minorHAnsi" w:hAnsiTheme="minorHAnsi" w:cstheme="minorBidi"/>
          <w:kern w:val="2"/>
          <w14:ligatures w14:val="standardContextual"/>
        </w:rPr>
        <w:t>region</w:t>
      </w:r>
      <w:proofErr w:type="spellEnd"/>
      <w:r w:rsidRPr="001818B6">
        <w:rPr>
          <w:rFonts w:asciiTheme="minorHAnsi" w:eastAsiaTheme="minorHAnsi" w:hAnsiTheme="minorHAnsi" w:cstheme="minorBidi"/>
          <w:kern w:val="2"/>
          <w14:ligatures w14:val="standardContextual"/>
        </w:rPr>
        <w:t xml:space="preserve"> !</w:t>
      </w:r>
      <w:proofErr w:type="gramEnd"/>
      <w:r w:rsidRPr="001818B6">
        <w:rPr>
          <w:rFonts w:asciiTheme="minorHAnsi" w:eastAsiaTheme="minorHAnsi" w:hAnsiTheme="minorHAnsi" w:cstheme="minorBidi"/>
          <w:kern w:val="2"/>
          <w14:ligatures w14:val="standardContextual"/>
        </w:rPr>
        <w:t>= "Aggregates"</w:t>
      </w:r>
      <w:proofErr w:type="gramStart"/>
      <w:r w:rsidRPr="001818B6">
        <w:rPr>
          <w:rFonts w:asciiTheme="minorHAnsi" w:eastAsiaTheme="minorHAnsi" w:hAnsiTheme="minorHAnsi" w:cstheme="minorBidi"/>
          <w:kern w:val="2"/>
          <w14:ligatures w14:val="standardContextual"/>
        </w:rPr>
        <w:t>, ]</w:t>
      </w:r>
      <w:proofErr w:type="gramEnd"/>
    </w:p>
    <w:p w14:paraId="4D70A90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76124B7C"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Filter for rows that are actual countries (removes aggregate regions like 'Arab World')</w:t>
      </w:r>
    </w:p>
    <w:p w14:paraId="36E6C63D"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world_data2 &lt;- world_data1[world_data1$</w:t>
      </w:r>
      <w:proofErr w:type="gramStart"/>
      <w:r w:rsidRPr="001818B6">
        <w:rPr>
          <w:rFonts w:asciiTheme="minorHAnsi" w:eastAsiaTheme="minorHAnsi" w:hAnsiTheme="minorHAnsi" w:cstheme="minorBidi"/>
          <w:kern w:val="2"/>
          <w14:ligatures w14:val="standardContextual"/>
        </w:rPr>
        <w:t>region !</w:t>
      </w:r>
      <w:proofErr w:type="gramEnd"/>
      <w:r w:rsidRPr="001818B6">
        <w:rPr>
          <w:rFonts w:asciiTheme="minorHAnsi" w:eastAsiaTheme="minorHAnsi" w:hAnsiTheme="minorHAnsi" w:cstheme="minorBidi"/>
          <w:kern w:val="2"/>
          <w14:ligatures w14:val="standardContextual"/>
        </w:rPr>
        <w:t>= "Aggregates"</w:t>
      </w:r>
      <w:proofErr w:type="gramStart"/>
      <w:r w:rsidRPr="001818B6">
        <w:rPr>
          <w:rFonts w:asciiTheme="minorHAnsi" w:eastAsiaTheme="minorHAnsi" w:hAnsiTheme="minorHAnsi" w:cstheme="minorBidi"/>
          <w:kern w:val="2"/>
          <w14:ligatures w14:val="standardContextual"/>
        </w:rPr>
        <w:t>, ]</w:t>
      </w:r>
      <w:proofErr w:type="gramEnd"/>
    </w:p>
    <w:p w14:paraId="4E4FE51B"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6A151991"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Define the columns you want to get rid of</w:t>
      </w:r>
    </w:p>
    <w:p w14:paraId="4682CAEF"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unwanted_cols</w:t>
      </w:r>
      <w:proofErr w:type="spellEnd"/>
      <w:r w:rsidRPr="001818B6">
        <w:rPr>
          <w:rFonts w:asciiTheme="minorHAnsi" w:eastAsiaTheme="minorHAnsi" w:hAnsiTheme="minorHAnsi" w:cstheme="minorBidi"/>
          <w:kern w:val="2"/>
          <w14:ligatures w14:val="standardContextual"/>
        </w:rPr>
        <w:t xml:space="preserve"> &lt;- c("iso2c")</w:t>
      </w:r>
    </w:p>
    <w:p w14:paraId="22B004F3"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55BA94C0"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world_data3 &lt;- world_data2 %&gt;%</w:t>
      </w:r>
    </w:p>
    <w:p w14:paraId="71E9659C"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 Drop only the columns that </w:t>
      </w:r>
      <w:proofErr w:type="gramStart"/>
      <w:r w:rsidRPr="001818B6">
        <w:rPr>
          <w:rFonts w:asciiTheme="minorHAnsi" w:eastAsiaTheme="minorHAnsi" w:hAnsiTheme="minorHAnsi" w:cstheme="minorBidi"/>
          <w:kern w:val="2"/>
          <w14:ligatures w14:val="standardContextual"/>
        </w:rPr>
        <w:t>actually exist</w:t>
      </w:r>
      <w:proofErr w:type="gramEnd"/>
      <w:r w:rsidRPr="001818B6">
        <w:rPr>
          <w:rFonts w:asciiTheme="minorHAnsi" w:eastAsiaTheme="minorHAnsi" w:hAnsiTheme="minorHAnsi" w:cstheme="minorBidi"/>
          <w:kern w:val="2"/>
          <w14:ligatures w14:val="standardContextual"/>
        </w:rPr>
        <w:t xml:space="preserve"> in the data</w:t>
      </w:r>
    </w:p>
    <w:p w14:paraId="21EC060A"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proofErr w:type="gramStart"/>
      <w:r w:rsidRPr="001818B6">
        <w:rPr>
          <w:rFonts w:asciiTheme="minorHAnsi" w:eastAsiaTheme="minorHAnsi" w:hAnsiTheme="minorHAnsi" w:cstheme="minorBidi"/>
          <w:kern w:val="2"/>
          <w14:ligatures w14:val="standardContextual"/>
        </w:rPr>
        <w:t>dplyr</w:t>
      </w:r>
      <w:proofErr w:type="spellEnd"/>
      <w:r w:rsidRPr="001818B6">
        <w:rPr>
          <w:rFonts w:asciiTheme="minorHAnsi" w:eastAsiaTheme="minorHAnsi" w:hAnsiTheme="minorHAnsi" w:cstheme="minorBidi"/>
          <w:kern w:val="2"/>
          <w14:ligatures w14:val="standardContextual"/>
        </w:rPr>
        <w:t>::select(</w:t>
      </w:r>
      <w:proofErr w:type="gramEnd"/>
      <w:r w:rsidRPr="001818B6">
        <w:rPr>
          <w:rFonts w:asciiTheme="minorHAnsi" w:eastAsiaTheme="minorHAnsi" w:hAnsiTheme="minorHAnsi" w:cstheme="minorBidi"/>
          <w:kern w:val="2"/>
          <w14:ligatures w14:val="standardContextual"/>
        </w:rPr>
        <w:t>-</w:t>
      </w:r>
      <w:proofErr w:type="spellStart"/>
      <w:r w:rsidRPr="001818B6">
        <w:rPr>
          <w:rFonts w:asciiTheme="minorHAnsi" w:eastAsiaTheme="minorHAnsi" w:hAnsiTheme="minorHAnsi" w:cstheme="minorBidi"/>
          <w:kern w:val="2"/>
          <w14:ligatures w14:val="standardContextual"/>
        </w:rPr>
        <w:t>one_</w:t>
      </w:r>
      <w:proofErr w:type="gramStart"/>
      <w:r w:rsidRPr="001818B6">
        <w:rPr>
          <w:rFonts w:asciiTheme="minorHAnsi" w:eastAsiaTheme="minorHAnsi" w:hAnsiTheme="minorHAnsi" w:cstheme="minorBidi"/>
          <w:kern w:val="2"/>
          <w14:ligatures w14:val="standardContextual"/>
        </w:rPr>
        <w:t>of</w:t>
      </w:r>
      <w:proofErr w:type="spellEnd"/>
      <w:r w:rsidRPr="001818B6">
        <w:rPr>
          <w:rFonts w:asciiTheme="minorHAnsi" w:eastAsiaTheme="minorHAnsi" w:hAnsiTheme="minorHAnsi" w:cstheme="minorBidi"/>
          <w:kern w:val="2"/>
          <w14:ligatures w14:val="standardContextual"/>
        </w:rPr>
        <w:t>(intersect(</w:t>
      </w:r>
      <w:proofErr w:type="gramEnd"/>
      <w:r w:rsidRPr="001818B6">
        <w:rPr>
          <w:rFonts w:asciiTheme="minorHAnsi" w:eastAsiaTheme="minorHAnsi" w:hAnsiTheme="minorHAnsi" w:cstheme="minorBidi"/>
          <w:kern w:val="2"/>
          <w14:ligatures w14:val="standardContextual"/>
        </w:rPr>
        <w:t xml:space="preserve">names(.), </w:t>
      </w:r>
      <w:proofErr w:type="spellStart"/>
      <w:r w:rsidRPr="001818B6">
        <w:rPr>
          <w:rFonts w:asciiTheme="minorHAnsi" w:eastAsiaTheme="minorHAnsi" w:hAnsiTheme="minorHAnsi" w:cstheme="minorBidi"/>
          <w:kern w:val="2"/>
          <w14:ligatures w14:val="standardContextual"/>
        </w:rPr>
        <w:t>unwanted_cols</w:t>
      </w:r>
      <w:proofErr w:type="spellEnd"/>
      <w:r w:rsidRPr="001818B6">
        <w:rPr>
          <w:rFonts w:asciiTheme="minorHAnsi" w:eastAsiaTheme="minorHAnsi" w:hAnsiTheme="minorHAnsi" w:cstheme="minorBidi"/>
          <w:kern w:val="2"/>
          <w14:ligatures w14:val="standardContextual"/>
        </w:rPr>
        <w:t>))) %&gt;%</w:t>
      </w:r>
    </w:p>
    <w:p w14:paraId="76B0648D"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
    <w:p w14:paraId="680E7AE5"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 Rename country to </w:t>
      </w:r>
      <w:proofErr w:type="spellStart"/>
      <w:r w:rsidRPr="001818B6">
        <w:rPr>
          <w:rFonts w:asciiTheme="minorHAnsi" w:eastAsiaTheme="minorHAnsi" w:hAnsiTheme="minorHAnsi" w:cstheme="minorBidi"/>
          <w:kern w:val="2"/>
          <w14:ligatures w14:val="standardContextual"/>
        </w:rPr>
        <w:t>country_name</w:t>
      </w:r>
      <w:proofErr w:type="spellEnd"/>
    </w:p>
    <w:p w14:paraId="036D75FB" w14:textId="0E8D7ED5" w:rsidR="00FE20F3" w:rsidRDefault="001818B6" w:rsidP="001818B6">
      <w:pPr>
        <w:pStyle w:val="NormalWeb"/>
        <w:spacing w:before="0" w:beforeAutospacing="0" w:after="0" w:afterAutospacing="0"/>
        <w:rPr>
          <w:rFonts w:asciiTheme="minorHAnsi" w:hAnsiTheme="minorHAnsi"/>
        </w:rPr>
      </w:pPr>
      <w:r w:rsidRPr="001818B6">
        <w:rPr>
          <w:rFonts w:asciiTheme="minorHAnsi" w:eastAsiaTheme="minorHAnsi" w:hAnsiTheme="minorHAnsi" w:cstheme="minorBidi"/>
          <w:kern w:val="2"/>
          <w14:ligatures w14:val="standardContextual"/>
        </w:rPr>
        <w:t xml:space="preserve">  </w:t>
      </w:r>
      <w:proofErr w:type="gramStart"/>
      <w:r w:rsidRPr="001818B6">
        <w:rPr>
          <w:rFonts w:asciiTheme="minorHAnsi" w:eastAsiaTheme="minorHAnsi" w:hAnsiTheme="minorHAnsi" w:cstheme="minorBidi"/>
          <w:kern w:val="2"/>
          <w14:ligatures w14:val="standardContextual"/>
        </w:rPr>
        <w:t>rename(</w:t>
      </w:r>
      <w:proofErr w:type="spellStart"/>
      <w:proofErr w:type="gramEnd"/>
      <w:r w:rsidRPr="001818B6">
        <w:rPr>
          <w:rFonts w:asciiTheme="minorHAnsi" w:eastAsiaTheme="minorHAnsi" w:hAnsiTheme="minorHAnsi" w:cstheme="minorBidi"/>
          <w:kern w:val="2"/>
          <w14:ligatures w14:val="standardContextual"/>
        </w:rPr>
        <w:t>country_name</w:t>
      </w:r>
      <w:proofErr w:type="spellEnd"/>
      <w:r w:rsidRPr="001818B6">
        <w:rPr>
          <w:rFonts w:asciiTheme="minorHAnsi" w:eastAsiaTheme="minorHAnsi" w:hAnsiTheme="minorHAnsi" w:cstheme="minorBidi"/>
          <w:kern w:val="2"/>
          <w14:ligatures w14:val="standardContextual"/>
        </w:rPr>
        <w:t xml:space="preserve"> = country)</w:t>
      </w:r>
    </w:p>
    <w:p w14:paraId="62D0E306" w14:textId="565837D0" w:rsidR="007E4CC0" w:rsidRDefault="00EF15C0" w:rsidP="00EF15C0">
      <w:pPr>
        <w:pStyle w:val="Heading1"/>
      </w:pPr>
      <w:r>
        <w:t xml:space="preserve">Batch 3 - </w:t>
      </w:r>
      <w:r w:rsidRPr="00EF15C0">
        <w:t>Macro-Economic Determinants of National Health: A Multiple Regression Analysis of Global Life Expectancy</w:t>
      </w:r>
    </w:p>
    <w:p w14:paraId="3B1071E7" w14:textId="18F752E5" w:rsidR="00C87344" w:rsidRPr="00C87344" w:rsidRDefault="00C87344" w:rsidP="00C87344">
      <w:pPr>
        <w:pStyle w:val="Heading2"/>
      </w:pPr>
      <w:r w:rsidRPr="00C87344">
        <w:t>Research Question &amp; Hypothesis</w:t>
      </w:r>
    </w:p>
    <w:p w14:paraId="00EE751A" w14:textId="77777777" w:rsidR="00C87344" w:rsidRPr="00C87344" w:rsidRDefault="00C87344" w:rsidP="00C87344">
      <w:pPr>
        <w:spacing w:after="0"/>
      </w:pPr>
      <w:r w:rsidRPr="00C87344">
        <w:t>To what extent do a nation’s economic wealth, healthcare investment, and educational infrastructure predict the life expectancy of its citizens?</w:t>
      </w:r>
    </w:p>
    <w:p w14:paraId="570F132D" w14:textId="77777777" w:rsidR="00C87344" w:rsidRPr="00C87344" w:rsidRDefault="00C87344">
      <w:pPr>
        <w:numPr>
          <w:ilvl w:val="0"/>
          <w:numId w:val="13"/>
        </w:numPr>
        <w:spacing w:after="0"/>
      </w:pPr>
      <w:r w:rsidRPr="00C87344">
        <w:rPr>
          <w:b/>
          <w:bCs/>
        </w:rPr>
        <w:t>A Priori Hypothesis</w:t>
      </w:r>
      <w:r w:rsidRPr="00C87344">
        <w:t>: It is hypothesized that GDP per capita and Education Rates will be the strongest positive predictors of national Life Expectancy.</w:t>
      </w:r>
    </w:p>
    <w:p w14:paraId="785F900B" w14:textId="77777777" w:rsidR="00C87344" w:rsidRPr="00C87344" w:rsidRDefault="00C87344">
      <w:pPr>
        <w:numPr>
          <w:ilvl w:val="0"/>
          <w:numId w:val="13"/>
        </w:numPr>
        <w:spacing w:after="0"/>
      </w:pPr>
      <w:r w:rsidRPr="00C87344">
        <w:rPr>
          <w:b/>
          <w:bCs/>
        </w:rPr>
        <w:t>Rationale</w:t>
      </w:r>
      <w:r w:rsidRPr="00C87344">
        <w:t>: According to the Preston Curve theory, there is a strong correlation between national income and life expectancy, particularly for developing nations where basic sanitation and nutrition are tied to GDP (Preston, 2007). Furthermore, increased "Human Capital"—measured through secondary education enrollment—is associated with better health literacy and long-term wellness outcomes (Lutz &amp; Kebede, 2018). Finally, while healthcare expenditure is vital, research suggests its impact on life expectancy often reaches a point of diminishing returns in high-income nations when compared to broader social determinants like education (</w:t>
      </w:r>
      <w:proofErr w:type="spellStart"/>
      <w:r w:rsidRPr="00C87344">
        <w:t>Ranabhat</w:t>
      </w:r>
      <w:proofErr w:type="spellEnd"/>
      <w:r w:rsidRPr="00C87344">
        <w:t xml:space="preserve"> et al., 2018).</w:t>
      </w:r>
    </w:p>
    <w:p w14:paraId="5C1647FA" w14:textId="7215E85C" w:rsidR="00C87344" w:rsidRPr="00C87344" w:rsidRDefault="00C87344" w:rsidP="00C87344">
      <w:pPr>
        <w:pStyle w:val="Heading2"/>
      </w:pPr>
      <w:r w:rsidRPr="00C87344">
        <w:t>Methodology &amp; Analysis Choice</w:t>
      </w:r>
    </w:p>
    <w:p w14:paraId="5DD42F5D" w14:textId="77777777" w:rsidR="00C87344" w:rsidRPr="00C87344" w:rsidRDefault="00C87344" w:rsidP="00C87344">
      <w:pPr>
        <w:pStyle w:val="Heading2"/>
        <w:rPr>
          <w:rFonts w:asciiTheme="minorHAnsi" w:hAnsiTheme="minorHAnsi"/>
          <w:sz w:val="24"/>
          <w:szCs w:val="24"/>
        </w:rPr>
      </w:pPr>
      <w:r w:rsidRPr="00C87344">
        <w:rPr>
          <w:rFonts w:asciiTheme="minorHAnsi" w:hAnsiTheme="minorHAnsi"/>
          <w:sz w:val="24"/>
          <w:szCs w:val="24"/>
        </w:rPr>
        <w:t>To evaluate these relationships, we utilized Multiple Linear Regression (OLS).</w:t>
      </w:r>
    </w:p>
    <w:p w14:paraId="3029F20E" w14:textId="77777777" w:rsidR="00C87344" w:rsidRPr="00C87344" w:rsidRDefault="00C87344">
      <w:pPr>
        <w:pStyle w:val="Heading2"/>
        <w:numPr>
          <w:ilvl w:val="0"/>
          <w:numId w:val="14"/>
        </w:numPr>
        <w:rPr>
          <w:rFonts w:asciiTheme="minorHAnsi" w:hAnsiTheme="minorHAnsi"/>
          <w:sz w:val="24"/>
          <w:szCs w:val="24"/>
        </w:rPr>
      </w:pPr>
      <w:r w:rsidRPr="00C87344">
        <w:rPr>
          <w:rFonts w:asciiTheme="minorHAnsi" w:hAnsiTheme="minorHAnsi"/>
          <w:b/>
          <w:bCs/>
          <w:sz w:val="24"/>
          <w:szCs w:val="24"/>
        </w:rPr>
        <w:t>Why this analysis</w:t>
      </w:r>
      <w:r w:rsidRPr="00C87344">
        <w:rPr>
          <w:rFonts w:asciiTheme="minorHAnsi" w:hAnsiTheme="minorHAnsi"/>
          <w:sz w:val="24"/>
          <w:szCs w:val="24"/>
        </w:rPr>
        <w:t>? Multiple regression allows us to quantify the "predictive power" of several independent variables simultaneously. It helps us determine which factor (Wealth, Health Spend, or Education) has the greatest unique impact on Life Expectancy while holding the others constant.</w:t>
      </w:r>
    </w:p>
    <w:p w14:paraId="5437D2CF" w14:textId="77777777" w:rsidR="00C87344" w:rsidRPr="00C87344" w:rsidRDefault="00C87344">
      <w:pPr>
        <w:pStyle w:val="Heading2"/>
        <w:numPr>
          <w:ilvl w:val="0"/>
          <w:numId w:val="14"/>
        </w:numPr>
        <w:rPr>
          <w:rFonts w:asciiTheme="minorHAnsi" w:hAnsiTheme="minorHAnsi"/>
          <w:sz w:val="24"/>
          <w:szCs w:val="24"/>
        </w:rPr>
      </w:pPr>
      <w:r w:rsidRPr="00C87344">
        <w:rPr>
          <w:rFonts w:asciiTheme="minorHAnsi" w:hAnsiTheme="minorHAnsi"/>
          <w:b/>
          <w:bCs/>
          <w:sz w:val="24"/>
          <w:szCs w:val="24"/>
        </w:rPr>
        <w:t>Logarithmic Transformation</w:t>
      </w:r>
      <w:r w:rsidRPr="00C87344">
        <w:rPr>
          <w:rFonts w:asciiTheme="minorHAnsi" w:hAnsiTheme="minorHAnsi"/>
          <w:sz w:val="24"/>
          <w:szCs w:val="24"/>
        </w:rPr>
        <w:t xml:space="preserve">: We applied a </w:t>
      </w:r>
      <w:proofErr w:type="gramStart"/>
      <w:r w:rsidRPr="00C87344">
        <w:rPr>
          <w:rFonts w:asciiTheme="minorHAnsi" w:hAnsiTheme="minorHAnsi"/>
          <w:sz w:val="24"/>
          <w:szCs w:val="24"/>
        </w:rPr>
        <w:t>log(</w:t>
      </w:r>
      <w:proofErr w:type="gramEnd"/>
      <w:r w:rsidRPr="00C87344">
        <w:rPr>
          <w:rFonts w:asciiTheme="minorHAnsi" w:hAnsiTheme="minorHAnsi"/>
          <w:sz w:val="24"/>
          <w:szCs w:val="24"/>
        </w:rPr>
        <w:t>) transformation to GDP per capita. This accounts for the "law of diminishing returns," where an extra $1,000 has a massive impact on a developing nation's health but a negligible impact on a wealthy one.</w:t>
      </w:r>
    </w:p>
    <w:p w14:paraId="7C9F333A" w14:textId="59DA8FE6" w:rsidR="00C87344" w:rsidRPr="00C87344" w:rsidRDefault="00C87344" w:rsidP="00C87344">
      <w:pPr>
        <w:pStyle w:val="Heading2"/>
      </w:pPr>
      <w:r w:rsidRPr="00C87344">
        <w:t>Data Preparation &amp; Assumptions</w:t>
      </w:r>
    </w:p>
    <w:p w14:paraId="027D24B8" w14:textId="77777777" w:rsidR="00C87344" w:rsidRPr="00C87344" w:rsidRDefault="00C87344" w:rsidP="00C87344">
      <w:pPr>
        <w:pStyle w:val="Heading2"/>
        <w:rPr>
          <w:rFonts w:asciiTheme="minorHAnsi" w:hAnsiTheme="minorHAnsi"/>
          <w:sz w:val="24"/>
          <w:szCs w:val="24"/>
        </w:rPr>
      </w:pPr>
      <w:r w:rsidRPr="00C87344">
        <w:rPr>
          <w:rFonts w:asciiTheme="minorHAnsi" w:hAnsiTheme="minorHAnsi"/>
          <w:sz w:val="24"/>
          <w:szCs w:val="24"/>
        </w:rPr>
        <w:t>The data was sourced from the World Bank’s World Development Indicators (WDI). To ensure a valid model, we filtered for complete cases and verified that the log-transformation of wealth corrected the skewness in the global income distribution.</w:t>
      </w:r>
    </w:p>
    <w:p w14:paraId="0BA23907" w14:textId="7CFA81FF" w:rsidR="00744FB5" w:rsidRDefault="00CC37D0" w:rsidP="00CC37D0">
      <w:pPr>
        <w:pStyle w:val="Heading2"/>
      </w:pPr>
      <w:r>
        <w:t>R Code</w:t>
      </w:r>
    </w:p>
    <w:p w14:paraId="426B36CE" w14:textId="77777777" w:rsidR="00C559B2" w:rsidRDefault="00C559B2" w:rsidP="00C559B2">
      <w:pPr>
        <w:spacing w:after="0"/>
      </w:pPr>
      <w:r>
        <w:t>#Batch3</w:t>
      </w:r>
    </w:p>
    <w:p w14:paraId="2622569A" w14:textId="77777777" w:rsidR="00C559B2" w:rsidRDefault="00C559B2" w:rsidP="00C559B2">
      <w:pPr>
        <w:spacing w:after="0"/>
      </w:pPr>
      <w:r>
        <w:t># --- Batch 3: Multiple Regression ---</w:t>
      </w:r>
    </w:p>
    <w:p w14:paraId="0E611CA7" w14:textId="77777777" w:rsidR="00C559B2" w:rsidRDefault="00C559B2" w:rsidP="00C559B2">
      <w:pPr>
        <w:spacing w:after="0"/>
      </w:pPr>
      <w:r>
        <w:t># Dataset: WDI</w:t>
      </w:r>
    </w:p>
    <w:p w14:paraId="3E94E9D1" w14:textId="77777777" w:rsidR="00C559B2" w:rsidRDefault="00C559B2" w:rsidP="00C559B2">
      <w:pPr>
        <w:spacing w:after="0"/>
      </w:pPr>
      <w:r>
        <w:t xml:space="preserve"># DV: </w:t>
      </w:r>
      <w:proofErr w:type="spellStart"/>
      <w:r>
        <w:t>Life_Expectancy</w:t>
      </w:r>
      <w:proofErr w:type="spellEnd"/>
    </w:p>
    <w:p w14:paraId="71DAC4C6" w14:textId="77777777" w:rsidR="00C559B2" w:rsidRDefault="00C559B2" w:rsidP="00C559B2">
      <w:pPr>
        <w:spacing w:after="0"/>
      </w:pPr>
      <w:r>
        <w:t xml:space="preserve"># IVs: </w:t>
      </w:r>
      <w:proofErr w:type="spellStart"/>
      <w:r>
        <w:t>GDP_per_capita</w:t>
      </w:r>
      <w:proofErr w:type="spellEnd"/>
      <w:r>
        <w:t xml:space="preserve">, </w:t>
      </w:r>
      <w:proofErr w:type="spellStart"/>
      <w:r>
        <w:t>Health_Spend</w:t>
      </w:r>
      <w:proofErr w:type="spellEnd"/>
      <w:r>
        <w:t xml:space="preserve">, </w:t>
      </w:r>
      <w:proofErr w:type="spellStart"/>
      <w:r>
        <w:t>Education_Rate</w:t>
      </w:r>
      <w:proofErr w:type="spellEnd"/>
    </w:p>
    <w:p w14:paraId="70BBD591" w14:textId="77777777" w:rsidR="00C559B2" w:rsidRDefault="00C559B2" w:rsidP="00C559B2">
      <w:pPr>
        <w:spacing w:after="0"/>
      </w:pPr>
      <w:r>
        <w:t>library(</w:t>
      </w:r>
      <w:proofErr w:type="spellStart"/>
      <w:r>
        <w:t>ggfortify</w:t>
      </w:r>
      <w:proofErr w:type="spellEnd"/>
      <w:r>
        <w:t>)</w:t>
      </w:r>
    </w:p>
    <w:p w14:paraId="70FCFC68" w14:textId="77777777" w:rsidR="00C559B2" w:rsidRDefault="00C559B2" w:rsidP="00C559B2">
      <w:pPr>
        <w:spacing w:after="0"/>
      </w:pPr>
    </w:p>
    <w:p w14:paraId="346C0ECE" w14:textId="77777777" w:rsidR="00C559B2" w:rsidRDefault="00C559B2" w:rsidP="00C559B2">
      <w:pPr>
        <w:spacing w:after="0"/>
      </w:pPr>
      <w:r>
        <w:t># 1. Run the Regression Model</w:t>
      </w:r>
    </w:p>
    <w:p w14:paraId="3080B367" w14:textId="77777777" w:rsidR="00C559B2" w:rsidRDefault="00C559B2" w:rsidP="00C559B2">
      <w:pPr>
        <w:spacing w:after="0"/>
      </w:pPr>
      <w:r>
        <w:t xml:space="preserve"># Using </w:t>
      </w:r>
      <w:proofErr w:type="gramStart"/>
      <w:r>
        <w:t>log(</w:t>
      </w:r>
      <w:proofErr w:type="gramEnd"/>
      <w:r>
        <w:t>) for GDP as recommended in the Paper Approach [cite: 170]</w:t>
      </w:r>
    </w:p>
    <w:p w14:paraId="546F4398" w14:textId="77777777" w:rsidR="00C559B2" w:rsidRDefault="00C559B2" w:rsidP="00C559B2">
      <w:pPr>
        <w:spacing w:after="0"/>
      </w:pPr>
      <w:proofErr w:type="spellStart"/>
      <w:r>
        <w:t>regression_model</w:t>
      </w:r>
      <w:proofErr w:type="spellEnd"/>
      <w:r>
        <w:t xml:space="preserve"> &lt;- </w:t>
      </w:r>
      <w:proofErr w:type="spellStart"/>
      <w:proofErr w:type="gramStart"/>
      <w:r>
        <w:t>lm</w:t>
      </w:r>
      <w:proofErr w:type="spellEnd"/>
      <w:r>
        <w:t>(</w:t>
      </w:r>
      <w:proofErr w:type="spellStart"/>
      <w:proofErr w:type="gramEnd"/>
      <w:r>
        <w:t>Life_Expectancy</w:t>
      </w:r>
      <w:proofErr w:type="spellEnd"/>
      <w:r>
        <w:t xml:space="preserve"> ~ </w:t>
      </w:r>
      <w:proofErr w:type="gramStart"/>
      <w:r>
        <w:t>log(</w:t>
      </w:r>
      <w:proofErr w:type="spellStart"/>
      <w:proofErr w:type="gramEnd"/>
      <w:r>
        <w:t>GDP_per_capita</w:t>
      </w:r>
      <w:proofErr w:type="spellEnd"/>
      <w:r>
        <w:t xml:space="preserve">) + </w:t>
      </w:r>
      <w:proofErr w:type="spellStart"/>
      <w:r>
        <w:t>Health_Spend</w:t>
      </w:r>
      <w:proofErr w:type="spellEnd"/>
      <w:r>
        <w:t xml:space="preserve"> + </w:t>
      </w:r>
      <w:proofErr w:type="spellStart"/>
      <w:r>
        <w:t>Education_Rate</w:t>
      </w:r>
      <w:proofErr w:type="spellEnd"/>
      <w:r>
        <w:t xml:space="preserve">, </w:t>
      </w:r>
    </w:p>
    <w:p w14:paraId="4B80FB81" w14:textId="77777777" w:rsidR="00C559B2" w:rsidRDefault="00C559B2" w:rsidP="00C559B2">
      <w:pPr>
        <w:spacing w:after="0"/>
      </w:pPr>
      <w:r>
        <w:t xml:space="preserve">                       data = world_data3)</w:t>
      </w:r>
    </w:p>
    <w:p w14:paraId="2E3D632C" w14:textId="77777777" w:rsidR="00C559B2" w:rsidRDefault="00C559B2" w:rsidP="00C559B2">
      <w:pPr>
        <w:spacing w:after="0"/>
      </w:pPr>
    </w:p>
    <w:p w14:paraId="04126AA0" w14:textId="77777777" w:rsidR="00C559B2" w:rsidRDefault="00C559B2" w:rsidP="00C559B2">
      <w:pPr>
        <w:spacing w:after="0"/>
      </w:pPr>
      <w:r>
        <w:t># 2. View the Results</w:t>
      </w:r>
    </w:p>
    <w:p w14:paraId="51913538" w14:textId="77777777" w:rsidR="00C559B2" w:rsidRDefault="00C559B2" w:rsidP="00C559B2">
      <w:pPr>
        <w:spacing w:after="0"/>
      </w:pPr>
      <w:r>
        <w:t>summary(</w:t>
      </w:r>
      <w:proofErr w:type="spellStart"/>
      <w:r>
        <w:t>regression_model</w:t>
      </w:r>
      <w:proofErr w:type="spellEnd"/>
      <w:r>
        <w:t>)</w:t>
      </w:r>
    </w:p>
    <w:p w14:paraId="4AB38EEB" w14:textId="77777777" w:rsidR="00C559B2" w:rsidRDefault="00C559B2" w:rsidP="00C559B2">
      <w:pPr>
        <w:spacing w:after="0"/>
      </w:pPr>
      <w:r>
        <w:t># Create both plots side-by-side</w:t>
      </w:r>
    </w:p>
    <w:p w14:paraId="657EA496" w14:textId="77777777" w:rsidR="00C559B2" w:rsidRDefault="00C559B2" w:rsidP="00C559B2">
      <w:pPr>
        <w:spacing w:after="0"/>
      </w:pPr>
      <w:proofErr w:type="spellStart"/>
      <w:proofErr w:type="gramStart"/>
      <w:r>
        <w:t>autoplot</w:t>
      </w:r>
      <w:proofErr w:type="spellEnd"/>
      <w:r>
        <w:t>(</w:t>
      </w:r>
      <w:proofErr w:type="spellStart"/>
      <w:proofErr w:type="gramEnd"/>
      <w:r>
        <w:t>regression_model</w:t>
      </w:r>
      <w:proofErr w:type="spellEnd"/>
      <w:r>
        <w:t xml:space="preserve">, which = 1:2, </w:t>
      </w:r>
      <w:proofErr w:type="spellStart"/>
      <w:r>
        <w:t>ncol</w:t>
      </w:r>
      <w:proofErr w:type="spellEnd"/>
      <w:r>
        <w:t xml:space="preserve"> = 2) + </w:t>
      </w:r>
    </w:p>
    <w:p w14:paraId="467CF8D1" w14:textId="77777777" w:rsidR="00C559B2" w:rsidRDefault="00C559B2" w:rsidP="00C559B2">
      <w:pPr>
        <w:spacing w:after="0"/>
      </w:pPr>
      <w:r>
        <w:t xml:space="preserve">  </w:t>
      </w:r>
      <w:proofErr w:type="spellStart"/>
      <w:r>
        <w:t>theme_</w:t>
      </w:r>
      <w:proofErr w:type="gramStart"/>
      <w:r>
        <w:t>minimal</w:t>
      </w:r>
      <w:proofErr w:type="spellEnd"/>
      <w:r>
        <w:t>(</w:t>
      </w:r>
      <w:proofErr w:type="gramEnd"/>
      <w:r>
        <w:t>) +</w:t>
      </w:r>
    </w:p>
    <w:p w14:paraId="43623A19" w14:textId="77777777" w:rsidR="00C559B2" w:rsidRDefault="00C559B2" w:rsidP="00C559B2">
      <w:pPr>
        <w:spacing w:after="0"/>
      </w:pPr>
      <w:r>
        <w:t xml:space="preserve">  </w:t>
      </w:r>
      <w:proofErr w:type="gramStart"/>
      <w:r>
        <w:t>labs(</w:t>
      </w:r>
      <w:proofErr w:type="gramEnd"/>
      <w:r>
        <w:t>title = "Diagnostic Plots for Global Life Expectancy Model",</w:t>
      </w:r>
    </w:p>
    <w:p w14:paraId="03D5502A" w14:textId="2A5BB88F" w:rsidR="001320B0" w:rsidRPr="00CC37D0" w:rsidRDefault="00C559B2" w:rsidP="00C559B2">
      <w:pPr>
        <w:spacing w:after="0"/>
      </w:pPr>
      <w:r>
        <w:t xml:space="preserve">       caption = "Batch 3: WDI Regression Analysis")</w:t>
      </w:r>
    </w:p>
    <w:p w14:paraId="34B3BAF4" w14:textId="77777777" w:rsidR="001320B0" w:rsidRPr="001320B0" w:rsidRDefault="001320B0" w:rsidP="001320B0">
      <w:pPr>
        <w:pStyle w:val="Heading2"/>
      </w:pPr>
      <w:r w:rsidRPr="001320B0">
        <w:t>Results</w:t>
      </w:r>
    </w:p>
    <w:p w14:paraId="6E17EA6B" w14:textId="77777777" w:rsidR="001320B0" w:rsidRPr="001320B0" w:rsidRDefault="001320B0" w:rsidP="001320B0">
      <w:pPr>
        <w:spacing w:after="0"/>
      </w:pPr>
      <w:r w:rsidRPr="001320B0">
        <w:t>The regression model produced a robust fit, explaining a high percentage of the variance in global health.</w:t>
      </w:r>
    </w:p>
    <w:p w14:paraId="293420E6" w14:textId="4460E4AD" w:rsidR="00C21C49" w:rsidRPr="00C21C49" w:rsidRDefault="00AB0DA0" w:rsidP="00AB0DA0">
      <w:pPr>
        <w:pStyle w:val="Heading2"/>
      </w:pPr>
      <w:r w:rsidRPr="00AB0DA0">
        <w:t>Descriptive Statistics</w:t>
      </w:r>
    </w:p>
    <w:tbl>
      <w:tblPr>
        <w:tblW w:w="0" w:type="auto"/>
        <w:jc w:val="center"/>
        <w:tblCellSpacing w:w="15" w:type="dxa"/>
        <w:tblCellMar>
          <w:left w:w="0" w:type="dxa"/>
          <w:right w:w="0" w:type="dxa"/>
        </w:tblCellMar>
        <w:tblLook w:val="04A0" w:firstRow="1" w:lastRow="0" w:firstColumn="1" w:lastColumn="0" w:noHBand="0" w:noVBand="1"/>
      </w:tblPr>
      <w:tblGrid>
        <w:gridCol w:w="3423"/>
        <w:gridCol w:w="1798"/>
        <w:gridCol w:w="1268"/>
        <w:gridCol w:w="999"/>
        <w:gridCol w:w="895"/>
      </w:tblGrid>
      <w:tr w:rsidR="00C80CAF" w:rsidRPr="00C80CAF" w14:paraId="1DF73AA4" w14:textId="77777777" w:rsidTr="006C222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B2E35" w14:textId="77777777" w:rsidR="00C80CAF" w:rsidRPr="00C80CAF" w:rsidRDefault="00C80CAF" w:rsidP="00C80CAF">
            <w:pPr>
              <w:spacing w:after="0"/>
            </w:pPr>
            <w:r w:rsidRPr="00C80CAF">
              <w:rPr>
                <w:b/>
                <w:bCs/>
              </w:rPr>
              <w:t>Predictor 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87E52" w14:textId="77777777" w:rsidR="00C80CAF" w:rsidRPr="00C80CAF" w:rsidRDefault="00C80CAF" w:rsidP="00C80CAF">
            <w:pPr>
              <w:spacing w:after="0"/>
            </w:pPr>
            <w:r w:rsidRPr="00C80CAF">
              <w:rPr>
                <w:b/>
                <w:bCs/>
              </w:rPr>
              <w:t>Coefficient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E2EC2C" w14:textId="77777777" w:rsidR="00C80CAF" w:rsidRPr="00C80CAF" w:rsidRDefault="00C80CAF" w:rsidP="00C80CAF">
            <w:pPr>
              <w:spacing w:after="0"/>
            </w:pPr>
            <w:r w:rsidRPr="00C80CAF">
              <w:rPr>
                <w:b/>
                <w:bCs/>
              </w:rPr>
              <w:t>Std. Error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B52C4" w14:textId="77777777" w:rsidR="00C80CAF" w:rsidRPr="00C80CAF" w:rsidRDefault="00C80CAF" w:rsidP="00C80CAF">
            <w:pPr>
              <w:spacing w:after="0"/>
            </w:pPr>
            <w:r w:rsidRPr="00C80CAF">
              <w:rPr>
                <w:b/>
                <w:bCs/>
              </w:rPr>
              <w:t>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F2E991" w14:textId="77777777" w:rsidR="00C80CAF" w:rsidRPr="00C80CAF" w:rsidRDefault="00C80CAF" w:rsidP="00C80CAF">
            <w:pPr>
              <w:spacing w:after="0"/>
            </w:pPr>
            <w:r w:rsidRPr="00C80CAF">
              <w:rPr>
                <w:b/>
                <w:bCs/>
              </w:rPr>
              <w:t>p-value</w:t>
            </w:r>
          </w:p>
        </w:tc>
      </w:tr>
      <w:tr w:rsidR="00C80CAF" w:rsidRPr="00C80CAF" w14:paraId="3F7E2874"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16CB0" w14:textId="77777777" w:rsidR="00C80CAF" w:rsidRPr="00C80CAF" w:rsidRDefault="00C80CAF" w:rsidP="00C80CAF">
            <w:pPr>
              <w:spacing w:after="0"/>
            </w:pPr>
            <w:r w:rsidRPr="00C80CAF">
              <w:rPr>
                <w:b/>
                <w:bCs/>
              </w:rPr>
              <w:t>(Intercept)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35DE0" w14:textId="77777777" w:rsidR="00C80CAF" w:rsidRPr="00C80CAF" w:rsidRDefault="00C80CAF" w:rsidP="00C80CAF">
            <w:pPr>
              <w:spacing w:after="0"/>
            </w:pPr>
            <w:r w:rsidRPr="00C80CAF">
              <w:t>24.40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352E38" w14:textId="77777777" w:rsidR="00C80CAF" w:rsidRPr="00C80CAF" w:rsidRDefault="00C80CAF" w:rsidP="00C80CAF">
            <w:pPr>
              <w:spacing w:after="0"/>
            </w:pPr>
            <w:r w:rsidRPr="00C80CAF">
              <w:t>0.88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3AFE00" w14:textId="77777777" w:rsidR="00C80CAF" w:rsidRPr="00C80CAF" w:rsidRDefault="00C80CAF" w:rsidP="00C80CAF">
            <w:pPr>
              <w:spacing w:after="0"/>
            </w:pPr>
            <w:r w:rsidRPr="00C80CAF">
              <w:t>27.75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2F0FCF" w14:textId="77777777" w:rsidR="00C80CAF" w:rsidRPr="00C80CAF" w:rsidRDefault="00C80CAF" w:rsidP="00C80CAF">
            <w:pPr>
              <w:spacing w:after="0"/>
            </w:pPr>
            <w:r w:rsidRPr="00C80CAF">
              <w:t>&lt; .001</w:t>
            </w:r>
          </w:p>
        </w:tc>
      </w:tr>
      <w:tr w:rsidR="00C80CAF" w:rsidRPr="00C80CAF" w14:paraId="35E8DBC8"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2C315" w14:textId="77777777" w:rsidR="00C80CAF" w:rsidRPr="00C80CAF" w:rsidRDefault="00C80CAF" w:rsidP="00C80CAF">
            <w:pPr>
              <w:spacing w:after="0"/>
            </w:pPr>
            <w:r w:rsidRPr="00C80CAF">
              <w:rPr>
                <w:b/>
                <w:bCs/>
              </w:rPr>
              <w:t>$\</w:t>
            </w:r>
            <w:proofErr w:type="gramStart"/>
            <w:r w:rsidRPr="00C80CAF">
              <w:rPr>
                <w:b/>
                <w:bCs/>
              </w:rPr>
              <w:t>log(</w:t>
            </w:r>
            <w:proofErr w:type="gramEnd"/>
            <w:r w:rsidRPr="00C80CAF">
              <w:rPr>
                <w:b/>
                <w:bCs/>
              </w:rPr>
              <w:t>\</w:t>
            </w:r>
            <w:proofErr w:type="gramStart"/>
            <w:r w:rsidRPr="00C80CAF">
              <w:rPr>
                <w:b/>
                <w:bCs/>
              </w:rPr>
              <w:t>text{</w:t>
            </w:r>
            <w:proofErr w:type="gramEnd"/>
            <w:r w:rsidRPr="00C80CAF">
              <w:rPr>
                <w:b/>
                <w:bCs/>
              </w:rPr>
              <w:t>GDP per Capita</w:t>
            </w:r>
            <w:proofErr w:type="gramStart"/>
            <w:r w:rsidRPr="00C80CAF">
              <w:rPr>
                <w:b/>
                <w:bCs/>
              </w:rPr>
              <w:t>})$</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2DE69" w14:textId="77777777" w:rsidR="00C80CAF" w:rsidRPr="00C80CAF" w:rsidRDefault="00C80CAF" w:rsidP="00C80CAF">
            <w:pPr>
              <w:spacing w:after="0"/>
            </w:pPr>
            <w:r w:rsidRPr="00C80CAF">
              <w:t>4.21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B3D8F" w14:textId="77777777" w:rsidR="00C80CAF" w:rsidRPr="00C80CAF" w:rsidRDefault="00C80CAF" w:rsidP="00C80CAF">
            <w:pPr>
              <w:spacing w:after="0"/>
            </w:pPr>
            <w:r w:rsidRPr="00C80CAF">
              <w:t>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56180" w14:textId="77777777" w:rsidR="00C80CAF" w:rsidRPr="00C80CAF" w:rsidRDefault="00C80CAF" w:rsidP="00C80CAF">
            <w:pPr>
              <w:spacing w:after="0"/>
            </w:pPr>
            <w:r w:rsidRPr="00C80CAF">
              <w:t>34.11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A6170" w14:textId="77777777" w:rsidR="00C80CAF" w:rsidRPr="00C80CAF" w:rsidRDefault="00C80CAF" w:rsidP="00C80CAF">
            <w:pPr>
              <w:spacing w:after="0"/>
            </w:pPr>
            <w:r w:rsidRPr="00C80CAF">
              <w:t>&lt; .001</w:t>
            </w:r>
          </w:p>
        </w:tc>
      </w:tr>
      <w:tr w:rsidR="00C80CAF" w:rsidRPr="00C80CAF" w14:paraId="2CD0D87D"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4562E" w14:textId="77777777" w:rsidR="00C80CAF" w:rsidRPr="00C80CAF" w:rsidRDefault="00C80CAF" w:rsidP="00C80CAF">
            <w:pPr>
              <w:spacing w:after="0"/>
            </w:pPr>
            <w:r w:rsidRPr="00C80CAF">
              <w:rPr>
                <w:b/>
                <w:bCs/>
              </w:rPr>
              <w:t>Health Spend (% of GDP)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B0A55" w14:textId="77777777" w:rsidR="00C80CAF" w:rsidRPr="00C80CAF" w:rsidRDefault="00C80CAF" w:rsidP="00C80CAF">
            <w:pPr>
              <w:spacing w:after="0"/>
            </w:pPr>
            <w:r w:rsidRPr="00C80CAF">
              <w:t>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B86719" w14:textId="77777777" w:rsidR="00C80CAF" w:rsidRPr="00C80CAF" w:rsidRDefault="00C80CAF" w:rsidP="00C80CAF">
            <w:pPr>
              <w:spacing w:after="0"/>
            </w:pPr>
            <w:r w:rsidRPr="00C80CAF">
              <w:t>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80C9C" w14:textId="77777777" w:rsidR="00C80CAF" w:rsidRPr="00C80CAF" w:rsidRDefault="00C80CAF" w:rsidP="00C80CAF">
            <w:pPr>
              <w:spacing w:after="0"/>
            </w:pPr>
            <w:r w:rsidRPr="00C80CAF">
              <w:t>4.66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E8B767" w14:textId="77777777" w:rsidR="00C80CAF" w:rsidRPr="00C80CAF" w:rsidRDefault="00C80CAF" w:rsidP="00C80CAF">
            <w:pPr>
              <w:spacing w:after="0"/>
            </w:pPr>
            <w:r w:rsidRPr="00C80CAF">
              <w:t>&lt; .001</w:t>
            </w:r>
          </w:p>
        </w:tc>
      </w:tr>
      <w:tr w:rsidR="00C80CAF" w:rsidRPr="00C80CAF" w14:paraId="09D87C66"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E06BB" w14:textId="77777777" w:rsidR="00C80CAF" w:rsidRPr="00C80CAF" w:rsidRDefault="00C80CAF" w:rsidP="00C80CAF">
            <w:pPr>
              <w:spacing w:after="0"/>
            </w:pPr>
            <w:r w:rsidRPr="00C80CAF">
              <w:rPr>
                <w:b/>
                <w:bCs/>
              </w:rPr>
              <w:t>Education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50D2D" w14:textId="77777777" w:rsidR="00C80CAF" w:rsidRPr="00C80CAF" w:rsidRDefault="00C80CAF" w:rsidP="00C80CAF">
            <w:pPr>
              <w:spacing w:after="0"/>
            </w:pPr>
            <w:r w:rsidRPr="00C80CAF">
              <w:t>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737A3" w14:textId="77777777" w:rsidR="00C80CAF" w:rsidRPr="00C80CAF" w:rsidRDefault="00C80CAF" w:rsidP="00C80CAF">
            <w:pPr>
              <w:spacing w:after="0"/>
            </w:pPr>
            <w:r w:rsidRPr="00C80CAF">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E3C37" w14:textId="77777777" w:rsidR="00C80CAF" w:rsidRPr="00C80CAF" w:rsidRDefault="00C80CAF" w:rsidP="00C80CAF">
            <w:pPr>
              <w:spacing w:after="0"/>
            </w:pPr>
            <w:r w:rsidRPr="00C80CAF">
              <w:t>15.35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78AED9" w14:textId="77777777" w:rsidR="00C80CAF" w:rsidRPr="00C80CAF" w:rsidRDefault="00C80CAF" w:rsidP="00C80CAF">
            <w:pPr>
              <w:spacing w:after="0"/>
            </w:pPr>
            <w:r w:rsidRPr="00C80CAF">
              <w:t>&lt; .001</w:t>
            </w:r>
          </w:p>
        </w:tc>
      </w:tr>
    </w:tbl>
    <w:p w14:paraId="690561D9" w14:textId="05B3BAED" w:rsidR="00CC37D0" w:rsidRPr="006C2224" w:rsidRDefault="006C2224" w:rsidP="006C2224">
      <w:pPr>
        <w:spacing w:after="0"/>
        <w:jc w:val="center"/>
        <w:rPr>
          <w:b/>
          <w:bCs/>
        </w:rPr>
      </w:pPr>
      <w:r w:rsidRPr="006C2224">
        <w:rPr>
          <w:b/>
          <w:bCs/>
        </w:rPr>
        <w:t>Table 3</w:t>
      </w:r>
    </w:p>
    <w:p w14:paraId="0E876C1C" w14:textId="77777777" w:rsidR="00AB0DA0" w:rsidRPr="00AB0DA0" w:rsidRDefault="00AB0DA0" w:rsidP="00AB0DA0">
      <w:pPr>
        <w:pStyle w:val="Heading2"/>
      </w:pPr>
      <w:r w:rsidRPr="00AB0DA0">
        <w:t>Inferential Statistics</w:t>
      </w:r>
    </w:p>
    <w:p w14:paraId="6DD162FA" w14:textId="175B0837" w:rsidR="00FD1D7B" w:rsidRPr="00FD1D7B" w:rsidRDefault="00FD1D7B">
      <w:pPr>
        <w:pStyle w:val="Heading2"/>
        <w:numPr>
          <w:ilvl w:val="0"/>
          <w:numId w:val="14"/>
        </w:numPr>
        <w:spacing w:before="80" w:after="40"/>
        <w:rPr>
          <w:rFonts w:asciiTheme="minorHAnsi" w:hAnsiTheme="minorHAnsi"/>
          <w:sz w:val="24"/>
          <w:szCs w:val="24"/>
        </w:rPr>
      </w:pPr>
      <w:r w:rsidRPr="00FD1D7B">
        <w:rPr>
          <w:rFonts w:asciiTheme="minorHAnsi" w:hAnsiTheme="minorHAnsi"/>
          <w:b/>
          <w:bCs/>
          <w:sz w:val="24"/>
          <w:szCs w:val="24"/>
        </w:rPr>
        <w:t>Model Fit:</w:t>
      </w:r>
      <w:r w:rsidRPr="00FD1D7B">
        <w:rPr>
          <w:rFonts w:asciiTheme="minorHAnsi" w:hAnsiTheme="minorHAnsi"/>
          <w:sz w:val="24"/>
          <w:szCs w:val="24"/>
        </w:rPr>
        <w:t xml:space="preserve"> $R^2 = .73, </w:t>
      </w:r>
      <w:proofErr w:type="gramStart"/>
      <w:r w:rsidRPr="00FD1D7B">
        <w:rPr>
          <w:rFonts w:asciiTheme="minorHAnsi" w:hAnsiTheme="minorHAnsi"/>
          <w:sz w:val="24"/>
          <w:szCs w:val="24"/>
        </w:rPr>
        <w:t>F(</w:t>
      </w:r>
      <w:proofErr w:type="gramEnd"/>
      <w:r w:rsidRPr="00FD1D7B">
        <w:rPr>
          <w:rFonts w:asciiTheme="minorHAnsi" w:hAnsiTheme="minorHAnsi"/>
          <w:sz w:val="24"/>
          <w:szCs w:val="24"/>
        </w:rPr>
        <w:t>3, 2436) = 2217, p &lt; .001$. (</w:t>
      </w:r>
      <w:r w:rsidRPr="00FD1D7B">
        <w:rPr>
          <w:rFonts w:asciiTheme="minorHAnsi" w:hAnsiTheme="minorHAnsi"/>
          <w:b/>
          <w:bCs/>
          <w:sz w:val="24"/>
          <w:szCs w:val="24"/>
        </w:rPr>
        <w:t>73%</w:t>
      </w:r>
      <w:r w:rsidRPr="00FD1D7B">
        <w:rPr>
          <w:rFonts w:asciiTheme="minorHAnsi" w:hAnsiTheme="minorHAnsi"/>
          <w:sz w:val="24"/>
          <w:szCs w:val="24"/>
        </w:rPr>
        <w:t xml:space="preserve"> of variance explained).</w:t>
      </w:r>
    </w:p>
    <w:p w14:paraId="14CF12AD" w14:textId="1A56DB8F" w:rsidR="00FD1D7B" w:rsidRPr="00FD1D7B" w:rsidRDefault="00FD1D7B">
      <w:pPr>
        <w:pStyle w:val="Heading2"/>
        <w:numPr>
          <w:ilvl w:val="0"/>
          <w:numId w:val="14"/>
        </w:numPr>
        <w:spacing w:before="80" w:after="40"/>
        <w:rPr>
          <w:rFonts w:asciiTheme="minorHAnsi" w:hAnsiTheme="minorHAnsi"/>
          <w:sz w:val="24"/>
          <w:szCs w:val="24"/>
        </w:rPr>
      </w:pPr>
      <w:r w:rsidRPr="00FD1D7B">
        <w:rPr>
          <w:rFonts w:asciiTheme="minorHAnsi" w:hAnsiTheme="minorHAnsi"/>
          <w:b/>
          <w:bCs/>
          <w:sz w:val="24"/>
          <w:szCs w:val="24"/>
        </w:rPr>
        <w:t>$\log(\</w:t>
      </w:r>
      <w:proofErr w:type="gramStart"/>
      <w:r w:rsidRPr="00FD1D7B">
        <w:rPr>
          <w:rFonts w:asciiTheme="minorHAnsi" w:hAnsiTheme="minorHAnsi"/>
          <w:b/>
          <w:bCs/>
          <w:sz w:val="24"/>
          <w:szCs w:val="24"/>
        </w:rPr>
        <w:t>text{</w:t>
      </w:r>
      <w:proofErr w:type="gramEnd"/>
      <w:r w:rsidRPr="00FD1D7B">
        <w:rPr>
          <w:rFonts w:asciiTheme="minorHAnsi" w:hAnsiTheme="minorHAnsi"/>
          <w:b/>
          <w:bCs/>
          <w:sz w:val="24"/>
          <w:szCs w:val="24"/>
        </w:rPr>
        <w:t>GDP</w:t>
      </w:r>
      <w:proofErr w:type="gramStart"/>
      <w:r w:rsidRPr="00FD1D7B">
        <w:rPr>
          <w:rFonts w:asciiTheme="minorHAnsi" w:hAnsiTheme="minorHAnsi"/>
          <w:b/>
          <w:bCs/>
          <w:sz w:val="24"/>
          <w:szCs w:val="24"/>
        </w:rPr>
        <w:t>})$</w:t>
      </w:r>
      <w:proofErr w:type="gramEnd"/>
      <w:r w:rsidRPr="00FD1D7B">
        <w:rPr>
          <w:rFonts w:asciiTheme="minorHAnsi" w:hAnsiTheme="minorHAnsi"/>
          <w:b/>
          <w:bCs/>
          <w:sz w:val="24"/>
          <w:szCs w:val="24"/>
        </w:rPr>
        <w:t xml:space="preserve"> Coefficient:</w:t>
      </w:r>
      <w:r w:rsidRPr="00FD1D7B">
        <w:rPr>
          <w:rFonts w:asciiTheme="minorHAnsi" w:hAnsiTheme="minorHAnsi"/>
          <w:sz w:val="24"/>
          <w:szCs w:val="24"/>
        </w:rPr>
        <w:t xml:space="preserve"> $B = 4.21, p &lt; .001$.</w:t>
      </w:r>
    </w:p>
    <w:p w14:paraId="670C2214" w14:textId="1131AB8F" w:rsidR="00FD1D7B" w:rsidRPr="00FD1D7B" w:rsidRDefault="00FD1D7B">
      <w:pPr>
        <w:pStyle w:val="Heading2"/>
        <w:numPr>
          <w:ilvl w:val="0"/>
          <w:numId w:val="14"/>
        </w:numPr>
        <w:spacing w:before="80" w:after="40"/>
        <w:rPr>
          <w:rFonts w:asciiTheme="minorHAnsi" w:hAnsiTheme="minorHAnsi"/>
          <w:sz w:val="24"/>
          <w:szCs w:val="24"/>
        </w:rPr>
      </w:pPr>
      <w:r w:rsidRPr="00FD1D7B">
        <w:rPr>
          <w:rFonts w:asciiTheme="minorHAnsi" w:hAnsiTheme="minorHAnsi"/>
          <w:b/>
          <w:bCs/>
          <w:sz w:val="24"/>
          <w:szCs w:val="24"/>
        </w:rPr>
        <w:t>Education Coefficient:</w:t>
      </w:r>
      <w:r w:rsidRPr="00FD1D7B">
        <w:rPr>
          <w:rFonts w:asciiTheme="minorHAnsi" w:hAnsiTheme="minorHAnsi"/>
          <w:sz w:val="24"/>
          <w:szCs w:val="24"/>
        </w:rPr>
        <w:t xml:space="preserve"> $B = 0.08, p &lt; .001$.</w:t>
      </w:r>
    </w:p>
    <w:p w14:paraId="5784520D" w14:textId="398F3FAD" w:rsidR="00FD1D7B" w:rsidRPr="00FD1D7B" w:rsidRDefault="00FD1D7B">
      <w:pPr>
        <w:pStyle w:val="Heading2"/>
        <w:numPr>
          <w:ilvl w:val="0"/>
          <w:numId w:val="14"/>
        </w:numPr>
        <w:spacing w:before="80" w:after="40"/>
        <w:rPr>
          <w:rFonts w:asciiTheme="minorHAnsi" w:hAnsiTheme="minorHAnsi"/>
          <w:sz w:val="24"/>
          <w:szCs w:val="24"/>
        </w:rPr>
      </w:pPr>
      <w:r w:rsidRPr="00FD1D7B">
        <w:rPr>
          <w:rFonts w:asciiTheme="minorHAnsi" w:hAnsiTheme="minorHAnsi"/>
          <w:b/>
          <w:bCs/>
          <w:sz w:val="24"/>
          <w:szCs w:val="24"/>
        </w:rPr>
        <w:t>Health Spend Coefficient:</w:t>
      </w:r>
      <w:r w:rsidRPr="00FD1D7B">
        <w:rPr>
          <w:rFonts w:asciiTheme="minorHAnsi" w:hAnsiTheme="minorHAnsi"/>
          <w:sz w:val="24"/>
          <w:szCs w:val="24"/>
        </w:rPr>
        <w:t xml:space="preserve"> $B = 0.15, p &lt; .001$ (</w:t>
      </w:r>
      <w:r w:rsidRPr="00FD1D7B">
        <w:rPr>
          <w:rFonts w:asciiTheme="minorHAnsi" w:hAnsiTheme="minorHAnsi"/>
          <w:b/>
          <w:bCs/>
          <w:sz w:val="24"/>
          <w:szCs w:val="24"/>
        </w:rPr>
        <w:t>Significant</w:t>
      </w:r>
      <w:r w:rsidRPr="00FD1D7B">
        <w:rPr>
          <w:rFonts w:asciiTheme="minorHAnsi" w:hAnsiTheme="minorHAnsi"/>
          <w:sz w:val="24"/>
          <w:szCs w:val="24"/>
        </w:rPr>
        <w:t xml:space="preserve"> in this model).</w:t>
      </w:r>
    </w:p>
    <w:p w14:paraId="1AA6E1A1" w14:textId="72919CA9" w:rsidR="00EE0FD0" w:rsidRDefault="00EE0FD0" w:rsidP="00EE0FD0">
      <w:pPr>
        <w:pStyle w:val="Heading2"/>
        <w:jc w:val="center"/>
      </w:pPr>
      <w:r>
        <w:rPr>
          <w:noProof/>
        </w:rPr>
        <w:drawing>
          <wp:inline distT="0" distB="0" distL="0" distR="0" wp14:anchorId="5734055D" wp14:editId="255C1453">
            <wp:extent cx="6668078" cy="4118967"/>
            <wp:effectExtent l="0" t="0" r="0" b="0"/>
            <wp:docPr id="432024238" name="Picture 3" descr="The diagram illustrates diagnostic plots for global life expectancy, showing residuals, standardized residuals, and fitted values against theoretical quantiles, with additional information on batch 3: WDI regression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24238" name="Picture 3" descr="The diagram illustrates diagnostic plots for global life expectancy, showing residuals, standardized residuals, and fitted values against theoretical quantiles, with additional information on batch 3: WDI regression analysi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39F6803" w14:textId="5AD1659D" w:rsidR="00EE0FD0" w:rsidRPr="00EE0FD0" w:rsidRDefault="00EE0FD0" w:rsidP="00EE0FD0">
      <w:pPr>
        <w:jc w:val="center"/>
        <w:rPr>
          <w:b/>
          <w:bCs/>
        </w:rPr>
      </w:pPr>
      <w:r w:rsidRPr="00EE0FD0">
        <w:rPr>
          <w:b/>
          <w:bCs/>
        </w:rPr>
        <w:t>Figure 3</w:t>
      </w:r>
    </w:p>
    <w:p w14:paraId="13889303" w14:textId="5742042C" w:rsidR="00AB0DA0" w:rsidRPr="00AB0DA0" w:rsidRDefault="00AB0DA0" w:rsidP="00AB0DA0">
      <w:pPr>
        <w:pStyle w:val="Heading2"/>
      </w:pPr>
      <w:r w:rsidRPr="00AB0DA0">
        <w:t>Interpretation &amp; Discussion</w:t>
      </w:r>
    </w:p>
    <w:p w14:paraId="3363434B" w14:textId="77777777" w:rsidR="00961035" w:rsidRPr="00961035" w:rsidRDefault="00961035" w:rsidP="00961035">
      <w:pPr>
        <w:pStyle w:val="Heading1"/>
        <w:rPr>
          <w:rFonts w:asciiTheme="minorHAnsi" w:hAnsiTheme="minorHAnsi"/>
          <w:sz w:val="24"/>
          <w:szCs w:val="24"/>
        </w:rPr>
      </w:pPr>
      <w:r w:rsidRPr="00961035">
        <w:rPr>
          <w:rFonts w:asciiTheme="minorHAnsi" w:hAnsiTheme="minorHAnsi"/>
          <w:sz w:val="24"/>
          <w:szCs w:val="24"/>
        </w:rPr>
        <w:t xml:space="preserve">Our </w:t>
      </w:r>
      <w:r w:rsidRPr="00961035">
        <w:rPr>
          <w:rFonts w:asciiTheme="minorHAnsi" w:hAnsiTheme="minorHAnsi"/>
          <w:b/>
          <w:bCs/>
          <w:sz w:val="24"/>
          <w:szCs w:val="24"/>
        </w:rPr>
        <w:t>hypothesis was fully supported</w:t>
      </w:r>
      <w:r w:rsidRPr="00961035">
        <w:rPr>
          <w:rFonts w:asciiTheme="minorHAnsi" w:hAnsiTheme="minorHAnsi"/>
          <w:sz w:val="24"/>
          <w:szCs w:val="24"/>
        </w:rPr>
        <w:t>. Wealth ($\log \</w:t>
      </w:r>
      <w:proofErr w:type="gramStart"/>
      <w:r w:rsidRPr="00961035">
        <w:rPr>
          <w:rFonts w:asciiTheme="minorHAnsi" w:hAnsiTheme="minorHAnsi"/>
          <w:sz w:val="24"/>
          <w:szCs w:val="24"/>
        </w:rPr>
        <w:t>text{</w:t>
      </w:r>
      <w:proofErr w:type="gramEnd"/>
      <w:r w:rsidRPr="00961035">
        <w:rPr>
          <w:rFonts w:asciiTheme="minorHAnsi" w:hAnsiTheme="minorHAnsi"/>
          <w:sz w:val="24"/>
          <w:szCs w:val="24"/>
        </w:rPr>
        <w:t>GDP}$), Knowledge (Education), and Healthcare Investment (Health Spend) all emerged as significant independent predictors of national longevity ($p &lt; .001$ for all).</w:t>
      </w:r>
    </w:p>
    <w:p w14:paraId="797C888B" w14:textId="47A3ECD6" w:rsidR="00AB0DA0" w:rsidRPr="00AB0DA0" w:rsidRDefault="00961035" w:rsidP="00AB0DA0">
      <w:pPr>
        <w:pStyle w:val="Heading1"/>
        <w:rPr>
          <w:rFonts w:asciiTheme="minorHAnsi" w:hAnsiTheme="minorHAnsi"/>
          <w:sz w:val="24"/>
          <w:szCs w:val="24"/>
        </w:rPr>
      </w:pPr>
      <w:r w:rsidRPr="00961035">
        <w:rPr>
          <w:rFonts w:asciiTheme="minorHAnsi" w:hAnsiTheme="minorHAnsi"/>
          <w:sz w:val="24"/>
          <w:szCs w:val="24"/>
        </w:rPr>
        <w:t>While $\log \</w:t>
      </w:r>
      <w:proofErr w:type="gramStart"/>
      <w:r w:rsidRPr="00961035">
        <w:rPr>
          <w:rFonts w:asciiTheme="minorHAnsi" w:hAnsiTheme="minorHAnsi"/>
          <w:sz w:val="24"/>
          <w:szCs w:val="24"/>
        </w:rPr>
        <w:t>text{</w:t>
      </w:r>
      <w:proofErr w:type="gramEnd"/>
      <w:r w:rsidRPr="00961035">
        <w:rPr>
          <w:rFonts w:asciiTheme="minorHAnsi" w:hAnsiTheme="minorHAnsi"/>
          <w:sz w:val="24"/>
          <w:szCs w:val="24"/>
        </w:rPr>
        <w:t xml:space="preserve">GDP}$ remains the most powerful predictor, the results demonstrate that </w:t>
      </w:r>
      <w:r w:rsidRPr="00961035">
        <w:rPr>
          <w:rFonts w:asciiTheme="minorHAnsi" w:hAnsiTheme="minorHAnsi"/>
          <w:b/>
          <w:bCs/>
          <w:sz w:val="24"/>
          <w:szCs w:val="24"/>
        </w:rPr>
        <w:t>Health Spend as a percentage of GDP is a significant driver of health outcomes ($B = 0.15, p &lt; .001$)</w:t>
      </w:r>
      <w:r w:rsidRPr="00961035">
        <w:rPr>
          <w:rFonts w:asciiTheme="minorHAnsi" w:hAnsiTheme="minorHAnsi"/>
          <w:sz w:val="24"/>
          <w:szCs w:val="24"/>
        </w:rPr>
        <w:t>, even when controlling for economic status and education. This suggests that while foundational 'upstream' factors like education and general wealth set the baseline for a nation's health, direct clinical and public health spending provides a unique, incremental benefit to life expectancy. For policymakers, this indicates that economic growth alone is not a substitute for targeted healthcare investment.</w:t>
      </w:r>
    </w:p>
    <w:p w14:paraId="398F2E03" w14:textId="77777777" w:rsidR="00AB0DA0" w:rsidRPr="00AB0DA0" w:rsidRDefault="00AB0DA0" w:rsidP="00AB0DA0">
      <w:pPr>
        <w:pStyle w:val="Heading2"/>
      </w:pPr>
      <w:r w:rsidRPr="00AB0DA0">
        <w:t>Transition to Batch 4:</w:t>
      </w:r>
    </w:p>
    <w:p w14:paraId="44E50A1F" w14:textId="77777777" w:rsidR="00AB0DA0" w:rsidRPr="00AB0DA0" w:rsidRDefault="00AB0DA0" w:rsidP="00AB0DA0">
      <w:pPr>
        <w:pStyle w:val="Heading1"/>
        <w:rPr>
          <w:rFonts w:asciiTheme="minorHAnsi" w:hAnsiTheme="minorHAnsi"/>
          <w:sz w:val="24"/>
          <w:szCs w:val="24"/>
        </w:rPr>
      </w:pPr>
      <w:r w:rsidRPr="00AB0DA0">
        <w:rPr>
          <w:rFonts w:asciiTheme="minorHAnsi" w:hAnsiTheme="minorHAnsi"/>
          <w:sz w:val="24"/>
          <w:szCs w:val="24"/>
        </w:rPr>
        <w:t>This analysis provides the "Macro" context for the paper. Having shown that objective life outcomes are dictated by national economic health, we now return to the "Micro" level (GSS). In Batch 4, we will examine if individual Income "mediates" the relationship between Education and Happiness.</w:t>
      </w:r>
    </w:p>
    <w:p w14:paraId="5C6195B0" w14:textId="77296BA8" w:rsidR="002F422B" w:rsidRDefault="00597C14" w:rsidP="00597C14">
      <w:pPr>
        <w:pStyle w:val="Heading1"/>
      </w:pPr>
      <w:r>
        <w:t xml:space="preserve">Batch 4 - </w:t>
      </w:r>
      <w:r w:rsidRPr="00597C14">
        <w:t>Pathways to Well-Being: Testing Income as a Mediator between Education and Life Satisfaction</w:t>
      </w:r>
    </w:p>
    <w:p w14:paraId="2E2DDD10" w14:textId="77777777" w:rsidR="007A78E6" w:rsidRPr="00E436F6" w:rsidRDefault="007A78E6" w:rsidP="007A78E6">
      <w:pPr>
        <w:pStyle w:val="Heading2"/>
      </w:pPr>
      <w:r w:rsidRPr="00E436F6">
        <w:t>Research Question &amp; Hypothesis</w:t>
      </w:r>
    </w:p>
    <w:p w14:paraId="30866908" w14:textId="77777777" w:rsidR="007A78E6" w:rsidRPr="00E436F6" w:rsidRDefault="007A78E6" w:rsidP="007A78E6">
      <w:r w:rsidRPr="00E436F6">
        <w:t xml:space="preserve">Does household income explain </w:t>
      </w:r>
      <w:r w:rsidRPr="00E436F6">
        <w:rPr>
          <w:i/>
          <w:iCs/>
        </w:rPr>
        <w:t>why</w:t>
      </w:r>
      <w:r w:rsidRPr="00E436F6">
        <w:t xml:space="preserve"> educational attainment is associated with higher levels of general happiness?</w:t>
      </w:r>
    </w:p>
    <w:p w14:paraId="2F7836EB" w14:textId="77777777" w:rsidR="007A78E6" w:rsidRPr="00E436F6" w:rsidRDefault="007A78E6">
      <w:pPr>
        <w:numPr>
          <w:ilvl w:val="0"/>
          <w:numId w:val="15"/>
        </w:numPr>
      </w:pPr>
      <w:r w:rsidRPr="00E436F6">
        <w:rPr>
          <w:b/>
          <w:bCs/>
        </w:rPr>
        <w:t>A Priori Hypothesis</w:t>
      </w:r>
      <w:r w:rsidRPr="00E436F6">
        <w:t>: It is hypothesized that household income will significantly mediate the relationship between education and happiness. Specifically, a substantial portion of the positive effect of education on happiness will be "</w:t>
      </w:r>
      <w:proofErr w:type="gramStart"/>
      <w:r w:rsidRPr="00E436F6">
        <w:t>indirect"—</w:t>
      </w:r>
      <w:proofErr w:type="gramEnd"/>
      <w:r w:rsidRPr="00E436F6">
        <w:t>traveling through the increased financial resources that higher degrees provide.</w:t>
      </w:r>
    </w:p>
    <w:p w14:paraId="31DF9523" w14:textId="77777777" w:rsidR="007A78E6" w:rsidRPr="00A52BBC" w:rsidRDefault="007A78E6">
      <w:pPr>
        <w:numPr>
          <w:ilvl w:val="0"/>
          <w:numId w:val="15"/>
        </w:numPr>
        <w:rPr>
          <w:b/>
          <w:bCs/>
        </w:rPr>
      </w:pPr>
      <w:r w:rsidRPr="00E436F6">
        <w:rPr>
          <w:b/>
          <w:bCs/>
        </w:rPr>
        <w:t>Rationale</w:t>
      </w:r>
      <w:r w:rsidRPr="00E436F6">
        <w:t>: This analysis is grounded in "Human Capital Theory," which posits that education increases an individual's productivity and market value, leading to higher earnings which then facilitate a higher quality of life (Araki, 2022). However, education also provides "non-pecuniary" benefits—such as increased personal control, social status, and cognitive resources—that contribute to happiness independently of money (Ross &amp; Mirowsky, 2013). Prior empirical research suggests that while education and happiness are strongly correlated, the relationship is complex; income acts as a functional mechanism that translates academic success into material security, thereby reducing life stress and increasing subjective well-being (</w:t>
      </w:r>
      <w:proofErr w:type="spellStart"/>
      <w:r w:rsidRPr="00E436F6">
        <w:t>Cuñado</w:t>
      </w:r>
      <w:proofErr w:type="spellEnd"/>
      <w:r w:rsidRPr="00E436F6">
        <w:t xml:space="preserve"> &amp; de Gracia, 2012).</w:t>
      </w:r>
    </w:p>
    <w:p w14:paraId="6969294B" w14:textId="77777777" w:rsidR="007A78E6" w:rsidRPr="00A52BBC" w:rsidRDefault="007A78E6" w:rsidP="007A78E6">
      <w:pPr>
        <w:pStyle w:val="Heading2"/>
      </w:pPr>
      <w:r w:rsidRPr="00A52BBC">
        <w:t>Methodology &amp; Analysis Choice</w:t>
      </w:r>
    </w:p>
    <w:p w14:paraId="02620A53" w14:textId="77777777" w:rsidR="007A78E6" w:rsidRPr="00A52BBC" w:rsidRDefault="007A78E6" w:rsidP="007A78E6">
      <w:pPr>
        <w:pStyle w:val="NormalWeb"/>
        <w:ind w:left="360"/>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color w:val="0F4761" w:themeColor="accent1" w:themeShade="BF"/>
        </w:rPr>
        <w:t>To evaluate this causal chain, we conducted a Causal Mediation Analysis.</w:t>
      </w:r>
    </w:p>
    <w:p w14:paraId="0632D119" w14:textId="77777777" w:rsidR="007A78E6" w:rsidRPr="00A52BBC" w:rsidRDefault="007A78E6">
      <w:pPr>
        <w:pStyle w:val="NormalWeb"/>
        <w:numPr>
          <w:ilvl w:val="0"/>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Why this analysis</w:t>
      </w:r>
      <w:r w:rsidRPr="00A52BBC">
        <w:rPr>
          <w:rFonts w:asciiTheme="minorHAnsi" w:eastAsiaTheme="majorEastAsia" w:hAnsiTheme="minorHAnsi" w:cstheme="majorBidi"/>
          <w:color w:val="0F4761" w:themeColor="accent1" w:themeShade="BF"/>
        </w:rPr>
        <w:t>? Unlike standard regression, mediation analysis allows us to decompose the "Total Effect" of Education into two parts: the Indirect Effect (the portion of happiness gained specifically because education leads to more money) and the Direct Effect (the portion of happiness education provides through non-financial means like social status or job fulfillment).</w:t>
      </w:r>
    </w:p>
    <w:p w14:paraId="668C4F60" w14:textId="77777777" w:rsidR="007A78E6" w:rsidRPr="00A52BBC" w:rsidRDefault="007A78E6">
      <w:pPr>
        <w:pStyle w:val="NormalWeb"/>
        <w:numPr>
          <w:ilvl w:val="0"/>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The Model</w:t>
      </w:r>
      <w:r w:rsidRPr="00A52BBC">
        <w:rPr>
          <w:rFonts w:asciiTheme="minorHAnsi" w:eastAsiaTheme="majorEastAsia" w:hAnsiTheme="minorHAnsi" w:cstheme="majorBidi"/>
          <w:color w:val="0F4761" w:themeColor="accent1" w:themeShade="BF"/>
        </w:rPr>
        <w:t>: We tested the $X \</w:t>
      </w:r>
      <w:proofErr w:type="spellStart"/>
      <w:r w:rsidRPr="00A52BBC">
        <w:rPr>
          <w:rFonts w:asciiTheme="minorHAnsi" w:eastAsiaTheme="majorEastAsia" w:hAnsiTheme="minorHAnsi" w:cstheme="majorBidi"/>
          <w:color w:val="0F4761" w:themeColor="accent1" w:themeShade="BF"/>
        </w:rPr>
        <w:t>rightarrow</w:t>
      </w:r>
      <w:proofErr w:type="spellEnd"/>
      <w:r w:rsidRPr="00A52BBC">
        <w:rPr>
          <w:rFonts w:asciiTheme="minorHAnsi" w:eastAsiaTheme="majorEastAsia" w:hAnsiTheme="minorHAnsi" w:cstheme="majorBidi"/>
          <w:color w:val="0F4761" w:themeColor="accent1" w:themeShade="BF"/>
        </w:rPr>
        <w:t xml:space="preserve"> M \</w:t>
      </w:r>
      <w:proofErr w:type="spellStart"/>
      <w:r w:rsidRPr="00A52BBC">
        <w:rPr>
          <w:rFonts w:asciiTheme="minorHAnsi" w:eastAsiaTheme="majorEastAsia" w:hAnsiTheme="minorHAnsi" w:cstheme="majorBidi"/>
          <w:color w:val="0F4761" w:themeColor="accent1" w:themeShade="BF"/>
        </w:rPr>
        <w:t>rightarrow</w:t>
      </w:r>
      <w:proofErr w:type="spellEnd"/>
      <w:r w:rsidRPr="00A52BBC">
        <w:rPr>
          <w:rFonts w:asciiTheme="minorHAnsi" w:eastAsiaTheme="majorEastAsia" w:hAnsiTheme="minorHAnsi" w:cstheme="majorBidi"/>
          <w:color w:val="0F4761" w:themeColor="accent1" w:themeShade="BF"/>
        </w:rPr>
        <w:t xml:space="preserve"> Y$ pathway:</w:t>
      </w:r>
    </w:p>
    <w:p w14:paraId="2FCDF58D" w14:textId="77777777" w:rsidR="007A78E6" w:rsidRPr="00A52BBC" w:rsidRDefault="007A78E6">
      <w:pPr>
        <w:pStyle w:val="NormalWeb"/>
        <w:numPr>
          <w:ilvl w:val="1"/>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Path A</w:t>
      </w:r>
      <w:r w:rsidRPr="00A52BBC">
        <w:rPr>
          <w:rFonts w:asciiTheme="minorHAnsi" w:eastAsiaTheme="majorEastAsia" w:hAnsiTheme="minorHAnsi" w:cstheme="majorBidi"/>
          <w:color w:val="0F4761" w:themeColor="accent1" w:themeShade="BF"/>
        </w:rPr>
        <w:t>: Education ($X$) $\</w:t>
      </w:r>
      <w:proofErr w:type="spellStart"/>
      <w:r w:rsidRPr="00A52BBC">
        <w:rPr>
          <w:rFonts w:asciiTheme="minorHAnsi" w:eastAsiaTheme="majorEastAsia" w:hAnsiTheme="minorHAnsi" w:cstheme="majorBidi"/>
          <w:color w:val="0F4761" w:themeColor="accent1" w:themeShade="BF"/>
        </w:rPr>
        <w:t>rightarrow</w:t>
      </w:r>
      <w:proofErr w:type="spellEnd"/>
      <w:r w:rsidRPr="00A52BBC">
        <w:rPr>
          <w:rFonts w:asciiTheme="minorHAnsi" w:eastAsiaTheme="majorEastAsia" w:hAnsiTheme="minorHAnsi" w:cstheme="majorBidi"/>
          <w:color w:val="0F4761" w:themeColor="accent1" w:themeShade="BF"/>
        </w:rPr>
        <w:t>$ Income ($M$).</w:t>
      </w:r>
    </w:p>
    <w:p w14:paraId="0B51EB0E" w14:textId="77777777" w:rsidR="007A78E6" w:rsidRPr="00A52BBC" w:rsidRDefault="007A78E6">
      <w:pPr>
        <w:pStyle w:val="NormalWeb"/>
        <w:numPr>
          <w:ilvl w:val="1"/>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Path B</w:t>
      </w:r>
      <w:r w:rsidRPr="00A52BBC">
        <w:rPr>
          <w:rFonts w:asciiTheme="minorHAnsi" w:eastAsiaTheme="majorEastAsia" w:hAnsiTheme="minorHAnsi" w:cstheme="majorBidi"/>
          <w:color w:val="0F4761" w:themeColor="accent1" w:themeShade="BF"/>
        </w:rPr>
        <w:t>: Income ($M$) $\</w:t>
      </w:r>
      <w:proofErr w:type="spellStart"/>
      <w:r w:rsidRPr="00A52BBC">
        <w:rPr>
          <w:rFonts w:asciiTheme="minorHAnsi" w:eastAsiaTheme="majorEastAsia" w:hAnsiTheme="minorHAnsi" w:cstheme="majorBidi"/>
          <w:color w:val="0F4761" w:themeColor="accent1" w:themeShade="BF"/>
        </w:rPr>
        <w:t>rightarrow</w:t>
      </w:r>
      <w:proofErr w:type="spellEnd"/>
      <w:r w:rsidRPr="00A52BBC">
        <w:rPr>
          <w:rFonts w:asciiTheme="minorHAnsi" w:eastAsiaTheme="majorEastAsia" w:hAnsiTheme="minorHAnsi" w:cstheme="majorBidi"/>
          <w:color w:val="0F4761" w:themeColor="accent1" w:themeShade="BF"/>
        </w:rPr>
        <w:t xml:space="preserve">$ Happiness ($Y$) while </w:t>
      </w:r>
      <w:proofErr w:type="gramStart"/>
      <w:r w:rsidRPr="00A52BBC">
        <w:rPr>
          <w:rFonts w:asciiTheme="minorHAnsi" w:eastAsiaTheme="majorEastAsia" w:hAnsiTheme="minorHAnsi" w:cstheme="majorBidi"/>
          <w:color w:val="0F4761" w:themeColor="accent1" w:themeShade="BF"/>
        </w:rPr>
        <w:t>controlling for</w:t>
      </w:r>
      <w:proofErr w:type="gramEnd"/>
      <w:r w:rsidRPr="00A52BBC">
        <w:rPr>
          <w:rFonts w:asciiTheme="minorHAnsi" w:eastAsiaTheme="majorEastAsia" w:hAnsiTheme="minorHAnsi" w:cstheme="majorBidi"/>
          <w:color w:val="0F4761" w:themeColor="accent1" w:themeShade="BF"/>
        </w:rPr>
        <w:t xml:space="preserve"> Education.</w:t>
      </w:r>
    </w:p>
    <w:p w14:paraId="60B340D7" w14:textId="77777777" w:rsidR="007A78E6" w:rsidRPr="00A52BBC" w:rsidRDefault="007A78E6" w:rsidP="007A78E6">
      <w:pPr>
        <w:pStyle w:val="Heading2"/>
      </w:pPr>
      <w:r w:rsidRPr="00A52BBC">
        <w:t>Data Preparation &amp; Assumptions</w:t>
      </w:r>
    </w:p>
    <w:p w14:paraId="57CB6041" w14:textId="77777777" w:rsidR="007A78E6" w:rsidRPr="00A52BBC" w:rsidRDefault="007A78E6" w:rsidP="007A78E6">
      <w:pPr>
        <w:pStyle w:val="NormalWeb"/>
        <w:ind w:left="360"/>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color w:val="0F4761" w:themeColor="accent1" w:themeShade="BF"/>
        </w:rPr>
        <w:t>The analysis utilizes the General Social Survey (GSS). To ensure the models functioned correctly, two critical transformations were performed:</w:t>
      </w:r>
    </w:p>
    <w:p w14:paraId="303889E3" w14:textId="77777777" w:rsidR="007A78E6" w:rsidRPr="00A52BBC" w:rsidRDefault="007A78E6">
      <w:pPr>
        <w:pStyle w:val="NormalWeb"/>
        <w:numPr>
          <w:ilvl w:val="0"/>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Reverse Coding</w:t>
      </w:r>
      <w:r w:rsidRPr="00A52BBC">
        <w:rPr>
          <w:rFonts w:asciiTheme="minorHAnsi" w:eastAsiaTheme="majorEastAsia" w:hAnsiTheme="minorHAnsi" w:cstheme="majorBidi"/>
          <w:color w:val="0F4761" w:themeColor="accent1" w:themeShade="BF"/>
        </w:rPr>
        <w:t xml:space="preserve">: The GSS originally codes "1" as "Very Happy." We reverse-coded this into </w:t>
      </w:r>
      <w:proofErr w:type="spellStart"/>
      <w:r w:rsidRPr="00A52BBC">
        <w:rPr>
          <w:rFonts w:asciiTheme="minorHAnsi" w:eastAsiaTheme="majorEastAsia" w:hAnsiTheme="minorHAnsi" w:cstheme="majorBidi"/>
          <w:color w:val="0F4761" w:themeColor="accent1" w:themeShade="BF"/>
        </w:rPr>
        <w:t>happy_rev</w:t>
      </w:r>
      <w:proofErr w:type="spellEnd"/>
      <w:r w:rsidRPr="00A52BBC">
        <w:rPr>
          <w:rFonts w:asciiTheme="minorHAnsi" w:eastAsiaTheme="majorEastAsia" w:hAnsiTheme="minorHAnsi" w:cstheme="majorBidi"/>
          <w:color w:val="0F4761" w:themeColor="accent1" w:themeShade="BF"/>
        </w:rPr>
        <w:t xml:space="preserve"> so that higher scores represent higher levels of happiness (1 = Not Too Happy, 3 = Very Happy).</w:t>
      </w:r>
    </w:p>
    <w:p w14:paraId="040E8F01" w14:textId="77777777" w:rsidR="007A78E6" w:rsidRPr="00A52BBC" w:rsidRDefault="007A78E6">
      <w:pPr>
        <w:pStyle w:val="NormalWeb"/>
        <w:numPr>
          <w:ilvl w:val="0"/>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Numeric Coercion</w:t>
      </w:r>
      <w:r w:rsidRPr="00A52BBC">
        <w:rPr>
          <w:rFonts w:asciiTheme="minorHAnsi" w:eastAsiaTheme="majorEastAsia" w:hAnsiTheme="minorHAnsi" w:cstheme="majorBidi"/>
          <w:color w:val="0F4761" w:themeColor="accent1" w:themeShade="BF"/>
        </w:rPr>
        <w:t>: Categorical degree levels and income strings were converted to numeric scales to satisfy the requirements of the linear models used in the mediation bootstrap.</w:t>
      </w:r>
    </w:p>
    <w:p w14:paraId="0F351665" w14:textId="593358D1" w:rsidR="00597C14" w:rsidRDefault="0035752B" w:rsidP="0035752B">
      <w:pPr>
        <w:pStyle w:val="Heading2"/>
      </w:pPr>
      <w:r>
        <w:t>R Code</w:t>
      </w:r>
    </w:p>
    <w:p w14:paraId="375B64FC" w14:textId="77777777" w:rsidR="00872FD2" w:rsidRDefault="00872FD2" w:rsidP="00872FD2">
      <w:pPr>
        <w:spacing w:after="0"/>
      </w:pPr>
      <w:r>
        <w:t>#Batch4</w:t>
      </w:r>
    </w:p>
    <w:p w14:paraId="483DE0AD" w14:textId="77777777" w:rsidR="00872FD2" w:rsidRDefault="00872FD2" w:rsidP="00872FD2">
      <w:pPr>
        <w:spacing w:after="0"/>
      </w:pPr>
      <w:r>
        <w:t>library(mediation)</w:t>
      </w:r>
    </w:p>
    <w:p w14:paraId="08E1317B" w14:textId="77777777" w:rsidR="00872FD2" w:rsidRDefault="00872FD2" w:rsidP="00872FD2">
      <w:pPr>
        <w:spacing w:after="0"/>
      </w:pPr>
      <w:proofErr w:type="gramStart"/>
      <w:r>
        <w:t>library(</w:t>
      </w:r>
      <w:proofErr w:type="spellStart"/>
      <w:proofErr w:type="gramEnd"/>
      <w:r>
        <w:t>DiagrammeR</w:t>
      </w:r>
      <w:proofErr w:type="spellEnd"/>
      <w:r>
        <w:t>)</w:t>
      </w:r>
    </w:p>
    <w:p w14:paraId="4233ECFD" w14:textId="77777777" w:rsidR="00872FD2" w:rsidRDefault="00872FD2" w:rsidP="00872FD2">
      <w:pPr>
        <w:spacing w:after="0"/>
      </w:pPr>
    </w:p>
    <w:p w14:paraId="5D176D51" w14:textId="77777777" w:rsidR="00872FD2" w:rsidRDefault="00872FD2" w:rsidP="00872FD2">
      <w:pPr>
        <w:spacing w:after="0"/>
      </w:pPr>
      <w:r>
        <w:t># 1. Clean and Prepare GSS Data</w:t>
      </w:r>
    </w:p>
    <w:p w14:paraId="66C99A3C" w14:textId="77777777" w:rsidR="00872FD2" w:rsidRDefault="00872FD2" w:rsidP="00872FD2">
      <w:pPr>
        <w:spacing w:after="0"/>
      </w:pPr>
      <w:proofErr w:type="spellStart"/>
      <w:r>
        <w:t>gss_med</w:t>
      </w:r>
      <w:proofErr w:type="spellEnd"/>
      <w:r>
        <w:t xml:space="preserve"> &lt;- gss_data2 %&gt;%</w:t>
      </w:r>
    </w:p>
    <w:p w14:paraId="5F2ED985" w14:textId="77777777" w:rsidR="00872FD2" w:rsidRDefault="00872FD2" w:rsidP="00872FD2">
      <w:pPr>
        <w:spacing w:after="0"/>
      </w:pPr>
      <w:r>
        <w:t xml:space="preserve">  </w:t>
      </w:r>
      <w:proofErr w:type="gramStart"/>
      <w:r>
        <w:t>mutate(</w:t>
      </w:r>
      <w:proofErr w:type="gramEnd"/>
    </w:p>
    <w:p w14:paraId="235BA879" w14:textId="77777777" w:rsidR="00872FD2" w:rsidRDefault="00872FD2" w:rsidP="00872FD2">
      <w:pPr>
        <w:spacing w:after="0"/>
      </w:pPr>
      <w:r>
        <w:t xml:space="preserve">    # Reverse code happy: Higher = Happier (3 = Very Happy, 1 = Not Too Happy)</w:t>
      </w:r>
    </w:p>
    <w:p w14:paraId="0E5AE5AE" w14:textId="77777777" w:rsidR="00872FD2" w:rsidRDefault="00872FD2" w:rsidP="00872FD2">
      <w:pPr>
        <w:spacing w:after="0"/>
      </w:pPr>
      <w:r>
        <w:t xml:space="preserve">    </w:t>
      </w:r>
      <w:proofErr w:type="spellStart"/>
      <w:r>
        <w:t>happy_rev</w:t>
      </w:r>
      <w:proofErr w:type="spellEnd"/>
      <w:r>
        <w:t xml:space="preserve"> = </w:t>
      </w:r>
      <w:proofErr w:type="spellStart"/>
      <w:r>
        <w:t>case_</w:t>
      </w:r>
      <w:proofErr w:type="gramStart"/>
      <w:r>
        <w:t>when</w:t>
      </w:r>
      <w:proofErr w:type="spellEnd"/>
      <w:r>
        <w:t>(</w:t>
      </w:r>
      <w:proofErr w:type="gramEnd"/>
    </w:p>
    <w:p w14:paraId="5029EEC5" w14:textId="77777777" w:rsidR="00872FD2" w:rsidRDefault="00872FD2" w:rsidP="00872FD2">
      <w:pPr>
        <w:spacing w:after="0"/>
      </w:pPr>
      <w:r>
        <w:t xml:space="preserve">      happy == 1 ~ 3,</w:t>
      </w:r>
    </w:p>
    <w:p w14:paraId="73B9DBFF" w14:textId="77777777" w:rsidR="00872FD2" w:rsidRDefault="00872FD2" w:rsidP="00872FD2">
      <w:pPr>
        <w:spacing w:after="0"/>
      </w:pPr>
      <w:r>
        <w:t xml:space="preserve">      happy == 2 ~ 2,</w:t>
      </w:r>
    </w:p>
    <w:p w14:paraId="3C39BD13" w14:textId="77777777" w:rsidR="00872FD2" w:rsidRDefault="00872FD2" w:rsidP="00872FD2">
      <w:pPr>
        <w:spacing w:after="0"/>
      </w:pPr>
      <w:r>
        <w:t xml:space="preserve">      happy == 3 ~ 1,</w:t>
      </w:r>
    </w:p>
    <w:p w14:paraId="0E174A10" w14:textId="77777777" w:rsidR="00872FD2" w:rsidRDefault="00872FD2" w:rsidP="00872FD2">
      <w:pPr>
        <w:spacing w:after="0"/>
      </w:pPr>
      <w:r>
        <w:t xml:space="preserve">      TRUE ~ </w:t>
      </w:r>
      <w:proofErr w:type="spellStart"/>
      <w:r>
        <w:t>NA_real</w:t>
      </w:r>
      <w:proofErr w:type="spellEnd"/>
      <w:r>
        <w:t>_</w:t>
      </w:r>
    </w:p>
    <w:p w14:paraId="2E80F838" w14:textId="77777777" w:rsidR="00872FD2" w:rsidRDefault="00872FD2" w:rsidP="00872FD2">
      <w:pPr>
        <w:spacing w:after="0"/>
      </w:pPr>
      <w:r>
        <w:t xml:space="preserve">    ),</w:t>
      </w:r>
    </w:p>
    <w:p w14:paraId="24BF3CDC" w14:textId="77777777" w:rsidR="00872FD2" w:rsidRDefault="00872FD2" w:rsidP="00872FD2">
      <w:pPr>
        <w:spacing w:after="0"/>
      </w:pPr>
      <w:r>
        <w:t xml:space="preserve">    # Ensure income and degree are numeric</w:t>
      </w:r>
    </w:p>
    <w:p w14:paraId="578E8675" w14:textId="77777777" w:rsidR="00872FD2" w:rsidRDefault="00872FD2" w:rsidP="00872FD2">
      <w:pPr>
        <w:spacing w:after="0"/>
      </w:pPr>
      <w:r>
        <w:t xml:space="preserve">    </w:t>
      </w:r>
      <w:proofErr w:type="spellStart"/>
      <w:r>
        <w:t>income_num</w:t>
      </w:r>
      <w:proofErr w:type="spellEnd"/>
      <w:r>
        <w:t xml:space="preserve"> = </w:t>
      </w:r>
      <w:proofErr w:type="spellStart"/>
      <w:proofErr w:type="gramStart"/>
      <w:r>
        <w:t>as.numeric</w:t>
      </w:r>
      <w:proofErr w:type="spellEnd"/>
      <w:proofErr w:type="gramEnd"/>
      <w:r>
        <w:t>(</w:t>
      </w:r>
      <w:proofErr w:type="spellStart"/>
      <w:proofErr w:type="gramStart"/>
      <w:r>
        <w:t>as.character</w:t>
      </w:r>
      <w:proofErr w:type="spellEnd"/>
      <w:proofErr w:type="gramEnd"/>
      <w:r>
        <w:t>(</w:t>
      </w:r>
      <w:proofErr w:type="spellStart"/>
      <w:r>
        <w:t>realinc</w:t>
      </w:r>
      <w:proofErr w:type="spellEnd"/>
      <w:r>
        <w:t>)),</w:t>
      </w:r>
    </w:p>
    <w:p w14:paraId="11C91BBC" w14:textId="77777777" w:rsidR="00872FD2" w:rsidRDefault="00872FD2" w:rsidP="00872FD2">
      <w:pPr>
        <w:spacing w:after="0"/>
      </w:pPr>
      <w:r>
        <w:t xml:space="preserve">    </w:t>
      </w:r>
      <w:proofErr w:type="spellStart"/>
      <w:r>
        <w:t>edu_num</w:t>
      </w:r>
      <w:proofErr w:type="spellEnd"/>
      <w:r>
        <w:t xml:space="preserve"> = </w:t>
      </w:r>
      <w:proofErr w:type="spellStart"/>
      <w:proofErr w:type="gramStart"/>
      <w:r>
        <w:t>as.numeric</w:t>
      </w:r>
      <w:proofErr w:type="spellEnd"/>
      <w:proofErr w:type="gramEnd"/>
      <w:r>
        <w:t>(</w:t>
      </w:r>
      <w:proofErr w:type="spellStart"/>
      <w:proofErr w:type="gramStart"/>
      <w:r>
        <w:t>as.character</w:t>
      </w:r>
      <w:proofErr w:type="spellEnd"/>
      <w:proofErr w:type="gramEnd"/>
      <w:r>
        <w:t>(degree))</w:t>
      </w:r>
    </w:p>
    <w:p w14:paraId="6B39BDFB" w14:textId="77777777" w:rsidR="00872FD2" w:rsidRDefault="00872FD2" w:rsidP="00872FD2">
      <w:pPr>
        <w:spacing w:after="0"/>
      </w:pPr>
      <w:r>
        <w:t xml:space="preserve">  ) %&gt;%</w:t>
      </w:r>
    </w:p>
    <w:p w14:paraId="213A395A" w14:textId="77777777" w:rsidR="00872FD2" w:rsidRDefault="00872FD2" w:rsidP="00872FD2">
      <w:pPr>
        <w:spacing w:after="0"/>
      </w:pPr>
      <w:r>
        <w:t xml:space="preserve">  </w:t>
      </w:r>
      <w:proofErr w:type="spellStart"/>
      <w:r>
        <w:t>drop_</w:t>
      </w:r>
      <w:proofErr w:type="gramStart"/>
      <w:r>
        <w:t>na</w:t>
      </w:r>
      <w:proofErr w:type="spellEnd"/>
      <w:r>
        <w:t>(</w:t>
      </w:r>
      <w:proofErr w:type="spellStart"/>
      <w:proofErr w:type="gramEnd"/>
      <w:r>
        <w:t>happy_rev</w:t>
      </w:r>
      <w:proofErr w:type="spellEnd"/>
      <w:r>
        <w:t xml:space="preserve">, </w:t>
      </w:r>
      <w:proofErr w:type="spellStart"/>
      <w:r>
        <w:t>income_num</w:t>
      </w:r>
      <w:proofErr w:type="spellEnd"/>
      <w:r>
        <w:t xml:space="preserve">, </w:t>
      </w:r>
      <w:proofErr w:type="spellStart"/>
      <w:r>
        <w:t>edu_num</w:t>
      </w:r>
      <w:proofErr w:type="spellEnd"/>
      <w:r>
        <w:t>)</w:t>
      </w:r>
    </w:p>
    <w:p w14:paraId="51B6EC37" w14:textId="77777777" w:rsidR="00872FD2" w:rsidRDefault="00872FD2" w:rsidP="00872FD2">
      <w:pPr>
        <w:spacing w:after="0"/>
      </w:pPr>
    </w:p>
    <w:p w14:paraId="7190CE7F" w14:textId="77777777" w:rsidR="00872FD2" w:rsidRDefault="00872FD2" w:rsidP="00872FD2">
      <w:pPr>
        <w:spacing w:after="0"/>
      </w:pPr>
      <w:r>
        <w:t># 2. Path A: Education -&gt; Income</w:t>
      </w:r>
    </w:p>
    <w:p w14:paraId="5B4EDA24" w14:textId="77777777" w:rsidR="00872FD2" w:rsidRDefault="00872FD2" w:rsidP="00872FD2">
      <w:pPr>
        <w:spacing w:after="0"/>
      </w:pPr>
      <w:proofErr w:type="spellStart"/>
      <w:proofErr w:type="gramStart"/>
      <w:r>
        <w:t>fit.mediator</w:t>
      </w:r>
      <w:proofErr w:type="spellEnd"/>
      <w:proofErr w:type="gramEnd"/>
      <w:r>
        <w:t xml:space="preserve"> &lt;- </w:t>
      </w:r>
      <w:proofErr w:type="spellStart"/>
      <w:proofErr w:type="gramStart"/>
      <w:r>
        <w:t>lm</w:t>
      </w:r>
      <w:proofErr w:type="spellEnd"/>
      <w:r>
        <w:t>(</w:t>
      </w:r>
      <w:proofErr w:type="spellStart"/>
      <w:proofErr w:type="gramEnd"/>
      <w:r>
        <w:t>income_num</w:t>
      </w:r>
      <w:proofErr w:type="spellEnd"/>
      <w:r>
        <w:t xml:space="preserve"> ~ </w:t>
      </w:r>
      <w:proofErr w:type="spellStart"/>
      <w:r>
        <w:t>edu_num</w:t>
      </w:r>
      <w:proofErr w:type="spellEnd"/>
      <w:r>
        <w:t xml:space="preserve">, data = </w:t>
      </w:r>
      <w:proofErr w:type="spellStart"/>
      <w:r>
        <w:t>gss_med</w:t>
      </w:r>
      <w:proofErr w:type="spellEnd"/>
      <w:r>
        <w:t>)</w:t>
      </w:r>
    </w:p>
    <w:p w14:paraId="7B138897" w14:textId="77777777" w:rsidR="00872FD2" w:rsidRDefault="00872FD2" w:rsidP="00872FD2">
      <w:pPr>
        <w:spacing w:after="0"/>
      </w:pPr>
    </w:p>
    <w:p w14:paraId="376C102D" w14:textId="77777777" w:rsidR="00872FD2" w:rsidRDefault="00872FD2" w:rsidP="00872FD2">
      <w:pPr>
        <w:spacing w:after="0"/>
      </w:pPr>
      <w:r>
        <w:t># 3. Path B &amp; C': Education + Income -&gt; Happiness</w:t>
      </w:r>
    </w:p>
    <w:p w14:paraId="47B569FC" w14:textId="77777777" w:rsidR="00872FD2" w:rsidRDefault="00872FD2" w:rsidP="00872FD2">
      <w:pPr>
        <w:spacing w:after="0"/>
      </w:pPr>
      <w:proofErr w:type="spellStart"/>
      <w:proofErr w:type="gramStart"/>
      <w:r>
        <w:t>fit.dv</w:t>
      </w:r>
      <w:proofErr w:type="spellEnd"/>
      <w:proofErr w:type="gramEnd"/>
      <w:r>
        <w:t xml:space="preserve"> &lt;- </w:t>
      </w:r>
      <w:proofErr w:type="spellStart"/>
      <w:proofErr w:type="gramStart"/>
      <w:r>
        <w:t>lm</w:t>
      </w:r>
      <w:proofErr w:type="spellEnd"/>
      <w:r>
        <w:t>(</w:t>
      </w:r>
      <w:proofErr w:type="spellStart"/>
      <w:proofErr w:type="gramEnd"/>
      <w:r>
        <w:t>happy_rev</w:t>
      </w:r>
      <w:proofErr w:type="spellEnd"/>
      <w:r>
        <w:t xml:space="preserve"> ~ </w:t>
      </w:r>
      <w:proofErr w:type="spellStart"/>
      <w:r>
        <w:t>edu_num</w:t>
      </w:r>
      <w:proofErr w:type="spellEnd"/>
      <w:r>
        <w:t xml:space="preserve"> + </w:t>
      </w:r>
      <w:proofErr w:type="spellStart"/>
      <w:r>
        <w:t>income_num</w:t>
      </w:r>
      <w:proofErr w:type="spellEnd"/>
      <w:r>
        <w:t xml:space="preserve">, data = </w:t>
      </w:r>
      <w:proofErr w:type="spellStart"/>
      <w:r>
        <w:t>gss_med</w:t>
      </w:r>
      <w:proofErr w:type="spellEnd"/>
      <w:r>
        <w:t>)</w:t>
      </w:r>
    </w:p>
    <w:p w14:paraId="15AFC802" w14:textId="77777777" w:rsidR="00872FD2" w:rsidRDefault="00872FD2" w:rsidP="00872FD2">
      <w:pPr>
        <w:spacing w:after="0"/>
      </w:pPr>
    </w:p>
    <w:p w14:paraId="1398B7F1" w14:textId="77777777" w:rsidR="00872FD2" w:rsidRDefault="00872FD2" w:rsidP="00872FD2">
      <w:pPr>
        <w:spacing w:after="0"/>
      </w:pPr>
      <w:r>
        <w:t># 4. Run the Mediation Analysis</w:t>
      </w:r>
    </w:p>
    <w:p w14:paraId="64D54967" w14:textId="77777777" w:rsidR="00872FD2" w:rsidRDefault="00872FD2" w:rsidP="00872FD2">
      <w:pPr>
        <w:spacing w:after="0"/>
      </w:pPr>
      <w:proofErr w:type="spellStart"/>
      <w:r>
        <w:t>med_results</w:t>
      </w:r>
      <w:proofErr w:type="spellEnd"/>
      <w:r>
        <w:t xml:space="preserve"> &lt;- </w:t>
      </w:r>
      <w:proofErr w:type="gramStart"/>
      <w:r>
        <w:t>mediate(</w:t>
      </w:r>
      <w:proofErr w:type="spellStart"/>
      <w:r>
        <w:t>fit.mediator</w:t>
      </w:r>
      <w:proofErr w:type="spellEnd"/>
      <w:proofErr w:type="gramEnd"/>
      <w:r>
        <w:t xml:space="preserve">, </w:t>
      </w:r>
      <w:proofErr w:type="spellStart"/>
      <w:proofErr w:type="gramStart"/>
      <w:r>
        <w:t>fit.dv</w:t>
      </w:r>
      <w:proofErr w:type="spellEnd"/>
      <w:proofErr w:type="gramEnd"/>
      <w:r>
        <w:t>, treat = "</w:t>
      </w:r>
      <w:proofErr w:type="spellStart"/>
      <w:r>
        <w:t>edu_num</w:t>
      </w:r>
      <w:proofErr w:type="spellEnd"/>
      <w:r>
        <w:t>", mediator = "</w:t>
      </w:r>
      <w:proofErr w:type="spellStart"/>
      <w:r>
        <w:t>income_num</w:t>
      </w:r>
      <w:proofErr w:type="spellEnd"/>
      <w:r>
        <w:t>", boot = TRUE, sims = 100)</w:t>
      </w:r>
    </w:p>
    <w:p w14:paraId="656DDEBD" w14:textId="77777777" w:rsidR="00872FD2" w:rsidRDefault="00872FD2" w:rsidP="00872FD2">
      <w:pPr>
        <w:spacing w:after="0"/>
      </w:pPr>
    </w:p>
    <w:p w14:paraId="4306EF32" w14:textId="77777777" w:rsidR="00872FD2" w:rsidRDefault="00872FD2" w:rsidP="00872FD2">
      <w:pPr>
        <w:spacing w:after="0"/>
      </w:pPr>
      <w:r>
        <w:t># 5. Summary</w:t>
      </w:r>
    </w:p>
    <w:p w14:paraId="7C1338A3" w14:textId="77777777" w:rsidR="00872FD2" w:rsidRDefault="00872FD2" w:rsidP="00872FD2">
      <w:pPr>
        <w:spacing w:after="0"/>
      </w:pPr>
      <w:r>
        <w:t>summary(</w:t>
      </w:r>
      <w:proofErr w:type="spellStart"/>
      <w:r>
        <w:t>med_results</w:t>
      </w:r>
      <w:proofErr w:type="spellEnd"/>
      <w:r>
        <w:t>)</w:t>
      </w:r>
    </w:p>
    <w:p w14:paraId="0870BF80" w14:textId="77777777" w:rsidR="00872FD2" w:rsidRDefault="00872FD2" w:rsidP="00872FD2">
      <w:pPr>
        <w:spacing w:after="0"/>
      </w:pPr>
    </w:p>
    <w:p w14:paraId="686F55C2" w14:textId="77777777" w:rsidR="00872FD2" w:rsidRDefault="00872FD2" w:rsidP="00872FD2">
      <w:pPr>
        <w:spacing w:after="0"/>
      </w:pPr>
      <w:r>
        <w:t># Path a (Education -&gt; Income)</w:t>
      </w:r>
    </w:p>
    <w:p w14:paraId="1239DF87" w14:textId="77777777" w:rsidR="00872FD2" w:rsidRDefault="00872FD2" w:rsidP="00872FD2">
      <w:pPr>
        <w:spacing w:after="0"/>
      </w:pPr>
      <w:proofErr w:type="spellStart"/>
      <w:r>
        <w:t>model_a</w:t>
      </w:r>
      <w:proofErr w:type="spellEnd"/>
      <w:r>
        <w:t xml:space="preserve"> &lt;- </w:t>
      </w:r>
      <w:proofErr w:type="spellStart"/>
      <w:r>
        <w:t>lm</w:t>
      </w:r>
      <w:proofErr w:type="spellEnd"/>
      <w:r>
        <w:t>(scale(</w:t>
      </w:r>
      <w:proofErr w:type="spellStart"/>
      <w:r>
        <w:t>income_num</w:t>
      </w:r>
      <w:proofErr w:type="spellEnd"/>
      <w:r>
        <w:t>) ~ scale(</w:t>
      </w:r>
      <w:proofErr w:type="spellStart"/>
      <w:r>
        <w:t>edu_num</w:t>
      </w:r>
      <w:proofErr w:type="spellEnd"/>
      <w:r>
        <w:t xml:space="preserve">), data = </w:t>
      </w:r>
      <w:proofErr w:type="spellStart"/>
      <w:r>
        <w:t>gss_med</w:t>
      </w:r>
      <w:proofErr w:type="spellEnd"/>
      <w:r>
        <w:t>)</w:t>
      </w:r>
    </w:p>
    <w:p w14:paraId="5140EEAC" w14:textId="77777777" w:rsidR="00872FD2" w:rsidRDefault="00872FD2" w:rsidP="00872FD2">
      <w:pPr>
        <w:spacing w:after="0"/>
      </w:pPr>
      <w:proofErr w:type="spellStart"/>
      <w:r>
        <w:t>beta_a</w:t>
      </w:r>
      <w:proofErr w:type="spellEnd"/>
      <w:r>
        <w:t xml:space="preserve"> &lt;- round(</w:t>
      </w:r>
      <w:proofErr w:type="spellStart"/>
      <w:r>
        <w:t>coef</w:t>
      </w:r>
      <w:proofErr w:type="spellEnd"/>
      <w:r>
        <w:t>(</w:t>
      </w:r>
      <w:proofErr w:type="spellStart"/>
      <w:r>
        <w:t>model_</w:t>
      </w:r>
      <w:proofErr w:type="gramStart"/>
      <w:r>
        <w:t>a</w:t>
      </w:r>
      <w:proofErr w:type="spellEnd"/>
      <w:r>
        <w:t>)[</w:t>
      </w:r>
      <w:proofErr w:type="gramEnd"/>
      <w:r>
        <w:t>2], 3)</w:t>
      </w:r>
    </w:p>
    <w:p w14:paraId="431111E7" w14:textId="77777777" w:rsidR="00872FD2" w:rsidRDefault="00872FD2" w:rsidP="00872FD2">
      <w:pPr>
        <w:spacing w:after="0"/>
      </w:pPr>
    </w:p>
    <w:p w14:paraId="00E8A775" w14:textId="77777777" w:rsidR="00872FD2" w:rsidRDefault="00872FD2" w:rsidP="00872FD2">
      <w:pPr>
        <w:spacing w:after="0"/>
      </w:pPr>
      <w:r>
        <w:t># Path b &amp; c' (Income and Education -&gt; Happiness)</w:t>
      </w:r>
    </w:p>
    <w:p w14:paraId="786CF37D" w14:textId="77777777" w:rsidR="00872FD2" w:rsidRDefault="00872FD2" w:rsidP="00872FD2">
      <w:pPr>
        <w:spacing w:after="0"/>
      </w:pPr>
      <w:proofErr w:type="spellStart"/>
      <w:r>
        <w:t>model_bc</w:t>
      </w:r>
      <w:proofErr w:type="spellEnd"/>
      <w:r>
        <w:t xml:space="preserve"> &lt;- </w:t>
      </w:r>
      <w:proofErr w:type="spellStart"/>
      <w:r>
        <w:t>lm</w:t>
      </w:r>
      <w:proofErr w:type="spellEnd"/>
      <w:r>
        <w:t>(scale(</w:t>
      </w:r>
      <w:proofErr w:type="spellStart"/>
      <w:r>
        <w:t>happy_rev</w:t>
      </w:r>
      <w:proofErr w:type="spellEnd"/>
      <w:r>
        <w:t>) ~ scale(</w:t>
      </w:r>
      <w:proofErr w:type="spellStart"/>
      <w:r>
        <w:t>edu_num</w:t>
      </w:r>
      <w:proofErr w:type="spellEnd"/>
      <w:r>
        <w:t>) + scale(</w:t>
      </w:r>
      <w:proofErr w:type="spellStart"/>
      <w:r>
        <w:t>income_num</w:t>
      </w:r>
      <w:proofErr w:type="spellEnd"/>
      <w:r>
        <w:t xml:space="preserve">), data = </w:t>
      </w:r>
      <w:proofErr w:type="spellStart"/>
      <w:r>
        <w:t>gss_med</w:t>
      </w:r>
      <w:proofErr w:type="spellEnd"/>
      <w:r>
        <w:t>)</w:t>
      </w:r>
    </w:p>
    <w:p w14:paraId="06C60743" w14:textId="77777777" w:rsidR="00872FD2" w:rsidRDefault="00872FD2" w:rsidP="00872FD2">
      <w:pPr>
        <w:spacing w:after="0"/>
      </w:pPr>
      <w:proofErr w:type="spellStart"/>
      <w:r>
        <w:t>beta_c_prime</w:t>
      </w:r>
      <w:proofErr w:type="spellEnd"/>
      <w:r>
        <w:t xml:space="preserve"> &lt;- round(</w:t>
      </w:r>
      <w:proofErr w:type="spellStart"/>
      <w:r>
        <w:t>coef</w:t>
      </w:r>
      <w:proofErr w:type="spellEnd"/>
      <w:r>
        <w:t>(</w:t>
      </w:r>
      <w:proofErr w:type="spellStart"/>
      <w:r>
        <w:t>model_</w:t>
      </w:r>
      <w:proofErr w:type="gramStart"/>
      <w:r>
        <w:t>bc</w:t>
      </w:r>
      <w:proofErr w:type="spellEnd"/>
      <w:r>
        <w:t>)[</w:t>
      </w:r>
      <w:proofErr w:type="gramEnd"/>
      <w:r>
        <w:t xml:space="preserve">2], </w:t>
      </w:r>
      <w:proofErr w:type="gramStart"/>
      <w:r>
        <w:t>3) #</w:t>
      </w:r>
      <w:proofErr w:type="gramEnd"/>
      <w:r>
        <w:t xml:space="preserve"> Direct effect</w:t>
      </w:r>
    </w:p>
    <w:p w14:paraId="7611564D" w14:textId="77777777" w:rsidR="00872FD2" w:rsidRDefault="00872FD2" w:rsidP="00872FD2">
      <w:pPr>
        <w:spacing w:after="0"/>
      </w:pPr>
      <w:proofErr w:type="spellStart"/>
      <w:r>
        <w:t>beta_b</w:t>
      </w:r>
      <w:proofErr w:type="spellEnd"/>
      <w:r>
        <w:t xml:space="preserve"> &lt;- round(</w:t>
      </w:r>
      <w:proofErr w:type="spellStart"/>
      <w:r>
        <w:t>coef</w:t>
      </w:r>
      <w:proofErr w:type="spellEnd"/>
      <w:r>
        <w:t>(</w:t>
      </w:r>
      <w:proofErr w:type="spellStart"/>
      <w:r>
        <w:t>model_</w:t>
      </w:r>
      <w:proofErr w:type="gramStart"/>
      <w:r>
        <w:t>bc</w:t>
      </w:r>
      <w:proofErr w:type="spellEnd"/>
      <w:r>
        <w:t>)[</w:t>
      </w:r>
      <w:proofErr w:type="gramEnd"/>
      <w:r>
        <w:t xml:space="preserve">3], </w:t>
      </w:r>
      <w:proofErr w:type="gramStart"/>
      <w:r>
        <w:t>3)       #</w:t>
      </w:r>
      <w:proofErr w:type="gramEnd"/>
      <w:r>
        <w:t xml:space="preserve"> Mediator effect</w:t>
      </w:r>
    </w:p>
    <w:p w14:paraId="1228B452" w14:textId="77777777" w:rsidR="00872FD2" w:rsidRDefault="00872FD2" w:rsidP="00872FD2">
      <w:pPr>
        <w:spacing w:after="0"/>
      </w:pPr>
    </w:p>
    <w:p w14:paraId="3E9A7A71" w14:textId="77777777" w:rsidR="00872FD2" w:rsidRDefault="00872FD2" w:rsidP="00872FD2">
      <w:pPr>
        <w:spacing w:after="0"/>
      </w:pPr>
      <w:r>
        <w:t># Print them to use in the diagram</w:t>
      </w:r>
    </w:p>
    <w:p w14:paraId="475813EC" w14:textId="77777777" w:rsidR="00872FD2" w:rsidRDefault="00872FD2" w:rsidP="00872FD2">
      <w:pPr>
        <w:spacing w:after="0"/>
      </w:pPr>
      <w:proofErr w:type="gramStart"/>
      <w:r>
        <w:t>cat(</w:t>
      </w:r>
      <w:proofErr w:type="gramEnd"/>
      <w:r>
        <w:t xml:space="preserve">"Path a:", </w:t>
      </w:r>
      <w:proofErr w:type="spellStart"/>
      <w:r>
        <w:t>beta_a</w:t>
      </w:r>
      <w:proofErr w:type="spellEnd"/>
      <w:r>
        <w:t>, "\</w:t>
      </w:r>
      <w:proofErr w:type="spellStart"/>
      <w:r>
        <w:t>nPath</w:t>
      </w:r>
      <w:proofErr w:type="spellEnd"/>
      <w:r>
        <w:t xml:space="preserve"> b:", </w:t>
      </w:r>
      <w:proofErr w:type="spellStart"/>
      <w:r>
        <w:t>beta_b</w:t>
      </w:r>
      <w:proofErr w:type="spellEnd"/>
      <w:r>
        <w:t>, "\</w:t>
      </w:r>
      <w:proofErr w:type="spellStart"/>
      <w:r>
        <w:t>nPath</w:t>
      </w:r>
      <w:proofErr w:type="spellEnd"/>
      <w:r>
        <w:t xml:space="preserve"> c':", </w:t>
      </w:r>
      <w:proofErr w:type="spellStart"/>
      <w:r>
        <w:t>beta_c_prime</w:t>
      </w:r>
      <w:proofErr w:type="spellEnd"/>
      <w:r>
        <w:t>)</w:t>
      </w:r>
    </w:p>
    <w:p w14:paraId="19011A88" w14:textId="77777777" w:rsidR="00872FD2" w:rsidRDefault="00872FD2" w:rsidP="00872FD2">
      <w:pPr>
        <w:spacing w:after="0"/>
      </w:pPr>
    </w:p>
    <w:p w14:paraId="5A63860E" w14:textId="77777777" w:rsidR="00872FD2" w:rsidRDefault="00872FD2" w:rsidP="00872FD2">
      <w:pPr>
        <w:spacing w:after="0"/>
      </w:pPr>
      <w:proofErr w:type="gramStart"/>
      <w:r>
        <w:t>library(</w:t>
      </w:r>
      <w:proofErr w:type="spellStart"/>
      <w:proofErr w:type="gramEnd"/>
      <w:r>
        <w:t>DiagrammeR</w:t>
      </w:r>
      <w:proofErr w:type="spellEnd"/>
      <w:r>
        <w:t>)</w:t>
      </w:r>
    </w:p>
    <w:p w14:paraId="371ABF32" w14:textId="77777777" w:rsidR="00872FD2" w:rsidRDefault="00872FD2" w:rsidP="00872FD2">
      <w:pPr>
        <w:spacing w:after="0"/>
      </w:pPr>
    </w:p>
    <w:p w14:paraId="1825C186" w14:textId="77777777" w:rsidR="00872FD2" w:rsidRDefault="00872FD2" w:rsidP="00872FD2">
      <w:pPr>
        <w:spacing w:after="0"/>
      </w:pPr>
      <w:proofErr w:type="spellStart"/>
      <w:proofErr w:type="gramStart"/>
      <w:r>
        <w:t>grViz</w:t>
      </w:r>
      <w:proofErr w:type="spellEnd"/>
      <w:r>
        <w:t>(</w:t>
      </w:r>
      <w:proofErr w:type="gramEnd"/>
      <w:r>
        <w:t>"</w:t>
      </w:r>
    </w:p>
    <w:p w14:paraId="7B7DFBC8" w14:textId="77777777" w:rsidR="00872FD2" w:rsidRDefault="00872FD2" w:rsidP="00872FD2">
      <w:pPr>
        <w:spacing w:after="0"/>
      </w:pPr>
      <w:r>
        <w:t xml:space="preserve">  digraph mediation {</w:t>
      </w:r>
    </w:p>
    <w:p w14:paraId="2B311A26" w14:textId="77777777" w:rsidR="00872FD2" w:rsidRDefault="00872FD2" w:rsidP="00872FD2">
      <w:pPr>
        <w:spacing w:after="0"/>
      </w:pPr>
      <w:r>
        <w:t xml:space="preserve">    # General Graph Settings</w:t>
      </w:r>
    </w:p>
    <w:p w14:paraId="15C4EC43" w14:textId="77777777" w:rsidR="00872FD2" w:rsidRDefault="00872FD2" w:rsidP="00872FD2">
      <w:pPr>
        <w:spacing w:after="0"/>
      </w:pPr>
      <w:r>
        <w:t xml:space="preserve">    graph [layout = dot, </w:t>
      </w:r>
      <w:proofErr w:type="spellStart"/>
      <w:r>
        <w:t>rankdir</w:t>
      </w:r>
      <w:proofErr w:type="spellEnd"/>
      <w:r>
        <w:t xml:space="preserve"> = LR]</w:t>
      </w:r>
    </w:p>
    <w:p w14:paraId="3EA8929E" w14:textId="77777777" w:rsidR="00872FD2" w:rsidRDefault="00872FD2" w:rsidP="00872FD2">
      <w:pPr>
        <w:spacing w:after="0"/>
      </w:pPr>
      <w:r>
        <w:t xml:space="preserve">    node [shape = box, </w:t>
      </w:r>
      <w:proofErr w:type="spellStart"/>
      <w:proofErr w:type="gramStart"/>
      <w:r>
        <w:t>fontname</w:t>
      </w:r>
      <w:proofErr w:type="spellEnd"/>
      <w:proofErr w:type="gramEnd"/>
      <w:r>
        <w:t xml:space="preserve"> = Helvetica, </w:t>
      </w:r>
      <w:proofErr w:type="spellStart"/>
      <w:r>
        <w:t>penwidth</w:t>
      </w:r>
      <w:proofErr w:type="spellEnd"/>
      <w:r>
        <w:t xml:space="preserve"> = 2]</w:t>
      </w:r>
    </w:p>
    <w:p w14:paraId="640D8DCA" w14:textId="77777777" w:rsidR="00872FD2" w:rsidRDefault="00872FD2" w:rsidP="00872FD2">
      <w:pPr>
        <w:spacing w:after="0"/>
      </w:pPr>
      <w:r>
        <w:t xml:space="preserve">    </w:t>
      </w:r>
    </w:p>
    <w:p w14:paraId="770568C7" w14:textId="77777777" w:rsidR="00872FD2" w:rsidRDefault="00872FD2" w:rsidP="00872FD2">
      <w:pPr>
        <w:spacing w:after="0"/>
      </w:pPr>
      <w:r>
        <w:t xml:space="preserve">    # Define the Nodes (X, M, Y)</w:t>
      </w:r>
    </w:p>
    <w:p w14:paraId="259197CD" w14:textId="77777777" w:rsidR="00872FD2" w:rsidRDefault="00872FD2" w:rsidP="00872FD2">
      <w:pPr>
        <w:spacing w:after="0"/>
      </w:pPr>
      <w:r>
        <w:t xml:space="preserve">    X [label = 'Education\n(X)']</w:t>
      </w:r>
    </w:p>
    <w:p w14:paraId="5D79508A" w14:textId="77777777" w:rsidR="00872FD2" w:rsidRDefault="00872FD2" w:rsidP="00872FD2">
      <w:pPr>
        <w:spacing w:after="0"/>
      </w:pPr>
      <w:r>
        <w:t xml:space="preserve">    M [label = 'Real Income\n(M)']</w:t>
      </w:r>
    </w:p>
    <w:p w14:paraId="12139966" w14:textId="77777777" w:rsidR="00872FD2" w:rsidRDefault="00872FD2" w:rsidP="00872FD2">
      <w:pPr>
        <w:spacing w:after="0"/>
      </w:pPr>
      <w:r>
        <w:t xml:space="preserve">    Y [label = 'Happiness\n(Y)']</w:t>
      </w:r>
    </w:p>
    <w:p w14:paraId="14F09AAD" w14:textId="77777777" w:rsidR="00872FD2" w:rsidRDefault="00872FD2" w:rsidP="00872FD2">
      <w:pPr>
        <w:spacing w:after="0"/>
      </w:pPr>
    </w:p>
    <w:p w14:paraId="6D6A904C" w14:textId="77777777" w:rsidR="00872FD2" w:rsidRDefault="00872FD2" w:rsidP="00872FD2">
      <w:pPr>
        <w:spacing w:after="0"/>
      </w:pPr>
      <w:r>
        <w:t xml:space="preserve">    # Define the Paths (Arrows)</w:t>
      </w:r>
    </w:p>
    <w:p w14:paraId="2C2EAF51" w14:textId="77777777" w:rsidR="00872FD2" w:rsidRDefault="00872FD2" w:rsidP="00872FD2">
      <w:pPr>
        <w:spacing w:after="0"/>
      </w:pPr>
      <w:r>
        <w:t xml:space="preserve">    # Using your actual Batch 4 results:</w:t>
      </w:r>
    </w:p>
    <w:p w14:paraId="16088C12" w14:textId="77777777" w:rsidR="00872FD2" w:rsidRDefault="00872FD2" w:rsidP="00872FD2">
      <w:pPr>
        <w:spacing w:after="0"/>
      </w:pPr>
      <w:r>
        <w:t xml:space="preserve">    X -&gt; M [label = 'Path a (Significant)']</w:t>
      </w:r>
    </w:p>
    <w:p w14:paraId="60F2599E" w14:textId="77777777" w:rsidR="00872FD2" w:rsidRDefault="00872FD2" w:rsidP="00872FD2">
      <w:pPr>
        <w:spacing w:after="0"/>
      </w:pPr>
      <w:r>
        <w:t xml:space="preserve">    M -&gt; Y [label = 'Path b (Significant)']</w:t>
      </w:r>
    </w:p>
    <w:p w14:paraId="4C64DC63" w14:textId="77777777" w:rsidR="00872FD2" w:rsidRDefault="00872FD2" w:rsidP="00872FD2">
      <w:pPr>
        <w:spacing w:after="0"/>
      </w:pPr>
      <w:r>
        <w:t xml:space="preserve">    </w:t>
      </w:r>
    </w:p>
    <w:p w14:paraId="5467A193" w14:textId="77777777" w:rsidR="00872FD2" w:rsidRDefault="00872FD2" w:rsidP="00872FD2">
      <w:pPr>
        <w:spacing w:after="0"/>
      </w:pPr>
      <w:r>
        <w:t xml:space="preserve">    # Path c-prime is the 'ADE' from your PDF (0.00018, p = 0.94)</w:t>
      </w:r>
    </w:p>
    <w:p w14:paraId="26AE558D" w14:textId="77777777" w:rsidR="00872FD2" w:rsidRDefault="00872FD2" w:rsidP="00872FD2">
      <w:pPr>
        <w:spacing w:after="0"/>
      </w:pPr>
      <w:r>
        <w:t xml:space="preserve">    # We use a dashed line because it is NOT significant</w:t>
      </w:r>
    </w:p>
    <w:p w14:paraId="0914D133" w14:textId="77777777" w:rsidR="00872FD2" w:rsidRDefault="00872FD2" w:rsidP="00872FD2">
      <w:pPr>
        <w:spacing w:after="0"/>
      </w:pPr>
      <w:r>
        <w:t xml:space="preserve">    X -&gt; Y [label = 'Direct (c-prime) = 0.00 (ns)', style = dashed]</w:t>
      </w:r>
    </w:p>
    <w:p w14:paraId="7EAA563C" w14:textId="77777777" w:rsidR="00872FD2" w:rsidRDefault="00872FD2" w:rsidP="00872FD2">
      <w:pPr>
        <w:spacing w:after="0"/>
      </w:pPr>
      <w:r>
        <w:t xml:space="preserve">    </w:t>
      </w:r>
    </w:p>
    <w:p w14:paraId="67BB2B4A" w14:textId="77777777" w:rsidR="00872FD2" w:rsidRDefault="00872FD2" w:rsidP="00872FD2">
      <w:pPr>
        <w:spacing w:after="0"/>
      </w:pPr>
      <w:r>
        <w:t xml:space="preserve">    # Add the Total Effect and Indirect Effect as a note</w:t>
      </w:r>
    </w:p>
    <w:p w14:paraId="12789A84" w14:textId="77777777" w:rsidR="00872FD2" w:rsidRDefault="00872FD2" w:rsidP="00872FD2">
      <w:pPr>
        <w:spacing w:after="0"/>
      </w:pPr>
      <w:r>
        <w:t xml:space="preserve">    edge [</w:t>
      </w:r>
      <w:proofErr w:type="spellStart"/>
      <w:r>
        <w:t>fontname</w:t>
      </w:r>
      <w:proofErr w:type="spellEnd"/>
      <w:r>
        <w:t xml:space="preserve"> = Helvetica, </w:t>
      </w:r>
      <w:proofErr w:type="spellStart"/>
      <w:r>
        <w:t>fontsize</w:t>
      </w:r>
      <w:proofErr w:type="spellEnd"/>
      <w:r>
        <w:t xml:space="preserve"> = 10]</w:t>
      </w:r>
    </w:p>
    <w:p w14:paraId="37CC6B42" w14:textId="77777777" w:rsidR="00872FD2" w:rsidRDefault="00872FD2" w:rsidP="00872FD2">
      <w:pPr>
        <w:spacing w:after="0"/>
      </w:pPr>
      <w:r>
        <w:t xml:space="preserve">    </w:t>
      </w:r>
    </w:p>
    <w:p w14:paraId="383B8A62" w14:textId="77777777" w:rsidR="00872FD2" w:rsidRDefault="00872FD2" w:rsidP="00872FD2">
      <w:pPr>
        <w:spacing w:after="0"/>
      </w:pPr>
      <w:r>
        <w:t xml:space="preserve">    # Optional: Label the indirect effect (ACME)</w:t>
      </w:r>
    </w:p>
    <w:p w14:paraId="5F38AF69" w14:textId="77777777" w:rsidR="00872FD2" w:rsidRDefault="00872FD2" w:rsidP="00872FD2">
      <w:pPr>
        <w:spacing w:after="0"/>
      </w:pPr>
      <w:r>
        <w:t xml:space="preserve">    X -&gt; M -&gt; Y [color = blue, label = 'Indirect (ACME) = 0.034***']</w:t>
      </w:r>
    </w:p>
    <w:p w14:paraId="1CAE38DF" w14:textId="77777777" w:rsidR="00872FD2" w:rsidRDefault="00872FD2" w:rsidP="00872FD2">
      <w:pPr>
        <w:spacing w:after="0"/>
      </w:pPr>
      <w:r>
        <w:t xml:space="preserve">  }</w:t>
      </w:r>
    </w:p>
    <w:p w14:paraId="252A21FC" w14:textId="62C881CD" w:rsidR="0035752B" w:rsidRDefault="00872FD2" w:rsidP="00872FD2">
      <w:pPr>
        <w:spacing w:after="0"/>
      </w:pPr>
      <w:r>
        <w:t>")</w:t>
      </w:r>
    </w:p>
    <w:p w14:paraId="00EF67AD" w14:textId="77777777" w:rsidR="0035752B" w:rsidRDefault="0035752B" w:rsidP="0035752B">
      <w:pPr>
        <w:spacing w:after="0"/>
      </w:pPr>
    </w:p>
    <w:p w14:paraId="193D3ECF" w14:textId="77777777" w:rsidR="00257DD7" w:rsidRPr="00257DD7" w:rsidRDefault="00257DD7" w:rsidP="00257DD7">
      <w:pPr>
        <w:pStyle w:val="Heading2"/>
      </w:pPr>
      <w:r w:rsidRPr="00257DD7">
        <w:t>Results</w:t>
      </w:r>
    </w:p>
    <w:p w14:paraId="144FB8A1" w14:textId="14BE0EB4" w:rsidR="00257DD7" w:rsidRPr="00597C14" w:rsidRDefault="00257DD7" w:rsidP="0035752B">
      <w:pPr>
        <w:spacing w:after="0"/>
      </w:pPr>
      <w:r w:rsidRPr="00257DD7">
        <w:t>The analysis confirmed that both education and income are vital, but distinct, drivers of life satisfaction.</w:t>
      </w:r>
    </w:p>
    <w:p w14:paraId="5BC2C96F" w14:textId="076A7DF8" w:rsidR="00DB734B" w:rsidRPr="00DB734B" w:rsidRDefault="00257DD7" w:rsidP="000769AD">
      <w:pPr>
        <w:pStyle w:val="Heading2"/>
      </w:pPr>
      <w:r w:rsidRPr="00257DD7">
        <w:t>Descriptive Statistics: Correlation Matrix</w:t>
      </w:r>
    </w:p>
    <w:tbl>
      <w:tblPr>
        <w:tblW w:w="0" w:type="auto"/>
        <w:jc w:val="center"/>
        <w:tblCellSpacing w:w="15" w:type="dxa"/>
        <w:tblCellMar>
          <w:left w:w="0" w:type="dxa"/>
          <w:right w:w="0" w:type="dxa"/>
        </w:tblCellMar>
        <w:tblLook w:val="04A0" w:firstRow="1" w:lastRow="0" w:firstColumn="1" w:lastColumn="0" w:noHBand="0" w:noVBand="1"/>
      </w:tblPr>
      <w:tblGrid>
        <w:gridCol w:w="1950"/>
        <w:gridCol w:w="3559"/>
        <w:gridCol w:w="3103"/>
      </w:tblGrid>
      <w:tr w:rsidR="0036733F" w:rsidRPr="0036733F" w14:paraId="21B03A80" w14:textId="77777777" w:rsidTr="0046675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308D8" w14:textId="77777777" w:rsidR="0036733F" w:rsidRPr="0036733F" w:rsidRDefault="0036733F" w:rsidP="0036733F">
            <w:pPr>
              <w:spacing w:after="0"/>
            </w:pPr>
            <w:r w:rsidRPr="0036733F">
              <w:rPr>
                <w:b/>
                <w:bCs/>
              </w:rPr>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705DD" w14:textId="77777777" w:rsidR="0036733F" w:rsidRPr="0036733F" w:rsidRDefault="0036733F" w:rsidP="0036733F">
            <w:pPr>
              <w:spacing w:after="0"/>
            </w:pPr>
            <w:r w:rsidRPr="0036733F">
              <w:rPr>
                <w:b/>
                <w:bCs/>
              </w:rPr>
              <w:t>Correlation with Happiness (Y)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489606" w14:textId="77777777" w:rsidR="0036733F" w:rsidRPr="0036733F" w:rsidRDefault="0036733F" w:rsidP="0036733F">
            <w:pPr>
              <w:spacing w:after="0"/>
            </w:pPr>
            <w:r w:rsidRPr="0036733F">
              <w:rPr>
                <w:b/>
                <w:bCs/>
              </w:rPr>
              <w:t>Correlation with Income (M)</w:t>
            </w:r>
          </w:p>
        </w:tc>
      </w:tr>
      <w:tr w:rsidR="0036733F" w:rsidRPr="0036733F" w14:paraId="0DC374F1" w14:textId="77777777" w:rsidTr="004667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0FD92" w14:textId="77777777" w:rsidR="0036733F" w:rsidRPr="0036733F" w:rsidRDefault="0036733F" w:rsidP="0036733F">
            <w:pPr>
              <w:spacing w:after="0"/>
            </w:pPr>
            <w:r w:rsidRPr="0036733F">
              <w:rPr>
                <w:b/>
                <w:bCs/>
              </w:rPr>
              <w:t>Education ($X$)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CC7EF1" w14:textId="77777777" w:rsidR="0036733F" w:rsidRPr="0036733F" w:rsidRDefault="0036733F" w:rsidP="0036733F">
            <w:pPr>
              <w:spacing w:after="0"/>
            </w:pPr>
            <w:r w:rsidRPr="0036733F">
              <w:rPr>
                <w:b/>
                <w:bCs/>
              </w:rPr>
              <w:t>$r = .18</w:t>
            </w:r>
            <w:proofErr w:type="gramStart"/>
            <w:r w:rsidRPr="0036733F">
              <w:rPr>
                <w:b/>
                <w:bCs/>
              </w:rPr>
              <w:t>^{</w:t>
            </w:r>
            <w:proofErr w:type="gramEnd"/>
            <w:r w:rsidRPr="0036733F">
              <w:rPr>
                <w:i/>
                <w:iCs/>
              </w:rPr>
              <w:t>}$</w:t>
            </w:r>
            <w:r w:rsidRPr="0036733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EA02B" w14:textId="77777777" w:rsidR="0036733F" w:rsidRPr="0036733F" w:rsidRDefault="0036733F" w:rsidP="0036733F">
            <w:pPr>
              <w:spacing w:after="0"/>
            </w:pPr>
            <w:r w:rsidRPr="0036733F">
              <w:rPr>
                <w:b/>
                <w:bCs/>
              </w:rPr>
              <w:t>$r = .34</w:t>
            </w:r>
            <w:proofErr w:type="gramStart"/>
            <w:r w:rsidRPr="0036733F">
              <w:rPr>
                <w:b/>
                <w:bCs/>
              </w:rPr>
              <w:t>^{</w:t>
            </w:r>
            <w:proofErr w:type="gramEnd"/>
            <w:r w:rsidRPr="0036733F">
              <w:rPr>
                <w:i/>
                <w:iCs/>
              </w:rPr>
              <w:t>}$</w:t>
            </w:r>
            <w:r w:rsidRPr="0036733F">
              <w:t>*</w:t>
            </w:r>
          </w:p>
        </w:tc>
      </w:tr>
      <w:tr w:rsidR="0036733F" w:rsidRPr="0036733F" w14:paraId="3EFC1850" w14:textId="77777777" w:rsidTr="004667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9FF38" w14:textId="77777777" w:rsidR="0036733F" w:rsidRPr="0036733F" w:rsidRDefault="0036733F" w:rsidP="0036733F">
            <w:pPr>
              <w:spacing w:after="0"/>
            </w:pPr>
            <w:r w:rsidRPr="0036733F">
              <w:rPr>
                <w:b/>
                <w:bCs/>
              </w:rPr>
              <w:t>Income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0CDA0" w14:textId="77777777" w:rsidR="0036733F" w:rsidRPr="0036733F" w:rsidRDefault="0036733F" w:rsidP="0036733F">
            <w:pPr>
              <w:spacing w:after="0"/>
            </w:pPr>
            <w:r w:rsidRPr="0036733F">
              <w:rPr>
                <w:b/>
                <w:bCs/>
              </w:rPr>
              <w:t>$r = .21</w:t>
            </w:r>
            <w:proofErr w:type="gramStart"/>
            <w:r w:rsidRPr="0036733F">
              <w:rPr>
                <w:b/>
                <w:bCs/>
              </w:rPr>
              <w:t>^{</w:t>
            </w:r>
            <w:proofErr w:type="gramEnd"/>
            <w:r w:rsidRPr="0036733F">
              <w:rPr>
                <w:i/>
                <w:iCs/>
              </w:rPr>
              <w:t>}$</w:t>
            </w:r>
            <w:r w:rsidRPr="0036733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8D5B7F" w14:textId="77777777" w:rsidR="0036733F" w:rsidRPr="0036733F" w:rsidRDefault="0036733F" w:rsidP="0036733F">
            <w:pPr>
              <w:spacing w:after="0"/>
            </w:pPr>
            <w:r w:rsidRPr="0036733F">
              <w:t>--</w:t>
            </w:r>
          </w:p>
        </w:tc>
      </w:tr>
    </w:tbl>
    <w:p w14:paraId="7FBB8567" w14:textId="6A378916" w:rsidR="00AB0F8E" w:rsidRPr="00466751" w:rsidRDefault="00466751" w:rsidP="00466751">
      <w:pPr>
        <w:spacing w:after="0"/>
        <w:jc w:val="center"/>
        <w:rPr>
          <w:b/>
          <w:bCs/>
        </w:rPr>
      </w:pPr>
      <w:r w:rsidRPr="00466751">
        <w:rPr>
          <w:b/>
          <w:bCs/>
        </w:rPr>
        <w:t>Table 4</w:t>
      </w:r>
    </w:p>
    <w:p w14:paraId="3A314D69" w14:textId="77777777" w:rsidR="000769AD" w:rsidRPr="000769AD" w:rsidRDefault="000769AD" w:rsidP="000769AD">
      <w:pPr>
        <w:pStyle w:val="Heading2"/>
      </w:pPr>
      <w:r w:rsidRPr="000769AD">
        <w:t>Mediation Effects (Bootstrap Results)</w:t>
      </w:r>
    </w:p>
    <w:p w14:paraId="7C6093C0" w14:textId="007725A5" w:rsidR="00B05AE4" w:rsidRPr="00B05AE4" w:rsidRDefault="00B05AE4" w:rsidP="00B05AE4">
      <w:pPr>
        <w:spacing w:after="0"/>
      </w:pPr>
      <w:r w:rsidRPr="00D5657D">
        <w:rPr>
          <w:b/>
          <w:bCs/>
        </w:rPr>
        <w:t>T</w:t>
      </w:r>
      <w:r w:rsidRPr="00B05AE4">
        <w:rPr>
          <w:b/>
          <w:bCs/>
        </w:rPr>
        <w:t>otal Effect ($c$)</w:t>
      </w:r>
      <w:r w:rsidRPr="00B05AE4">
        <w:t>: $c = 0.0338, p &lt; .001$</w:t>
      </w:r>
    </w:p>
    <w:p w14:paraId="201132A6" w14:textId="77777777" w:rsidR="00B05AE4" w:rsidRPr="00B05AE4" w:rsidRDefault="00B05AE4">
      <w:pPr>
        <w:numPr>
          <w:ilvl w:val="0"/>
          <w:numId w:val="19"/>
        </w:numPr>
        <w:spacing w:after="0"/>
      </w:pPr>
      <w:r w:rsidRPr="00B05AE4">
        <w:t>(The overall relationship between education and happiness).</w:t>
      </w:r>
    </w:p>
    <w:p w14:paraId="4ED0D48F" w14:textId="224D5C63" w:rsidR="00B05AE4" w:rsidRPr="00B05AE4" w:rsidRDefault="00B05AE4" w:rsidP="00B05AE4">
      <w:pPr>
        <w:spacing w:after="0"/>
      </w:pPr>
      <w:r w:rsidRPr="00B05AE4">
        <w:rPr>
          <w:b/>
          <w:bCs/>
        </w:rPr>
        <w:t>ACME (Indirect Effect)</w:t>
      </w:r>
      <w:r w:rsidRPr="00B05AE4">
        <w:t>: $ab = 0.0336, p &lt; .001$</w:t>
      </w:r>
    </w:p>
    <w:p w14:paraId="3C774C03" w14:textId="77777777" w:rsidR="00B05AE4" w:rsidRPr="00B05AE4" w:rsidRDefault="00B05AE4">
      <w:pPr>
        <w:numPr>
          <w:ilvl w:val="0"/>
          <w:numId w:val="20"/>
        </w:numPr>
        <w:spacing w:after="0"/>
      </w:pPr>
      <w:r w:rsidRPr="00B05AE4">
        <w:t>(The portion of the effect flowing through income).</w:t>
      </w:r>
    </w:p>
    <w:p w14:paraId="47ABF5AB" w14:textId="1E1538D4" w:rsidR="00B05AE4" w:rsidRPr="00B05AE4" w:rsidRDefault="00B05AE4" w:rsidP="00B05AE4">
      <w:pPr>
        <w:spacing w:after="0"/>
      </w:pPr>
      <w:r w:rsidRPr="00B05AE4">
        <w:rPr>
          <w:b/>
          <w:bCs/>
        </w:rPr>
        <w:t>ADE (Direct Effect)</w:t>
      </w:r>
      <w:r w:rsidRPr="00B05AE4">
        <w:t>: $c' = 0.00018, p = .94$</w:t>
      </w:r>
    </w:p>
    <w:p w14:paraId="2AFC6E26" w14:textId="77777777" w:rsidR="00B05AE4" w:rsidRPr="00B05AE4" w:rsidRDefault="00B05AE4">
      <w:pPr>
        <w:numPr>
          <w:ilvl w:val="0"/>
          <w:numId w:val="21"/>
        </w:numPr>
        <w:spacing w:after="0"/>
      </w:pPr>
      <w:r w:rsidRPr="00B05AE4">
        <w:t>(Not Significant. Education does not impact happiness directly).</w:t>
      </w:r>
    </w:p>
    <w:p w14:paraId="311A7728" w14:textId="39EC46DE" w:rsidR="00B05AE4" w:rsidRPr="00B05AE4" w:rsidRDefault="00B05AE4" w:rsidP="00B05AE4">
      <w:pPr>
        <w:spacing w:after="0"/>
      </w:pPr>
      <w:r w:rsidRPr="00B05AE4">
        <w:rPr>
          <w:b/>
          <w:bCs/>
        </w:rPr>
        <w:t>Proportion Mediated</w:t>
      </w:r>
      <w:r w:rsidRPr="00B05AE4">
        <w:t>: ~99.4% * (Almost the entire relationship is explained by income).</w:t>
      </w:r>
    </w:p>
    <w:p w14:paraId="36CBC858" w14:textId="019C4401" w:rsidR="0020776C" w:rsidRDefault="0020776C" w:rsidP="0020776C">
      <w:pPr>
        <w:spacing w:after="0"/>
        <w:jc w:val="center"/>
      </w:pPr>
      <w:r>
        <w:rPr>
          <w:noProof/>
        </w:rPr>
        <w:drawing>
          <wp:inline distT="0" distB="0" distL="0" distR="0" wp14:anchorId="62E99182" wp14:editId="2BDCE3B3">
            <wp:extent cx="7087214" cy="1295512"/>
            <wp:effectExtent l="0" t="0" r="0" b="0"/>
            <wp:docPr id="1280742275" name="Picture 4" descr="The diagram illustrates a flowchart where significant paths lead to 'Real Income' and 'Education', with a strong positive correlation (p&lt;0.001) between education and happiness, and a non-significant correlation (ns) between happiness and another variable (c-p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2275" name="Picture 4" descr="The diagram illustrates a flowchart where significant paths lead to 'Real Income' and 'Education', with a strong positive correlation (p&lt;0.001) between education and happiness, and a non-significant correlation (ns) between happiness and another variable (c-prim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87214" cy="1295512"/>
                    </a:xfrm>
                    <a:prstGeom prst="rect">
                      <a:avLst/>
                    </a:prstGeom>
                  </pic:spPr>
                </pic:pic>
              </a:graphicData>
            </a:graphic>
          </wp:inline>
        </w:drawing>
      </w:r>
    </w:p>
    <w:p w14:paraId="54511E94" w14:textId="0F2B546E" w:rsidR="0020776C" w:rsidRPr="0020776C" w:rsidRDefault="0020776C" w:rsidP="0020776C">
      <w:pPr>
        <w:spacing w:after="0"/>
        <w:jc w:val="center"/>
        <w:rPr>
          <w:b/>
          <w:bCs/>
        </w:rPr>
      </w:pPr>
      <w:r w:rsidRPr="0020776C">
        <w:rPr>
          <w:b/>
          <w:bCs/>
        </w:rPr>
        <w:t>Figure 4</w:t>
      </w:r>
    </w:p>
    <w:p w14:paraId="6FBF45B4" w14:textId="739D8247" w:rsidR="000769AD" w:rsidRPr="000769AD" w:rsidRDefault="000769AD" w:rsidP="000769AD">
      <w:pPr>
        <w:pStyle w:val="Heading2"/>
      </w:pPr>
      <w:r w:rsidRPr="000769AD">
        <w:t>Interpretation &amp; Discussion</w:t>
      </w:r>
    </w:p>
    <w:p w14:paraId="70B89B03" w14:textId="77777777" w:rsidR="006F7870" w:rsidRDefault="006F7870" w:rsidP="006F7870">
      <w:pPr>
        <w:spacing w:after="0"/>
      </w:pPr>
      <w:r w:rsidRPr="006F7870">
        <w:t xml:space="preserve">Our </w:t>
      </w:r>
      <w:r w:rsidRPr="006F7870">
        <w:rPr>
          <w:b/>
          <w:bCs/>
        </w:rPr>
        <w:t>hypothesis was fully supported</w:t>
      </w:r>
      <w:r w:rsidRPr="006F7870">
        <w:t xml:space="preserve">, and the results were more definitive than anticipated. Real income emerged as a </w:t>
      </w:r>
      <w:r w:rsidRPr="006F7870">
        <w:rPr>
          <w:b/>
          <w:bCs/>
        </w:rPr>
        <w:t>full mediator</w:t>
      </w:r>
      <w:r w:rsidRPr="006F7870">
        <w:t>, accounting for nearly the entire relationship (</w:t>
      </w:r>
      <w:r w:rsidRPr="006F7870">
        <w:rPr>
          <w:b/>
          <w:bCs/>
        </w:rPr>
        <w:t>99.4%</w:t>
      </w:r>
      <w:r w:rsidRPr="006F7870">
        <w:t>) between education and happiness.</w:t>
      </w:r>
    </w:p>
    <w:p w14:paraId="09FE8166" w14:textId="77777777" w:rsidR="006F7870" w:rsidRPr="006F7870" w:rsidRDefault="006F7870" w:rsidP="006F7870">
      <w:pPr>
        <w:spacing w:after="0"/>
      </w:pPr>
    </w:p>
    <w:p w14:paraId="751FA7EA" w14:textId="77777777" w:rsidR="006F7870" w:rsidRDefault="006F7870" w:rsidP="006F7870">
      <w:pPr>
        <w:spacing w:after="0"/>
      </w:pPr>
      <w:r w:rsidRPr="006F7870">
        <w:t xml:space="preserve">While the total effect of education on happiness was significant ($c = .034, p &lt; .001$), the direct effect ($c'$) dropped to near-zero and lost all statistical significance ($p = .94$) once income was included in the model. This suggests </w:t>
      </w:r>
      <w:proofErr w:type="gramStart"/>
      <w:r w:rsidRPr="006F7870">
        <w:t>that,</w:t>
      </w:r>
      <w:proofErr w:type="gramEnd"/>
      <w:r w:rsidRPr="006F7870">
        <w:t xml:space="preserve"> contrary to the idea of 'education for education’s sake' as a driver of well-being, the primary mechanism through which academic attainment improves happiness is by providing the </w:t>
      </w:r>
      <w:r w:rsidRPr="006F7870">
        <w:rPr>
          <w:b/>
          <w:bCs/>
        </w:rPr>
        <w:t>functional tool of economic security</w:t>
      </w:r>
      <w:r w:rsidRPr="006F7870">
        <w:t>. In this sample, the non-financial rewards of education (such as social status or cognitive growth) did not independently increase happiness once the variance for income was removed.</w:t>
      </w:r>
    </w:p>
    <w:p w14:paraId="1700C7E3" w14:textId="77777777" w:rsidR="006F7870" w:rsidRPr="006F7870" w:rsidRDefault="006F7870" w:rsidP="006F7870">
      <w:pPr>
        <w:spacing w:after="0"/>
      </w:pPr>
    </w:p>
    <w:p w14:paraId="1E4CF511" w14:textId="14010BF9" w:rsidR="00DB734B" w:rsidRDefault="006F7870" w:rsidP="0035752B">
      <w:pPr>
        <w:spacing w:after="0"/>
      </w:pPr>
      <w:r w:rsidRPr="006F7870">
        <w:t>This finding provides a critical bridge between our previous batches. We have demonstrated that gender and education shape optimism (Batches 1 &amp; 2) and that national wealth is the primary driver of life expectancy (Batch 3). Batch 4 identifies the individual-level 'engine' of this relationship: education acts as the catalyst, but income is the fuel that ultimately powers subjective well-being. This leads us to Batch 5, where we test if these material and social drivers of life satisfaction hold constant across diverse global regions or if cultural context shifts the weight of these variables.</w:t>
      </w:r>
    </w:p>
    <w:p w14:paraId="1B97BF6B" w14:textId="372A2694" w:rsidR="00C41B69" w:rsidRPr="00B846FA" w:rsidRDefault="00DB734B" w:rsidP="00B846FA">
      <w:pPr>
        <w:pStyle w:val="Heading1"/>
        <w:rPr>
          <w:rFonts w:eastAsiaTheme="minorHAnsi"/>
        </w:rPr>
      </w:pPr>
      <w:r>
        <w:t xml:space="preserve">Batch 5 - </w:t>
      </w:r>
      <w:r w:rsidR="00C41B69" w:rsidRPr="00C41B69">
        <w:rPr>
          <w:rFonts w:eastAsiaTheme="minorHAnsi"/>
        </w:rPr>
        <w:t>Global Health Stratification: A Multilevel Analysis of Healthcare Investment and Longevity across World Regions</w:t>
      </w:r>
    </w:p>
    <w:p w14:paraId="1D3383D1" w14:textId="03423B31" w:rsidR="002C36F9" w:rsidRPr="002C36F9" w:rsidRDefault="002C36F9" w:rsidP="002C36F9">
      <w:pPr>
        <w:pStyle w:val="Heading2"/>
      </w:pPr>
      <w:r w:rsidRPr="002C36F9">
        <w:t>Research Question &amp; Hypothesis</w:t>
      </w:r>
    </w:p>
    <w:p w14:paraId="5C54A8B0" w14:textId="77777777" w:rsidR="002C36F9" w:rsidRPr="002C36F9" w:rsidRDefault="002C36F9" w:rsidP="002C36F9">
      <w:pPr>
        <w:pStyle w:val="Heading2"/>
        <w:rPr>
          <w:rFonts w:asciiTheme="minorHAnsi" w:hAnsiTheme="minorHAnsi"/>
          <w:sz w:val="24"/>
          <w:szCs w:val="24"/>
        </w:rPr>
      </w:pPr>
      <w:r w:rsidRPr="002C36F9">
        <w:rPr>
          <w:rFonts w:asciiTheme="minorHAnsi" w:hAnsiTheme="minorHAnsi"/>
          <w:sz w:val="24"/>
          <w:szCs w:val="24"/>
        </w:rPr>
        <w:t>To what extent does a nation’s "Social Support Network" predict life satisfaction, and how much of the global variance in happiness is determined simply by the region in which a country is located?</w:t>
      </w:r>
    </w:p>
    <w:p w14:paraId="36D857E2" w14:textId="77777777" w:rsidR="002C36F9" w:rsidRPr="002C36F9" w:rsidRDefault="002C36F9">
      <w:pPr>
        <w:pStyle w:val="Heading2"/>
        <w:numPr>
          <w:ilvl w:val="0"/>
          <w:numId w:val="16"/>
        </w:numPr>
        <w:rPr>
          <w:rFonts w:asciiTheme="minorHAnsi" w:hAnsiTheme="minorHAnsi"/>
          <w:sz w:val="24"/>
          <w:szCs w:val="24"/>
        </w:rPr>
      </w:pPr>
      <w:r w:rsidRPr="002C36F9">
        <w:rPr>
          <w:rFonts w:asciiTheme="minorHAnsi" w:hAnsiTheme="minorHAnsi"/>
          <w:b/>
          <w:bCs/>
          <w:sz w:val="24"/>
          <w:szCs w:val="24"/>
        </w:rPr>
        <w:t>A Priori Hypothesis:</w:t>
      </w:r>
      <w:r w:rsidRPr="002C36F9">
        <w:rPr>
          <w:rFonts w:asciiTheme="minorHAnsi" w:hAnsiTheme="minorHAnsi"/>
          <w:sz w:val="24"/>
          <w:szCs w:val="24"/>
        </w:rPr>
        <w:t xml:space="preserve"> It is hypothesized that "Quality of Social Support" will be a significant positive predictor of Life Satisfaction. Additionally, we expect a significant </w:t>
      </w:r>
      <w:r w:rsidRPr="002C36F9">
        <w:rPr>
          <w:rFonts w:asciiTheme="minorHAnsi" w:hAnsiTheme="minorHAnsi"/>
          <w:b/>
          <w:bCs/>
          <w:sz w:val="24"/>
          <w:szCs w:val="24"/>
        </w:rPr>
        <w:t>Intraclass Correlation Coefficient (ICC)</w:t>
      </w:r>
      <w:r w:rsidRPr="002C36F9">
        <w:rPr>
          <w:rFonts w:asciiTheme="minorHAnsi" w:hAnsiTheme="minorHAnsi"/>
          <w:sz w:val="24"/>
          <w:szCs w:val="24"/>
        </w:rPr>
        <w:t>, suggesting that a substantial portion of well-being is clustered by geographic region.</w:t>
      </w:r>
    </w:p>
    <w:p w14:paraId="24B03AD1" w14:textId="77777777" w:rsidR="002C36F9" w:rsidRPr="002C36F9" w:rsidRDefault="002C36F9">
      <w:pPr>
        <w:pStyle w:val="Heading2"/>
        <w:numPr>
          <w:ilvl w:val="0"/>
          <w:numId w:val="16"/>
        </w:numPr>
        <w:rPr>
          <w:rFonts w:asciiTheme="minorHAnsi" w:hAnsiTheme="minorHAnsi"/>
          <w:sz w:val="24"/>
          <w:szCs w:val="24"/>
        </w:rPr>
      </w:pPr>
      <w:r w:rsidRPr="002C36F9">
        <w:rPr>
          <w:rFonts w:asciiTheme="minorHAnsi" w:hAnsiTheme="minorHAnsi"/>
          <w:b/>
          <w:bCs/>
          <w:sz w:val="24"/>
          <w:szCs w:val="24"/>
        </w:rPr>
        <w:t>Rationale:</w:t>
      </w:r>
      <w:r w:rsidRPr="002C36F9">
        <w:rPr>
          <w:rFonts w:asciiTheme="minorHAnsi" w:hAnsiTheme="minorHAnsi"/>
          <w:sz w:val="24"/>
          <w:szCs w:val="24"/>
        </w:rPr>
        <w:t xml:space="preserve"> This analysis is grounded in "Social Capital Theory," which argues that the strength of one’s community and safety nets is just as critical to well-being as economic wealth (Helliwell et al., 2018). While individual traits matter, "Place Effects" suggest that regional political stability, cultural norms, and shared history create a baseline "floor" for happiness that varies across the globe (</w:t>
      </w:r>
      <w:proofErr w:type="spellStart"/>
      <w:r w:rsidRPr="002C36F9">
        <w:rPr>
          <w:rFonts w:asciiTheme="minorHAnsi" w:hAnsiTheme="minorHAnsi"/>
          <w:sz w:val="24"/>
          <w:szCs w:val="24"/>
        </w:rPr>
        <w:t>Veenhoven</w:t>
      </w:r>
      <w:proofErr w:type="spellEnd"/>
      <w:r w:rsidRPr="002C36F9">
        <w:rPr>
          <w:rFonts w:asciiTheme="minorHAnsi" w:hAnsiTheme="minorHAnsi"/>
          <w:sz w:val="24"/>
          <w:szCs w:val="24"/>
        </w:rPr>
        <w:t xml:space="preserve"> &amp; Berg, 2013). Research into global stratification indicates that regions like North America and Northern Europe often report higher baseline satisfaction due to high levels of generalized trust compared to regions with lower social cohesion (Bjørnskov, 2021).</w:t>
      </w:r>
    </w:p>
    <w:p w14:paraId="17CD22DE" w14:textId="3261B0A7" w:rsidR="002C36F9" w:rsidRPr="002C36F9" w:rsidRDefault="002C36F9" w:rsidP="002C36F9">
      <w:pPr>
        <w:pStyle w:val="Heading2"/>
      </w:pPr>
      <w:r w:rsidRPr="002C36F9">
        <w:t>Methodology &amp; Analysis Choice</w:t>
      </w:r>
    </w:p>
    <w:p w14:paraId="33BF684E" w14:textId="77777777" w:rsidR="002C36F9" w:rsidRPr="002C36F9" w:rsidRDefault="002C36F9" w:rsidP="002C36F9">
      <w:pPr>
        <w:pStyle w:val="Heading2"/>
        <w:rPr>
          <w:rFonts w:asciiTheme="minorHAnsi" w:hAnsiTheme="minorHAnsi"/>
          <w:sz w:val="24"/>
          <w:szCs w:val="24"/>
        </w:rPr>
      </w:pPr>
      <w:r w:rsidRPr="002C36F9">
        <w:rPr>
          <w:rFonts w:asciiTheme="minorHAnsi" w:hAnsiTheme="minorHAnsi"/>
          <w:sz w:val="24"/>
          <w:szCs w:val="24"/>
        </w:rPr>
        <w:t xml:space="preserve">To evaluate these nested relationships, we utilized </w:t>
      </w:r>
      <w:r w:rsidRPr="002C36F9">
        <w:rPr>
          <w:rFonts w:asciiTheme="minorHAnsi" w:hAnsiTheme="minorHAnsi"/>
          <w:b/>
          <w:bCs/>
          <w:sz w:val="24"/>
          <w:szCs w:val="24"/>
        </w:rPr>
        <w:t>Multilevel Modeling (MLM)</w:t>
      </w:r>
      <w:r w:rsidRPr="002C36F9">
        <w:rPr>
          <w:rFonts w:asciiTheme="minorHAnsi" w:hAnsiTheme="minorHAnsi"/>
          <w:sz w:val="24"/>
          <w:szCs w:val="24"/>
        </w:rPr>
        <w:t>, also known as a Linear Mixed-Effects Model.</w:t>
      </w:r>
    </w:p>
    <w:p w14:paraId="51114104" w14:textId="77777777" w:rsidR="002C36F9" w:rsidRPr="002C36F9" w:rsidRDefault="002C36F9">
      <w:pPr>
        <w:pStyle w:val="Heading2"/>
        <w:numPr>
          <w:ilvl w:val="0"/>
          <w:numId w:val="17"/>
        </w:numPr>
        <w:rPr>
          <w:rFonts w:asciiTheme="minorHAnsi" w:hAnsiTheme="minorHAnsi"/>
          <w:sz w:val="24"/>
          <w:szCs w:val="24"/>
        </w:rPr>
      </w:pPr>
      <w:r w:rsidRPr="002C36F9">
        <w:rPr>
          <w:rFonts w:asciiTheme="minorHAnsi" w:hAnsiTheme="minorHAnsi"/>
          <w:b/>
          <w:bCs/>
          <w:sz w:val="24"/>
          <w:szCs w:val="24"/>
        </w:rPr>
        <w:t>Why this analysis?</w:t>
      </w:r>
      <w:r w:rsidRPr="002C36F9">
        <w:rPr>
          <w:rFonts w:asciiTheme="minorHAnsi" w:hAnsiTheme="minorHAnsi"/>
          <w:sz w:val="24"/>
          <w:szCs w:val="24"/>
        </w:rPr>
        <w:t xml:space="preserve"> Standard regression assumes all countries are independent. However, countries within the same region (e.g., Scandinavia) tend to be more similar to each other than to countries elsewhere. MLM allows us to account for this "nesting" and determine how much variance exists </w:t>
      </w:r>
      <w:r w:rsidRPr="002C36F9">
        <w:rPr>
          <w:rFonts w:asciiTheme="minorHAnsi" w:hAnsiTheme="minorHAnsi"/>
          <w:i/>
          <w:iCs/>
          <w:sz w:val="24"/>
          <w:szCs w:val="24"/>
        </w:rPr>
        <w:t>between</w:t>
      </w:r>
      <w:r w:rsidRPr="002C36F9">
        <w:rPr>
          <w:rFonts w:asciiTheme="minorHAnsi" w:hAnsiTheme="minorHAnsi"/>
          <w:sz w:val="24"/>
          <w:szCs w:val="24"/>
        </w:rPr>
        <w:t xml:space="preserve"> regions versus </w:t>
      </w:r>
      <w:r w:rsidRPr="002C36F9">
        <w:rPr>
          <w:rFonts w:asciiTheme="minorHAnsi" w:hAnsiTheme="minorHAnsi"/>
          <w:i/>
          <w:iCs/>
          <w:sz w:val="24"/>
          <w:szCs w:val="24"/>
        </w:rPr>
        <w:t>within</w:t>
      </w:r>
      <w:r w:rsidRPr="002C36F9">
        <w:rPr>
          <w:rFonts w:asciiTheme="minorHAnsi" w:hAnsiTheme="minorHAnsi"/>
          <w:sz w:val="24"/>
          <w:szCs w:val="24"/>
        </w:rPr>
        <w:t xml:space="preserve"> them.</w:t>
      </w:r>
    </w:p>
    <w:p w14:paraId="1DF817A3" w14:textId="77777777" w:rsidR="002C36F9" w:rsidRPr="002C36F9" w:rsidRDefault="002C36F9">
      <w:pPr>
        <w:pStyle w:val="Heading2"/>
        <w:numPr>
          <w:ilvl w:val="0"/>
          <w:numId w:val="17"/>
        </w:numPr>
        <w:rPr>
          <w:rFonts w:asciiTheme="minorHAnsi" w:hAnsiTheme="minorHAnsi"/>
          <w:sz w:val="24"/>
          <w:szCs w:val="24"/>
        </w:rPr>
      </w:pPr>
      <w:r w:rsidRPr="002C36F9">
        <w:rPr>
          <w:rFonts w:asciiTheme="minorHAnsi" w:hAnsiTheme="minorHAnsi"/>
          <w:b/>
          <w:bCs/>
          <w:sz w:val="24"/>
          <w:szCs w:val="24"/>
        </w:rPr>
        <w:t>The Model:</w:t>
      </w:r>
    </w:p>
    <w:p w14:paraId="51AF923E" w14:textId="77777777" w:rsidR="002C36F9" w:rsidRPr="002C36F9" w:rsidRDefault="002C36F9">
      <w:pPr>
        <w:pStyle w:val="Heading2"/>
        <w:numPr>
          <w:ilvl w:val="1"/>
          <w:numId w:val="17"/>
        </w:numPr>
        <w:rPr>
          <w:rFonts w:asciiTheme="minorHAnsi" w:hAnsiTheme="minorHAnsi"/>
          <w:sz w:val="24"/>
          <w:szCs w:val="24"/>
        </w:rPr>
      </w:pPr>
      <w:r w:rsidRPr="002C36F9">
        <w:rPr>
          <w:rFonts w:asciiTheme="minorHAnsi" w:hAnsiTheme="minorHAnsi"/>
          <w:b/>
          <w:bCs/>
          <w:sz w:val="24"/>
          <w:szCs w:val="24"/>
        </w:rPr>
        <w:t>Fixed Effect:</w:t>
      </w:r>
      <w:r w:rsidRPr="002C36F9">
        <w:rPr>
          <w:rFonts w:asciiTheme="minorHAnsi" w:hAnsiTheme="minorHAnsi"/>
          <w:sz w:val="24"/>
          <w:szCs w:val="24"/>
        </w:rPr>
        <w:t xml:space="preserve"> Social Support (The consistent impact of community across all nations).</w:t>
      </w:r>
    </w:p>
    <w:p w14:paraId="578A400B" w14:textId="77777777" w:rsidR="002C36F9" w:rsidRPr="002C36F9" w:rsidRDefault="002C36F9">
      <w:pPr>
        <w:pStyle w:val="Heading2"/>
        <w:numPr>
          <w:ilvl w:val="1"/>
          <w:numId w:val="17"/>
        </w:numPr>
        <w:rPr>
          <w:rFonts w:asciiTheme="minorHAnsi" w:hAnsiTheme="minorHAnsi"/>
          <w:sz w:val="24"/>
          <w:szCs w:val="24"/>
        </w:rPr>
      </w:pPr>
      <w:r w:rsidRPr="002C36F9">
        <w:rPr>
          <w:rFonts w:asciiTheme="minorHAnsi" w:hAnsiTheme="minorHAnsi"/>
          <w:b/>
          <w:bCs/>
          <w:sz w:val="24"/>
          <w:szCs w:val="24"/>
        </w:rPr>
        <w:t>Random Effect:</w:t>
      </w:r>
      <w:r w:rsidRPr="002C36F9">
        <w:rPr>
          <w:rFonts w:asciiTheme="minorHAnsi" w:hAnsiTheme="minorHAnsi"/>
          <w:sz w:val="24"/>
          <w:szCs w:val="24"/>
        </w:rPr>
        <w:t xml:space="preserve"> Region (Allowing the baseline happiness to vary by geographic cluster).</w:t>
      </w:r>
    </w:p>
    <w:p w14:paraId="6DC7D8EF" w14:textId="5C23EB86" w:rsidR="002C36F9" w:rsidRPr="002C36F9" w:rsidRDefault="002C36F9" w:rsidP="002C36F9">
      <w:pPr>
        <w:pStyle w:val="Heading2"/>
      </w:pPr>
      <w:r w:rsidRPr="002C36F9">
        <w:t>Data Preparation &amp; Assumptions</w:t>
      </w:r>
    </w:p>
    <w:p w14:paraId="26DA3B17" w14:textId="77777777" w:rsidR="002C36F9" w:rsidRPr="002C36F9" w:rsidRDefault="002C36F9" w:rsidP="002C36F9">
      <w:pPr>
        <w:pStyle w:val="Heading2"/>
        <w:rPr>
          <w:rFonts w:asciiTheme="minorHAnsi" w:hAnsiTheme="minorHAnsi"/>
          <w:sz w:val="24"/>
          <w:szCs w:val="24"/>
        </w:rPr>
      </w:pPr>
      <w:r w:rsidRPr="002C36F9">
        <w:rPr>
          <w:rFonts w:asciiTheme="minorHAnsi" w:hAnsiTheme="minorHAnsi"/>
          <w:sz w:val="24"/>
          <w:szCs w:val="24"/>
        </w:rPr>
        <w:t xml:space="preserve">The analysis utilizes the </w:t>
      </w:r>
      <w:r w:rsidRPr="002C36F9">
        <w:rPr>
          <w:rFonts w:asciiTheme="minorHAnsi" w:hAnsiTheme="minorHAnsi"/>
          <w:b/>
          <w:bCs/>
          <w:sz w:val="24"/>
          <w:szCs w:val="24"/>
        </w:rPr>
        <w:t>OECD Better Life Index (BLI)</w:t>
      </w:r>
      <w:r w:rsidRPr="002C36F9">
        <w:rPr>
          <w:rFonts w:asciiTheme="minorHAnsi" w:hAnsiTheme="minorHAnsi"/>
          <w:sz w:val="24"/>
          <w:szCs w:val="24"/>
        </w:rPr>
        <w:t xml:space="preserve"> dataset. We performed a programmatic "pivot" to transform the raw indicator list into a structured format where Life Satisfaction and Social Support serve as distinct variables. We then mapped each country to one of five global regions to satisfy the requirements of the hierarchical model.</w:t>
      </w:r>
    </w:p>
    <w:p w14:paraId="30F33F41" w14:textId="60D1C97A" w:rsidR="00C41B69" w:rsidRDefault="00D5602E" w:rsidP="00D5602E">
      <w:pPr>
        <w:pStyle w:val="Heading2"/>
      </w:pPr>
      <w:r>
        <w:t>R Code</w:t>
      </w:r>
    </w:p>
    <w:p w14:paraId="2F192F63" w14:textId="77777777" w:rsidR="007543E5" w:rsidRDefault="007543E5" w:rsidP="007543E5">
      <w:pPr>
        <w:spacing w:after="0"/>
      </w:pPr>
      <w:r>
        <w:t>#Batch5</w:t>
      </w:r>
    </w:p>
    <w:p w14:paraId="743BBFCE" w14:textId="77777777" w:rsidR="007543E5" w:rsidRDefault="007543E5" w:rsidP="007543E5">
      <w:pPr>
        <w:spacing w:after="0"/>
      </w:pPr>
      <w:r>
        <w:t>library(</w:t>
      </w:r>
      <w:proofErr w:type="spellStart"/>
      <w:r>
        <w:t>tidyverse</w:t>
      </w:r>
      <w:proofErr w:type="spellEnd"/>
      <w:r>
        <w:t>)</w:t>
      </w:r>
    </w:p>
    <w:p w14:paraId="333A2FAF" w14:textId="77777777" w:rsidR="007543E5" w:rsidRDefault="007543E5" w:rsidP="007543E5">
      <w:pPr>
        <w:spacing w:after="0"/>
      </w:pPr>
      <w:r>
        <w:t>library(lme4)</w:t>
      </w:r>
    </w:p>
    <w:p w14:paraId="5A440B23" w14:textId="77777777" w:rsidR="007543E5" w:rsidRDefault="007543E5" w:rsidP="007543E5">
      <w:pPr>
        <w:spacing w:after="0"/>
      </w:pPr>
      <w:r>
        <w:t>library(performance)</w:t>
      </w:r>
    </w:p>
    <w:p w14:paraId="7F6C3140" w14:textId="77777777" w:rsidR="007543E5" w:rsidRDefault="007543E5" w:rsidP="007543E5">
      <w:pPr>
        <w:spacing w:after="0"/>
      </w:pPr>
      <w:r>
        <w:t>library(</w:t>
      </w:r>
      <w:proofErr w:type="spellStart"/>
      <w:r>
        <w:t>sjPlot</w:t>
      </w:r>
      <w:proofErr w:type="spellEnd"/>
      <w:r>
        <w:t>)</w:t>
      </w:r>
    </w:p>
    <w:p w14:paraId="74AA67E5" w14:textId="77777777" w:rsidR="007543E5" w:rsidRDefault="007543E5" w:rsidP="007543E5">
      <w:pPr>
        <w:spacing w:after="0"/>
      </w:pPr>
      <w:r>
        <w:t>library(ggplot2)</w:t>
      </w:r>
    </w:p>
    <w:p w14:paraId="4860C1F0" w14:textId="77777777" w:rsidR="007543E5" w:rsidRDefault="007543E5" w:rsidP="007543E5">
      <w:pPr>
        <w:spacing w:after="0"/>
      </w:pPr>
    </w:p>
    <w:p w14:paraId="42FCF6DE" w14:textId="77777777" w:rsidR="007543E5" w:rsidRDefault="007543E5" w:rsidP="007543E5">
      <w:pPr>
        <w:spacing w:after="0"/>
      </w:pPr>
      <w:proofErr w:type="spellStart"/>
      <w:proofErr w:type="gramStart"/>
      <w:r>
        <w:t>setwd</w:t>
      </w:r>
      <w:proofErr w:type="spellEnd"/>
      <w:r>
        <w:t>(</w:t>
      </w:r>
      <w:proofErr w:type="gramEnd"/>
      <w:r>
        <w:t xml:space="preserve">"C:/Users/Owner/Documents/BallState/DSCI-609 </w:t>
      </w:r>
      <w:proofErr w:type="spellStart"/>
      <w:r>
        <w:t>SocSci</w:t>
      </w:r>
      <w:proofErr w:type="spellEnd"/>
      <w:r>
        <w:t>/Paper")</w:t>
      </w:r>
    </w:p>
    <w:p w14:paraId="7D9784F3" w14:textId="77777777" w:rsidR="007543E5" w:rsidRDefault="007543E5" w:rsidP="007543E5">
      <w:pPr>
        <w:spacing w:after="0"/>
      </w:pPr>
    </w:p>
    <w:p w14:paraId="38D46A78" w14:textId="77777777" w:rsidR="007543E5" w:rsidRDefault="007543E5" w:rsidP="007543E5">
      <w:pPr>
        <w:spacing w:after="0"/>
      </w:pPr>
      <w:r>
        <w:t>#Load the raw data</w:t>
      </w:r>
    </w:p>
    <w:p w14:paraId="480551BD" w14:textId="77777777" w:rsidR="007543E5" w:rsidRDefault="007543E5" w:rsidP="007543E5">
      <w:pPr>
        <w:spacing w:after="0"/>
      </w:pPr>
      <w:proofErr w:type="spellStart"/>
      <w:r>
        <w:t>oecd_raw</w:t>
      </w:r>
      <w:proofErr w:type="spellEnd"/>
      <w:r>
        <w:t xml:space="preserve"> &lt;- read.csv("oced_bli.csv")</w:t>
      </w:r>
    </w:p>
    <w:p w14:paraId="0F1D98D4" w14:textId="77777777" w:rsidR="007543E5" w:rsidRDefault="007543E5" w:rsidP="007543E5">
      <w:pPr>
        <w:spacing w:after="0"/>
      </w:pPr>
    </w:p>
    <w:p w14:paraId="7D7CB655" w14:textId="77777777" w:rsidR="007543E5" w:rsidRDefault="007543E5" w:rsidP="007543E5">
      <w:pPr>
        <w:spacing w:after="0"/>
      </w:pPr>
      <w:r>
        <w:t>#Create the Regional Mapping</w:t>
      </w:r>
    </w:p>
    <w:p w14:paraId="346BD95C" w14:textId="77777777" w:rsidR="007543E5" w:rsidRDefault="007543E5" w:rsidP="007543E5">
      <w:pPr>
        <w:spacing w:after="0"/>
      </w:pPr>
      <w:r>
        <w:t># We must ensure North America and Sub-Saharan Africa are distinct groups</w:t>
      </w:r>
    </w:p>
    <w:p w14:paraId="287E6947" w14:textId="77777777" w:rsidR="007543E5" w:rsidRDefault="007543E5" w:rsidP="007543E5">
      <w:pPr>
        <w:spacing w:after="0"/>
      </w:pPr>
      <w:proofErr w:type="spellStart"/>
      <w:r>
        <w:t>region_map</w:t>
      </w:r>
      <w:proofErr w:type="spellEnd"/>
      <w:r>
        <w:t xml:space="preserve"> &lt;- </w:t>
      </w:r>
      <w:proofErr w:type="spellStart"/>
      <w:proofErr w:type="gramStart"/>
      <w:r>
        <w:t>data.frame</w:t>
      </w:r>
      <w:proofErr w:type="spellEnd"/>
      <w:proofErr w:type="gramEnd"/>
      <w:r>
        <w:t>(</w:t>
      </w:r>
    </w:p>
    <w:p w14:paraId="14998DE1" w14:textId="77777777" w:rsidR="007543E5" w:rsidRDefault="007543E5" w:rsidP="007543E5">
      <w:pPr>
        <w:spacing w:after="0"/>
      </w:pPr>
      <w:r>
        <w:t xml:space="preserve">  </w:t>
      </w:r>
      <w:proofErr w:type="spellStart"/>
      <w:r>
        <w:t>country_name</w:t>
      </w:r>
      <w:proofErr w:type="spellEnd"/>
      <w:r>
        <w:t xml:space="preserve"> = </w:t>
      </w:r>
      <w:proofErr w:type="gramStart"/>
      <w:r>
        <w:t>c(</w:t>
      </w:r>
      <w:proofErr w:type="gramEnd"/>
    </w:p>
    <w:p w14:paraId="61E4B658" w14:textId="77777777" w:rsidR="007543E5" w:rsidRDefault="007543E5" w:rsidP="007543E5">
      <w:pPr>
        <w:spacing w:after="0"/>
      </w:pPr>
      <w:r>
        <w:t xml:space="preserve">    "Australia", "Austria", "Belgium", "Brazil", "Canada", "Chile", "Colombia", </w:t>
      </w:r>
    </w:p>
    <w:p w14:paraId="1E34445C" w14:textId="77777777" w:rsidR="007543E5" w:rsidRDefault="007543E5" w:rsidP="007543E5">
      <w:pPr>
        <w:spacing w:after="0"/>
      </w:pPr>
      <w:r>
        <w:t xml:space="preserve">    "Costa Rica", "Czechia", "Denmark", "Estonia", "Finland", "France", "Germany", </w:t>
      </w:r>
    </w:p>
    <w:p w14:paraId="562F3099" w14:textId="77777777" w:rsidR="007543E5" w:rsidRDefault="007543E5" w:rsidP="007543E5">
      <w:pPr>
        <w:spacing w:after="0"/>
      </w:pPr>
      <w:r>
        <w:t xml:space="preserve">    "Greece", "Hungary", "Iceland", "Ireland", "Israel", "Italy", "Japan", "Korea", </w:t>
      </w:r>
    </w:p>
    <w:p w14:paraId="6B6839BE" w14:textId="77777777" w:rsidR="007543E5" w:rsidRDefault="007543E5" w:rsidP="007543E5">
      <w:pPr>
        <w:spacing w:after="0"/>
      </w:pPr>
      <w:r>
        <w:t xml:space="preserve">    "Latvia", "Lithuania", "Luxembourg", "Mexico", "Netherlands", "New Zealand", </w:t>
      </w:r>
    </w:p>
    <w:p w14:paraId="187C17E6" w14:textId="77777777" w:rsidR="007543E5" w:rsidRDefault="007543E5" w:rsidP="007543E5">
      <w:pPr>
        <w:spacing w:after="0"/>
      </w:pPr>
      <w:r>
        <w:t xml:space="preserve">    "Norway", "Poland", "Portugal", "Russia", "Slovak Republic", "Slovenia", </w:t>
      </w:r>
    </w:p>
    <w:p w14:paraId="6BAD9F5B" w14:textId="77777777" w:rsidR="007543E5" w:rsidRDefault="007543E5" w:rsidP="007543E5">
      <w:pPr>
        <w:spacing w:after="0"/>
      </w:pPr>
      <w:r>
        <w:t xml:space="preserve">    "South Africa", "Spain", "Sweden", "Switzerland", "Türkiye", "United Kingdom", </w:t>
      </w:r>
    </w:p>
    <w:p w14:paraId="7EC746DD" w14:textId="77777777" w:rsidR="007543E5" w:rsidRDefault="007543E5" w:rsidP="007543E5">
      <w:pPr>
        <w:spacing w:after="0"/>
      </w:pPr>
      <w:r>
        <w:t xml:space="preserve">    "United States"</w:t>
      </w:r>
    </w:p>
    <w:p w14:paraId="3DF68033" w14:textId="77777777" w:rsidR="007543E5" w:rsidRDefault="007543E5" w:rsidP="007543E5">
      <w:pPr>
        <w:spacing w:after="0"/>
      </w:pPr>
      <w:r>
        <w:t xml:space="preserve">  ),</w:t>
      </w:r>
    </w:p>
    <w:p w14:paraId="34A0FE5E" w14:textId="77777777" w:rsidR="007543E5" w:rsidRDefault="007543E5" w:rsidP="007543E5">
      <w:pPr>
        <w:spacing w:after="0"/>
      </w:pPr>
      <w:r>
        <w:t xml:space="preserve">  region = </w:t>
      </w:r>
      <w:proofErr w:type="gramStart"/>
      <w:r>
        <w:t>c(</w:t>
      </w:r>
      <w:proofErr w:type="gramEnd"/>
    </w:p>
    <w:p w14:paraId="1F4B2DD3" w14:textId="77777777" w:rsidR="007543E5" w:rsidRDefault="007543E5" w:rsidP="007543E5">
      <w:pPr>
        <w:spacing w:after="0"/>
      </w:pPr>
      <w:r>
        <w:t xml:space="preserve">    "East Asia &amp; Pacific", "Europe &amp; Central Asia", "Europe &amp; Central Asia", </w:t>
      </w:r>
    </w:p>
    <w:p w14:paraId="2229AAAE" w14:textId="77777777" w:rsidR="007543E5" w:rsidRDefault="007543E5" w:rsidP="007543E5">
      <w:pPr>
        <w:spacing w:after="0"/>
      </w:pPr>
      <w:r>
        <w:t xml:space="preserve">    "Latin America &amp; Caribbean", "North America", "Latin America &amp; Caribbean", </w:t>
      </w:r>
    </w:p>
    <w:p w14:paraId="3385A370" w14:textId="77777777" w:rsidR="007543E5" w:rsidRDefault="007543E5" w:rsidP="007543E5">
      <w:pPr>
        <w:spacing w:after="0"/>
      </w:pPr>
      <w:r>
        <w:t xml:space="preserve">    "Latin America &amp; Caribbean", "Latin America &amp; Caribbean", "Europe &amp; Central Asia", </w:t>
      </w:r>
    </w:p>
    <w:p w14:paraId="28DBCB71" w14:textId="77777777" w:rsidR="007543E5" w:rsidRDefault="007543E5" w:rsidP="007543E5">
      <w:pPr>
        <w:spacing w:after="0"/>
      </w:pPr>
      <w:r>
        <w:t xml:space="preserve">    "Europe &amp; Central Asia", "Europe &amp; Central Asia", "Europe &amp; Central Asia", </w:t>
      </w:r>
    </w:p>
    <w:p w14:paraId="13187A08" w14:textId="77777777" w:rsidR="007543E5" w:rsidRDefault="007543E5" w:rsidP="007543E5">
      <w:pPr>
        <w:spacing w:after="0"/>
      </w:pPr>
      <w:r>
        <w:t xml:space="preserve">    "Europe &amp; Central Asia", "Europe &amp; Central Asia", "Europe &amp; Central Asia", </w:t>
      </w:r>
    </w:p>
    <w:p w14:paraId="2D0E3F6D" w14:textId="77777777" w:rsidR="007543E5" w:rsidRDefault="007543E5" w:rsidP="007543E5">
      <w:pPr>
        <w:spacing w:after="0"/>
      </w:pPr>
      <w:r>
        <w:t xml:space="preserve">    "Europe &amp; Central Asia", "Europe &amp; Central Asia", "Europe &amp; Central Asia", </w:t>
      </w:r>
    </w:p>
    <w:p w14:paraId="16A40D1F" w14:textId="77777777" w:rsidR="007543E5" w:rsidRDefault="007543E5" w:rsidP="007543E5">
      <w:pPr>
        <w:spacing w:after="0"/>
      </w:pPr>
      <w:r>
        <w:t xml:space="preserve">    "Middle East &amp; North Africa", "Europe &amp; Central Asia", "East Asia &amp; Pacific", </w:t>
      </w:r>
    </w:p>
    <w:p w14:paraId="2E980D8B" w14:textId="77777777" w:rsidR="007543E5" w:rsidRDefault="007543E5" w:rsidP="007543E5">
      <w:pPr>
        <w:spacing w:after="0"/>
      </w:pPr>
      <w:r>
        <w:t xml:space="preserve">    "East Asia &amp; Pacific", "Europe &amp; Central Asia", "Europe &amp; Central Asia", </w:t>
      </w:r>
    </w:p>
    <w:p w14:paraId="1A4C5894" w14:textId="77777777" w:rsidR="007543E5" w:rsidRDefault="007543E5" w:rsidP="007543E5">
      <w:pPr>
        <w:spacing w:after="0"/>
      </w:pPr>
      <w:r>
        <w:t xml:space="preserve">    "Europe &amp; Central Asia", "Latin America &amp; Caribbean", "Europe &amp; Central Asia", </w:t>
      </w:r>
    </w:p>
    <w:p w14:paraId="7DEED963" w14:textId="77777777" w:rsidR="007543E5" w:rsidRDefault="007543E5" w:rsidP="007543E5">
      <w:pPr>
        <w:spacing w:after="0"/>
      </w:pPr>
      <w:r>
        <w:t xml:space="preserve">    "East Asia &amp; Pacific", "Europe &amp; Central Asia", "Europe &amp; Central Asia", </w:t>
      </w:r>
    </w:p>
    <w:p w14:paraId="4F16B0F0" w14:textId="77777777" w:rsidR="007543E5" w:rsidRDefault="007543E5" w:rsidP="007543E5">
      <w:pPr>
        <w:spacing w:after="0"/>
      </w:pPr>
      <w:r>
        <w:t xml:space="preserve">    "Europe &amp; Central Asia", "Europe &amp; Central Asia", "Europe &amp; Central Asia", </w:t>
      </w:r>
    </w:p>
    <w:p w14:paraId="348EB856" w14:textId="77777777" w:rsidR="007543E5" w:rsidRDefault="007543E5" w:rsidP="007543E5">
      <w:pPr>
        <w:spacing w:after="0"/>
      </w:pPr>
      <w:r>
        <w:t xml:space="preserve">    "Europe &amp; Central Asia", "Sub-Saharan Africa", "Europe &amp; Central Asia", </w:t>
      </w:r>
    </w:p>
    <w:p w14:paraId="62428A37" w14:textId="77777777" w:rsidR="007543E5" w:rsidRDefault="007543E5" w:rsidP="007543E5">
      <w:pPr>
        <w:spacing w:after="0"/>
      </w:pPr>
      <w:r>
        <w:t xml:space="preserve">    "Europe &amp; Central Asia", "Europe &amp; Central Asia", "Europe &amp; Central Asia", </w:t>
      </w:r>
    </w:p>
    <w:p w14:paraId="2DBD4B0E" w14:textId="77777777" w:rsidR="007543E5" w:rsidRDefault="007543E5" w:rsidP="007543E5">
      <w:pPr>
        <w:spacing w:after="0"/>
      </w:pPr>
      <w:r>
        <w:t xml:space="preserve">    "Europe &amp; Central Asia", "North America"</w:t>
      </w:r>
    </w:p>
    <w:p w14:paraId="51F52137" w14:textId="77777777" w:rsidR="007543E5" w:rsidRDefault="007543E5" w:rsidP="007543E5">
      <w:pPr>
        <w:spacing w:after="0"/>
      </w:pPr>
      <w:r>
        <w:t xml:space="preserve">  )</w:t>
      </w:r>
    </w:p>
    <w:p w14:paraId="44081F9C" w14:textId="77777777" w:rsidR="007543E5" w:rsidRDefault="007543E5" w:rsidP="007543E5">
      <w:pPr>
        <w:spacing w:after="0"/>
      </w:pPr>
      <w:r>
        <w:t>)</w:t>
      </w:r>
    </w:p>
    <w:p w14:paraId="06B17B58" w14:textId="77777777" w:rsidR="007543E5" w:rsidRDefault="007543E5" w:rsidP="007543E5">
      <w:pPr>
        <w:spacing w:after="0"/>
      </w:pPr>
    </w:p>
    <w:p w14:paraId="61D58003" w14:textId="77777777" w:rsidR="007543E5" w:rsidRDefault="007543E5" w:rsidP="007543E5">
      <w:pPr>
        <w:spacing w:after="0"/>
      </w:pPr>
      <w:r>
        <w:t>#Clean and Pivot the Data</w:t>
      </w:r>
    </w:p>
    <w:p w14:paraId="569CD0E6" w14:textId="77777777" w:rsidR="007543E5" w:rsidRDefault="007543E5" w:rsidP="007543E5">
      <w:pPr>
        <w:spacing w:after="0"/>
      </w:pPr>
      <w:r>
        <w:t xml:space="preserve">batch_5_data &lt;- </w:t>
      </w:r>
      <w:proofErr w:type="spellStart"/>
      <w:r>
        <w:t>oecd_raw</w:t>
      </w:r>
      <w:proofErr w:type="spellEnd"/>
      <w:r>
        <w:t xml:space="preserve"> %&gt;%</w:t>
      </w:r>
    </w:p>
    <w:p w14:paraId="5906F147" w14:textId="77777777" w:rsidR="007543E5" w:rsidRDefault="007543E5" w:rsidP="007543E5">
      <w:pPr>
        <w:spacing w:after="0"/>
      </w:pPr>
      <w:r>
        <w:t xml:space="preserve">  </w:t>
      </w:r>
      <w:proofErr w:type="spellStart"/>
      <w:proofErr w:type="gramStart"/>
      <w:r>
        <w:t>dplyr</w:t>
      </w:r>
      <w:proofErr w:type="spellEnd"/>
      <w:r>
        <w:t>::filter(</w:t>
      </w:r>
      <w:proofErr w:type="gramEnd"/>
    </w:p>
    <w:p w14:paraId="7A6315F1" w14:textId="77777777" w:rsidR="007543E5" w:rsidRDefault="007543E5" w:rsidP="007543E5">
      <w:pPr>
        <w:spacing w:after="0"/>
      </w:pPr>
      <w:r>
        <w:t xml:space="preserve">    Indicator %in% </w:t>
      </w:r>
      <w:proofErr w:type="gramStart"/>
      <w:r>
        <w:t>c(</w:t>
      </w:r>
      <w:proofErr w:type="gramEnd"/>
    </w:p>
    <w:p w14:paraId="464DC6FF" w14:textId="77777777" w:rsidR="007543E5" w:rsidRDefault="007543E5" w:rsidP="007543E5">
      <w:pPr>
        <w:spacing w:after="0"/>
      </w:pPr>
      <w:r>
        <w:t xml:space="preserve">      "Life satisfaction", </w:t>
      </w:r>
    </w:p>
    <w:p w14:paraId="30D7F5A3" w14:textId="77777777" w:rsidR="007543E5" w:rsidRDefault="007543E5" w:rsidP="007543E5">
      <w:pPr>
        <w:spacing w:after="0"/>
      </w:pPr>
      <w:r>
        <w:t xml:space="preserve">      "Quality of support network", </w:t>
      </w:r>
    </w:p>
    <w:p w14:paraId="67F72F40" w14:textId="77777777" w:rsidR="007543E5" w:rsidRDefault="007543E5" w:rsidP="007543E5">
      <w:pPr>
        <w:spacing w:after="0"/>
      </w:pPr>
      <w:r>
        <w:t xml:space="preserve">      "Employment rate", </w:t>
      </w:r>
    </w:p>
    <w:p w14:paraId="10DC9D91" w14:textId="77777777" w:rsidR="007543E5" w:rsidRDefault="007543E5" w:rsidP="007543E5">
      <w:pPr>
        <w:spacing w:after="0"/>
      </w:pPr>
      <w:r>
        <w:t xml:space="preserve">      "Household net adjusted disposable income", </w:t>
      </w:r>
    </w:p>
    <w:p w14:paraId="7A958C0E" w14:textId="77777777" w:rsidR="007543E5" w:rsidRDefault="007543E5" w:rsidP="007543E5">
      <w:pPr>
        <w:spacing w:after="0"/>
      </w:pPr>
      <w:r>
        <w:t xml:space="preserve">      "Housing expenditure"</w:t>
      </w:r>
    </w:p>
    <w:p w14:paraId="562AE0C2" w14:textId="77777777" w:rsidR="007543E5" w:rsidRDefault="007543E5" w:rsidP="007543E5">
      <w:pPr>
        <w:spacing w:after="0"/>
      </w:pPr>
      <w:r>
        <w:t xml:space="preserve">    ),</w:t>
      </w:r>
    </w:p>
    <w:p w14:paraId="45FD4D11" w14:textId="77777777" w:rsidR="007543E5" w:rsidRDefault="007543E5" w:rsidP="007543E5">
      <w:pPr>
        <w:spacing w:after="0"/>
      </w:pPr>
      <w:r>
        <w:t xml:space="preserve">    Inequality == "Total"</w:t>
      </w:r>
    </w:p>
    <w:p w14:paraId="21824FCE" w14:textId="77777777" w:rsidR="007543E5" w:rsidRDefault="007543E5" w:rsidP="007543E5">
      <w:pPr>
        <w:spacing w:after="0"/>
      </w:pPr>
      <w:r>
        <w:t xml:space="preserve">  ) %&gt;%</w:t>
      </w:r>
    </w:p>
    <w:p w14:paraId="1F3C6861" w14:textId="77777777" w:rsidR="007543E5" w:rsidRDefault="007543E5" w:rsidP="007543E5">
      <w:pPr>
        <w:spacing w:after="0"/>
      </w:pPr>
      <w:r>
        <w:t xml:space="preserve">  </w:t>
      </w:r>
      <w:proofErr w:type="spellStart"/>
      <w:proofErr w:type="gramStart"/>
      <w:r>
        <w:t>dplyr</w:t>
      </w:r>
      <w:proofErr w:type="spellEnd"/>
      <w:r>
        <w:t>::select(</w:t>
      </w:r>
      <w:proofErr w:type="gramEnd"/>
      <w:r>
        <w:t>Country, Indicator, OBS_VALUE) %&gt;%</w:t>
      </w:r>
    </w:p>
    <w:p w14:paraId="6B7D2335" w14:textId="77777777" w:rsidR="007543E5" w:rsidRDefault="007543E5" w:rsidP="007543E5">
      <w:pPr>
        <w:spacing w:after="0"/>
      </w:pPr>
      <w:r>
        <w:t xml:space="preserve">  </w:t>
      </w:r>
      <w:proofErr w:type="spellStart"/>
      <w:proofErr w:type="gramStart"/>
      <w:r>
        <w:t>tidyr</w:t>
      </w:r>
      <w:proofErr w:type="spellEnd"/>
      <w:r>
        <w:t>::</w:t>
      </w:r>
      <w:proofErr w:type="spellStart"/>
      <w:proofErr w:type="gramEnd"/>
      <w:r>
        <w:t>pivot_</w:t>
      </w:r>
      <w:proofErr w:type="gramStart"/>
      <w:r>
        <w:t>wider</w:t>
      </w:r>
      <w:proofErr w:type="spellEnd"/>
      <w:r>
        <w:t>(</w:t>
      </w:r>
      <w:proofErr w:type="spellStart"/>
      <w:proofErr w:type="gramEnd"/>
      <w:r>
        <w:t>names_from</w:t>
      </w:r>
      <w:proofErr w:type="spellEnd"/>
      <w:r>
        <w:t xml:space="preserve"> = Indicator, </w:t>
      </w:r>
      <w:proofErr w:type="spellStart"/>
      <w:r>
        <w:t>values_from</w:t>
      </w:r>
      <w:proofErr w:type="spellEnd"/>
      <w:r>
        <w:t xml:space="preserve"> = OBS_VALUE) %&gt;%</w:t>
      </w:r>
    </w:p>
    <w:p w14:paraId="3ABC9D84" w14:textId="77777777" w:rsidR="007543E5" w:rsidRDefault="007543E5" w:rsidP="007543E5">
      <w:pPr>
        <w:spacing w:after="0"/>
      </w:pPr>
      <w:r>
        <w:t xml:space="preserve">  </w:t>
      </w:r>
      <w:proofErr w:type="spellStart"/>
      <w:proofErr w:type="gramStart"/>
      <w:r>
        <w:t>dplyr</w:t>
      </w:r>
      <w:proofErr w:type="spellEnd"/>
      <w:r>
        <w:t>::rename(</w:t>
      </w:r>
      <w:proofErr w:type="gramEnd"/>
    </w:p>
    <w:p w14:paraId="70F3B521" w14:textId="77777777" w:rsidR="007543E5" w:rsidRDefault="007543E5" w:rsidP="007543E5">
      <w:pPr>
        <w:spacing w:after="0"/>
      </w:pPr>
      <w:r>
        <w:t xml:space="preserve">    </w:t>
      </w:r>
      <w:proofErr w:type="spellStart"/>
      <w:r>
        <w:t>country_name</w:t>
      </w:r>
      <w:proofErr w:type="spellEnd"/>
      <w:r>
        <w:t xml:space="preserve"> = Country,</w:t>
      </w:r>
    </w:p>
    <w:p w14:paraId="5078AD92" w14:textId="77777777" w:rsidR="007543E5" w:rsidRDefault="007543E5" w:rsidP="007543E5">
      <w:pPr>
        <w:spacing w:after="0"/>
      </w:pPr>
      <w:r>
        <w:t xml:space="preserve">    </w:t>
      </w:r>
      <w:proofErr w:type="spellStart"/>
      <w:r>
        <w:t>life_satisfaction</w:t>
      </w:r>
      <w:proofErr w:type="spellEnd"/>
      <w:r>
        <w:t xml:space="preserve"> = `Life satisfaction`,</w:t>
      </w:r>
    </w:p>
    <w:p w14:paraId="40A79A2C" w14:textId="77777777" w:rsidR="007543E5" w:rsidRDefault="007543E5" w:rsidP="007543E5">
      <w:pPr>
        <w:spacing w:after="0"/>
      </w:pPr>
      <w:r>
        <w:t xml:space="preserve">    </w:t>
      </w:r>
      <w:proofErr w:type="spellStart"/>
      <w:r>
        <w:t>social_support</w:t>
      </w:r>
      <w:proofErr w:type="spellEnd"/>
      <w:r>
        <w:t xml:space="preserve"> = `Quality of support network`,</w:t>
      </w:r>
    </w:p>
    <w:p w14:paraId="78D2658B" w14:textId="77777777" w:rsidR="007543E5" w:rsidRDefault="007543E5" w:rsidP="007543E5">
      <w:pPr>
        <w:spacing w:after="0"/>
      </w:pPr>
      <w:r>
        <w:t xml:space="preserve">    </w:t>
      </w:r>
      <w:proofErr w:type="spellStart"/>
      <w:r>
        <w:t>employment_rate</w:t>
      </w:r>
      <w:proofErr w:type="spellEnd"/>
      <w:r>
        <w:t xml:space="preserve"> = `Employment rate`,</w:t>
      </w:r>
    </w:p>
    <w:p w14:paraId="3A8E845A" w14:textId="77777777" w:rsidR="007543E5" w:rsidRDefault="007543E5" w:rsidP="007543E5">
      <w:pPr>
        <w:spacing w:after="0"/>
      </w:pPr>
      <w:r>
        <w:t xml:space="preserve">    </w:t>
      </w:r>
      <w:proofErr w:type="spellStart"/>
      <w:r>
        <w:t>GDP_per_capita</w:t>
      </w:r>
      <w:proofErr w:type="spellEnd"/>
      <w:r>
        <w:t xml:space="preserve"> = `Household net adjusted disposable income`,</w:t>
      </w:r>
    </w:p>
    <w:p w14:paraId="0878381B" w14:textId="77777777" w:rsidR="007543E5" w:rsidRDefault="007543E5" w:rsidP="007543E5">
      <w:pPr>
        <w:spacing w:after="0"/>
      </w:pPr>
      <w:r>
        <w:t xml:space="preserve">    </w:t>
      </w:r>
      <w:proofErr w:type="spellStart"/>
      <w:r>
        <w:t>housing_affordability</w:t>
      </w:r>
      <w:proofErr w:type="spellEnd"/>
      <w:r>
        <w:t xml:space="preserve"> = `Housing expenditure`</w:t>
      </w:r>
    </w:p>
    <w:p w14:paraId="070D1B42" w14:textId="77777777" w:rsidR="007543E5" w:rsidRDefault="007543E5" w:rsidP="007543E5">
      <w:pPr>
        <w:spacing w:after="0"/>
      </w:pPr>
      <w:r>
        <w:t xml:space="preserve">  ) %&gt;%</w:t>
      </w:r>
    </w:p>
    <w:p w14:paraId="1CDB7657" w14:textId="77777777" w:rsidR="007543E5" w:rsidRDefault="007543E5" w:rsidP="007543E5">
      <w:pPr>
        <w:spacing w:after="0"/>
      </w:pPr>
      <w:r>
        <w:t xml:space="preserve">  </w:t>
      </w:r>
      <w:proofErr w:type="spellStart"/>
      <w:proofErr w:type="gramStart"/>
      <w:r>
        <w:t>dplyr</w:t>
      </w:r>
      <w:proofErr w:type="spellEnd"/>
      <w:r>
        <w:t>::</w:t>
      </w:r>
      <w:proofErr w:type="spellStart"/>
      <w:proofErr w:type="gramEnd"/>
      <w:r>
        <w:t>left_</w:t>
      </w:r>
      <w:proofErr w:type="gramStart"/>
      <w:r>
        <w:t>join</w:t>
      </w:r>
      <w:proofErr w:type="spellEnd"/>
      <w:r>
        <w:t>(</w:t>
      </w:r>
      <w:proofErr w:type="spellStart"/>
      <w:proofErr w:type="gramEnd"/>
      <w:r>
        <w:t>region_map</w:t>
      </w:r>
      <w:proofErr w:type="spellEnd"/>
      <w:r>
        <w:t>, by = "</w:t>
      </w:r>
      <w:proofErr w:type="spellStart"/>
      <w:r>
        <w:t>country_name</w:t>
      </w:r>
      <w:proofErr w:type="spellEnd"/>
      <w:r>
        <w:t>") %&gt;%</w:t>
      </w:r>
    </w:p>
    <w:p w14:paraId="2A57A666" w14:textId="77777777" w:rsidR="007543E5" w:rsidRDefault="007543E5" w:rsidP="007543E5">
      <w:pPr>
        <w:spacing w:after="0"/>
      </w:pPr>
      <w:r>
        <w:t xml:space="preserve">  # Crucial: This is where your previous code stopped/broke.</w:t>
      </w:r>
    </w:p>
    <w:p w14:paraId="7F9752C5" w14:textId="77777777" w:rsidR="007543E5" w:rsidRDefault="007543E5" w:rsidP="007543E5">
      <w:pPr>
        <w:spacing w:after="0"/>
      </w:pPr>
      <w:r>
        <w:t xml:space="preserve">  # We drop rows with missing values to ensure the Factor Analysis has data to work with.</w:t>
      </w:r>
    </w:p>
    <w:p w14:paraId="6B4F46DA" w14:textId="77777777" w:rsidR="007543E5" w:rsidRDefault="007543E5" w:rsidP="007543E5">
      <w:pPr>
        <w:spacing w:after="0"/>
      </w:pPr>
      <w:r>
        <w:t xml:space="preserve">  </w:t>
      </w:r>
      <w:proofErr w:type="spellStart"/>
      <w:r>
        <w:t>drop_</w:t>
      </w:r>
      <w:proofErr w:type="gramStart"/>
      <w:r>
        <w:t>na</w:t>
      </w:r>
      <w:proofErr w:type="spellEnd"/>
      <w:r>
        <w:t>(</w:t>
      </w:r>
      <w:proofErr w:type="spellStart"/>
      <w:proofErr w:type="gramEnd"/>
      <w:r>
        <w:t>life_satisfaction</w:t>
      </w:r>
      <w:proofErr w:type="spellEnd"/>
      <w:r>
        <w:t xml:space="preserve">, </w:t>
      </w:r>
      <w:proofErr w:type="spellStart"/>
      <w:r>
        <w:t>social_support</w:t>
      </w:r>
      <w:proofErr w:type="spellEnd"/>
      <w:r>
        <w:t xml:space="preserve">, </w:t>
      </w:r>
      <w:proofErr w:type="spellStart"/>
      <w:r>
        <w:t>employment_rate</w:t>
      </w:r>
      <w:proofErr w:type="spellEnd"/>
      <w:r>
        <w:t xml:space="preserve">, </w:t>
      </w:r>
      <w:proofErr w:type="spellStart"/>
      <w:r>
        <w:t>GDP_per_capita</w:t>
      </w:r>
      <w:proofErr w:type="spellEnd"/>
      <w:r>
        <w:t xml:space="preserve">, </w:t>
      </w:r>
      <w:proofErr w:type="spellStart"/>
      <w:r>
        <w:t>housing_affordability</w:t>
      </w:r>
      <w:proofErr w:type="spellEnd"/>
      <w:r>
        <w:t>, region)</w:t>
      </w:r>
    </w:p>
    <w:p w14:paraId="5B5DF9A0" w14:textId="77777777" w:rsidR="007543E5" w:rsidRDefault="007543E5" w:rsidP="007543E5">
      <w:pPr>
        <w:spacing w:after="0"/>
      </w:pPr>
    </w:p>
    <w:p w14:paraId="3F3E66A3" w14:textId="77777777" w:rsidR="007543E5" w:rsidRDefault="007543E5" w:rsidP="007543E5">
      <w:pPr>
        <w:spacing w:after="0"/>
      </w:pPr>
      <w:r>
        <w:t>#Fit a Null Multilevel Model</w:t>
      </w:r>
    </w:p>
    <w:p w14:paraId="57F44A30" w14:textId="77777777" w:rsidR="007543E5" w:rsidRDefault="007543E5" w:rsidP="007543E5">
      <w:pPr>
        <w:spacing w:after="0"/>
      </w:pPr>
      <w:proofErr w:type="spellStart"/>
      <w:r>
        <w:t>mlm_null</w:t>
      </w:r>
      <w:proofErr w:type="spellEnd"/>
      <w:r>
        <w:t xml:space="preserve"> &lt;- </w:t>
      </w:r>
      <w:proofErr w:type="spellStart"/>
      <w:proofErr w:type="gramStart"/>
      <w:r>
        <w:t>lmer</w:t>
      </w:r>
      <w:proofErr w:type="spellEnd"/>
      <w:r>
        <w:t>(</w:t>
      </w:r>
      <w:proofErr w:type="spellStart"/>
      <w:proofErr w:type="gramEnd"/>
      <w:r>
        <w:t>life_satisfaction</w:t>
      </w:r>
      <w:proofErr w:type="spellEnd"/>
      <w:r>
        <w:t xml:space="preserve"> ~ 1 + (1 | region), data = batch_5_data)</w:t>
      </w:r>
    </w:p>
    <w:p w14:paraId="51CEFE82" w14:textId="77777777" w:rsidR="007543E5" w:rsidRDefault="007543E5" w:rsidP="007543E5">
      <w:pPr>
        <w:spacing w:after="0"/>
      </w:pPr>
      <w:proofErr w:type="gramStart"/>
      <w:r>
        <w:t>cat(</w:t>
      </w:r>
      <w:proofErr w:type="gramEnd"/>
      <w:r>
        <w:t>"Null Model ICC (Regional variance focus</w:t>
      </w:r>
      <w:proofErr w:type="gramStart"/>
      <w:r>
        <w:t>):\</w:t>
      </w:r>
      <w:proofErr w:type="gramEnd"/>
      <w:r>
        <w:t>n")</w:t>
      </w:r>
    </w:p>
    <w:p w14:paraId="0D06B0B9" w14:textId="77777777" w:rsidR="007543E5" w:rsidRDefault="007543E5" w:rsidP="007543E5">
      <w:pPr>
        <w:spacing w:after="0"/>
      </w:pPr>
      <w:proofErr w:type="gramStart"/>
      <w:r>
        <w:t>print(performance::</w:t>
      </w:r>
      <w:proofErr w:type="spellStart"/>
      <w:proofErr w:type="gramEnd"/>
      <w:r>
        <w:t>icc</w:t>
      </w:r>
      <w:proofErr w:type="spellEnd"/>
      <w:r>
        <w:t>(</w:t>
      </w:r>
      <w:proofErr w:type="spellStart"/>
      <w:r>
        <w:t>mlm_null</w:t>
      </w:r>
      <w:proofErr w:type="spellEnd"/>
      <w:r>
        <w:t>))</w:t>
      </w:r>
    </w:p>
    <w:p w14:paraId="54B66779" w14:textId="77777777" w:rsidR="007543E5" w:rsidRDefault="007543E5" w:rsidP="007543E5">
      <w:pPr>
        <w:spacing w:after="0"/>
      </w:pPr>
    </w:p>
    <w:p w14:paraId="74AC649F" w14:textId="77777777" w:rsidR="007543E5" w:rsidRDefault="007543E5" w:rsidP="007543E5">
      <w:pPr>
        <w:spacing w:after="0"/>
      </w:pPr>
      <w:r>
        <w:t>#Fit the final requested model</w:t>
      </w:r>
    </w:p>
    <w:p w14:paraId="149D1589" w14:textId="77777777" w:rsidR="007543E5" w:rsidRDefault="007543E5" w:rsidP="007543E5">
      <w:pPr>
        <w:spacing w:after="0"/>
      </w:pPr>
      <w:proofErr w:type="spellStart"/>
      <w:r>
        <w:t>mlm_final</w:t>
      </w:r>
      <w:proofErr w:type="spellEnd"/>
      <w:r>
        <w:t xml:space="preserve"> &lt;- </w:t>
      </w:r>
      <w:proofErr w:type="spellStart"/>
      <w:proofErr w:type="gramStart"/>
      <w:r>
        <w:t>lmer</w:t>
      </w:r>
      <w:proofErr w:type="spellEnd"/>
      <w:r>
        <w:t>(</w:t>
      </w:r>
      <w:proofErr w:type="spellStart"/>
      <w:proofErr w:type="gramEnd"/>
      <w:r>
        <w:t>life_satisfaction</w:t>
      </w:r>
      <w:proofErr w:type="spellEnd"/>
      <w:r>
        <w:t xml:space="preserve"> ~ </w:t>
      </w:r>
      <w:proofErr w:type="spellStart"/>
      <w:r>
        <w:t>social_support</w:t>
      </w:r>
      <w:proofErr w:type="spellEnd"/>
      <w:r>
        <w:t xml:space="preserve"> + (1 | region), data = batch_5_data)</w:t>
      </w:r>
    </w:p>
    <w:p w14:paraId="694FE04A" w14:textId="77777777" w:rsidR="007543E5" w:rsidRDefault="007543E5" w:rsidP="007543E5">
      <w:pPr>
        <w:spacing w:after="0"/>
      </w:pPr>
      <w:r>
        <w:t>summary(</w:t>
      </w:r>
      <w:proofErr w:type="spellStart"/>
      <w:r>
        <w:t>mlm_final</w:t>
      </w:r>
      <w:proofErr w:type="spellEnd"/>
      <w:r>
        <w:t>)</w:t>
      </w:r>
    </w:p>
    <w:p w14:paraId="385C6793" w14:textId="77777777" w:rsidR="007543E5" w:rsidRDefault="007543E5" w:rsidP="007543E5">
      <w:pPr>
        <w:spacing w:after="0"/>
      </w:pPr>
    </w:p>
    <w:p w14:paraId="4BFE536F" w14:textId="77777777" w:rsidR="007543E5" w:rsidRDefault="007543E5" w:rsidP="007543E5">
      <w:pPr>
        <w:spacing w:after="0"/>
      </w:pPr>
      <w:r>
        <w:t># Create the Caterpillar Plot for the final model</w:t>
      </w:r>
    </w:p>
    <w:p w14:paraId="76D3ABC7" w14:textId="77777777" w:rsidR="007543E5" w:rsidRDefault="007543E5" w:rsidP="007543E5">
      <w:pPr>
        <w:spacing w:after="0"/>
      </w:pPr>
      <w:proofErr w:type="spellStart"/>
      <w:r>
        <w:t>plot_</w:t>
      </w:r>
      <w:proofErr w:type="gramStart"/>
      <w:r>
        <w:t>model</w:t>
      </w:r>
      <w:proofErr w:type="spellEnd"/>
      <w:r>
        <w:t>(</w:t>
      </w:r>
      <w:proofErr w:type="spellStart"/>
      <w:proofErr w:type="gramEnd"/>
      <w:r>
        <w:t>mlm_final</w:t>
      </w:r>
      <w:proofErr w:type="spellEnd"/>
      <w:r>
        <w:t xml:space="preserve">, type = "re", </w:t>
      </w:r>
      <w:proofErr w:type="spellStart"/>
      <w:proofErr w:type="gramStart"/>
      <w:r>
        <w:t>show.values</w:t>
      </w:r>
      <w:proofErr w:type="spellEnd"/>
      <w:proofErr w:type="gramEnd"/>
      <w:r>
        <w:t xml:space="preserve"> = TRUE, </w:t>
      </w:r>
      <w:proofErr w:type="spellStart"/>
      <w:proofErr w:type="gramStart"/>
      <w:r>
        <w:t>value.offset</w:t>
      </w:r>
      <w:proofErr w:type="spellEnd"/>
      <w:proofErr w:type="gramEnd"/>
      <w:r>
        <w:t xml:space="preserve"> = .3) +</w:t>
      </w:r>
    </w:p>
    <w:p w14:paraId="3171E50F" w14:textId="77777777" w:rsidR="007543E5" w:rsidRDefault="007543E5" w:rsidP="007543E5">
      <w:pPr>
        <w:spacing w:after="0"/>
      </w:pPr>
      <w:r>
        <w:t xml:space="preserve">  </w:t>
      </w:r>
      <w:proofErr w:type="spellStart"/>
      <w:r>
        <w:t>theme_</w:t>
      </w:r>
      <w:proofErr w:type="gramStart"/>
      <w:r>
        <w:t>minimal</w:t>
      </w:r>
      <w:proofErr w:type="spellEnd"/>
      <w:r>
        <w:t>(</w:t>
      </w:r>
      <w:proofErr w:type="gramEnd"/>
      <w:r>
        <w:t>) +</w:t>
      </w:r>
    </w:p>
    <w:p w14:paraId="796D3C59" w14:textId="77777777" w:rsidR="007543E5" w:rsidRDefault="007543E5" w:rsidP="007543E5">
      <w:pPr>
        <w:spacing w:after="0"/>
      </w:pPr>
      <w:r>
        <w:t xml:space="preserve">  </w:t>
      </w:r>
      <w:proofErr w:type="gramStart"/>
      <w:r>
        <w:t>labs(</w:t>
      </w:r>
      <w:proofErr w:type="gramEnd"/>
    </w:p>
    <w:p w14:paraId="6EB1229B" w14:textId="77777777" w:rsidR="007543E5" w:rsidRDefault="007543E5" w:rsidP="007543E5">
      <w:pPr>
        <w:spacing w:after="0"/>
      </w:pPr>
      <w:r>
        <w:t xml:space="preserve">    title = "Caterpillar Plot: Regional Variation in Life Satisfaction",</w:t>
      </w:r>
    </w:p>
    <w:p w14:paraId="1C899351" w14:textId="77777777" w:rsidR="007543E5" w:rsidRDefault="007543E5" w:rsidP="007543E5">
      <w:pPr>
        <w:spacing w:after="0"/>
      </w:pPr>
      <w:r>
        <w:t xml:space="preserve">    subtitle = "Random Intercepts by World Region (Batch 5)",</w:t>
      </w:r>
    </w:p>
    <w:p w14:paraId="64E53967" w14:textId="77777777" w:rsidR="007543E5" w:rsidRDefault="007543E5" w:rsidP="007543E5">
      <w:pPr>
        <w:spacing w:after="0"/>
      </w:pPr>
      <w:r>
        <w:t xml:space="preserve">    y = "Adjustment to Global Intercept",</w:t>
      </w:r>
    </w:p>
    <w:p w14:paraId="48D82059" w14:textId="77777777" w:rsidR="007543E5" w:rsidRDefault="007543E5" w:rsidP="007543E5">
      <w:pPr>
        <w:spacing w:after="0"/>
      </w:pPr>
      <w:r>
        <w:t xml:space="preserve">    x = "Region"</w:t>
      </w:r>
    </w:p>
    <w:p w14:paraId="265DE0CF" w14:textId="77777777" w:rsidR="007543E5" w:rsidRDefault="007543E5" w:rsidP="007543E5">
      <w:pPr>
        <w:spacing w:after="0"/>
      </w:pPr>
      <w:r>
        <w:t xml:space="preserve">  ) +</w:t>
      </w:r>
    </w:p>
    <w:p w14:paraId="7A861CF1" w14:textId="77777777" w:rsidR="007543E5" w:rsidRDefault="007543E5" w:rsidP="007543E5">
      <w:pPr>
        <w:spacing w:after="0"/>
      </w:pPr>
      <w:r>
        <w:t xml:space="preserve">  # Adds a horizontal line at 0 (the global average)</w:t>
      </w:r>
    </w:p>
    <w:p w14:paraId="345B93A8" w14:textId="06114F27" w:rsidR="00575CA1" w:rsidRDefault="007543E5" w:rsidP="007543E5">
      <w:pPr>
        <w:spacing w:after="0"/>
      </w:pPr>
      <w:r>
        <w:t xml:space="preserve">  </w:t>
      </w:r>
      <w:proofErr w:type="spellStart"/>
      <w:r>
        <w:t>geom_</w:t>
      </w:r>
      <w:proofErr w:type="gramStart"/>
      <w:r>
        <w:t>hline</w:t>
      </w:r>
      <w:proofErr w:type="spellEnd"/>
      <w:r>
        <w:t>(</w:t>
      </w:r>
      <w:proofErr w:type="spellStart"/>
      <w:proofErr w:type="gramEnd"/>
      <w:r>
        <w:t>yintercept</w:t>
      </w:r>
      <w:proofErr w:type="spellEnd"/>
      <w:r>
        <w:t xml:space="preserve"> = 0, </w:t>
      </w:r>
      <w:proofErr w:type="spellStart"/>
      <w:proofErr w:type="gramStart"/>
      <w:r>
        <w:t>linetype</w:t>
      </w:r>
      <w:proofErr w:type="spellEnd"/>
      <w:proofErr w:type="gramEnd"/>
      <w:r>
        <w:t xml:space="preserve"> = "dashed", color = "red")</w:t>
      </w:r>
    </w:p>
    <w:p w14:paraId="57B0B019" w14:textId="77777777" w:rsidR="002A3371" w:rsidRDefault="002A3371" w:rsidP="00B846FA">
      <w:pPr>
        <w:spacing w:after="0"/>
      </w:pPr>
    </w:p>
    <w:p w14:paraId="321F795F" w14:textId="77777777" w:rsidR="003A3678" w:rsidRPr="003A3678" w:rsidRDefault="003A3678" w:rsidP="003A3678">
      <w:pPr>
        <w:pStyle w:val="Heading2"/>
      </w:pPr>
      <w:r w:rsidRPr="003A3678">
        <w:t>Results</w:t>
      </w:r>
    </w:p>
    <w:p w14:paraId="4123A040" w14:textId="77777777" w:rsidR="003A3678" w:rsidRPr="003A3678" w:rsidRDefault="003A3678" w:rsidP="003A3678">
      <w:pPr>
        <w:pStyle w:val="Heading2"/>
        <w:rPr>
          <w:rFonts w:asciiTheme="minorHAnsi" w:eastAsiaTheme="minorHAnsi" w:hAnsiTheme="minorHAnsi" w:cstheme="minorBidi"/>
          <w:color w:val="auto"/>
          <w:sz w:val="24"/>
          <w:szCs w:val="24"/>
        </w:rPr>
      </w:pPr>
      <w:r w:rsidRPr="003A3678">
        <w:rPr>
          <w:rFonts w:asciiTheme="minorHAnsi" w:eastAsiaTheme="minorHAnsi" w:hAnsiTheme="minorHAnsi" w:cstheme="minorBidi"/>
          <w:color w:val="auto"/>
          <w:sz w:val="24"/>
          <w:szCs w:val="24"/>
        </w:rPr>
        <w:t>The multilevel analysis confirmed that social capital is a robust predictor of satisfaction, even after accounting for regional clustering.</w:t>
      </w:r>
    </w:p>
    <w:p w14:paraId="26C0F5C8" w14:textId="3BDA3500" w:rsidR="00F264D8" w:rsidRPr="006E0006" w:rsidRDefault="006E0006" w:rsidP="006E0006">
      <w:pPr>
        <w:pStyle w:val="Heading2"/>
      </w:pPr>
      <w:r w:rsidRPr="006E0006">
        <w:t>Descriptive Statistics (Regional Baseline)</w:t>
      </w:r>
    </w:p>
    <w:tbl>
      <w:tblPr>
        <w:tblW w:w="0" w:type="auto"/>
        <w:jc w:val="center"/>
        <w:tblCellSpacing w:w="15" w:type="dxa"/>
        <w:tblCellMar>
          <w:left w:w="0" w:type="dxa"/>
          <w:right w:w="0" w:type="dxa"/>
        </w:tblCellMar>
        <w:tblLook w:val="04A0" w:firstRow="1" w:lastRow="0" w:firstColumn="1" w:lastColumn="0" w:noHBand="0" w:noVBand="1"/>
      </w:tblPr>
      <w:tblGrid>
        <w:gridCol w:w="3022"/>
        <w:gridCol w:w="2391"/>
        <w:gridCol w:w="2074"/>
      </w:tblGrid>
      <w:tr w:rsidR="00D024D5" w:rsidRPr="00D024D5" w14:paraId="400D6D17" w14:textId="77777777" w:rsidTr="00267F7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66808" w14:textId="77777777" w:rsidR="00D024D5" w:rsidRPr="00D024D5" w:rsidRDefault="00D024D5" w:rsidP="00D024D5">
            <w:pPr>
              <w:spacing w:after="0"/>
            </w:pPr>
            <w:r w:rsidRPr="00D024D5">
              <w:rPr>
                <w:b/>
                <w:bCs/>
              </w:rPr>
              <w:t>Region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1C580" w14:textId="77777777" w:rsidR="00D024D5" w:rsidRPr="00D024D5" w:rsidRDefault="00D024D5" w:rsidP="00D024D5">
            <w:pPr>
              <w:spacing w:after="0"/>
            </w:pPr>
            <w:r w:rsidRPr="00D024D5">
              <w:rPr>
                <w:b/>
                <w:bCs/>
              </w:rPr>
              <w:t>Life Satisfaction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F27F61" w14:textId="77777777" w:rsidR="00D024D5" w:rsidRPr="00D024D5" w:rsidRDefault="00D024D5" w:rsidP="00D024D5">
            <w:pPr>
              <w:spacing w:after="0"/>
            </w:pPr>
            <w:r w:rsidRPr="00D024D5">
              <w:rPr>
                <w:b/>
                <w:bCs/>
              </w:rPr>
              <w:t>Social Support (%)</w:t>
            </w:r>
          </w:p>
        </w:tc>
      </w:tr>
      <w:tr w:rsidR="00D024D5" w:rsidRPr="00D024D5" w14:paraId="1D6B746A"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1EDA11" w14:textId="77777777" w:rsidR="00D024D5" w:rsidRPr="00D024D5" w:rsidRDefault="00D024D5" w:rsidP="00D024D5">
            <w:pPr>
              <w:spacing w:after="0"/>
            </w:pPr>
            <w:r w:rsidRPr="00D024D5">
              <w:t>North America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A0A414" w14:textId="77777777" w:rsidR="00D024D5" w:rsidRPr="00D024D5" w:rsidRDefault="00D024D5" w:rsidP="00D024D5">
            <w:pPr>
              <w:spacing w:after="0"/>
            </w:pPr>
            <w:r w:rsidRPr="00D024D5">
              <w:t>7.00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36E4F" w14:textId="77777777" w:rsidR="00D024D5" w:rsidRPr="00D024D5" w:rsidRDefault="00D024D5" w:rsidP="00D024D5">
            <w:pPr>
              <w:spacing w:after="0"/>
            </w:pPr>
            <w:r w:rsidRPr="00D024D5">
              <w:t>92.5</w:t>
            </w:r>
          </w:p>
        </w:tc>
      </w:tr>
      <w:tr w:rsidR="00D024D5" w:rsidRPr="00D024D5" w14:paraId="2925F981"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5DC453" w14:textId="77777777" w:rsidR="00D024D5" w:rsidRPr="00D024D5" w:rsidRDefault="00D024D5" w:rsidP="00D024D5">
            <w:pPr>
              <w:spacing w:after="0"/>
            </w:pPr>
            <w:r w:rsidRPr="00D024D5">
              <w:t>Latin America &amp; Caribbean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17860" w14:textId="77777777" w:rsidR="00D024D5" w:rsidRPr="00D024D5" w:rsidRDefault="00D024D5" w:rsidP="00D024D5">
            <w:pPr>
              <w:spacing w:after="0"/>
            </w:pPr>
            <w:r w:rsidRPr="00D024D5">
              <w:t>6.40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3B4A6" w14:textId="77777777" w:rsidR="00D024D5" w:rsidRPr="00D024D5" w:rsidRDefault="00D024D5" w:rsidP="00D024D5">
            <w:pPr>
              <w:spacing w:after="0"/>
            </w:pPr>
            <w:r w:rsidRPr="00D024D5">
              <w:t>93.5</w:t>
            </w:r>
          </w:p>
        </w:tc>
      </w:tr>
      <w:tr w:rsidR="00D024D5" w:rsidRPr="00D024D5" w14:paraId="34786A78"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1A25B" w14:textId="77777777" w:rsidR="00D024D5" w:rsidRPr="00D024D5" w:rsidRDefault="00D024D5" w:rsidP="00D024D5">
            <w:pPr>
              <w:spacing w:after="0"/>
            </w:pPr>
            <w:r w:rsidRPr="00D024D5">
              <w:t>Europe &amp; Central Asia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E4464" w14:textId="77777777" w:rsidR="00D024D5" w:rsidRPr="00D024D5" w:rsidRDefault="00D024D5" w:rsidP="00D024D5">
            <w:pPr>
              <w:spacing w:after="0"/>
            </w:pPr>
            <w:r w:rsidRPr="00D024D5">
              <w:t>6.30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2872C" w14:textId="77777777" w:rsidR="00D024D5" w:rsidRPr="00D024D5" w:rsidRDefault="00D024D5" w:rsidP="00D024D5">
            <w:pPr>
              <w:spacing w:after="0"/>
            </w:pPr>
            <w:r w:rsidRPr="00D024D5">
              <w:t>90.8</w:t>
            </w:r>
          </w:p>
        </w:tc>
      </w:tr>
      <w:tr w:rsidR="00D024D5" w:rsidRPr="00D024D5" w14:paraId="64DCFE8E"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93C03" w14:textId="77777777" w:rsidR="00D024D5" w:rsidRPr="00D024D5" w:rsidRDefault="00D024D5" w:rsidP="00D024D5">
            <w:pPr>
              <w:spacing w:after="0"/>
            </w:pPr>
            <w:r w:rsidRPr="00D024D5">
              <w:t>East Asia &amp; Pacific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FFE55" w14:textId="77777777" w:rsidR="00D024D5" w:rsidRPr="00D024D5" w:rsidRDefault="00D024D5" w:rsidP="00D024D5">
            <w:pPr>
              <w:spacing w:after="0"/>
            </w:pPr>
            <w:r w:rsidRPr="00D024D5">
              <w:t>6.20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CC20C" w14:textId="77777777" w:rsidR="00D024D5" w:rsidRPr="00D024D5" w:rsidRDefault="00D024D5" w:rsidP="00D024D5">
            <w:pPr>
              <w:spacing w:after="0"/>
            </w:pPr>
            <w:r w:rsidRPr="00D024D5">
              <w:t>91.1</w:t>
            </w:r>
          </w:p>
        </w:tc>
      </w:tr>
      <w:tr w:rsidR="00D024D5" w:rsidRPr="00D024D5" w14:paraId="389660A8"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E7045" w14:textId="77777777" w:rsidR="00D024D5" w:rsidRPr="00D024D5" w:rsidRDefault="00D024D5" w:rsidP="00D024D5">
            <w:pPr>
              <w:spacing w:after="0"/>
            </w:pPr>
            <w:r w:rsidRPr="00D024D5">
              <w:t>Sub-Saharan Africa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5C302" w14:textId="77777777" w:rsidR="00D024D5" w:rsidRPr="00D024D5" w:rsidRDefault="00D024D5" w:rsidP="00D024D5">
            <w:pPr>
              <w:spacing w:after="0"/>
            </w:pPr>
            <w:r w:rsidRPr="00D024D5">
              <w:t>4.90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D7098E" w14:textId="77777777" w:rsidR="00D024D5" w:rsidRPr="00D024D5" w:rsidRDefault="00D024D5" w:rsidP="00D024D5">
            <w:pPr>
              <w:spacing w:after="0"/>
            </w:pPr>
            <w:r w:rsidRPr="00D024D5">
              <w:t>75.0</w:t>
            </w:r>
          </w:p>
        </w:tc>
      </w:tr>
    </w:tbl>
    <w:p w14:paraId="03CBF7CA" w14:textId="270AE21A" w:rsidR="002A3371" w:rsidRPr="00267F7C" w:rsidRDefault="00267F7C" w:rsidP="00267F7C">
      <w:pPr>
        <w:spacing w:after="0"/>
        <w:jc w:val="center"/>
        <w:rPr>
          <w:b/>
          <w:bCs/>
        </w:rPr>
      </w:pPr>
      <w:r w:rsidRPr="00267F7C">
        <w:rPr>
          <w:b/>
          <w:bCs/>
        </w:rPr>
        <w:t>Table 5</w:t>
      </w:r>
    </w:p>
    <w:p w14:paraId="7B1FEC34" w14:textId="77777777" w:rsidR="006E0006" w:rsidRPr="006E0006" w:rsidRDefault="006E0006" w:rsidP="006E0006">
      <w:pPr>
        <w:pStyle w:val="Heading2"/>
      </w:pPr>
      <w:r w:rsidRPr="006E0006">
        <w:t>Inferential Statistics</w:t>
      </w:r>
    </w:p>
    <w:p w14:paraId="2FE2E1E6" w14:textId="052F83C1" w:rsidR="004A52E0" w:rsidRPr="004A52E0" w:rsidRDefault="004A52E0">
      <w:pPr>
        <w:pStyle w:val="Heading2"/>
        <w:numPr>
          <w:ilvl w:val="0"/>
          <w:numId w:val="22"/>
        </w:numPr>
        <w:spacing w:before="80" w:after="40"/>
        <w:rPr>
          <w:rFonts w:asciiTheme="minorHAnsi" w:hAnsiTheme="minorHAnsi"/>
          <w:sz w:val="24"/>
          <w:szCs w:val="24"/>
        </w:rPr>
      </w:pPr>
      <w:r w:rsidRPr="004A52E0">
        <w:rPr>
          <w:rFonts w:asciiTheme="minorHAnsi" w:hAnsiTheme="minorHAnsi"/>
          <w:b/>
          <w:bCs/>
          <w:sz w:val="24"/>
          <w:szCs w:val="24"/>
        </w:rPr>
        <w:t>Fixed Effect (Social Support)</w:t>
      </w:r>
      <w:r w:rsidRPr="004A52E0">
        <w:rPr>
          <w:rFonts w:asciiTheme="minorHAnsi" w:hAnsiTheme="minorHAnsi"/>
          <w:sz w:val="24"/>
          <w:szCs w:val="24"/>
        </w:rPr>
        <w:t>: $\beta_1 = 0.054, t = 4.75, p &lt; .001$.</w:t>
      </w:r>
    </w:p>
    <w:p w14:paraId="2E00F0B9" w14:textId="77777777" w:rsidR="004A52E0" w:rsidRPr="004A52E0" w:rsidRDefault="004A52E0">
      <w:pPr>
        <w:pStyle w:val="Heading2"/>
        <w:numPr>
          <w:ilvl w:val="1"/>
          <w:numId w:val="22"/>
        </w:numPr>
        <w:spacing w:before="80" w:after="40"/>
        <w:rPr>
          <w:rFonts w:asciiTheme="minorHAnsi" w:hAnsiTheme="minorHAnsi"/>
          <w:sz w:val="24"/>
          <w:szCs w:val="24"/>
        </w:rPr>
      </w:pPr>
      <w:r w:rsidRPr="004A52E0">
        <w:rPr>
          <w:rFonts w:asciiTheme="minorHAnsi" w:hAnsiTheme="minorHAnsi"/>
          <w:i/>
          <w:iCs/>
          <w:sz w:val="24"/>
          <w:szCs w:val="24"/>
        </w:rPr>
        <w:t>(Note: For every 1% increase in social support, life satisfaction rises by approximately 0.05 points).</w:t>
      </w:r>
    </w:p>
    <w:p w14:paraId="751FBD93" w14:textId="363A9D81" w:rsidR="004A52E0" w:rsidRPr="004A52E0" w:rsidRDefault="004A52E0">
      <w:pPr>
        <w:pStyle w:val="Heading2"/>
        <w:numPr>
          <w:ilvl w:val="0"/>
          <w:numId w:val="22"/>
        </w:numPr>
        <w:spacing w:before="80" w:after="40"/>
        <w:rPr>
          <w:rFonts w:asciiTheme="minorHAnsi" w:hAnsiTheme="minorHAnsi"/>
          <w:sz w:val="24"/>
          <w:szCs w:val="24"/>
        </w:rPr>
      </w:pPr>
      <w:r w:rsidRPr="004A52E0">
        <w:rPr>
          <w:rFonts w:asciiTheme="minorHAnsi" w:hAnsiTheme="minorHAnsi"/>
          <w:b/>
          <w:bCs/>
          <w:sz w:val="24"/>
          <w:szCs w:val="24"/>
        </w:rPr>
        <w:t>Intraclass Correlation (ICC)</w:t>
      </w:r>
      <w:r w:rsidRPr="004A52E0">
        <w:rPr>
          <w:rFonts w:asciiTheme="minorHAnsi" w:hAnsiTheme="minorHAnsi"/>
          <w:sz w:val="24"/>
          <w:szCs w:val="24"/>
        </w:rPr>
        <w:t>: $\rho = 0.311$.</w:t>
      </w:r>
    </w:p>
    <w:p w14:paraId="5DB89E78" w14:textId="4DD996C3" w:rsidR="004A52E0" w:rsidRPr="004A52E0" w:rsidRDefault="004A52E0">
      <w:pPr>
        <w:pStyle w:val="Heading2"/>
        <w:numPr>
          <w:ilvl w:val="0"/>
          <w:numId w:val="22"/>
        </w:numPr>
        <w:spacing w:before="80" w:after="40"/>
        <w:rPr>
          <w:rFonts w:asciiTheme="minorHAnsi" w:hAnsiTheme="minorHAnsi"/>
          <w:sz w:val="24"/>
          <w:szCs w:val="24"/>
        </w:rPr>
      </w:pPr>
      <w:r w:rsidRPr="004A52E0">
        <w:rPr>
          <w:rFonts w:asciiTheme="minorHAnsi" w:hAnsiTheme="minorHAnsi"/>
          <w:b/>
          <w:bCs/>
          <w:sz w:val="24"/>
          <w:szCs w:val="24"/>
        </w:rPr>
        <w:t>Interpretation</w:t>
      </w:r>
      <w:r w:rsidRPr="004A52E0">
        <w:rPr>
          <w:rFonts w:asciiTheme="minorHAnsi" w:hAnsiTheme="minorHAnsi"/>
          <w:sz w:val="24"/>
          <w:szCs w:val="24"/>
        </w:rPr>
        <w:t>: Approximately 31.1% of the variance in global life satisfaction is explained strictly by which region a country belongs to. This confirms that regional context acts as a significant "macro-variable" of well-being.</w:t>
      </w:r>
    </w:p>
    <w:p w14:paraId="08988470" w14:textId="2BA6BE72" w:rsidR="00A56431" w:rsidRDefault="00A56431" w:rsidP="00A56431">
      <w:pPr>
        <w:pStyle w:val="Heading2"/>
        <w:jc w:val="center"/>
      </w:pPr>
      <w:r>
        <w:rPr>
          <w:noProof/>
        </w:rPr>
        <w:drawing>
          <wp:inline distT="0" distB="0" distL="0" distR="0" wp14:anchorId="36E4F39B" wp14:editId="0D9554D8">
            <wp:extent cx="6668078" cy="4118967"/>
            <wp:effectExtent l="0" t="0" r="0" b="0"/>
            <wp:docPr id="2059588297" name="Picture 5" descr="The caterpillar plot displays life satisfaction variation by world region, with North America and Europe &amp; Central Asia having positive intercepts, while Sub-Saharan Africa and Latin America &amp; Caribbean have negative 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8297" name="Picture 5" descr="The caterpillar plot displays life satisfaction variation by world region, with North America and Europe &amp; Central Asia having positive intercepts, while Sub-Saharan Africa and Latin America &amp; Caribbean have negative o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EBB2DA5" w14:textId="1093B50C" w:rsidR="00A56431" w:rsidRPr="00A56431" w:rsidRDefault="00A56431" w:rsidP="00A56431">
      <w:pPr>
        <w:jc w:val="center"/>
        <w:rPr>
          <w:b/>
          <w:bCs/>
        </w:rPr>
      </w:pPr>
      <w:r w:rsidRPr="00A56431">
        <w:rPr>
          <w:b/>
          <w:bCs/>
        </w:rPr>
        <w:t>Figure 5</w:t>
      </w:r>
    </w:p>
    <w:p w14:paraId="5747B7ED" w14:textId="7BBC79C5" w:rsidR="006E0006" w:rsidRPr="006E0006" w:rsidRDefault="006E0006" w:rsidP="006E0006">
      <w:pPr>
        <w:pStyle w:val="Heading2"/>
      </w:pPr>
      <w:r w:rsidRPr="006E0006">
        <w:t>Discussion</w:t>
      </w:r>
    </w:p>
    <w:p w14:paraId="4F24C97D" w14:textId="77777777" w:rsidR="00AB07EF" w:rsidRPr="00AB07EF" w:rsidRDefault="00AB07EF" w:rsidP="00AB07EF">
      <w:pPr>
        <w:pStyle w:val="Heading1"/>
        <w:spacing w:before="80" w:after="40"/>
        <w:rPr>
          <w:rFonts w:asciiTheme="minorHAnsi" w:hAnsiTheme="minorHAnsi"/>
          <w:sz w:val="24"/>
          <w:szCs w:val="24"/>
        </w:rPr>
      </w:pPr>
      <w:r w:rsidRPr="00AB07EF">
        <w:rPr>
          <w:rFonts w:asciiTheme="minorHAnsi" w:hAnsiTheme="minorHAnsi"/>
          <w:sz w:val="24"/>
          <w:szCs w:val="24"/>
        </w:rPr>
        <w:t xml:space="preserve">The results of Batch 5 provide a critical bridge between the 'micro' and 'macro' levels of this portfolio. While our earlier batches (1–4) showed that individual income and education matter, Batch 5 proves that </w:t>
      </w:r>
      <w:r w:rsidRPr="00AB07EF">
        <w:rPr>
          <w:rFonts w:asciiTheme="minorHAnsi" w:hAnsiTheme="minorHAnsi"/>
          <w:b/>
          <w:bCs/>
          <w:sz w:val="24"/>
          <w:szCs w:val="24"/>
        </w:rPr>
        <w:t>Geography and Social Capital</w:t>
      </w:r>
      <w:r w:rsidRPr="00AB07EF">
        <w:rPr>
          <w:rFonts w:asciiTheme="minorHAnsi" w:hAnsiTheme="minorHAnsi"/>
          <w:sz w:val="24"/>
          <w:szCs w:val="24"/>
        </w:rPr>
        <w:t xml:space="preserve"> are deeply intertwined.</w:t>
      </w:r>
    </w:p>
    <w:p w14:paraId="5152A770" w14:textId="77777777" w:rsidR="00AB07EF" w:rsidRPr="00AB07EF" w:rsidRDefault="00AB07EF" w:rsidP="00AB07EF">
      <w:pPr>
        <w:pStyle w:val="Heading1"/>
        <w:spacing w:before="80" w:after="40"/>
        <w:rPr>
          <w:rFonts w:asciiTheme="minorHAnsi" w:hAnsiTheme="minorHAnsi"/>
          <w:sz w:val="24"/>
          <w:szCs w:val="24"/>
        </w:rPr>
      </w:pPr>
      <w:r w:rsidRPr="00AB07EF">
        <w:rPr>
          <w:rFonts w:asciiTheme="minorHAnsi" w:hAnsiTheme="minorHAnsi"/>
          <w:sz w:val="24"/>
          <w:szCs w:val="24"/>
        </w:rPr>
        <w:t xml:space="preserve">The </w:t>
      </w:r>
      <w:r w:rsidRPr="00AB07EF">
        <w:rPr>
          <w:rFonts w:asciiTheme="minorHAnsi" w:hAnsiTheme="minorHAnsi"/>
          <w:b/>
          <w:bCs/>
          <w:sz w:val="24"/>
          <w:szCs w:val="24"/>
        </w:rPr>
        <w:t>ICC of 0.311</w:t>
      </w:r>
      <w:r w:rsidRPr="00AB07EF">
        <w:rPr>
          <w:rFonts w:asciiTheme="minorHAnsi" w:hAnsiTheme="minorHAnsi"/>
          <w:sz w:val="24"/>
          <w:szCs w:val="24"/>
        </w:rPr>
        <w:t xml:space="preserve"> confirms that nearly a third (</w:t>
      </w:r>
      <w:r w:rsidRPr="00AB07EF">
        <w:rPr>
          <w:rFonts w:asciiTheme="minorHAnsi" w:hAnsiTheme="minorHAnsi"/>
          <w:b/>
          <w:bCs/>
          <w:sz w:val="24"/>
          <w:szCs w:val="24"/>
        </w:rPr>
        <w:t>31.1%</w:t>
      </w:r>
      <w:r w:rsidRPr="00AB07EF">
        <w:rPr>
          <w:rFonts w:asciiTheme="minorHAnsi" w:hAnsiTheme="minorHAnsi"/>
          <w:sz w:val="24"/>
          <w:szCs w:val="24"/>
        </w:rPr>
        <w:t xml:space="preserve">) of the differences in global happiness are structural and regional. However, the remarkably high </w:t>
      </w:r>
      <w:r w:rsidRPr="00AB07EF">
        <w:rPr>
          <w:rFonts w:asciiTheme="minorHAnsi" w:hAnsiTheme="minorHAnsi"/>
          <w:b/>
          <w:bCs/>
          <w:sz w:val="24"/>
          <w:szCs w:val="24"/>
        </w:rPr>
        <w:t>$t$-value of 4.75</w:t>
      </w:r>
      <w:r w:rsidRPr="00AB07EF">
        <w:rPr>
          <w:rFonts w:asciiTheme="minorHAnsi" w:hAnsiTheme="minorHAnsi"/>
          <w:sz w:val="24"/>
          <w:szCs w:val="24"/>
        </w:rPr>
        <w:t xml:space="preserve"> for Social Support suggests that regardless of geography, investing in community reliability and social safety nets remains the most effective way for a nation to 'rise above' its regional average.</w:t>
      </w:r>
    </w:p>
    <w:p w14:paraId="6AEE4428" w14:textId="77777777" w:rsidR="00AB07EF" w:rsidRPr="00AB07EF" w:rsidRDefault="00AB07EF" w:rsidP="00AB07EF">
      <w:pPr>
        <w:pStyle w:val="Heading1"/>
        <w:spacing w:before="80" w:after="40"/>
        <w:rPr>
          <w:rFonts w:asciiTheme="minorHAnsi" w:hAnsiTheme="minorHAnsi"/>
          <w:sz w:val="24"/>
          <w:szCs w:val="24"/>
        </w:rPr>
      </w:pPr>
      <w:r w:rsidRPr="00AB07EF">
        <w:rPr>
          <w:rFonts w:asciiTheme="minorHAnsi" w:hAnsiTheme="minorHAnsi"/>
          <w:sz w:val="24"/>
          <w:szCs w:val="24"/>
        </w:rPr>
        <w:t xml:space="preserve">This finding indicates that while 'regional luck' is real, the quality of a nation's social fabric (Social Support) is a statistically dominant predictor ($p &lt; .001$) that can mitigate regional disadvantages. This sets the stage for Batch 6, where we explore how these diverse variables—wealth, health, and social connectivity—fuse into a single latent factor of </w:t>
      </w:r>
      <w:r w:rsidRPr="00AB07EF">
        <w:rPr>
          <w:rFonts w:asciiTheme="minorHAnsi" w:hAnsiTheme="minorHAnsi"/>
          <w:b/>
          <w:bCs/>
          <w:sz w:val="24"/>
          <w:szCs w:val="24"/>
        </w:rPr>
        <w:t>'Quality of Life'</w:t>
      </w:r>
      <w:r w:rsidRPr="00AB07EF">
        <w:rPr>
          <w:rFonts w:asciiTheme="minorHAnsi" w:hAnsiTheme="minorHAnsi"/>
          <w:sz w:val="24"/>
          <w:szCs w:val="24"/>
        </w:rPr>
        <w:t xml:space="preserve"> through Factor Analysis.</w:t>
      </w:r>
    </w:p>
    <w:p w14:paraId="545EE784" w14:textId="77777777" w:rsidR="00575CA1" w:rsidRPr="00575CA1" w:rsidRDefault="00575CA1" w:rsidP="00575CA1">
      <w:pPr>
        <w:pStyle w:val="Heading1"/>
        <w:rPr>
          <w:rFonts w:eastAsiaTheme="minorHAnsi"/>
        </w:rPr>
      </w:pPr>
      <w:r>
        <w:t xml:space="preserve">Batch 6 - </w:t>
      </w:r>
      <w:r w:rsidRPr="00575CA1">
        <w:rPr>
          <w:rFonts w:eastAsiaTheme="minorHAnsi"/>
        </w:rPr>
        <w:t>The Latent Dimensions of Well-Being: An Exploratory Factor Analysis of Global Quality of Life Indicators</w:t>
      </w:r>
    </w:p>
    <w:p w14:paraId="59B856E4" w14:textId="53BCA24A" w:rsidR="007A28A5" w:rsidRPr="007A28A5" w:rsidRDefault="007A28A5" w:rsidP="007A28A5">
      <w:pPr>
        <w:pStyle w:val="Heading2"/>
      </w:pPr>
      <w:r w:rsidRPr="007A28A5">
        <w:t>Research Question &amp; Hypothesis</w:t>
      </w:r>
    </w:p>
    <w:p w14:paraId="0FEA3DCD" w14:textId="77777777" w:rsidR="007A28A5" w:rsidRPr="007A28A5" w:rsidRDefault="007A28A5" w:rsidP="007A28A5">
      <w:pPr>
        <w:pStyle w:val="Heading4"/>
        <w:rPr>
          <w:i w:val="0"/>
          <w:iCs w:val="0"/>
        </w:rPr>
      </w:pPr>
      <w:r w:rsidRPr="007A28A5">
        <w:rPr>
          <w:i w:val="0"/>
          <w:iCs w:val="0"/>
        </w:rPr>
        <w:t>Do the various indicators of national success—such as wealth, employment, and social capital—act as independent variables, or are they all manifestations of a single underlying latent construct?</w:t>
      </w:r>
    </w:p>
    <w:p w14:paraId="28519433" w14:textId="77777777" w:rsidR="007A28A5" w:rsidRPr="007A28A5" w:rsidRDefault="007A28A5">
      <w:pPr>
        <w:pStyle w:val="Heading4"/>
        <w:numPr>
          <w:ilvl w:val="0"/>
          <w:numId w:val="18"/>
        </w:numPr>
        <w:rPr>
          <w:i w:val="0"/>
          <w:iCs w:val="0"/>
        </w:rPr>
      </w:pPr>
      <w:r w:rsidRPr="007A28A5">
        <w:rPr>
          <w:b/>
          <w:bCs/>
          <w:i w:val="0"/>
          <w:iCs w:val="0"/>
        </w:rPr>
        <w:t>A Priori Hypothesis</w:t>
      </w:r>
      <w:r w:rsidRPr="007A28A5">
        <w:rPr>
          <w:i w:val="0"/>
          <w:iCs w:val="0"/>
        </w:rPr>
        <w:t>: It is hypothesized that a single, primary latent factor (which we will define as "National Prosperity &amp; Resilience") will emerge from the data, explaining a majority of the variance across the five key OECD indicators.</w:t>
      </w:r>
    </w:p>
    <w:p w14:paraId="5CAF413E" w14:textId="77777777" w:rsidR="007A28A5" w:rsidRPr="007A28A5" w:rsidRDefault="007A28A5">
      <w:pPr>
        <w:pStyle w:val="Heading4"/>
        <w:numPr>
          <w:ilvl w:val="0"/>
          <w:numId w:val="18"/>
        </w:numPr>
        <w:rPr>
          <w:i w:val="0"/>
          <w:iCs w:val="0"/>
        </w:rPr>
      </w:pPr>
      <w:r w:rsidRPr="007A28A5">
        <w:rPr>
          <w:b/>
          <w:bCs/>
          <w:i w:val="0"/>
          <w:iCs w:val="0"/>
        </w:rPr>
        <w:t>Rationale</w:t>
      </w:r>
      <w:r w:rsidRPr="007A28A5">
        <w:rPr>
          <w:i w:val="0"/>
          <w:iCs w:val="0"/>
        </w:rPr>
        <w:t xml:space="preserve">: This analysis is based on the "Latent Variable Model," which suggests that observed indicators like GDP or employment rates are </w:t>
      </w:r>
      <w:proofErr w:type="gramStart"/>
      <w:r w:rsidRPr="007A28A5">
        <w:rPr>
          <w:i w:val="0"/>
          <w:iCs w:val="0"/>
        </w:rPr>
        <w:t>actually visible</w:t>
      </w:r>
      <w:proofErr w:type="gramEnd"/>
      <w:r w:rsidRPr="007A28A5">
        <w:rPr>
          <w:i w:val="0"/>
          <w:iCs w:val="0"/>
        </w:rPr>
        <w:t xml:space="preserve"> "symptoms" of an unobservable, deeper quality of life (Bollen, 2002). In developmental economics, research indicates that various dimensions of well-being are "multi-collinear," meaning they tend to rise and fall together because they are driven by the same institutional and social foundations (Stiglitz et al., 2018). Furthermore, exploratory studies of the Better Life Index have consistently shown that material conditions and subjective satisfaction load onto a common dimension of "General Well-Being" (</w:t>
      </w:r>
      <w:proofErr w:type="spellStart"/>
      <w:r w:rsidRPr="007A28A5">
        <w:rPr>
          <w:i w:val="0"/>
          <w:iCs w:val="0"/>
        </w:rPr>
        <w:t>Mizobuchi</w:t>
      </w:r>
      <w:proofErr w:type="spellEnd"/>
      <w:r w:rsidRPr="007A28A5">
        <w:rPr>
          <w:i w:val="0"/>
          <w:iCs w:val="0"/>
        </w:rPr>
        <w:t>, 2014).</w:t>
      </w:r>
    </w:p>
    <w:p w14:paraId="6469CAFE" w14:textId="10A750CB" w:rsidR="00F87560" w:rsidRPr="00F87560" w:rsidRDefault="00F87560" w:rsidP="00F87560">
      <w:pPr>
        <w:pStyle w:val="Heading2"/>
      </w:pPr>
      <w:r w:rsidRPr="00F87560">
        <w:t>Methodology &amp; Analysis Choice</w:t>
      </w:r>
    </w:p>
    <w:p w14:paraId="499D6FC7" w14:textId="77777777" w:rsidR="00F87560" w:rsidRPr="00F87560" w:rsidRDefault="00F87560" w:rsidP="00F87560">
      <w:pPr>
        <w:pStyle w:val="NormalWeb"/>
        <w:ind w:left="360"/>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color w:val="0F4761" w:themeColor="accent1" w:themeShade="BF"/>
        </w:rPr>
        <w:t>To identify this hidden structure, we conducted an Exploratory Factor Analysis (EFA).</w:t>
      </w:r>
    </w:p>
    <w:p w14:paraId="37D608A6" w14:textId="77777777" w:rsidR="00F87560" w:rsidRPr="00F87560" w:rsidRDefault="00F87560">
      <w:pPr>
        <w:pStyle w:val="NormalWeb"/>
        <w:numPr>
          <w:ilvl w:val="0"/>
          <w:numId w:val="2"/>
        </w:numPr>
        <w:spacing w:before="80" w:beforeAutospacing="0" w:after="40" w:afterAutospacing="0"/>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b/>
          <w:bCs/>
          <w:color w:val="0F4761" w:themeColor="accent1" w:themeShade="BF"/>
        </w:rPr>
        <w:t>Why this analysis</w:t>
      </w:r>
      <w:r w:rsidRPr="00F87560">
        <w:rPr>
          <w:rFonts w:asciiTheme="minorHAnsi" w:eastAsiaTheme="majorEastAsia" w:hAnsiTheme="minorHAnsi" w:cstheme="majorBidi"/>
          <w:color w:val="0F4761" w:themeColor="accent1" w:themeShade="BF"/>
        </w:rPr>
        <w:t xml:space="preserve">? Unlike regression, which tests how one variable </w:t>
      </w:r>
      <w:r w:rsidRPr="00F87560">
        <w:rPr>
          <w:rFonts w:asciiTheme="minorHAnsi" w:eastAsiaTheme="majorEastAsia" w:hAnsiTheme="minorHAnsi" w:cstheme="majorBidi"/>
          <w:i/>
          <w:iCs/>
          <w:color w:val="0F4761" w:themeColor="accent1" w:themeShade="BF"/>
        </w:rPr>
        <w:t>predicts</w:t>
      </w:r>
      <w:r w:rsidRPr="00F87560">
        <w:rPr>
          <w:rFonts w:asciiTheme="minorHAnsi" w:eastAsiaTheme="majorEastAsia" w:hAnsiTheme="minorHAnsi" w:cstheme="majorBidi"/>
          <w:color w:val="0F4761" w:themeColor="accent1" w:themeShade="BF"/>
        </w:rPr>
        <w:t xml:space="preserve"> another, EFA reduces the "dimensionality" of the data. It allows us to determine if five separate variables can be simplified into one "Factor," making the data more interpretable and proving that the components of the "American Dream" (income, jobs, social support) are mathematically intertwined.</w:t>
      </w:r>
    </w:p>
    <w:p w14:paraId="29169C9A" w14:textId="77777777" w:rsidR="00F87560" w:rsidRPr="00F87560" w:rsidRDefault="00F87560">
      <w:pPr>
        <w:pStyle w:val="NormalWeb"/>
        <w:numPr>
          <w:ilvl w:val="0"/>
          <w:numId w:val="2"/>
        </w:numPr>
        <w:spacing w:before="80" w:beforeAutospacing="0" w:after="40" w:afterAutospacing="0"/>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b/>
          <w:bCs/>
          <w:color w:val="0F4761" w:themeColor="accent1" w:themeShade="BF"/>
        </w:rPr>
        <w:t>Technique</w:t>
      </w:r>
      <w:r w:rsidRPr="00F87560">
        <w:rPr>
          <w:rFonts w:asciiTheme="minorHAnsi" w:eastAsiaTheme="majorEastAsia" w:hAnsiTheme="minorHAnsi" w:cstheme="majorBidi"/>
          <w:color w:val="0F4761" w:themeColor="accent1" w:themeShade="BF"/>
        </w:rPr>
        <w:t>: Principal Axis Factoring with Varimax Rotation. This specific rotation maximizes the variance of the loadings, making it clear which indicators most strongly define our "Quality of Life" construct.</w:t>
      </w:r>
    </w:p>
    <w:p w14:paraId="638280AE" w14:textId="1E808DFB" w:rsidR="00F87560" w:rsidRPr="00F87560" w:rsidRDefault="00F87560" w:rsidP="00F87560">
      <w:pPr>
        <w:pStyle w:val="NormalWeb"/>
        <w:ind w:left="360"/>
        <w:rPr>
          <w:rFonts w:asciiTheme="minorHAnsi" w:eastAsiaTheme="majorEastAsia" w:hAnsiTheme="minorHAnsi" w:cstheme="majorBidi"/>
          <w:color w:val="0F4761" w:themeColor="accent1" w:themeShade="BF"/>
        </w:rPr>
      </w:pPr>
      <w:r w:rsidRPr="00F87560">
        <w:rPr>
          <w:rStyle w:val="Heading2Char"/>
        </w:rPr>
        <w:t>Data Preparation &amp; Suitability</w:t>
      </w:r>
    </w:p>
    <w:p w14:paraId="208F9105" w14:textId="77777777" w:rsidR="00F87560" w:rsidRPr="00F87560" w:rsidRDefault="00F87560" w:rsidP="0038210C">
      <w:pPr>
        <w:pStyle w:val="NormalWeb"/>
        <w:ind w:left="360"/>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color w:val="0F4761" w:themeColor="accent1" w:themeShade="BF"/>
        </w:rPr>
        <w:t>We utilized the enriched OECD Better Life Index dataset. Before running the EFA, we performed two diagnostic tests to ensure the data was "factorable."</w:t>
      </w:r>
    </w:p>
    <w:p w14:paraId="3EBB1F52" w14:textId="77777777" w:rsidR="00F87560" w:rsidRPr="00F87560" w:rsidRDefault="00F87560">
      <w:pPr>
        <w:pStyle w:val="NormalWeb"/>
        <w:numPr>
          <w:ilvl w:val="0"/>
          <w:numId w:val="2"/>
        </w:numPr>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b/>
          <w:bCs/>
          <w:color w:val="0F4761" w:themeColor="accent1" w:themeShade="BF"/>
        </w:rPr>
        <w:t>Kaiser-Meyer-Olkin (KMO)</w:t>
      </w:r>
      <w:r w:rsidRPr="00F87560">
        <w:rPr>
          <w:rFonts w:asciiTheme="minorHAnsi" w:eastAsiaTheme="majorEastAsia" w:hAnsiTheme="minorHAnsi" w:cstheme="majorBidi"/>
          <w:color w:val="0F4761" w:themeColor="accent1" w:themeShade="BF"/>
        </w:rPr>
        <w:t>: Our test yielded a score of 0.74, exceeding the recommended threshold of 0.60, indicating the sampling adequacy is "middling-to-good."</w:t>
      </w:r>
    </w:p>
    <w:p w14:paraId="33F7A0F0" w14:textId="1124148D" w:rsidR="006C2F40" w:rsidRPr="0038210C" w:rsidRDefault="00F87560">
      <w:pPr>
        <w:pStyle w:val="NormalWeb"/>
        <w:numPr>
          <w:ilvl w:val="0"/>
          <w:numId w:val="2"/>
        </w:numPr>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b/>
          <w:bCs/>
          <w:color w:val="0F4761" w:themeColor="accent1" w:themeShade="BF"/>
        </w:rPr>
        <w:t>Bartlett’s Test of Sphericity</w:t>
      </w:r>
      <w:r w:rsidRPr="00F87560">
        <w:rPr>
          <w:rFonts w:asciiTheme="minorHAnsi" w:eastAsiaTheme="majorEastAsia" w:hAnsiTheme="minorHAnsi" w:cstheme="majorBidi"/>
          <w:color w:val="0F4761" w:themeColor="accent1" w:themeShade="BF"/>
        </w:rPr>
        <w:t>: The result ($\chi^2 = 1888.1, p &lt; .001$) confirmed that the variables are sufficiently intercorrelated to form a common factor.</w:t>
      </w:r>
    </w:p>
    <w:p w14:paraId="7D4D9CBF" w14:textId="4C8A9C53" w:rsidR="006C2F40" w:rsidRDefault="00C1717F" w:rsidP="00C1717F">
      <w:pPr>
        <w:pStyle w:val="Heading2"/>
      </w:pPr>
      <w:r>
        <w:t>R Code</w:t>
      </w:r>
    </w:p>
    <w:p w14:paraId="734F5202" w14:textId="77777777" w:rsidR="00791DC7" w:rsidRDefault="00791DC7" w:rsidP="00791DC7">
      <w:pPr>
        <w:spacing w:after="0"/>
      </w:pPr>
      <w:r>
        <w:t>#Batch6</w:t>
      </w:r>
    </w:p>
    <w:p w14:paraId="450A1CD9" w14:textId="77777777" w:rsidR="00791DC7" w:rsidRDefault="00791DC7" w:rsidP="00791DC7">
      <w:pPr>
        <w:spacing w:after="0"/>
      </w:pPr>
      <w:r>
        <w:t>library(</w:t>
      </w:r>
      <w:proofErr w:type="spellStart"/>
      <w:r>
        <w:t>tidyverse</w:t>
      </w:r>
      <w:proofErr w:type="spellEnd"/>
      <w:r>
        <w:t>)</w:t>
      </w:r>
    </w:p>
    <w:p w14:paraId="30019011" w14:textId="77777777" w:rsidR="00791DC7" w:rsidRDefault="00791DC7" w:rsidP="00791DC7">
      <w:pPr>
        <w:spacing w:after="0"/>
      </w:pPr>
      <w:r>
        <w:t>library(psych)</w:t>
      </w:r>
    </w:p>
    <w:p w14:paraId="4700B0D8" w14:textId="77777777" w:rsidR="00791DC7" w:rsidRDefault="00791DC7" w:rsidP="00791DC7">
      <w:pPr>
        <w:spacing w:after="0"/>
      </w:pPr>
    </w:p>
    <w:p w14:paraId="008D320D" w14:textId="77777777" w:rsidR="00791DC7" w:rsidRDefault="00791DC7" w:rsidP="00791DC7">
      <w:pPr>
        <w:spacing w:after="0"/>
      </w:pPr>
      <w:r>
        <w:t xml:space="preserve">#Select the indicators for the </w:t>
      </w:r>
      <w:proofErr w:type="gramStart"/>
      <w:r>
        <w:t>Quality of Life</w:t>
      </w:r>
      <w:proofErr w:type="gramEnd"/>
      <w:r>
        <w:t xml:space="preserve"> Factor</w:t>
      </w:r>
    </w:p>
    <w:p w14:paraId="43C5DF8F" w14:textId="77777777" w:rsidR="00791DC7" w:rsidRDefault="00791DC7" w:rsidP="00791DC7">
      <w:pPr>
        <w:spacing w:after="0"/>
      </w:pPr>
      <w:r>
        <w:t># Now we select the numeric columns from our clean batch_5_data</w:t>
      </w:r>
    </w:p>
    <w:p w14:paraId="191E4BB1" w14:textId="77777777" w:rsidR="00791DC7" w:rsidRDefault="00791DC7" w:rsidP="00791DC7">
      <w:pPr>
        <w:spacing w:after="0"/>
      </w:pPr>
      <w:proofErr w:type="spellStart"/>
      <w:r>
        <w:t>efa_data</w:t>
      </w:r>
      <w:proofErr w:type="spellEnd"/>
      <w:r>
        <w:t xml:space="preserve"> &lt;- batch_5_data %&gt;%</w:t>
      </w:r>
    </w:p>
    <w:p w14:paraId="3A4A82F8" w14:textId="77777777" w:rsidR="00791DC7" w:rsidRDefault="00791DC7" w:rsidP="00791DC7">
      <w:pPr>
        <w:spacing w:after="0"/>
      </w:pPr>
      <w:r>
        <w:t xml:space="preserve">  </w:t>
      </w:r>
      <w:proofErr w:type="spellStart"/>
      <w:proofErr w:type="gramStart"/>
      <w:r>
        <w:t>dplyr</w:t>
      </w:r>
      <w:proofErr w:type="spellEnd"/>
      <w:r>
        <w:t>::select(</w:t>
      </w:r>
      <w:proofErr w:type="gramEnd"/>
    </w:p>
    <w:p w14:paraId="578F2A60" w14:textId="77777777" w:rsidR="00791DC7" w:rsidRDefault="00791DC7" w:rsidP="00791DC7">
      <w:pPr>
        <w:spacing w:after="0"/>
      </w:pPr>
      <w:r>
        <w:t xml:space="preserve">    </w:t>
      </w:r>
      <w:proofErr w:type="spellStart"/>
      <w:r>
        <w:t>GDP_per_capita</w:t>
      </w:r>
      <w:proofErr w:type="spellEnd"/>
      <w:r>
        <w:t xml:space="preserve">, </w:t>
      </w:r>
    </w:p>
    <w:p w14:paraId="2A598D40" w14:textId="77777777" w:rsidR="00791DC7" w:rsidRDefault="00791DC7" w:rsidP="00791DC7">
      <w:pPr>
        <w:spacing w:after="0"/>
      </w:pPr>
      <w:r>
        <w:t xml:space="preserve">    </w:t>
      </w:r>
      <w:proofErr w:type="spellStart"/>
      <w:r>
        <w:t>housing_affordability</w:t>
      </w:r>
      <w:proofErr w:type="spellEnd"/>
      <w:r>
        <w:t xml:space="preserve">, </w:t>
      </w:r>
    </w:p>
    <w:p w14:paraId="488CAB10" w14:textId="77777777" w:rsidR="00791DC7" w:rsidRDefault="00791DC7" w:rsidP="00791DC7">
      <w:pPr>
        <w:spacing w:after="0"/>
      </w:pPr>
      <w:r>
        <w:t xml:space="preserve">    </w:t>
      </w:r>
      <w:proofErr w:type="spellStart"/>
      <w:r>
        <w:t>employment_rate</w:t>
      </w:r>
      <w:proofErr w:type="spellEnd"/>
      <w:r>
        <w:t xml:space="preserve">, </w:t>
      </w:r>
    </w:p>
    <w:p w14:paraId="578B6458" w14:textId="77777777" w:rsidR="00791DC7" w:rsidRDefault="00791DC7" w:rsidP="00791DC7">
      <w:pPr>
        <w:spacing w:after="0"/>
      </w:pPr>
      <w:r>
        <w:t xml:space="preserve">    </w:t>
      </w:r>
      <w:proofErr w:type="spellStart"/>
      <w:r>
        <w:t>social_support</w:t>
      </w:r>
      <w:proofErr w:type="spellEnd"/>
      <w:r>
        <w:t xml:space="preserve">, </w:t>
      </w:r>
    </w:p>
    <w:p w14:paraId="19957484" w14:textId="77777777" w:rsidR="00791DC7" w:rsidRDefault="00791DC7" w:rsidP="00791DC7">
      <w:pPr>
        <w:spacing w:after="0"/>
      </w:pPr>
      <w:r>
        <w:t xml:space="preserve">    </w:t>
      </w:r>
      <w:proofErr w:type="spellStart"/>
      <w:r>
        <w:t>life_satisfaction</w:t>
      </w:r>
      <w:proofErr w:type="spellEnd"/>
    </w:p>
    <w:p w14:paraId="15A398B0" w14:textId="77777777" w:rsidR="00791DC7" w:rsidRDefault="00791DC7" w:rsidP="00791DC7">
      <w:pPr>
        <w:spacing w:after="0"/>
      </w:pPr>
      <w:r>
        <w:t xml:space="preserve">  )</w:t>
      </w:r>
    </w:p>
    <w:p w14:paraId="40255C46" w14:textId="77777777" w:rsidR="00791DC7" w:rsidRDefault="00791DC7" w:rsidP="00791DC7">
      <w:pPr>
        <w:spacing w:after="0"/>
      </w:pPr>
    </w:p>
    <w:p w14:paraId="7451B614" w14:textId="77777777" w:rsidR="00791DC7" w:rsidRDefault="00791DC7" w:rsidP="00791DC7">
      <w:pPr>
        <w:spacing w:after="0"/>
      </w:pPr>
      <w:r>
        <w:t>#Suitability tests</w:t>
      </w:r>
    </w:p>
    <w:p w14:paraId="7DC3167F" w14:textId="77777777" w:rsidR="00791DC7" w:rsidRDefault="00791DC7" w:rsidP="00791DC7">
      <w:pPr>
        <w:spacing w:after="0"/>
      </w:pPr>
      <w:proofErr w:type="gramStart"/>
      <w:r>
        <w:t>print(KMO(</w:t>
      </w:r>
      <w:proofErr w:type="spellStart"/>
      <w:proofErr w:type="gramEnd"/>
      <w:r>
        <w:t>cor</w:t>
      </w:r>
      <w:proofErr w:type="spellEnd"/>
      <w:r>
        <w:t>(</w:t>
      </w:r>
      <w:proofErr w:type="spellStart"/>
      <w:r>
        <w:t>efa_data</w:t>
      </w:r>
      <w:proofErr w:type="spellEnd"/>
      <w:r>
        <w:t>)))</w:t>
      </w:r>
    </w:p>
    <w:p w14:paraId="40430271" w14:textId="77777777" w:rsidR="00791DC7" w:rsidRDefault="00791DC7" w:rsidP="00791DC7">
      <w:pPr>
        <w:spacing w:after="0"/>
      </w:pPr>
      <w:r>
        <w:t>print(</w:t>
      </w:r>
      <w:proofErr w:type="spellStart"/>
      <w:r>
        <w:t>bartlett.test</w:t>
      </w:r>
      <w:proofErr w:type="spellEnd"/>
      <w:r>
        <w:t>(</w:t>
      </w:r>
      <w:proofErr w:type="spellStart"/>
      <w:r>
        <w:t>efa_data</w:t>
      </w:r>
      <w:proofErr w:type="spellEnd"/>
      <w:r>
        <w:t>))</w:t>
      </w:r>
    </w:p>
    <w:p w14:paraId="65C19013" w14:textId="77777777" w:rsidR="00791DC7" w:rsidRDefault="00791DC7" w:rsidP="00791DC7">
      <w:pPr>
        <w:spacing w:after="0"/>
      </w:pPr>
    </w:p>
    <w:p w14:paraId="4DC11FBD" w14:textId="77777777" w:rsidR="00791DC7" w:rsidRDefault="00791DC7" w:rsidP="00791DC7">
      <w:pPr>
        <w:spacing w:after="0"/>
      </w:pPr>
      <w:r>
        <w:t># 1. Run the Parallel Analysis and Scree Plot</w:t>
      </w:r>
    </w:p>
    <w:p w14:paraId="04EB72A6" w14:textId="77777777" w:rsidR="00791DC7" w:rsidRDefault="00791DC7" w:rsidP="00791DC7">
      <w:pPr>
        <w:spacing w:after="0"/>
      </w:pPr>
      <w:r>
        <w:t xml:space="preserve"># </w:t>
      </w:r>
      <w:proofErr w:type="spellStart"/>
      <w:proofErr w:type="gramStart"/>
      <w:r>
        <w:t>n.iter</w:t>
      </w:r>
      <w:proofErr w:type="spellEnd"/>
      <w:proofErr w:type="gramEnd"/>
      <w:r>
        <w:t xml:space="preserve"> = 100 runs a simulation to show where 'random' factors would fall</w:t>
      </w:r>
    </w:p>
    <w:p w14:paraId="579A0DBD" w14:textId="77777777" w:rsidR="00791DC7" w:rsidRDefault="00791DC7" w:rsidP="00791DC7">
      <w:pPr>
        <w:spacing w:after="0"/>
      </w:pPr>
      <w:proofErr w:type="spellStart"/>
      <w:r>
        <w:t>parallel_results</w:t>
      </w:r>
      <w:proofErr w:type="spellEnd"/>
      <w:r>
        <w:t xml:space="preserve"> &lt;- </w:t>
      </w:r>
      <w:proofErr w:type="spellStart"/>
      <w:proofErr w:type="gramStart"/>
      <w:r>
        <w:t>fa.parallel</w:t>
      </w:r>
      <w:proofErr w:type="spellEnd"/>
      <w:proofErr w:type="gramEnd"/>
      <w:r>
        <w:t>(</w:t>
      </w:r>
    </w:p>
    <w:p w14:paraId="4C0DF7C8" w14:textId="77777777" w:rsidR="00791DC7" w:rsidRDefault="00791DC7" w:rsidP="00791DC7">
      <w:pPr>
        <w:spacing w:after="0"/>
      </w:pPr>
      <w:r>
        <w:t xml:space="preserve">  </w:t>
      </w:r>
      <w:proofErr w:type="spellStart"/>
      <w:r>
        <w:t>efa_data</w:t>
      </w:r>
      <w:proofErr w:type="spellEnd"/>
      <w:r>
        <w:t xml:space="preserve">, </w:t>
      </w:r>
    </w:p>
    <w:p w14:paraId="4EE7919E" w14:textId="77777777" w:rsidR="00791DC7" w:rsidRDefault="00791DC7" w:rsidP="00791DC7">
      <w:pPr>
        <w:spacing w:after="0"/>
      </w:pPr>
      <w:r>
        <w:t xml:space="preserve">  </w:t>
      </w:r>
      <w:proofErr w:type="spellStart"/>
      <w:r>
        <w:t>fm</w:t>
      </w:r>
      <w:proofErr w:type="spellEnd"/>
      <w:r>
        <w:t xml:space="preserve"> = "</w:t>
      </w:r>
      <w:proofErr w:type="spellStart"/>
      <w:r>
        <w:t>minres</w:t>
      </w:r>
      <w:proofErr w:type="spellEnd"/>
      <w:proofErr w:type="gramStart"/>
      <w:r>
        <w:t>", #</w:t>
      </w:r>
      <w:proofErr w:type="gramEnd"/>
      <w:r>
        <w:t xml:space="preserve"> Minimum Residual factor method</w:t>
      </w:r>
    </w:p>
    <w:p w14:paraId="24CA2BB3" w14:textId="77777777" w:rsidR="00791DC7" w:rsidRDefault="00791DC7" w:rsidP="00791DC7">
      <w:pPr>
        <w:spacing w:after="0"/>
      </w:pPr>
      <w:r>
        <w:t xml:space="preserve">  fa = "fa</w:t>
      </w:r>
      <w:proofErr w:type="gramStart"/>
      <w:r>
        <w:t xml:space="preserve">",   </w:t>
      </w:r>
      <w:proofErr w:type="gramEnd"/>
      <w:r>
        <w:t xml:space="preserve">  # Looking specifically for Factors</w:t>
      </w:r>
    </w:p>
    <w:p w14:paraId="7AFB2892" w14:textId="77777777" w:rsidR="00791DC7" w:rsidRDefault="00791DC7" w:rsidP="00791DC7">
      <w:pPr>
        <w:spacing w:after="0"/>
      </w:pPr>
      <w:r>
        <w:t xml:space="preserve">  </w:t>
      </w:r>
      <w:proofErr w:type="spellStart"/>
      <w:proofErr w:type="gramStart"/>
      <w:r>
        <w:t>n.iter</w:t>
      </w:r>
      <w:proofErr w:type="spellEnd"/>
      <w:proofErr w:type="gramEnd"/>
      <w:r>
        <w:t xml:space="preserve"> = 100, </w:t>
      </w:r>
    </w:p>
    <w:p w14:paraId="1050723C" w14:textId="77777777" w:rsidR="00791DC7" w:rsidRDefault="00791DC7" w:rsidP="00791DC7">
      <w:pPr>
        <w:spacing w:after="0"/>
      </w:pPr>
      <w:r>
        <w:t xml:space="preserve">  main = "Scree Plot: Identifying the 'Quality of Life' Factor"</w:t>
      </w:r>
    </w:p>
    <w:p w14:paraId="793B31BF" w14:textId="77777777" w:rsidR="00791DC7" w:rsidRDefault="00791DC7" w:rsidP="00791DC7">
      <w:pPr>
        <w:spacing w:after="0"/>
      </w:pPr>
      <w:r>
        <w:t>)</w:t>
      </w:r>
    </w:p>
    <w:p w14:paraId="6EF0774D" w14:textId="77777777" w:rsidR="00791DC7" w:rsidRDefault="00791DC7" w:rsidP="00791DC7">
      <w:pPr>
        <w:spacing w:after="0"/>
      </w:pPr>
    </w:p>
    <w:p w14:paraId="1A1DBC30" w14:textId="77777777" w:rsidR="00791DC7" w:rsidRDefault="00791DC7" w:rsidP="00791DC7">
      <w:pPr>
        <w:spacing w:after="0"/>
      </w:pPr>
      <w:r>
        <w:t># 2. Add a horizontal line at Eigenvalue = 1 (Kaiser Criterion)</w:t>
      </w:r>
    </w:p>
    <w:p w14:paraId="7D17064F" w14:textId="01C9309E" w:rsidR="00575CA1" w:rsidRDefault="00791DC7" w:rsidP="00791DC7">
      <w:pPr>
        <w:spacing w:after="0"/>
      </w:pPr>
      <w:proofErr w:type="spellStart"/>
      <w:proofErr w:type="gramStart"/>
      <w:r>
        <w:t>abline</w:t>
      </w:r>
      <w:proofErr w:type="spellEnd"/>
      <w:r>
        <w:t>(</w:t>
      </w:r>
      <w:proofErr w:type="gramEnd"/>
      <w:r>
        <w:t xml:space="preserve">h = 1, col = "red", </w:t>
      </w:r>
      <w:proofErr w:type="spellStart"/>
      <w:r>
        <w:t>lty</w:t>
      </w:r>
      <w:proofErr w:type="spellEnd"/>
      <w:r>
        <w:t xml:space="preserve"> = 2)</w:t>
      </w:r>
    </w:p>
    <w:p w14:paraId="024382D6" w14:textId="77777777" w:rsidR="006250E4" w:rsidRPr="006250E4" w:rsidRDefault="006250E4" w:rsidP="006250E4">
      <w:pPr>
        <w:pStyle w:val="Heading2"/>
      </w:pPr>
      <w:r w:rsidRPr="006250E4">
        <w:t>Results</w:t>
      </w:r>
    </w:p>
    <w:p w14:paraId="61F73AC0" w14:textId="77777777" w:rsidR="00E17835" w:rsidRDefault="00E17835" w:rsidP="006250E4">
      <w:pPr>
        <w:pStyle w:val="Heading2"/>
        <w:rPr>
          <w:rFonts w:ascii="Arial" w:hAnsi="Arial" w:cs="Arial"/>
          <w:kern w:val="0"/>
          <w:sz w:val="24"/>
          <w:szCs w:val="24"/>
          <w14:ligatures w14:val="none"/>
        </w:rPr>
      </w:pPr>
      <w:r w:rsidRPr="00E17835">
        <w:rPr>
          <w:rFonts w:ascii="Arial" w:hAnsi="Arial" w:cs="Arial"/>
          <w:kern w:val="0"/>
          <w:sz w:val="24"/>
          <w:szCs w:val="24"/>
          <w14:ligatures w14:val="none"/>
        </w:rPr>
        <w:t xml:space="preserve">The Exploratory Factor Analysis (EFA) revealed a remarkably unified structure. A single latent factor (Factor 1) explained </w:t>
      </w:r>
      <w:r w:rsidRPr="00E17835">
        <w:rPr>
          <w:rFonts w:ascii="Arial" w:hAnsi="Arial" w:cs="Arial"/>
          <w:b/>
          <w:bCs/>
          <w:kern w:val="0"/>
          <w:sz w:val="24"/>
          <w:szCs w:val="24"/>
          <w14:ligatures w14:val="none"/>
        </w:rPr>
        <w:t>42.2%</w:t>
      </w:r>
      <w:r w:rsidRPr="00E17835">
        <w:rPr>
          <w:rFonts w:ascii="Arial" w:hAnsi="Arial" w:cs="Arial"/>
          <w:kern w:val="0"/>
          <w:sz w:val="24"/>
          <w:szCs w:val="24"/>
          <w14:ligatures w14:val="none"/>
        </w:rPr>
        <w:t xml:space="preserve"> of the total variance across all five indicators.</w:t>
      </w:r>
    </w:p>
    <w:p w14:paraId="588E95CD" w14:textId="459AE2AF" w:rsidR="006250E4" w:rsidRDefault="006250E4" w:rsidP="006250E4">
      <w:pPr>
        <w:pStyle w:val="Heading2"/>
      </w:pPr>
      <w:r w:rsidRPr="006250E4">
        <w:t>Factor Loadings ($\lambda$)</w:t>
      </w:r>
    </w:p>
    <w:tbl>
      <w:tblPr>
        <w:tblW w:w="0" w:type="auto"/>
        <w:jc w:val="center"/>
        <w:tblCellSpacing w:w="15" w:type="dxa"/>
        <w:tblCellMar>
          <w:left w:w="0" w:type="dxa"/>
          <w:right w:w="0" w:type="dxa"/>
        </w:tblCellMar>
        <w:tblLook w:val="04A0" w:firstRow="1" w:lastRow="0" w:firstColumn="1" w:lastColumn="0" w:noHBand="0" w:noVBand="1"/>
      </w:tblPr>
      <w:tblGrid>
        <w:gridCol w:w="2555"/>
        <w:gridCol w:w="2156"/>
        <w:gridCol w:w="3287"/>
      </w:tblGrid>
      <w:tr w:rsidR="00247688" w:rsidRPr="00247688" w14:paraId="3961E613" w14:textId="77777777" w:rsidTr="0057266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FBD34" w14:textId="77777777" w:rsidR="00247688" w:rsidRPr="00247688" w:rsidRDefault="00247688" w:rsidP="00247688">
            <w:r w:rsidRPr="00247688">
              <w:rPr>
                <w:b/>
                <w:bCs/>
              </w:rPr>
              <w:t>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A55BE" w14:textId="77777777" w:rsidR="00247688" w:rsidRPr="00247688" w:rsidRDefault="00247688" w:rsidP="00247688">
            <w:r w:rsidRPr="00247688">
              <w:rPr>
                <w:b/>
                <w:bCs/>
              </w:rPr>
              <w:t>Factor Loading (λ)</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862C5" w14:textId="77777777" w:rsidR="00247688" w:rsidRPr="00247688" w:rsidRDefault="00247688" w:rsidP="00247688">
            <w:r w:rsidRPr="00247688">
              <w:rPr>
                <w:b/>
                <w:bCs/>
              </w:rPr>
              <w:t>Interpretation</w:t>
            </w:r>
          </w:p>
        </w:tc>
      </w:tr>
      <w:tr w:rsidR="00247688" w:rsidRPr="00247688" w14:paraId="5793974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43DD1" w14:textId="77777777" w:rsidR="00247688" w:rsidRPr="00247688" w:rsidRDefault="00247688" w:rsidP="00247688">
            <w:r w:rsidRPr="00247688">
              <w:rPr>
                <w:b/>
                <w:bCs/>
              </w:rPr>
              <w:t>Life Satisfaction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46FBD" w14:textId="77777777" w:rsidR="00247688" w:rsidRPr="00247688" w:rsidRDefault="00247688" w:rsidP="00247688">
            <w:r w:rsidRPr="00247688">
              <w:rPr>
                <w:b/>
                <w:bCs/>
              </w:rPr>
              <w:t>0.84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F8665" w14:textId="77777777" w:rsidR="00247688" w:rsidRPr="00247688" w:rsidRDefault="00247688" w:rsidP="00247688">
            <w:r w:rsidRPr="00247688">
              <w:rPr>
                <w:b/>
                <w:bCs/>
              </w:rPr>
              <w:t>Excellent (Primary Anchor)</w:t>
            </w:r>
          </w:p>
        </w:tc>
      </w:tr>
      <w:tr w:rsidR="00247688" w:rsidRPr="00247688" w14:paraId="370709E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F3650" w14:textId="77777777" w:rsidR="00247688" w:rsidRPr="00247688" w:rsidRDefault="00247688" w:rsidP="00247688">
            <w:r w:rsidRPr="00247688">
              <w:rPr>
                <w:b/>
                <w:bCs/>
              </w:rPr>
              <w:t>Social Support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38BC1" w14:textId="77777777" w:rsidR="00247688" w:rsidRPr="00247688" w:rsidRDefault="00247688" w:rsidP="00247688">
            <w:r w:rsidRPr="00247688">
              <w:rPr>
                <w:b/>
                <w:bCs/>
              </w:rPr>
              <w:t>0.72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C54C26" w14:textId="77777777" w:rsidR="00247688" w:rsidRPr="00247688" w:rsidRDefault="00247688" w:rsidP="00247688">
            <w:r w:rsidRPr="00247688">
              <w:rPr>
                <w:b/>
                <w:bCs/>
              </w:rPr>
              <w:t>Excellent (Secondary Anchor)</w:t>
            </w:r>
          </w:p>
        </w:tc>
      </w:tr>
      <w:tr w:rsidR="00247688" w:rsidRPr="00247688" w14:paraId="65D111E9"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1389F5" w14:textId="77777777" w:rsidR="00247688" w:rsidRPr="00247688" w:rsidRDefault="00247688" w:rsidP="00247688">
            <w:r w:rsidRPr="00247688">
              <w:rPr>
                <w:b/>
                <w:bCs/>
              </w:rPr>
              <w:t>Employment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047D5" w14:textId="77777777" w:rsidR="00247688" w:rsidRPr="00247688" w:rsidRDefault="00247688" w:rsidP="00247688">
            <w:r w:rsidRPr="00247688">
              <w:rPr>
                <w:b/>
                <w:bCs/>
              </w:rPr>
              <w:t>0.58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F08953" w14:textId="77777777" w:rsidR="00247688" w:rsidRPr="00247688" w:rsidRDefault="00247688" w:rsidP="00247688">
            <w:r w:rsidRPr="00247688">
              <w:rPr>
                <w:b/>
                <w:bCs/>
              </w:rPr>
              <w:t>Strong</w:t>
            </w:r>
          </w:p>
        </w:tc>
      </w:tr>
      <w:tr w:rsidR="00247688" w:rsidRPr="00247688" w14:paraId="0E4A8D7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912E7" w14:textId="77777777" w:rsidR="00247688" w:rsidRPr="00247688" w:rsidRDefault="00247688" w:rsidP="00247688">
            <w:r w:rsidRPr="00247688">
              <w:rPr>
                <w:b/>
                <w:bCs/>
              </w:rPr>
              <w:t>GDP per Capita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6FA0B" w14:textId="77777777" w:rsidR="00247688" w:rsidRPr="00247688" w:rsidRDefault="00247688" w:rsidP="00247688">
            <w:r w:rsidRPr="00247688">
              <w:rPr>
                <w:b/>
                <w:bCs/>
              </w:rPr>
              <w:t>0.51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F32E77" w14:textId="77777777" w:rsidR="00247688" w:rsidRPr="00247688" w:rsidRDefault="00247688" w:rsidP="00247688">
            <w:r w:rsidRPr="00247688">
              <w:rPr>
                <w:b/>
                <w:bCs/>
              </w:rPr>
              <w:t>Strong</w:t>
            </w:r>
          </w:p>
        </w:tc>
      </w:tr>
      <w:tr w:rsidR="00247688" w:rsidRPr="00247688" w14:paraId="103924C4"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18FA7" w14:textId="77777777" w:rsidR="00247688" w:rsidRPr="00247688" w:rsidRDefault="00247688" w:rsidP="00247688">
            <w:r w:rsidRPr="00247688">
              <w:rPr>
                <w:b/>
                <w:bCs/>
              </w:rPr>
              <w:t>Housing Affordability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90E4D0" w14:textId="77777777" w:rsidR="00247688" w:rsidRPr="00247688" w:rsidRDefault="00247688" w:rsidP="00247688">
            <w:r w:rsidRPr="00247688">
              <w:rPr>
                <w:b/>
                <w:bCs/>
              </w:rPr>
              <w:t>0.38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A6F607" w14:textId="77777777" w:rsidR="00247688" w:rsidRPr="00247688" w:rsidRDefault="00247688" w:rsidP="00247688">
            <w:r w:rsidRPr="00247688">
              <w:rPr>
                <w:b/>
                <w:bCs/>
              </w:rPr>
              <w:t>Moderate (Weakest Link)</w:t>
            </w:r>
          </w:p>
        </w:tc>
      </w:tr>
    </w:tbl>
    <w:p w14:paraId="64E3885E" w14:textId="60474B94" w:rsidR="00247688" w:rsidRPr="00572666" w:rsidRDefault="00572666" w:rsidP="00572666">
      <w:pPr>
        <w:jc w:val="center"/>
        <w:rPr>
          <w:b/>
          <w:bCs/>
        </w:rPr>
      </w:pPr>
      <w:r w:rsidRPr="00572666">
        <w:rPr>
          <w:b/>
          <w:bCs/>
        </w:rPr>
        <w:t>Table 6</w:t>
      </w:r>
    </w:p>
    <w:p w14:paraId="0B0C7B26" w14:textId="2D63D5A4" w:rsidR="000C65B2" w:rsidRDefault="003905F9" w:rsidP="00F92126">
      <w:proofErr w:type="gramStart"/>
      <w:r w:rsidRPr="003905F9">
        <w:t>With the exception of</w:t>
      </w:r>
      <w:proofErr w:type="gramEnd"/>
      <w:r w:rsidRPr="003905F9">
        <w:t xml:space="preserve"> housing, all loadings are considered "strong" (above 0.50). This proves that material wealth, employment, and social capital are mathematically intertwined components of a single national engine.</w:t>
      </w:r>
    </w:p>
    <w:p w14:paraId="3EE8C768" w14:textId="64A542D0" w:rsidR="008B5C62" w:rsidRDefault="008B5C62" w:rsidP="008B5C62">
      <w:pPr>
        <w:jc w:val="center"/>
      </w:pPr>
      <w:r>
        <w:rPr>
          <w:noProof/>
        </w:rPr>
        <w:drawing>
          <wp:inline distT="0" distB="0" distL="0" distR="0" wp14:anchorId="33011057" wp14:editId="0CABA791">
            <wp:extent cx="6668078" cy="4118967"/>
            <wp:effectExtent l="0" t="0" r="0" b="0"/>
            <wp:docPr id="122585800" name="Picture 6" descr="The Scree Plot visualizes the eigenvalues of principal factors, comparing actual, simulated, and resampled data, with the factors numbered from 1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800" name="Picture 6" descr="The Scree Plot visualizes the eigenvalues of principal factors, comparing actual, simulated, and resampled data, with the factors numbered from 1 to 5.&#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41C9926E" w14:textId="7D4577C1" w:rsidR="008B5C62" w:rsidRPr="008B5C62" w:rsidRDefault="008B5C62" w:rsidP="008B5C62">
      <w:pPr>
        <w:jc w:val="center"/>
        <w:rPr>
          <w:b/>
          <w:bCs/>
        </w:rPr>
      </w:pPr>
      <w:r w:rsidRPr="008B5C62">
        <w:rPr>
          <w:b/>
          <w:bCs/>
        </w:rPr>
        <w:t>F</w:t>
      </w:r>
      <w:r w:rsidR="006A58B2">
        <w:rPr>
          <w:b/>
          <w:bCs/>
        </w:rPr>
        <w:t>igure</w:t>
      </w:r>
      <w:r w:rsidRPr="008B5C62">
        <w:rPr>
          <w:b/>
          <w:bCs/>
        </w:rPr>
        <w:t xml:space="preserve"> 6</w:t>
      </w:r>
    </w:p>
    <w:p w14:paraId="459369E2" w14:textId="3EBDD5A4" w:rsidR="00BE260F" w:rsidRPr="00BE260F" w:rsidRDefault="00BE260F" w:rsidP="00BE260F">
      <w:pPr>
        <w:pStyle w:val="Heading2"/>
      </w:pPr>
      <w:r w:rsidRPr="00BE260F">
        <w:t>Discussion &amp; Portfolio Synthesis</w:t>
      </w:r>
    </w:p>
    <w:p w14:paraId="1B4796EE" w14:textId="77777777" w:rsidR="00D01709" w:rsidRPr="00D01709" w:rsidRDefault="00D01709" w:rsidP="00D01709">
      <w:pPr>
        <w:pStyle w:val="Heading1"/>
        <w:spacing w:before="80" w:after="40"/>
        <w:rPr>
          <w:rFonts w:asciiTheme="minorHAnsi" w:hAnsiTheme="minorHAnsi"/>
          <w:sz w:val="24"/>
          <w:szCs w:val="24"/>
        </w:rPr>
      </w:pPr>
      <w:r w:rsidRPr="00D01709">
        <w:rPr>
          <w:rFonts w:asciiTheme="minorHAnsi" w:hAnsiTheme="minorHAnsi"/>
          <w:sz w:val="24"/>
          <w:szCs w:val="24"/>
        </w:rPr>
        <w:t xml:space="preserve">Batch 6 provides the ultimate 'big picture' conclusion for this research. We have demonstrated that for modern nations, well-being is not a collection of isolated metrics, but a unified, measurable </w:t>
      </w:r>
      <w:proofErr w:type="gramStart"/>
      <w:r w:rsidRPr="00D01709">
        <w:rPr>
          <w:rFonts w:asciiTheme="minorHAnsi" w:hAnsiTheme="minorHAnsi"/>
          <w:sz w:val="24"/>
          <w:szCs w:val="24"/>
        </w:rPr>
        <w:t>construct</w:t>
      </w:r>
      <w:proofErr w:type="gramEnd"/>
      <w:r w:rsidRPr="00D01709">
        <w:rPr>
          <w:rFonts w:asciiTheme="minorHAnsi" w:hAnsiTheme="minorHAnsi"/>
          <w:sz w:val="24"/>
          <w:szCs w:val="24"/>
        </w:rPr>
        <w:t>.</w:t>
      </w:r>
    </w:p>
    <w:p w14:paraId="2475E9F3" w14:textId="77777777" w:rsidR="00D01709" w:rsidRPr="00D01709" w:rsidRDefault="00D01709">
      <w:pPr>
        <w:pStyle w:val="Heading1"/>
        <w:numPr>
          <w:ilvl w:val="0"/>
          <w:numId w:val="23"/>
        </w:numPr>
        <w:spacing w:before="80" w:after="40"/>
        <w:rPr>
          <w:rFonts w:asciiTheme="minorHAnsi" w:hAnsiTheme="minorHAnsi"/>
          <w:sz w:val="24"/>
          <w:szCs w:val="24"/>
        </w:rPr>
      </w:pPr>
      <w:r w:rsidRPr="00D01709">
        <w:rPr>
          <w:rFonts w:asciiTheme="minorHAnsi" w:hAnsiTheme="minorHAnsi"/>
          <w:b/>
          <w:bCs/>
          <w:sz w:val="24"/>
          <w:szCs w:val="24"/>
        </w:rPr>
        <w:t>Batches 1 &amp; 2</w:t>
      </w:r>
      <w:r w:rsidRPr="00D01709">
        <w:rPr>
          <w:rFonts w:asciiTheme="minorHAnsi" w:hAnsiTheme="minorHAnsi"/>
          <w:sz w:val="24"/>
          <w:szCs w:val="24"/>
        </w:rPr>
        <w:t xml:space="preserve"> established the individual baseline, showing how demographic perceptions of optimism vary by gender and educational attainment.</w:t>
      </w:r>
    </w:p>
    <w:p w14:paraId="5A9CDFAD" w14:textId="77777777" w:rsidR="00D01709" w:rsidRPr="00D01709" w:rsidRDefault="00D01709">
      <w:pPr>
        <w:pStyle w:val="Heading1"/>
        <w:numPr>
          <w:ilvl w:val="0"/>
          <w:numId w:val="23"/>
        </w:numPr>
        <w:spacing w:before="80" w:after="40"/>
        <w:rPr>
          <w:rFonts w:asciiTheme="minorHAnsi" w:hAnsiTheme="minorHAnsi"/>
          <w:sz w:val="24"/>
          <w:szCs w:val="24"/>
        </w:rPr>
      </w:pPr>
      <w:r w:rsidRPr="00D01709">
        <w:rPr>
          <w:rFonts w:asciiTheme="minorHAnsi" w:hAnsiTheme="minorHAnsi"/>
          <w:b/>
          <w:bCs/>
          <w:sz w:val="24"/>
          <w:szCs w:val="24"/>
        </w:rPr>
        <w:t>Batches 3 &amp; 5</w:t>
      </w:r>
      <w:r w:rsidRPr="00D01709">
        <w:rPr>
          <w:rFonts w:asciiTheme="minorHAnsi" w:hAnsiTheme="minorHAnsi"/>
          <w:sz w:val="24"/>
          <w:szCs w:val="24"/>
        </w:rPr>
        <w:t xml:space="preserve"> identified the structural boundaries, proving that macro-factors like national wealth and regional geography dictate objective health and set the 'intercept' for life satisfaction.</w:t>
      </w:r>
    </w:p>
    <w:p w14:paraId="4F3DC5DD" w14:textId="77777777" w:rsidR="00D01709" w:rsidRPr="00D01709" w:rsidRDefault="00D01709">
      <w:pPr>
        <w:pStyle w:val="Heading1"/>
        <w:numPr>
          <w:ilvl w:val="0"/>
          <w:numId w:val="23"/>
        </w:numPr>
        <w:spacing w:before="80" w:after="40"/>
        <w:rPr>
          <w:rFonts w:asciiTheme="minorHAnsi" w:hAnsiTheme="minorHAnsi"/>
          <w:sz w:val="24"/>
          <w:szCs w:val="24"/>
        </w:rPr>
      </w:pPr>
      <w:r w:rsidRPr="00D01709">
        <w:rPr>
          <w:rFonts w:asciiTheme="minorHAnsi" w:hAnsiTheme="minorHAnsi"/>
          <w:b/>
          <w:bCs/>
          <w:sz w:val="24"/>
          <w:szCs w:val="24"/>
        </w:rPr>
        <w:t>Batch 4 (The Mechanical Link)</w:t>
      </w:r>
      <w:r w:rsidRPr="00D01709">
        <w:rPr>
          <w:rFonts w:asciiTheme="minorHAnsi" w:hAnsiTheme="minorHAnsi"/>
          <w:sz w:val="24"/>
          <w:szCs w:val="24"/>
        </w:rPr>
        <w:t xml:space="preserve"> bridged these levels by proving that Income </w:t>
      </w:r>
      <w:r w:rsidRPr="00D01709">
        <w:rPr>
          <w:rFonts w:asciiTheme="minorHAnsi" w:hAnsiTheme="minorHAnsi"/>
          <w:b/>
          <w:bCs/>
          <w:sz w:val="24"/>
          <w:szCs w:val="24"/>
        </w:rPr>
        <w:t>fully mediates</w:t>
      </w:r>
      <w:r w:rsidRPr="00D01709">
        <w:rPr>
          <w:rFonts w:asciiTheme="minorHAnsi" w:hAnsiTheme="minorHAnsi"/>
          <w:sz w:val="24"/>
          <w:szCs w:val="24"/>
        </w:rPr>
        <w:t xml:space="preserve"> the relationship between Education and Happiness. This provided a functional blueprint showing that education’s value </w:t>
      </w:r>
      <w:proofErr w:type="gramStart"/>
      <w:r w:rsidRPr="00D01709">
        <w:rPr>
          <w:rFonts w:asciiTheme="minorHAnsi" w:hAnsiTheme="minorHAnsi"/>
          <w:sz w:val="24"/>
          <w:szCs w:val="24"/>
        </w:rPr>
        <w:t>to</w:t>
      </w:r>
      <w:proofErr w:type="gramEnd"/>
      <w:r w:rsidRPr="00D01709">
        <w:rPr>
          <w:rFonts w:asciiTheme="minorHAnsi" w:hAnsiTheme="minorHAnsi"/>
          <w:sz w:val="24"/>
          <w:szCs w:val="24"/>
        </w:rPr>
        <w:t xml:space="preserve"> well-being is almost entirely realized through the economic security it provides.</w:t>
      </w:r>
    </w:p>
    <w:p w14:paraId="0FDC9D35" w14:textId="77777777" w:rsidR="00D01709" w:rsidRPr="00D01709" w:rsidRDefault="00D01709">
      <w:pPr>
        <w:pStyle w:val="Heading1"/>
        <w:numPr>
          <w:ilvl w:val="0"/>
          <w:numId w:val="23"/>
        </w:numPr>
        <w:spacing w:before="80" w:after="40"/>
        <w:rPr>
          <w:rFonts w:asciiTheme="minorHAnsi" w:hAnsiTheme="minorHAnsi"/>
          <w:sz w:val="24"/>
          <w:szCs w:val="24"/>
        </w:rPr>
      </w:pPr>
      <w:r w:rsidRPr="00D01709">
        <w:rPr>
          <w:rFonts w:asciiTheme="minorHAnsi" w:hAnsiTheme="minorHAnsi"/>
          <w:b/>
          <w:bCs/>
          <w:sz w:val="24"/>
          <w:szCs w:val="24"/>
        </w:rPr>
        <w:t>Batch 6</w:t>
      </w:r>
      <w:r w:rsidRPr="00D01709">
        <w:rPr>
          <w:rFonts w:asciiTheme="minorHAnsi" w:hAnsiTheme="minorHAnsi"/>
          <w:sz w:val="24"/>
          <w:szCs w:val="24"/>
        </w:rPr>
        <w:t xml:space="preserve"> concludes by proving these individual perceptions and macro-realities are part of a singular </w:t>
      </w:r>
      <w:r w:rsidRPr="00D01709">
        <w:rPr>
          <w:rFonts w:asciiTheme="minorHAnsi" w:hAnsiTheme="minorHAnsi"/>
          <w:b/>
          <w:bCs/>
          <w:sz w:val="24"/>
          <w:szCs w:val="24"/>
        </w:rPr>
        <w:t>'Quality of Life' engine</w:t>
      </w:r>
      <w:r w:rsidRPr="00D01709">
        <w:rPr>
          <w:rFonts w:asciiTheme="minorHAnsi" w:hAnsiTheme="minorHAnsi"/>
          <w:sz w:val="24"/>
          <w:szCs w:val="24"/>
        </w:rPr>
        <w:t>.</w:t>
      </w:r>
    </w:p>
    <w:p w14:paraId="1D87BFA4" w14:textId="77777777" w:rsidR="00D01709" w:rsidRPr="00D01709" w:rsidRDefault="00D01709" w:rsidP="00D01709">
      <w:pPr>
        <w:pStyle w:val="Heading1"/>
        <w:spacing w:before="80" w:after="40"/>
        <w:rPr>
          <w:rFonts w:asciiTheme="minorHAnsi" w:hAnsiTheme="minorHAnsi"/>
          <w:sz w:val="24"/>
          <w:szCs w:val="24"/>
        </w:rPr>
      </w:pPr>
      <w:r w:rsidRPr="00D01709">
        <w:rPr>
          <w:rFonts w:asciiTheme="minorHAnsi" w:hAnsiTheme="minorHAnsi"/>
          <w:sz w:val="24"/>
          <w:szCs w:val="24"/>
        </w:rPr>
        <w:t>By identifying this latent structure, we conclude that policy interventions cannot be siloed. Just as Batch 4 proved we cannot ignore the economic intermediaries of education, Batch 6 demonstrates that the human element (</w:t>
      </w:r>
      <w:r w:rsidRPr="00D01709">
        <w:rPr>
          <w:rFonts w:asciiTheme="minorHAnsi" w:hAnsiTheme="minorHAnsi"/>
          <w:b/>
          <w:bCs/>
          <w:sz w:val="24"/>
          <w:szCs w:val="24"/>
        </w:rPr>
        <w:t>Social Support</w:t>
      </w:r>
      <w:r w:rsidRPr="00D01709">
        <w:rPr>
          <w:rFonts w:asciiTheme="minorHAnsi" w:hAnsiTheme="minorHAnsi"/>
          <w:sz w:val="24"/>
          <w:szCs w:val="24"/>
        </w:rPr>
        <w:t>) is just as mathematically vital as the economic element (</w:t>
      </w:r>
      <w:r w:rsidRPr="00D01709">
        <w:rPr>
          <w:rFonts w:asciiTheme="minorHAnsi" w:hAnsiTheme="minorHAnsi"/>
          <w:b/>
          <w:bCs/>
          <w:sz w:val="24"/>
          <w:szCs w:val="24"/>
        </w:rPr>
        <w:t>GDP</w:t>
      </w:r>
      <w:r w:rsidRPr="00D01709">
        <w:rPr>
          <w:rFonts w:asciiTheme="minorHAnsi" w:hAnsiTheme="minorHAnsi"/>
          <w:sz w:val="24"/>
          <w:szCs w:val="24"/>
        </w:rPr>
        <w:t>). When one lever is moved, the entire latent factor of Quality of Life responds, suggesting that holistic social-economic policy is the only path to elevating national well-being.</w:t>
      </w:r>
    </w:p>
    <w:p w14:paraId="61DD1971" w14:textId="77777777" w:rsidR="006B4D93" w:rsidRPr="006B4D93" w:rsidRDefault="006B4D93" w:rsidP="006B4D93">
      <w:pPr>
        <w:pStyle w:val="Heading1"/>
      </w:pPr>
      <w:r w:rsidRPr="006B4D93">
        <w:t>Conclusion: The Multidimensional Nature of Global Well-Being</w:t>
      </w:r>
    </w:p>
    <w:p w14:paraId="689EF451"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This portfolio has systematically examined the drivers of human well-being, moving from the subjective perceptions of the individual to the objective, structural realities of nations and global regions. By employing a diverse battery of statistical techniques—ranging from group comparisons to complex multilevel and latent variable modeling—this research provides a comprehensive map of how social and economic factors intersect to define the modern "Good Life."</w:t>
      </w:r>
    </w:p>
    <w:p w14:paraId="350FB772" w14:textId="77777777" w:rsidR="00000377" w:rsidRPr="00000377" w:rsidRDefault="00000377" w:rsidP="00000377">
      <w:pPr>
        <w:pStyle w:val="Heading2"/>
      </w:pPr>
      <w:r w:rsidRPr="00000377">
        <w:t>Individual Perceptions (Batches 1 &amp; 2)</w:t>
      </w:r>
    </w:p>
    <w:p w14:paraId="36FD5918"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The journey began at the micro-level, where analysis of the General Social Survey (GSS) revealed that the "American Dream" is not perceived uniformly. While education remains a primary engine for economic optimism, the significant interaction between gender and education suggests that structural inequalities continue to moderate how individuals project their future mobility.</w:t>
      </w:r>
    </w:p>
    <w:p w14:paraId="304FCEE7" w14:textId="77777777" w:rsidR="00000377" w:rsidRPr="00000377" w:rsidRDefault="00000377" w:rsidP="00000377">
      <w:pPr>
        <w:pStyle w:val="Heading2"/>
      </w:pPr>
      <w:r w:rsidRPr="00000377">
        <w:t>Macro-Structural Realities (Batches 3 &amp; 5)</w:t>
      </w:r>
    </w:p>
    <w:p w14:paraId="00C13DF4"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 xml:space="preserve">The transition to the macro-level utilized the World Development Indicators (WDI) and the OECD Better Life Index. A pivotal discovery occurred during the Multilevel Modeling phase: our </w:t>
      </w:r>
      <w:r w:rsidRPr="00000377">
        <w:rPr>
          <w:rFonts w:asciiTheme="minorHAnsi" w:hAnsiTheme="minorHAnsi"/>
          <w:b/>
          <w:bCs/>
          <w:sz w:val="24"/>
          <w:szCs w:val="24"/>
        </w:rPr>
        <w:t>Intraclass Correlation Coefficient (ICC) of 0.311</w:t>
      </w:r>
      <w:r w:rsidRPr="00000377">
        <w:rPr>
          <w:rFonts w:asciiTheme="minorHAnsi" w:hAnsiTheme="minorHAnsi"/>
          <w:sz w:val="24"/>
          <w:szCs w:val="24"/>
        </w:rPr>
        <w:t xml:space="preserve"> suggested that nearly one-third of the variance in global life satisfaction was tied strictly to regional geography. However, the remarkably robust fixed effect of </w:t>
      </w:r>
      <w:r w:rsidRPr="00000377">
        <w:rPr>
          <w:rFonts w:asciiTheme="minorHAnsi" w:hAnsiTheme="minorHAnsi"/>
          <w:b/>
          <w:bCs/>
          <w:sz w:val="24"/>
          <w:szCs w:val="24"/>
        </w:rPr>
        <w:t>Social Support ($t = 4.75, p &lt; .001$)</w:t>
      </w:r>
      <w:r w:rsidRPr="00000377">
        <w:rPr>
          <w:rFonts w:asciiTheme="minorHAnsi" w:hAnsiTheme="minorHAnsi"/>
          <w:sz w:val="24"/>
          <w:szCs w:val="24"/>
        </w:rPr>
        <w:t xml:space="preserve"> revealed a critical nuance: geography is not "destiny." Instead, it often acts as a proxy for the quality of social infrastructures and community networks available to citizens.</w:t>
      </w:r>
    </w:p>
    <w:p w14:paraId="10725870" w14:textId="77777777" w:rsidR="00000377" w:rsidRPr="00000377" w:rsidRDefault="00000377" w:rsidP="00000377">
      <w:pPr>
        <w:pStyle w:val="Heading2"/>
      </w:pPr>
      <w:r w:rsidRPr="00000377">
        <w:t>Functional Pathways &amp; Latent Structures (Batches 4 &amp; 6)</w:t>
      </w:r>
    </w:p>
    <w:p w14:paraId="0DB78D45"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 xml:space="preserve">Finally, the mechanistic and structural analyses bridged these levels. The Mediation Analysis in Batch 4 provided a "smoking gun" for the relationship between education and happiness, proving that </w:t>
      </w:r>
      <w:r w:rsidRPr="00000377">
        <w:rPr>
          <w:rFonts w:asciiTheme="minorHAnsi" w:hAnsiTheme="minorHAnsi"/>
          <w:b/>
          <w:bCs/>
          <w:sz w:val="24"/>
          <w:szCs w:val="24"/>
        </w:rPr>
        <w:t>Real Income acts as a full mediator (99.4% of the effect)</w:t>
      </w:r>
      <w:r w:rsidRPr="00000377">
        <w:rPr>
          <w:rFonts w:asciiTheme="minorHAnsi" w:hAnsiTheme="minorHAnsi"/>
          <w:sz w:val="24"/>
          <w:szCs w:val="24"/>
        </w:rPr>
        <w:t>. This suggests that the psychological benefits of education are almost entirely realized through the economic security it facilitates. This was further reinforced by the Exploratory Factor Analysis in Batch 6, which demonstrated that life satisfaction and social support are the primary anchors (</w:t>
      </w:r>
      <w:r w:rsidRPr="00000377">
        <w:rPr>
          <w:rFonts w:asciiTheme="minorHAnsi" w:hAnsiTheme="minorHAnsi"/>
          <w:b/>
          <w:bCs/>
          <w:sz w:val="24"/>
          <w:szCs w:val="24"/>
        </w:rPr>
        <w:t>loadings &gt; 0.70</w:t>
      </w:r>
      <w:r w:rsidRPr="00000377">
        <w:rPr>
          <w:rFonts w:asciiTheme="minorHAnsi" w:hAnsiTheme="minorHAnsi"/>
          <w:sz w:val="24"/>
          <w:szCs w:val="24"/>
        </w:rPr>
        <w:t xml:space="preserve">) of a single latent factor: </w:t>
      </w:r>
      <w:r w:rsidRPr="00000377">
        <w:rPr>
          <w:rFonts w:asciiTheme="minorHAnsi" w:hAnsiTheme="minorHAnsi"/>
          <w:b/>
          <w:bCs/>
          <w:sz w:val="24"/>
          <w:szCs w:val="24"/>
        </w:rPr>
        <w:t>Quality of Life.</w:t>
      </w:r>
    </w:p>
    <w:p w14:paraId="55B3411B" w14:textId="77777777" w:rsidR="00000377" w:rsidRPr="00000377" w:rsidRDefault="00000377" w:rsidP="00000377">
      <w:pPr>
        <w:pStyle w:val="Heading2"/>
      </w:pPr>
      <w:r w:rsidRPr="00000377">
        <w:t>Policy Implications and Final Reflections</w:t>
      </w:r>
    </w:p>
    <w:p w14:paraId="58D5915F"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 xml:space="preserve">The primary takeaway for policymakers is the mathematical interdependence of these indicators. The high factor loadings in Batch 6, combined with the full mediation effects in Batch 4, suggest that "siloed" policy approaches—focusing solely on GDP or only on educational access—are inefficient. Because these dimensions are sociologically linked, improvements in </w:t>
      </w:r>
      <w:r w:rsidRPr="00000377">
        <w:rPr>
          <w:rFonts w:asciiTheme="minorHAnsi" w:hAnsiTheme="minorHAnsi"/>
          <w:b/>
          <w:bCs/>
          <w:sz w:val="24"/>
          <w:szCs w:val="24"/>
        </w:rPr>
        <w:t>Social Capital</w:t>
      </w:r>
      <w:r w:rsidRPr="00000377">
        <w:rPr>
          <w:rFonts w:asciiTheme="minorHAnsi" w:hAnsiTheme="minorHAnsi"/>
          <w:sz w:val="24"/>
          <w:szCs w:val="24"/>
        </w:rPr>
        <w:t xml:space="preserve"> (the strongest non-subjective factor in Batch 6) will naturally yield dividends in both national happiness and economic resilience.</w:t>
      </w:r>
    </w:p>
    <w:p w14:paraId="1436C288" w14:textId="77777777" w:rsidR="00000377" w:rsidRPr="00000377" w:rsidRDefault="00000377" w:rsidP="00000377">
      <w:pPr>
        <w:pStyle w:val="Heading2"/>
      </w:pPr>
      <w:proofErr w:type="gramStart"/>
      <w:r w:rsidRPr="00000377">
        <w:t>Final Conclusion</w:t>
      </w:r>
      <w:proofErr w:type="gramEnd"/>
    </w:p>
    <w:p w14:paraId="13D186CB"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 xml:space="preserve">Well-being is a nested phenomenon. It is shaped by the education we attain, the income we earn, the social support we receive, and the regional context we inhabit. By uncovering these </w:t>
      </w:r>
      <w:r w:rsidRPr="00000377">
        <w:rPr>
          <w:rFonts w:asciiTheme="minorHAnsi" w:hAnsiTheme="minorHAnsi"/>
          <w:b/>
          <w:bCs/>
          <w:sz w:val="24"/>
          <w:szCs w:val="24"/>
        </w:rPr>
        <w:t>"hidden structures"</w:t>
      </w:r>
      <w:r w:rsidRPr="00000377">
        <w:rPr>
          <w:rFonts w:asciiTheme="minorHAnsi" w:hAnsiTheme="minorHAnsi"/>
          <w:sz w:val="24"/>
          <w:szCs w:val="24"/>
        </w:rPr>
        <w:t xml:space="preserve"> through a data-driven framework, we move closer to an actionable, multi-dimensional strategy for improving the quality of life on a global scale.</w:t>
      </w:r>
    </w:p>
    <w:p w14:paraId="11666548" w14:textId="4D1BB435" w:rsidR="000746F2" w:rsidRDefault="004E5323" w:rsidP="004E5323">
      <w:pPr>
        <w:pStyle w:val="Heading1"/>
      </w:pPr>
      <w:r>
        <w:t>Bibliography</w:t>
      </w:r>
    </w:p>
    <w:p w14:paraId="54790B45" w14:textId="48748DFF" w:rsidR="00F2414A" w:rsidRDefault="00F2414A" w:rsidP="00F2414A">
      <w:r w:rsidRPr="002E3608">
        <w:t xml:space="preserve">Araki, S. (2022). The shifting happiness return to higher education over 50 years: Causal mediation analysis of college completion, economic benefits, and happiness in the USA. </w:t>
      </w:r>
      <w:r w:rsidRPr="002E3608">
        <w:rPr>
          <w:i/>
          <w:iCs/>
        </w:rPr>
        <w:t>Higher Education</w:t>
      </w:r>
      <w:r w:rsidRPr="002E3608">
        <w:t xml:space="preserve">, 1–22. </w:t>
      </w:r>
      <w:hyperlink r:id="rId11" w:tgtFrame="_blank" w:history="1">
        <w:r w:rsidRPr="002E3608">
          <w:rPr>
            <w:rStyle w:val="Hyperlink"/>
          </w:rPr>
          <w:t>https://doi.org/10.1007/s10734-022-00912-z</w:t>
        </w:r>
      </w:hyperlink>
    </w:p>
    <w:p w14:paraId="27B85BB5" w14:textId="145D259F" w:rsidR="00F2414A" w:rsidRPr="00FA44A1" w:rsidRDefault="00F2414A" w:rsidP="00F2414A">
      <w:proofErr w:type="spellStart"/>
      <w:r w:rsidRPr="00FA44A1">
        <w:t>Assari</w:t>
      </w:r>
      <w:proofErr w:type="spellEnd"/>
      <w:r w:rsidRPr="00FA44A1">
        <w:t xml:space="preserve">, S. (2020). Subjective health and happiness in the United States: Gender differences in the effects of socioeconomic status indicators. </w:t>
      </w:r>
      <w:r w:rsidRPr="00FA44A1">
        <w:rPr>
          <w:i/>
          <w:iCs/>
        </w:rPr>
        <w:t>Frontiers in Public Health</w:t>
      </w:r>
      <w:r w:rsidRPr="00FA44A1">
        <w:t xml:space="preserve">, </w:t>
      </w:r>
      <w:r w:rsidRPr="00FA44A1">
        <w:rPr>
          <w:i/>
          <w:iCs/>
        </w:rPr>
        <w:t>8</w:t>
      </w:r>
      <w:r w:rsidRPr="00FA44A1">
        <w:t xml:space="preserve">, 247. </w:t>
      </w:r>
      <w:hyperlink r:id="rId12" w:tgtFrame="_blank" w:history="1">
        <w:r w:rsidRPr="00FA44A1">
          <w:rPr>
            <w:rStyle w:val="Hyperlink"/>
          </w:rPr>
          <w:t>https://doi.org/10.3389/fpubh.2020.00247</w:t>
        </w:r>
      </w:hyperlink>
    </w:p>
    <w:p w14:paraId="34AD3339" w14:textId="77777777" w:rsidR="00F2414A" w:rsidRPr="0044156D" w:rsidRDefault="00F2414A" w:rsidP="00F2414A">
      <w:r w:rsidRPr="0044156D">
        <w:t xml:space="preserve">Bjørnskov, C. (2021). Social trust and the size of government: Evidence from the US states. </w:t>
      </w:r>
      <w:r w:rsidRPr="0044156D">
        <w:rPr>
          <w:i/>
          <w:iCs/>
        </w:rPr>
        <w:t>European Journal of Political Economy</w:t>
      </w:r>
      <w:r w:rsidRPr="0044156D">
        <w:t xml:space="preserve">, </w:t>
      </w:r>
      <w:r w:rsidRPr="0044156D">
        <w:rPr>
          <w:i/>
          <w:iCs/>
        </w:rPr>
        <w:t>68</w:t>
      </w:r>
      <w:r w:rsidRPr="0044156D">
        <w:t xml:space="preserve">, 101986. </w:t>
      </w:r>
      <w:hyperlink r:id="rId13" w:tgtFrame="_blank" w:history="1">
        <w:r w:rsidRPr="0044156D">
          <w:rPr>
            <w:rStyle w:val="Hyperlink"/>
          </w:rPr>
          <w:t>https://doi.org/10.1016/j.ejpoleco.2020.101986</w:t>
        </w:r>
      </w:hyperlink>
    </w:p>
    <w:p w14:paraId="679C7D6F" w14:textId="77777777" w:rsidR="00F2414A" w:rsidRPr="00882691" w:rsidRDefault="00F2414A" w:rsidP="00F2414A">
      <w:r w:rsidRPr="00882691">
        <w:t xml:space="preserve">Bollen, K. A. (2002). Latent variables in psychology and the social sciences. </w:t>
      </w:r>
      <w:r w:rsidRPr="00882691">
        <w:rPr>
          <w:i/>
          <w:iCs/>
        </w:rPr>
        <w:t>Annual Review of Psychology</w:t>
      </w:r>
      <w:r w:rsidRPr="00882691">
        <w:t xml:space="preserve">, </w:t>
      </w:r>
      <w:r w:rsidRPr="00882691">
        <w:rPr>
          <w:i/>
          <w:iCs/>
        </w:rPr>
        <w:t>53</w:t>
      </w:r>
      <w:r w:rsidRPr="00882691">
        <w:t xml:space="preserve">(1), 605–634. </w:t>
      </w:r>
      <w:hyperlink r:id="rId14" w:tgtFrame="_blank" w:history="1">
        <w:r w:rsidRPr="00882691">
          <w:rPr>
            <w:rStyle w:val="Hyperlink"/>
          </w:rPr>
          <w:t>https://doi.org/10.1146/annurev.psych.53.100901.135239</w:t>
        </w:r>
      </w:hyperlink>
    </w:p>
    <w:p w14:paraId="7BF63B4E" w14:textId="77777777" w:rsidR="00F2414A" w:rsidRPr="002E3608" w:rsidRDefault="00F2414A" w:rsidP="00F2414A">
      <w:proofErr w:type="spellStart"/>
      <w:r w:rsidRPr="002E3608">
        <w:t>Cuñado</w:t>
      </w:r>
      <w:proofErr w:type="spellEnd"/>
      <w:r w:rsidRPr="002E3608">
        <w:t xml:space="preserve">, J., &amp; de Gracia, F. P. (2012). Does education affect happiness? Evidence for Spain. </w:t>
      </w:r>
      <w:r w:rsidRPr="002E3608">
        <w:rPr>
          <w:i/>
          <w:iCs/>
        </w:rPr>
        <w:t>Social Indicators Research</w:t>
      </w:r>
      <w:r w:rsidRPr="002E3608">
        <w:t xml:space="preserve">, </w:t>
      </w:r>
      <w:r w:rsidRPr="002E3608">
        <w:rPr>
          <w:i/>
          <w:iCs/>
        </w:rPr>
        <w:t>108</w:t>
      </w:r>
      <w:r w:rsidRPr="002E3608">
        <w:t xml:space="preserve">(1), 185–196. </w:t>
      </w:r>
      <w:hyperlink r:id="rId15" w:tgtFrame="_blank" w:history="1">
        <w:r w:rsidRPr="002E3608">
          <w:rPr>
            <w:rStyle w:val="Hyperlink"/>
          </w:rPr>
          <w:t>https://doi.org/10.1007/s11205-011-9874-x</w:t>
        </w:r>
      </w:hyperlink>
    </w:p>
    <w:p w14:paraId="7D5E5A3A" w14:textId="611071D0" w:rsidR="00F2414A" w:rsidRDefault="0028485F" w:rsidP="004E5323">
      <w:r w:rsidRPr="00FA44A1">
        <w:t xml:space="preserve">DiPrete, T. A., &amp; Buchmann, C. (2013). </w:t>
      </w:r>
      <w:r w:rsidRPr="00FA44A1">
        <w:rPr>
          <w:i/>
          <w:iCs/>
        </w:rPr>
        <w:t>The Rise of Women: The Growing Gender Gap in Education and What It Means for American Schools</w:t>
      </w:r>
      <w:r w:rsidRPr="00FA44A1">
        <w:t>. Russell Sage Foundation.</w:t>
      </w:r>
    </w:p>
    <w:p w14:paraId="2E050A5F" w14:textId="3279B3A5" w:rsidR="0028485F" w:rsidRPr="004E5323" w:rsidRDefault="004E5323" w:rsidP="004E5323">
      <w:r w:rsidRPr="004E5323">
        <w:t xml:space="preserve">Duarte, F., Helmers, C., &amp; Onofrei, M. (2021). Gender differences in economic expectations and the role of information. </w:t>
      </w:r>
      <w:r w:rsidRPr="004E5323">
        <w:rPr>
          <w:i/>
          <w:iCs/>
        </w:rPr>
        <w:t>Journal of Economic Behavior &amp; Organization</w:t>
      </w:r>
      <w:r w:rsidRPr="004E5323">
        <w:t xml:space="preserve">, </w:t>
      </w:r>
      <w:r w:rsidRPr="004E5323">
        <w:rPr>
          <w:i/>
          <w:iCs/>
        </w:rPr>
        <w:t>185</w:t>
      </w:r>
      <w:r w:rsidRPr="004E5323">
        <w:t xml:space="preserve">, 424–443. </w:t>
      </w:r>
      <w:hyperlink r:id="rId16" w:tgtFrame="_blank" w:history="1">
        <w:r w:rsidRPr="004E5323">
          <w:rPr>
            <w:rStyle w:val="Hyperlink"/>
          </w:rPr>
          <w:t>https://doi.org/10.1016/j.jebo.2021.03.003</w:t>
        </w:r>
      </w:hyperlink>
    </w:p>
    <w:p w14:paraId="21070419" w14:textId="77777777" w:rsidR="004E5323" w:rsidRDefault="004E5323" w:rsidP="004E5323">
      <w:r w:rsidRPr="004E5323">
        <w:t xml:space="preserve">Friehe, T., &amp; Mechtel, M. (2020). Gender differences in financial optimism and financial management. </w:t>
      </w:r>
      <w:r w:rsidRPr="004E5323">
        <w:rPr>
          <w:i/>
          <w:iCs/>
        </w:rPr>
        <w:t>Journal of Behavioral and Experimental Economics</w:t>
      </w:r>
      <w:r w:rsidRPr="004E5323">
        <w:t xml:space="preserve">, </w:t>
      </w:r>
      <w:r w:rsidRPr="004E5323">
        <w:rPr>
          <w:i/>
          <w:iCs/>
        </w:rPr>
        <w:t>84</w:t>
      </w:r>
      <w:r w:rsidRPr="004E5323">
        <w:t xml:space="preserve">, 101488. </w:t>
      </w:r>
      <w:hyperlink r:id="rId17" w:tgtFrame="_blank" w:history="1">
        <w:r w:rsidRPr="004E5323">
          <w:rPr>
            <w:rStyle w:val="Hyperlink"/>
          </w:rPr>
          <w:t>https://www.google.com/search?q=https://doi.org/10.1016/j.socec.2019.101488</w:t>
        </w:r>
      </w:hyperlink>
    </w:p>
    <w:p w14:paraId="675B00EE" w14:textId="77777777" w:rsidR="00CF1747" w:rsidRPr="0044156D" w:rsidRDefault="00CF1747" w:rsidP="00CF1747">
      <w:r w:rsidRPr="0044156D">
        <w:t xml:space="preserve">Helliwell, J. F., Layard, R., &amp; Sachs, J. D. (2018). </w:t>
      </w:r>
      <w:r w:rsidRPr="0044156D">
        <w:rPr>
          <w:i/>
          <w:iCs/>
        </w:rPr>
        <w:t>World Happiness Report 2018</w:t>
      </w:r>
      <w:r w:rsidRPr="0044156D">
        <w:t>. Sustainable Development Solutions Network.</w:t>
      </w:r>
    </w:p>
    <w:p w14:paraId="095DDAA0" w14:textId="77777777" w:rsidR="00CF1747" w:rsidRPr="00CF6D5D" w:rsidRDefault="00CF1747" w:rsidP="00CF1747">
      <w:r w:rsidRPr="00CF6D5D">
        <w:t xml:space="preserve">Lutz, W., &amp; Kebede, E. (2018). Education and health: Redrawing the Preston Curve. </w:t>
      </w:r>
      <w:r w:rsidRPr="00CF6D5D">
        <w:rPr>
          <w:i/>
          <w:iCs/>
        </w:rPr>
        <w:t>Population and Development Review</w:t>
      </w:r>
      <w:r w:rsidRPr="00CF6D5D">
        <w:t xml:space="preserve">, </w:t>
      </w:r>
      <w:r w:rsidRPr="00CF6D5D">
        <w:rPr>
          <w:i/>
          <w:iCs/>
        </w:rPr>
        <w:t>44</w:t>
      </w:r>
      <w:r w:rsidRPr="00CF6D5D">
        <w:t xml:space="preserve">(2), 343–361. </w:t>
      </w:r>
      <w:hyperlink r:id="rId18" w:tgtFrame="_blank" w:history="1">
        <w:r w:rsidRPr="00CF6D5D">
          <w:rPr>
            <w:rStyle w:val="Hyperlink"/>
          </w:rPr>
          <w:t>https://doi.org/10.1111/padr.12141</w:t>
        </w:r>
      </w:hyperlink>
    </w:p>
    <w:p w14:paraId="33766C3D" w14:textId="77777777" w:rsidR="00CF1747" w:rsidRPr="00882691" w:rsidRDefault="00CF1747" w:rsidP="00CF1747">
      <w:proofErr w:type="spellStart"/>
      <w:r w:rsidRPr="00882691">
        <w:t>Mizobuchi</w:t>
      </w:r>
      <w:proofErr w:type="spellEnd"/>
      <w:r w:rsidRPr="00882691">
        <w:t xml:space="preserve">, H. (2014). Measuring world better life index: A reappraisal. </w:t>
      </w:r>
      <w:r w:rsidRPr="00882691">
        <w:rPr>
          <w:i/>
          <w:iCs/>
        </w:rPr>
        <w:t>Social Indicators Research</w:t>
      </w:r>
      <w:r w:rsidRPr="00882691">
        <w:t xml:space="preserve">, </w:t>
      </w:r>
      <w:r w:rsidRPr="00882691">
        <w:rPr>
          <w:i/>
          <w:iCs/>
        </w:rPr>
        <w:t>118</w:t>
      </w:r>
      <w:r w:rsidRPr="00882691">
        <w:t xml:space="preserve">(3), 981–1007. </w:t>
      </w:r>
      <w:hyperlink r:id="rId19" w:tgtFrame="_blank" w:history="1">
        <w:r w:rsidRPr="00882691">
          <w:rPr>
            <w:rStyle w:val="Hyperlink"/>
          </w:rPr>
          <w:t>https://doi.org/10.1007/s11205-013-0460-y</w:t>
        </w:r>
      </w:hyperlink>
    </w:p>
    <w:p w14:paraId="6BA39E2F" w14:textId="77777777" w:rsidR="0060512C" w:rsidRPr="00CF6D5D" w:rsidRDefault="0060512C" w:rsidP="0060512C">
      <w:r w:rsidRPr="00CF6D5D">
        <w:t xml:space="preserve">Preston, S. H. (2007). The changing relation between mortality and level of economic development. </w:t>
      </w:r>
      <w:r w:rsidRPr="00CF6D5D">
        <w:rPr>
          <w:i/>
          <w:iCs/>
        </w:rPr>
        <w:t>International Journal of Epidemiology</w:t>
      </w:r>
      <w:r w:rsidRPr="00CF6D5D">
        <w:t xml:space="preserve">, </w:t>
      </w:r>
      <w:r w:rsidRPr="00CF6D5D">
        <w:rPr>
          <w:i/>
          <w:iCs/>
        </w:rPr>
        <w:t>36</w:t>
      </w:r>
      <w:r w:rsidRPr="00CF6D5D">
        <w:t xml:space="preserve">(3), 484–490. </w:t>
      </w:r>
      <w:hyperlink r:id="rId20" w:tgtFrame="_blank" w:history="1">
        <w:r w:rsidRPr="00CF6D5D">
          <w:rPr>
            <w:rStyle w:val="Hyperlink"/>
          </w:rPr>
          <w:t>https://doi.org/10.1093/ije/dym075</w:t>
        </w:r>
      </w:hyperlink>
    </w:p>
    <w:p w14:paraId="2B66CE2C" w14:textId="77777777" w:rsidR="00E60A57" w:rsidRPr="00CF6D5D" w:rsidRDefault="00E60A57" w:rsidP="00E60A57">
      <w:proofErr w:type="spellStart"/>
      <w:r w:rsidRPr="00CF6D5D">
        <w:t>Ranabhat</w:t>
      </w:r>
      <w:proofErr w:type="spellEnd"/>
      <w:r w:rsidRPr="00CF6D5D">
        <w:t xml:space="preserve">, C. L., Jakovljevic, M., Dhimal, M., &amp; Kim, C. B. (2018). Structural determinants of health outcomes: State of global health equity, 1990–2015. </w:t>
      </w:r>
      <w:r w:rsidRPr="00CF6D5D">
        <w:rPr>
          <w:i/>
          <w:iCs/>
        </w:rPr>
        <w:t>International Journal for Equity in Health</w:t>
      </w:r>
      <w:r w:rsidRPr="00CF6D5D">
        <w:t xml:space="preserve">, </w:t>
      </w:r>
      <w:r w:rsidRPr="00CF6D5D">
        <w:rPr>
          <w:i/>
          <w:iCs/>
        </w:rPr>
        <w:t>17</w:t>
      </w:r>
      <w:r w:rsidRPr="00CF6D5D">
        <w:t xml:space="preserve">(1), 1–12. </w:t>
      </w:r>
      <w:hyperlink r:id="rId21" w:tgtFrame="_blank" w:history="1">
        <w:r w:rsidRPr="00CF6D5D">
          <w:rPr>
            <w:rStyle w:val="Hyperlink"/>
          </w:rPr>
          <w:t>https://doi.org/10.1186/s12939-018-0728-2</w:t>
        </w:r>
      </w:hyperlink>
    </w:p>
    <w:p w14:paraId="0F6109FC" w14:textId="696DD735" w:rsidR="00CF1747" w:rsidRPr="004E5323" w:rsidRDefault="00E60A57" w:rsidP="004E5323">
      <w:r w:rsidRPr="002E3608">
        <w:t xml:space="preserve">Ross, C. E., &amp; </w:t>
      </w:r>
      <w:proofErr w:type="spellStart"/>
      <w:r w:rsidRPr="002E3608">
        <w:t>Mirowsky</w:t>
      </w:r>
      <w:proofErr w:type="spellEnd"/>
      <w:r w:rsidRPr="002E3608">
        <w:t xml:space="preserve">, J. (2013). </w:t>
      </w:r>
      <w:r w:rsidRPr="002E3608">
        <w:rPr>
          <w:i/>
          <w:iCs/>
        </w:rPr>
        <w:t>Explaining the Social Gradient in Health: Economic Resources, Psychology, and Lifestyle</w:t>
      </w:r>
      <w:r w:rsidRPr="002E3608">
        <w:t xml:space="preserve">. In Handbook of the Sociology of Mental Health (pp. 257-274). Springer, Dordrecht. </w:t>
      </w:r>
      <w:hyperlink r:id="rId22" w:tgtFrame="_blank" w:history="1">
        <w:r w:rsidRPr="002E3608">
          <w:rPr>
            <w:rStyle w:val="Hyperlink"/>
          </w:rPr>
          <w:t>https://doi.org/10.1007/978-94-007-4276-5_14</w:t>
        </w:r>
      </w:hyperlink>
    </w:p>
    <w:p w14:paraId="253503DB" w14:textId="77777777" w:rsidR="004E5323" w:rsidRPr="004E5323" w:rsidRDefault="004E5323" w:rsidP="004E5323">
      <w:r w:rsidRPr="004E5323">
        <w:t xml:space="preserve">Sánchez-Mira, N., &amp; </w:t>
      </w:r>
      <w:proofErr w:type="spellStart"/>
      <w:r w:rsidRPr="004E5323">
        <w:t>Nicolaidou</w:t>
      </w:r>
      <w:proofErr w:type="spellEnd"/>
      <w:r w:rsidRPr="004E5323">
        <w:t xml:space="preserve">, M. (2021). Gender, class, and the unequal perception of economic opportunities. </w:t>
      </w:r>
      <w:r w:rsidRPr="004E5323">
        <w:rPr>
          <w:i/>
          <w:iCs/>
        </w:rPr>
        <w:t>Social Politics: International Studies in Gender, State &amp; Society</w:t>
      </w:r>
      <w:r w:rsidRPr="004E5323">
        <w:t xml:space="preserve">, </w:t>
      </w:r>
      <w:r w:rsidRPr="004E5323">
        <w:rPr>
          <w:i/>
          <w:iCs/>
        </w:rPr>
        <w:t>28</w:t>
      </w:r>
      <w:r w:rsidRPr="004E5323">
        <w:t xml:space="preserve">(4), 980–1005. </w:t>
      </w:r>
      <w:hyperlink r:id="rId23" w:tgtFrame="_blank" w:history="1">
        <w:r w:rsidRPr="004E5323">
          <w:rPr>
            <w:rStyle w:val="Hyperlink"/>
          </w:rPr>
          <w:t>https://doi.org/10.1093/sp/jxaa021</w:t>
        </w:r>
      </w:hyperlink>
    </w:p>
    <w:p w14:paraId="2CA7973E" w14:textId="77777777" w:rsidR="00882691" w:rsidRDefault="00882691" w:rsidP="00882691">
      <w:r w:rsidRPr="00882691">
        <w:t xml:space="preserve">Stiglitz, J. E., Fitoussi, J. P., &amp; Durand, M. (2018). </w:t>
      </w:r>
      <w:r w:rsidRPr="00882691">
        <w:rPr>
          <w:i/>
          <w:iCs/>
        </w:rPr>
        <w:t>Beyond GDP: Measuring What Counts for Economic and Social Performance</w:t>
      </w:r>
      <w:r w:rsidRPr="00882691">
        <w:t xml:space="preserve">. OECD Publishing. </w:t>
      </w:r>
      <w:hyperlink r:id="rId24" w:tgtFrame="_blank" w:history="1">
        <w:r w:rsidRPr="00882691">
          <w:rPr>
            <w:rStyle w:val="Hyperlink"/>
          </w:rPr>
          <w:t>https://doi.org/10.1787/9789264307292-en</w:t>
        </w:r>
      </w:hyperlink>
    </w:p>
    <w:p w14:paraId="2137CE6C" w14:textId="77777777" w:rsidR="00A8042D" w:rsidRPr="0044156D" w:rsidRDefault="00A8042D" w:rsidP="00A8042D">
      <w:proofErr w:type="spellStart"/>
      <w:r w:rsidRPr="0044156D">
        <w:t>Veenhoven</w:t>
      </w:r>
      <w:proofErr w:type="spellEnd"/>
      <w:r w:rsidRPr="0044156D">
        <w:t xml:space="preserve">, R., &amp; Berg, M. (2013). Has modernization gone too far? Happiness and modernity in 141 contemporary nations. </w:t>
      </w:r>
      <w:r w:rsidRPr="0044156D">
        <w:rPr>
          <w:i/>
          <w:iCs/>
        </w:rPr>
        <w:t>International Journal of Happiness and Development</w:t>
      </w:r>
      <w:r w:rsidRPr="0044156D">
        <w:t xml:space="preserve">, </w:t>
      </w:r>
      <w:r w:rsidRPr="0044156D">
        <w:rPr>
          <w:i/>
          <w:iCs/>
        </w:rPr>
        <w:t>1</w:t>
      </w:r>
      <w:r w:rsidRPr="0044156D">
        <w:t xml:space="preserve">(2), 172–195. </w:t>
      </w:r>
      <w:hyperlink r:id="rId25" w:tgtFrame="_blank" w:history="1">
        <w:r w:rsidRPr="0044156D">
          <w:rPr>
            <w:rStyle w:val="Hyperlink"/>
          </w:rPr>
          <w:t>https://doi.org/10.1504/IJHD.2013.055389</w:t>
        </w:r>
      </w:hyperlink>
    </w:p>
    <w:p w14:paraId="130BBC92" w14:textId="77777777" w:rsidR="00367674" w:rsidRDefault="00367674">
      <w:pPr>
        <w:rPr>
          <w:rFonts w:asciiTheme="majorHAnsi" w:eastAsiaTheme="majorEastAsia" w:hAnsiTheme="majorHAnsi" w:cstheme="majorBidi"/>
          <w:color w:val="0F4761" w:themeColor="accent1" w:themeShade="BF"/>
          <w:sz w:val="40"/>
          <w:szCs w:val="40"/>
        </w:rPr>
      </w:pPr>
      <w:r>
        <w:br w:type="page"/>
      </w:r>
    </w:p>
    <w:p w14:paraId="388A003C" w14:textId="6B756E0C" w:rsidR="00A8042D" w:rsidRDefault="00367674" w:rsidP="00367674">
      <w:pPr>
        <w:pStyle w:val="Heading1"/>
      </w:pPr>
      <w:r>
        <w:t>Technical Appendix</w:t>
      </w:r>
    </w:p>
    <w:p w14:paraId="7C26688D" w14:textId="67DE073E" w:rsidR="00367674" w:rsidRDefault="00367674" w:rsidP="00367674">
      <w:r>
        <w:t>All needed files can be fou</w:t>
      </w:r>
      <w:r w:rsidR="00701B99">
        <w:t>n</w:t>
      </w:r>
      <w:r>
        <w:t xml:space="preserve">d on GitHub here:  </w:t>
      </w:r>
      <w:hyperlink r:id="rId26" w:history="1">
        <w:r w:rsidRPr="001D6052">
          <w:rPr>
            <w:rStyle w:val="Hyperlink"/>
          </w:rPr>
          <w:t>https://github.com/jdwbmc/DSCI609</w:t>
        </w:r>
      </w:hyperlink>
    </w:p>
    <w:p w14:paraId="2A6BA829" w14:textId="77777777" w:rsidR="00367674" w:rsidRPr="00367674" w:rsidRDefault="00367674" w:rsidP="00367674"/>
    <w:p w14:paraId="50A6F16F" w14:textId="77777777" w:rsidR="004E5323" w:rsidRPr="00F92126" w:rsidRDefault="004E5323" w:rsidP="00F92126"/>
    <w:sectPr w:rsidR="004E5323" w:rsidRPr="00F92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D63"/>
    <w:multiLevelType w:val="multilevel"/>
    <w:tmpl w:val="41E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37A3"/>
    <w:multiLevelType w:val="multilevel"/>
    <w:tmpl w:val="2F3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800D2"/>
    <w:multiLevelType w:val="multilevel"/>
    <w:tmpl w:val="4E0C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7584A"/>
    <w:multiLevelType w:val="multilevel"/>
    <w:tmpl w:val="C80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31A98"/>
    <w:multiLevelType w:val="multilevel"/>
    <w:tmpl w:val="D8AC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E3687"/>
    <w:multiLevelType w:val="multilevel"/>
    <w:tmpl w:val="1B5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F45F1"/>
    <w:multiLevelType w:val="hybridMultilevel"/>
    <w:tmpl w:val="D334F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6D0511"/>
    <w:multiLevelType w:val="multilevel"/>
    <w:tmpl w:val="1F4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C3AF1"/>
    <w:multiLevelType w:val="multilevel"/>
    <w:tmpl w:val="E9F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04F18"/>
    <w:multiLevelType w:val="multilevel"/>
    <w:tmpl w:val="2590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E941EC"/>
    <w:multiLevelType w:val="multilevel"/>
    <w:tmpl w:val="95C2A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037DE3"/>
    <w:multiLevelType w:val="multilevel"/>
    <w:tmpl w:val="7134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04477"/>
    <w:multiLevelType w:val="multilevel"/>
    <w:tmpl w:val="750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40AFC"/>
    <w:multiLevelType w:val="multilevel"/>
    <w:tmpl w:val="48A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87C93"/>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F0DD8"/>
    <w:multiLevelType w:val="multilevel"/>
    <w:tmpl w:val="B914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041CA"/>
    <w:multiLevelType w:val="multilevel"/>
    <w:tmpl w:val="4C92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624BA"/>
    <w:multiLevelType w:val="multilevel"/>
    <w:tmpl w:val="3B2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352052"/>
    <w:multiLevelType w:val="multilevel"/>
    <w:tmpl w:val="5A0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C7989"/>
    <w:multiLevelType w:val="multilevel"/>
    <w:tmpl w:val="B3AE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E90937"/>
    <w:multiLevelType w:val="multilevel"/>
    <w:tmpl w:val="543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D44C4"/>
    <w:multiLevelType w:val="multilevel"/>
    <w:tmpl w:val="895E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64623"/>
    <w:multiLevelType w:val="multilevel"/>
    <w:tmpl w:val="C32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613167">
    <w:abstractNumId w:val="16"/>
  </w:num>
  <w:num w:numId="2" w16cid:durableId="1110975862">
    <w:abstractNumId w:val="5"/>
  </w:num>
  <w:num w:numId="3" w16cid:durableId="377974257">
    <w:abstractNumId w:val="0"/>
  </w:num>
  <w:num w:numId="4" w16cid:durableId="1452243428">
    <w:abstractNumId w:val="17"/>
  </w:num>
  <w:num w:numId="5" w16cid:durableId="1232691047">
    <w:abstractNumId w:val="18"/>
  </w:num>
  <w:num w:numId="6" w16cid:durableId="1488126520">
    <w:abstractNumId w:val="13"/>
  </w:num>
  <w:num w:numId="7" w16cid:durableId="397242797">
    <w:abstractNumId w:val="11"/>
  </w:num>
  <w:num w:numId="8" w16cid:durableId="986978898">
    <w:abstractNumId w:val="21"/>
  </w:num>
  <w:num w:numId="9" w16cid:durableId="14698698">
    <w:abstractNumId w:val="7"/>
  </w:num>
  <w:num w:numId="10" w16cid:durableId="1095708555">
    <w:abstractNumId w:val="4"/>
  </w:num>
  <w:num w:numId="11" w16cid:durableId="22630374">
    <w:abstractNumId w:val="14"/>
  </w:num>
  <w:num w:numId="12" w16cid:durableId="855534071">
    <w:abstractNumId w:val="10"/>
  </w:num>
  <w:num w:numId="13" w16cid:durableId="139924713">
    <w:abstractNumId w:val="19"/>
  </w:num>
  <w:num w:numId="14" w16cid:durableId="718361930">
    <w:abstractNumId w:val="20"/>
  </w:num>
  <w:num w:numId="15" w16cid:durableId="183328136">
    <w:abstractNumId w:val="2"/>
  </w:num>
  <w:num w:numId="16" w16cid:durableId="541939939">
    <w:abstractNumId w:val="3"/>
  </w:num>
  <w:num w:numId="17" w16cid:durableId="1973628635">
    <w:abstractNumId w:val="9"/>
  </w:num>
  <w:num w:numId="18" w16cid:durableId="35206109">
    <w:abstractNumId w:val="12"/>
  </w:num>
  <w:num w:numId="19" w16cid:durableId="1918516800">
    <w:abstractNumId w:val="1"/>
  </w:num>
  <w:num w:numId="20" w16cid:durableId="1009992499">
    <w:abstractNumId w:val="15"/>
  </w:num>
  <w:num w:numId="21" w16cid:durableId="1763256957">
    <w:abstractNumId w:val="8"/>
  </w:num>
  <w:num w:numId="22" w16cid:durableId="1315529939">
    <w:abstractNumId w:val="6"/>
  </w:num>
  <w:num w:numId="23" w16cid:durableId="667250852">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EE"/>
    <w:rsid w:val="00000377"/>
    <w:rsid w:val="000166CB"/>
    <w:rsid w:val="000366B0"/>
    <w:rsid w:val="00042DEF"/>
    <w:rsid w:val="000746F2"/>
    <w:rsid w:val="000769AD"/>
    <w:rsid w:val="00085129"/>
    <w:rsid w:val="000C65B2"/>
    <w:rsid w:val="001000B8"/>
    <w:rsid w:val="00112E20"/>
    <w:rsid w:val="00117F6E"/>
    <w:rsid w:val="001320B0"/>
    <w:rsid w:val="00147261"/>
    <w:rsid w:val="00174D3D"/>
    <w:rsid w:val="001818B6"/>
    <w:rsid w:val="001B549F"/>
    <w:rsid w:val="001D03FA"/>
    <w:rsid w:val="001D56D9"/>
    <w:rsid w:val="001F129D"/>
    <w:rsid w:val="001F2CBA"/>
    <w:rsid w:val="001F726B"/>
    <w:rsid w:val="0020776C"/>
    <w:rsid w:val="002162DC"/>
    <w:rsid w:val="00247688"/>
    <w:rsid w:val="00257DD7"/>
    <w:rsid w:val="00267F7C"/>
    <w:rsid w:val="00271DCC"/>
    <w:rsid w:val="0028485F"/>
    <w:rsid w:val="002A2E89"/>
    <w:rsid w:val="002A3371"/>
    <w:rsid w:val="002C36F9"/>
    <w:rsid w:val="002E3608"/>
    <w:rsid w:val="002F422B"/>
    <w:rsid w:val="0032654B"/>
    <w:rsid w:val="003560EE"/>
    <w:rsid w:val="0035752B"/>
    <w:rsid w:val="003621ED"/>
    <w:rsid w:val="0036733F"/>
    <w:rsid w:val="00367674"/>
    <w:rsid w:val="0038210C"/>
    <w:rsid w:val="003905F9"/>
    <w:rsid w:val="003913C6"/>
    <w:rsid w:val="003A0A7D"/>
    <w:rsid w:val="003A3678"/>
    <w:rsid w:val="003D5396"/>
    <w:rsid w:val="003F5441"/>
    <w:rsid w:val="004003C7"/>
    <w:rsid w:val="004114C5"/>
    <w:rsid w:val="004363F8"/>
    <w:rsid w:val="0044156D"/>
    <w:rsid w:val="00460D50"/>
    <w:rsid w:val="00466751"/>
    <w:rsid w:val="004921C3"/>
    <w:rsid w:val="004A52E0"/>
    <w:rsid w:val="004C56DA"/>
    <w:rsid w:val="004E5323"/>
    <w:rsid w:val="00520674"/>
    <w:rsid w:val="00525E88"/>
    <w:rsid w:val="00572666"/>
    <w:rsid w:val="00575CA1"/>
    <w:rsid w:val="00597C14"/>
    <w:rsid w:val="005A2037"/>
    <w:rsid w:val="005E4ECF"/>
    <w:rsid w:val="0060158F"/>
    <w:rsid w:val="00603D22"/>
    <w:rsid w:val="0060512C"/>
    <w:rsid w:val="006250E4"/>
    <w:rsid w:val="00634B3B"/>
    <w:rsid w:val="006868DA"/>
    <w:rsid w:val="00692DCC"/>
    <w:rsid w:val="006A58B2"/>
    <w:rsid w:val="006B4D93"/>
    <w:rsid w:val="006C2224"/>
    <w:rsid w:val="006C2F40"/>
    <w:rsid w:val="006E0006"/>
    <w:rsid w:val="006F7870"/>
    <w:rsid w:val="00701B99"/>
    <w:rsid w:val="00713A76"/>
    <w:rsid w:val="00731723"/>
    <w:rsid w:val="00743E08"/>
    <w:rsid w:val="00743E57"/>
    <w:rsid w:val="00744FB5"/>
    <w:rsid w:val="007543E5"/>
    <w:rsid w:val="00761E8E"/>
    <w:rsid w:val="00775207"/>
    <w:rsid w:val="007821FE"/>
    <w:rsid w:val="00791DC7"/>
    <w:rsid w:val="007971B5"/>
    <w:rsid w:val="007A28A5"/>
    <w:rsid w:val="007A78E6"/>
    <w:rsid w:val="007B0427"/>
    <w:rsid w:val="007E4CC0"/>
    <w:rsid w:val="00823F01"/>
    <w:rsid w:val="00824FFF"/>
    <w:rsid w:val="008278EF"/>
    <w:rsid w:val="008443CF"/>
    <w:rsid w:val="0084584F"/>
    <w:rsid w:val="00872FD2"/>
    <w:rsid w:val="00882691"/>
    <w:rsid w:val="00891474"/>
    <w:rsid w:val="008970D6"/>
    <w:rsid w:val="008B5C62"/>
    <w:rsid w:val="008B6073"/>
    <w:rsid w:val="008E3C84"/>
    <w:rsid w:val="008E3C9B"/>
    <w:rsid w:val="008E6AF8"/>
    <w:rsid w:val="008F6599"/>
    <w:rsid w:val="0091273C"/>
    <w:rsid w:val="00916FB3"/>
    <w:rsid w:val="009262D5"/>
    <w:rsid w:val="009406A4"/>
    <w:rsid w:val="00942AA0"/>
    <w:rsid w:val="00961035"/>
    <w:rsid w:val="00986308"/>
    <w:rsid w:val="009C277B"/>
    <w:rsid w:val="009C4A06"/>
    <w:rsid w:val="009E0363"/>
    <w:rsid w:val="009E1EFB"/>
    <w:rsid w:val="00A22846"/>
    <w:rsid w:val="00A52BBC"/>
    <w:rsid w:val="00A56431"/>
    <w:rsid w:val="00A73D65"/>
    <w:rsid w:val="00A8042D"/>
    <w:rsid w:val="00A80D71"/>
    <w:rsid w:val="00AB07EF"/>
    <w:rsid w:val="00AB0DA0"/>
    <w:rsid w:val="00AB0F8E"/>
    <w:rsid w:val="00AB1B79"/>
    <w:rsid w:val="00AD3181"/>
    <w:rsid w:val="00AD3FE8"/>
    <w:rsid w:val="00B0240A"/>
    <w:rsid w:val="00B05AE4"/>
    <w:rsid w:val="00B10838"/>
    <w:rsid w:val="00B211C4"/>
    <w:rsid w:val="00B634E0"/>
    <w:rsid w:val="00B714FF"/>
    <w:rsid w:val="00B846FA"/>
    <w:rsid w:val="00BB213A"/>
    <w:rsid w:val="00BE260F"/>
    <w:rsid w:val="00BE4799"/>
    <w:rsid w:val="00C062D0"/>
    <w:rsid w:val="00C1717F"/>
    <w:rsid w:val="00C21C49"/>
    <w:rsid w:val="00C41B69"/>
    <w:rsid w:val="00C47C18"/>
    <w:rsid w:val="00C559B2"/>
    <w:rsid w:val="00C62590"/>
    <w:rsid w:val="00C80CAF"/>
    <w:rsid w:val="00C87344"/>
    <w:rsid w:val="00CA2308"/>
    <w:rsid w:val="00CA3E7F"/>
    <w:rsid w:val="00CC37D0"/>
    <w:rsid w:val="00CD1B80"/>
    <w:rsid w:val="00CE34BA"/>
    <w:rsid w:val="00CF1747"/>
    <w:rsid w:val="00CF6D5D"/>
    <w:rsid w:val="00D01709"/>
    <w:rsid w:val="00D024D5"/>
    <w:rsid w:val="00D10B9A"/>
    <w:rsid w:val="00D1475E"/>
    <w:rsid w:val="00D17781"/>
    <w:rsid w:val="00D5602E"/>
    <w:rsid w:val="00D5657D"/>
    <w:rsid w:val="00D92E14"/>
    <w:rsid w:val="00D93C6E"/>
    <w:rsid w:val="00DB48A4"/>
    <w:rsid w:val="00DB734B"/>
    <w:rsid w:val="00DF5314"/>
    <w:rsid w:val="00E008CE"/>
    <w:rsid w:val="00E17835"/>
    <w:rsid w:val="00E243CB"/>
    <w:rsid w:val="00E436F6"/>
    <w:rsid w:val="00E54A0C"/>
    <w:rsid w:val="00E60472"/>
    <w:rsid w:val="00E60A57"/>
    <w:rsid w:val="00EB276D"/>
    <w:rsid w:val="00ED7778"/>
    <w:rsid w:val="00EE0FD0"/>
    <w:rsid w:val="00EF15C0"/>
    <w:rsid w:val="00EF250C"/>
    <w:rsid w:val="00F059D2"/>
    <w:rsid w:val="00F2414A"/>
    <w:rsid w:val="00F2549A"/>
    <w:rsid w:val="00F264D8"/>
    <w:rsid w:val="00F87560"/>
    <w:rsid w:val="00F90426"/>
    <w:rsid w:val="00F92126"/>
    <w:rsid w:val="00F93E25"/>
    <w:rsid w:val="00FA316A"/>
    <w:rsid w:val="00FA44A1"/>
    <w:rsid w:val="00FD1D7B"/>
    <w:rsid w:val="00FE2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98CF"/>
  <w15:chartTrackingRefBased/>
  <w15:docId w15:val="{FF2E2BB1-4FD5-4346-B8AD-0E95617F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0EE"/>
    <w:rPr>
      <w:rFonts w:eastAsiaTheme="majorEastAsia" w:cstheme="majorBidi"/>
      <w:color w:val="272727" w:themeColor="text1" w:themeTint="D8"/>
    </w:rPr>
  </w:style>
  <w:style w:type="paragraph" w:styleId="Title">
    <w:name w:val="Title"/>
    <w:basedOn w:val="Normal"/>
    <w:next w:val="Normal"/>
    <w:link w:val="TitleChar"/>
    <w:uiPriority w:val="10"/>
    <w:qFormat/>
    <w:rsid w:val="00356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0EE"/>
    <w:pPr>
      <w:spacing w:before="160"/>
      <w:jc w:val="center"/>
    </w:pPr>
    <w:rPr>
      <w:i/>
      <w:iCs/>
      <w:color w:val="404040" w:themeColor="text1" w:themeTint="BF"/>
    </w:rPr>
  </w:style>
  <w:style w:type="character" w:customStyle="1" w:styleId="QuoteChar">
    <w:name w:val="Quote Char"/>
    <w:basedOn w:val="DefaultParagraphFont"/>
    <w:link w:val="Quote"/>
    <w:uiPriority w:val="29"/>
    <w:rsid w:val="003560EE"/>
    <w:rPr>
      <w:i/>
      <w:iCs/>
      <w:color w:val="404040" w:themeColor="text1" w:themeTint="BF"/>
    </w:rPr>
  </w:style>
  <w:style w:type="paragraph" w:styleId="ListParagraph">
    <w:name w:val="List Paragraph"/>
    <w:basedOn w:val="Normal"/>
    <w:uiPriority w:val="34"/>
    <w:qFormat/>
    <w:rsid w:val="003560EE"/>
    <w:pPr>
      <w:ind w:left="720"/>
      <w:contextualSpacing/>
    </w:pPr>
  </w:style>
  <w:style w:type="character" w:styleId="IntenseEmphasis">
    <w:name w:val="Intense Emphasis"/>
    <w:basedOn w:val="DefaultParagraphFont"/>
    <w:uiPriority w:val="21"/>
    <w:qFormat/>
    <w:rsid w:val="003560EE"/>
    <w:rPr>
      <w:i/>
      <w:iCs/>
      <w:color w:val="0F4761" w:themeColor="accent1" w:themeShade="BF"/>
    </w:rPr>
  </w:style>
  <w:style w:type="paragraph" w:styleId="IntenseQuote">
    <w:name w:val="Intense Quote"/>
    <w:basedOn w:val="Normal"/>
    <w:next w:val="Normal"/>
    <w:link w:val="IntenseQuoteChar"/>
    <w:uiPriority w:val="30"/>
    <w:qFormat/>
    <w:rsid w:val="00356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0EE"/>
    <w:rPr>
      <w:i/>
      <w:iCs/>
      <w:color w:val="0F4761" w:themeColor="accent1" w:themeShade="BF"/>
    </w:rPr>
  </w:style>
  <w:style w:type="character" w:styleId="IntenseReference">
    <w:name w:val="Intense Reference"/>
    <w:basedOn w:val="DefaultParagraphFont"/>
    <w:uiPriority w:val="32"/>
    <w:qFormat/>
    <w:rsid w:val="003560EE"/>
    <w:rPr>
      <w:b/>
      <w:bCs/>
      <w:smallCaps/>
      <w:color w:val="0F4761" w:themeColor="accent1" w:themeShade="BF"/>
      <w:spacing w:val="5"/>
    </w:rPr>
  </w:style>
  <w:style w:type="paragraph" w:styleId="NormalWeb">
    <w:name w:val="Normal (Web)"/>
    <w:basedOn w:val="Normal"/>
    <w:uiPriority w:val="99"/>
    <w:unhideWhenUsed/>
    <w:rsid w:val="00AD3F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6073"/>
    <w:rPr>
      <w:rFonts w:ascii="Courier New" w:eastAsia="Times New Roman" w:hAnsi="Courier New" w:cs="Courier New"/>
      <w:sz w:val="20"/>
      <w:szCs w:val="20"/>
    </w:rPr>
  </w:style>
  <w:style w:type="character" w:customStyle="1" w:styleId="math-inline">
    <w:name w:val="math-inline"/>
    <w:basedOn w:val="DefaultParagraphFont"/>
    <w:rsid w:val="000C65B2"/>
  </w:style>
  <w:style w:type="character" w:customStyle="1" w:styleId="citation-250">
    <w:name w:val="citation-250"/>
    <w:basedOn w:val="DefaultParagraphFont"/>
    <w:rsid w:val="003621ED"/>
  </w:style>
  <w:style w:type="character" w:customStyle="1" w:styleId="citation-249">
    <w:name w:val="citation-249"/>
    <w:basedOn w:val="DefaultParagraphFont"/>
    <w:rsid w:val="003621ED"/>
  </w:style>
  <w:style w:type="character" w:customStyle="1" w:styleId="citation-248">
    <w:name w:val="citation-248"/>
    <w:basedOn w:val="DefaultParagraphFont"/>
    <w:rsid w:val="003621ED"/>
  </w:style>
  <w:style w:type="character" w:customStyle="1" w:styleId="citation-247">
    <w:name w:val="citation-247"/>
    <w:basedOn w:val="DefaultParagraphFont"/>
    <w:rsid w:val="003621ED"/>
  </w:style>
  <w:style w:type="character" w:styleId="Hyperlink">
    <w:name w:val="Hyperlink"/>
    <w:basedOn w:val="DefaultParagraphFont"/>
    <w:uiPriority w:val="99"/>
    <w:unhideWhenUsed/>
    <w:rsid w:val="004E5323"/>
    <w:rPr>
      <w:color w:val="467886" w:themeColor="hyperlink"/>
      <w:u w:val="single"/>
    </w:rPr>
  </w:style>
  <w:style w:type="character" w:styleId="UnresolvedMention">
    <w:name w:val="Unresolved Mention"/>
    <w:basedOn w:val="DefaultParagraphFont"/>
    <w:uiPriority w:val="99"/>
    <w:semiHidden/>
    <w:unhideWhenUsed/>
    <w:rsid w:val="004E5323"/>
    <w:rPr>
      <w:color w:val="605E5C"/>
      <w:shd w:val="clear" w:color="auto" w:fill="E1DFDD"/>
    </w:rPr>
  </w:style>
  <w:style w:type="character" w:customStyle="1" w:styleId="gnj4oy0ck5b">
    <w:name w:val="gnj4oy0ck5b"/>
    <w:basedOn w:val="DefaultParagraphFont"/>
    <w:rsid w:val="004C5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search?q=https://doi.org/10.1016/j.ejpoleco.2020.101986" TargetMode="External"/><Relationship Id="rId18" Type="http://schemas.openxmlformats.org/officeDocument/2006/relationships/hyperlink" Target="https://doi.org/10.1111/padr.12141" TargetMode="External"/><Relationship Id="rId26" Type="http://schemas.openxmlformats.org/officeDocument/2006/relationships/hyperlink" Target="https://github.com/jdwbmc/DSCI609" TargetMode="External"/><Relationship Id="rId3" Type="http://schemas.openxmlformats.org/officeDocument/2006/relationships/settings" Target="settings.xml"/><Relationship Id="rId21" Type="http://schemas.openxmlformats.org/officeDocument/2006/relationships/hyperlink" Target="https://www.google.com/search?q=https://doi.org/10.1186/s12939-018-0728-2" TargetMode="External"/><Relationship Id="rId7" Type="http://schemas.openxmlformats.org/officeDocument/2006/relationships/image" Target="media/image3.png"/><Relationship Id="rId12" Type="http://schemas.openxmlformats.org/officeDocument/2006/relationships/hyperlink" Target="https://doi.org/10.3389/fpubh.2020.00247" TargetMode="External"/><Relationship Id="rId17" Type="http://schemas.openxmlformats.org/officeDocument/2006/relationships/hyperlink" Target="https://www.google.com/search?q=https://doi.org/10.1016/j.socec.2019.101488" TargetMode="External"/><Relationship Id="rId25" Type="http://schemas.openxmlformats.org/officeDocument/2006/relationships/hyperlink" Target="https://www.google.com/search?q=https://doi.org/10.1504/IJHD.2013.055389" TargetMode="External"/><Relationship Id="rId2" Type="http://schemas.openxmlformats.org/officeDocument/2006/relationships/styles" Target="styles.xml"/><Relationship Id="rId16" Type="http://schemas.openxmlformats.org/officeDocument/2006/relationships/hyperlink" Target="https://doi.org/10.1016/j.jebo.2021.03.003" TargetMode="External"/><Relationship Id="rId20" Type="http://schemas.openxmlformats.org/officeDocument/2006/relationships/hyperlink" Target="https://doi.org/10.1093/ije/dym07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search?q=https://doi.org/10.1007/s10734-022-00912-z" TargetMode="External"/><Relationship Id="rId24" Type="http://schemas.openxmlformats.org/officeDocument/2006/relationships/hyperlink" Target="https://www.google.com/search?q=https://doi.org/10.1787/9789264307292-en" TargetMode="External"/><Relationship Id="rId5" Type="http://schemas.openxmlformats.org/officeDocument/2006/relationships/image" Target="media/image1.png"/><Relationship Id="rId15" Type="http://schemas.openxmlformats.org/officeDocument/2006/relationships/hyperlink" Target="https://doi.org/10.1007/s11205-011-9874-x" TargetMode="External"/><Relationship Id="rId23" Type="http://schemas.openxmlformats.org/officeDocument/2006/relationships/hyperlink" Target="https://doi.org/10.1093/sp/jxaa021"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google.com/search?q=https://doi.org/10.1007/s11205-013-0460-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doi.org/10.1146/annurev.psych.53.100901.135239" TargetMode="External"/><Relationship Id="rId22" Type="http://schemas.openxmlformats.org/officeDocument/2006/relationships/hyperlink" Target="https://doi.org/10.1007/978-94-007-4276-5_1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1</Pages>
  <Words>7563</Words>
  <Characters>44849</Characters>
  <Application>Microsoft Office Word</Application>
  <DocSecurity>0</DocSecurity>
  <Lines>1121</Lines>
  <Paragraphs>806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192</cp:revision>
  <dcterms:created xsi:type="dcterms:W3CDTF">2026-03-28T21:18:00Z</dcterms:created>
  <dcterms:modified xsi:type="dcterms:W3CDTF">2026-03-30T03:28:00Z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0b6bcade-2d8e-4042-915e-fdbe0045a1d5</vt:lpwstr>
  </property>
</Properties>
</file>