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eastAsia="zh-CN"/>
        </w:rPr>
      </w:pPr>
      <w:r>
        <w:rPr>
          <w:rFonts w:hint="eastAsia"/>
          <w:sz w:val="28"/>
          <w:szCs w:val="28"/>
          <w:lang w:eastAsia="zh-CN"/>
        </w:rPr>
        <w:t>计算机图形学大作业报告</w:t>
      </w:r>
    </w:p>
    <w:p>
      <w:pPr>
        <w:jc w:val="center"/>
        <w:rPr>
          <w:rFonts w:hint="eastAsia"/>
          <w:lang w:val="en-US" w:eastAsia="zh-CN"/>
        </w:rPr>
      </w:pPr>
      <w:r>
        <w:rPr>
          <w:rFonts w:hint="eastAsia"/>
          <w:lang w:eastAsia="zh-CN"/>
        </w:rPr>
        <w:t>张荣城</w:t>
      </w:r>
      <w:r>
        <w:rPr>
          <w:rFonts w:hint="eastAsia"/>
          <w:lang w:val="en-US" w:eastAsia="zh-CN"/>
        </w:rPr>
        <w:t xml:space="preserve"> 515030910413</w:t>
      </w:r>
    </w:p>
    <w:p>
      <w:pPr>
        <w:numPr>
          <w:ilvl w:val="0"/>
          <w:numId w:val="1"/>
        </w:numPr>
        <w:jc w:val="left"/>
        <w:rPr>
          <w:rFonts w:hint="eastAsia"/>
          <w:sz w:val="24"/>
          <w:szCs w:val="24"/>
          <w:lang w:val="en-US" w:eastAsia="zh-CN"/>
        </w:rPr>
      </w:pPr>
      <w:r>
        <w:rPr>
          <w:rFonts w:hint="eastAsia"/>
          <w:sz w:val="24"/>
          <w:szCs w:val="24"/>
          <w:lang w:val="en-US" w:eastAsia="zh-CN"/>
        </w:rPr>
        <w:t>简介</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此次作业主要实现了一个利用SPH算法计算的流体，交互方式主要采用鼠标键盘，另利用安卓手机的加速度传感器使用socket通信来控制。</w:t>
      </w:r>
    </w:p>
    <w:p>
      <w:pPr>
        <w:numPr>
          <w:ilvl w:val="0"/>
          <w:numId w:val="0"/>
        </w:numPr>
        <w:ind w:firstLine="420" w:firstLineChars="0"/>
        <w:jc w:val="left"/>
        <w:rPr>
          <w:rFonts w:hint="eastAsia"/>
          <w:sz w:val="21"/>
          <w:szCs w:val="21"/>
          <w:lang w:val="en-US" w:eastAsia="zh-CN"/>
        </w:rPr>
      </w:pPr>
    </w:p>
    <w:p>
      <w:pPr>
        <w:numPr>
          <w:ilvl w:val="0"/>
          <w:numId w:val="1"/>
        </w:numPr>
        <w:jc w:val="left"/>
        <w:rPr>
          <w:rFonts w:hint="eastAsia"/>
          <w:sz w:val="24"/>
          <w:szCs w:val="24"/>
          <w:lang w:val="en-US" w:eastAsia="zh-CN"/>
        </w:rPr>
      </w:pPr>
      <w:r>
        <w:rPr>
          <w:rFonts w:hint="eastAsia"/>
          <w:sz w:val="24"/>
          <w:szCs w:val="24"/>
          <w:lang w:val="en-US" w:eastAsia="zh-CN"/>
        </w:rPr>
        <w:t>操作说明</w:t>
      </w:r>
    </w:p>
    <w:p>
      <w:pPr>
        <w:numPr>
          <w:numId w:val="0"/>
        </w:numPr>
        <w:ind w:firstLine="420" w:firstLineChars="0"/>
        <w:jc w:val="left"/>
        <w:rPr>
          <w:rFonts w:hint="eastAsia"/>
          <w:sz w:val="21"/>
          <w:szCs w:val="21"/>
          <w:lang w:val="en-US" w:eastAsia="zh-CN"/>
        </w:rPr>
      </w:pPr>
      <w:r>
        <w:rPr>
          <w:rFonts w:hint="eastAsia"/>
          <w:sz w:val="21"/>
          <w:szCs w:val="21"/>
          <w:lang w:val="en-US" w:eastAsia="zh-CN"/>
        </w:rPr>
        <w:t>F1切换粒子显示模式（用point绘制，带纹理绘制，模型绘制），F2、F3控制镜头远近，F4切换控制流体容器转动模式（鼠标拖拽，手机加速度传感器控制）F11、F12控制光照强度，wasd控制场景移动，上下左右键控制流体容器的移动。</w:t>
      </w:r>
    </w:p>
    <w:p>
      <w:pPr>
        <w:numPr>
          <w:numId w:val="0"/>
        </w:numPr>
        <w:ind w:firstLine="420" w:firstLineChars="0"/>
        <w:jc w:val="left"/>
        <w:rPr>
          <w:rFonts w:hint="eastAsia"/>
          <w:sz w:val="24"/>
          <w:szCs w:val="24"/>
          <w:lang w:val="en-US" w:eastAsia="zh-CN"/>
        </w:rPr>
      </w:pPr>
    </w:p>
    <w:p>
      <w:pPr>
        <w:numPr>
          <w:ilvl w:val="0"/>
          <w:numId w:val="1"/>
        </w:numPr>
        <w:jc w:val="left"/>
        <w:rPr>
          <w:rFonts w:hint="eastAsia"/>
          <w:sz w:val="24"/>
          <w:szCs w:val="24"/>
          <w:lang w:val="en-US" w:eastAsia="zh-CN"/>
        </w:rPr>
      </w:pPr>
      <w:r>
        <w:rPr>
          <w:rFonts w:hint="eastAsia"/>
          <w:sz w:val="24"/>
          <w:szCs w:val="24"/>
          <w:lang w:val="en-US" w:eastAsia="zh-CN"/>
        </w:rPr>
        <w:t>思路</w:t>
      </w:r>
    </w:p>
    <w:p>
      <w:pPr>
        <w:numPr>
          <w:numId w:val="0"/>
        </w:numPr>
        <w:ind w:firstLine="420" w:firstLineChars="0"/>
        <w:jc w:val="left"/>
        <w:rPr>
          <w:rFonts w:hint="eastAsia"/>
          <w:sz w:val="21"/>
          <w:szCs w:val="21"/>
          <w:lang w:val="en-US" w:eastAsia="zh-CN"/>
        </w:rPr>
      </w:pPr>
      <w:r>
        <w:rPr>
          <w:rFonts w:hint="eastAsia"/>
          <w:sz w:val="21"/>
          <w:szCs w:val="21"/>
          <w:lang w:val="en-US" w:eastAsia="zh-CN"/>
        </w:rPr>
        <w:t>在刚看到题目要求的粒子系统时，由于没有大的限制，一时无从下手。后来在考虑一段时间后突然想到可以实现一个水壶倒水，水落入水盆的场景，这样可以使用手机的陀螺仪来控制水壶的倾角，会很有意思，尤其是如果把水盆的盆面正对屏幕，则可以实现adobe宣传片中手机模仿洒水，电脑屏幕上出现反应的效果。</w:t>
      </w:r>
    </w:p>
    <w:p>
      <w:pPr>
        <w:numPr>
          <w:numId w:val="0"/>
        </w:numPr>
        <w:ind w:firstLine="420" w:firstLineChars="0"/>
        <w:jc w:val="left"/>
        <w:rPr>
          <w:rFonts w:hint="eastAsia"/>
          <w:sz w:val="21"/>
          <w:szCs w:val="21"/>
          <w:lang w:val="en-US" w:eastAsia="zh-CN"/>
        </w:rPr>
      </w:pPr>
      <w:r>
        <w:rPr>
          <w:rFonts w:hint="eastAsia"/>
          <w:sz w:val="21"/>
          <w:szCs w:val="21"/>
          <w:lang w:val="en-US" w:eastAsia="zh-CN"/>
        </w:rPr>
        <w:t>因此在考虑过后，预计实现需要考虑三块内容：</w:t>
      </w:r>
    </w:p>
    <w:p>
      <w:pPr>
        <w:numPr>
          <w:ilvl w:val="0"/>
          <w:numId w:val="2"/>
        </w:numPr>
        <w:ind w:firstLine="420" w:firstLineChars="0"/>
        <w:jc w:val="left"/>
        <w:rPr>
          <w:rFonts w:hint="eastAsia"/>
          <w:sz w:val="21"/>
          <w:szCs w:val="21"/>
          <w:lang w:val="en-US" w:eastAsia="zh-CN"/>
        </w:rPr>
      </w:pPr>
      <w:r>
        <w:rPr>
          <w:rFonts w:hint="eastAsia"/>
          <w:sz w:val="21"/>
          <w:szCs w:val="21"/>
          <w:lang w:val="en-US" w:eastAsia="zh-CN"/>
        </w:rPr>
        <w:t>水的粒子系统实现方式。</w:t>
      </w:r>
    </w:p>
    <w:p>
      <w:pPr>
        <w:numPr>
          <w:ilvl w:val="0"/>
          <w:numId w:val="2"/>
        </w:numPr>
        <w:ind w:firstLine="420" w:firstLineChars="0"/>
        <w:jc w:val="left"/>
        <w:rPr>
          <w:rFonts w:hint="eastAsia"/>
          <w:sz w:val="21"/>
          <w:szCs w:val="21"/>
          <w:lang w:val="en-US" w:eastAsia="zh-CN"/>
        </w:rPr>
      </w:pPr>
      <w:r>
        <w:rPr>
          <w:rFonts w:hint="eastAsia"/>
          <w:sz w:val="21"/>
          <w:szCs w:val="21"/>
          <w:lang w:val="en-US" w:eastAsia="zh-CN"/>
        </w:rPr>
        <w:t>安卓手机的交互。</w:t>
      </w:r>
    </w:p>
    <w:p>
      <w:pPr>
        <w:numPr>
          <w:ilvl w:val="0"/>
          <w:numId w:val="2"/>
        </w:numPr>
        <w:ind w:firstLine="420" w:firstLineChars="0"/>
        <w:jc w:val="left"/>
        <w:rPr>
          <w:rFonts w:hint="eastAsia"/>
          <w:sz w:val="21"/>
          <w:szCs w:val="21"/>
          <w:lang w:val="en-US" w:eastAsia="zh-CN"/>
        </w:rPr>
      </w:pPr>
      <w:r>
        <w:rPr>
          <w:rFonts w:hint="eastAsia"/>
          <w:sz w:val="21"/>
          <w:szCs w:val="21"/>
          <w:lang w:val="en-US" w:eastAsia="zh-CN"/>
        </w:rPr>
        <w:t>水的渲染。</w:t>
      </w:r>
    </w:p>
    <w:p>
      <w:pPr>
        <w:numPr>
          <w:numId w:val="0"/>
        </w:numPr>
        <w:ind w:firstLine="420" w:firstLineChars="0"/>
        <w:jc w:val="left"/>
        <w:rPr>
          <w:rFonts w:hint="eastAsia"/>
          <w:sz w:val="21"/>
          <w:szCs w:val="21"/>
          <w:lang w:val="en-US" w:eastAsia="zh-CN"/>
        </w:rPr>
      </w:pPr>
      <w:r>
        <w:rPr>
          <w:rFonts w:hint="eastAsia"/>
          <w:sz w:val="21"/>
          <w:szCs w:val="21"/>
          <w:lang w:val="en-US" w:eastAsia="zh-CN"/>
        </w:rPr>
        <w:t>在实现的过程中发现，由于sph算法非常精细复杂，对于算力的要求很高，在我的电脑上，没有加载场景模型的情况下，512个水粒子可以无卡顿，而加载后已经出现卡顿，如果按照开始的设想去设计，最终效果很差，因此最后没有实现倒水，而是仅仅将流体放在一个立方体容器中，进行控制。</w:t>
      </w:r>
    </w:p>
    <w:p>
      <w:pPr>
        <w:numPr>
          <w:numId w:val="0"/>
        </w:numPr>
        <w:ind w:firstLine="420" w:firstLineChars="0"/>
        <w:jc w:val="left"/>
        <w:rPr>
          <w:rFonts w:hint="eastAsia"/>
          <w:sz w:val="21"/>
          <w:szCs w:val="21"/>
          <w:lang w:val="en-US" w:eastAsia="zh-CN"/>
        </w:rPr>
      </w:pPr>
    </w:p>
    <w:p>
      <w:pPr>
        <w:numPr>
          <w:ilvl w:val="0"/>
          <w:numId w:val="1"/>
        </w:numPr>
        <w:jc w:val="left"/>
        <w:rPr>
          <w:rFonts w:hint="eastAsia"/>
          <w:sz w:val="24"/>
          <w:szCs w:val="24"/>
          <w:lang w:val="en-US" w:eastAsia="zh-CN"/>
        </w:rPr>
      </w:pPr>
      <w:r>
        <w:rPr>
          <w:rFonts w:hint="eastAsia"/>
          <w:sz w:val="24"/>
          <w:szCs w:val="24"/>
          <w:lang w:val="en-US" w:eastAsia="zh-CN"/>
        </w:rPr>
        <w:t>难点及实现</w:t>
      </w:r>
    </w:p>
    <w:p>
      <w:pPr>
        <w:numPr>
          <w:ilvl w:val="0"/>
          <w:numId w:val="3"/>
        </w:numPr>
        <w:ind w:firstLine="420" w:firstLineChars="0"/>
        <w:jc w:val="left"/>
        <w:rPr>
          <w:rFonts w:hint="eastAsia"/>
          <w:sz w:val="21"/>
          <w:szCs w:val="21"/>
          <w:lang w:val="en-US" w:eastAsia="zh-CN"/>
        </w:rPr>
      </w:pPr>
      <w:r>
        <w:rPr>
          <w:rFonts w:hint="eastAsia"/>
          <w:sz w:val="21"/>
          <w:szCs w:val="21"/>
          <w:lang w:val="en-US" w:eastAsia="zh-CN"/>
        </w:rPr>
        <w:t>流体的算法</w:t>
      </w:r>
    </w:p>
    <w:p>
      <w:pPr>
        <w:numPr>
          <w:numId w:val="0"/>
        </w:numPr>
        <w:ind w:left="420" w:leftChars="0" w:firstLine="420" w:firstLineChars="0"/>
        <w:jc w:val="left"/>
        <w:rPr>
          <w:rFonts w:hint="eastAsia"/>
          <w:sz w:val="21"/>
          <w:szCs w:val="21"/>
          <w:lang w:val="en-US" w:eastAsia="zh-CN"/>
        </w:rPr>
      </w:pPr>
      <w:r>
        <w:rPr>
          <w:rFonts w:hint="eastAsia"/>
          <w:sz w:val="21"/>
          <w:szCs w:val="21"/>
          <w:lang w:val="en-US" w:eastAsia="zh-CN"/>
        </w:rPr>
        <w:t>在确定一开始的设想后，我首先实现了一个简单的粒子系统，接着查询了相关论文和博客，包括动态的水面模拟[1]，OpenGL中基于粒子系统的喷泉模拟实现[2]，但都不能实现设想的效果。</w:t>
      </w:r>
    </w:p>
    <w:p>
      <w:pPr>
        <w:numPr>
          <w:numId w:val="0"/>
        </w:numPr>
        <w:ind w:left="420" w:leftChars="0" w:firstLine="420" w:firstLineChars="0"/>
        <w:jc w:val="left"/>
        <w:rPr>
          <w:rFonts w:hint="eastAsia"/>
          <w:sz w:val="21"/>
          <w:szCs w:val="21"/>
          <w:lang w:val="en-US" w:eastAsia="zh-CN"/>
        </w:rPr>
      </w:pPr>
      <w:r>
        <w:rPr>
          <w:rFonts w:hint="eastAsia"/>
          <w:sz w:val="21"/>
          <w:szCs w:val="21"/>
          <w:lang w:val="en-US" w:eastAsia="zh-CN"/>
        </w:rPr>
        <w:t>接着去问了船建学院的同学，想知道如何计算倒水时的轨迹，初步设想要考虑到空气阻力，张力等，但询问无果，都是说太复杂无法算，后来找到一个模拟软件，想看看模拟需要的因素，再倒推，但依然无果。最后询问助教得知了SPH算法，于是上网查询，进行实现。主要参考这篇博客：APH算法简介[3]。计算公式可参见此博客。</w:t>
      </w:r>
    </w:p>
    <w:p>
      <w:pPr>
        <w:numPr>
          <w:numId w:val="0"/>
        </w:numPr>
        <w:ind w:left="420" w:leftChars="0" w:firstLine="420" w:firstLineChars="0"/>
        <w:jc w:val="left"/>
        <w:rPr>
          <w:rFonts w:hint="eastAsia"/>
          <w:sz w:val="21"/>
          <w:szCs w:val="21"/>
          <w:lang w:val="en-US" w:eastAsia="zh-CN"/>
        </w:rPr>
      </w:pPr>
      <w:r>
        <w:rPr>
          <w:rFonts w:hint="eastAsia"/>
          <w:sz w:val="21"/>
          <w:szCs w:val="21"/>
          <w:lang w:val="en-US" w:eastAsia="zh-CN"/>
        </w:rPr>
        <w:t>sph_ParticlePool用于粒子的存储和管理</w:t>
      </w:r>
    </w:p>
    <w:p>
      <w:pPr>
        <w:numPr>
          <w:numId w:val="0"/>
        </w:numPr>
        <w:ind w:left="420" w:leftChars="0" w:firstLine="420" w:firstLineChars="0"/>
        <w:jc w:val="left"/>
        <w:rPr>
          <w:rFonts w:hint="eastAsia"/>
          <w:sz w:val="21"/>
          <w:szCs w:val="21"/>
          <w:lang w:val="en-US" w:eastAsia="zh-CN"/>
        </w:rPr>
      </w:pPr>
      <w:r>
        <w:rPr>
          <w:rFonts w:hint="eastAsia"/>
          <w:sz w:val="21"/>
          <w:szCs w:val="21"/>
          <w:lang w:val="en-US" w:eastAsia="zh-CN"/>
        </w:rPr>
        <w:t>sph_neighbour_table用于管理粒子相邻的粒子，用于计算相邻粒子对该粒子产生的影响。</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Sph_brid_container用于计算容器对流体的影响。</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Sph_fluid_system负责所有粒子的光滑核函数的计算，粒子属性的更新。</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Sph_particle不实现绘制方法，具体如何绘制放到源.cpp去做，这样glut与sph系统就解耦了。</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2、模型的加载</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一开始仅仅在加载粒子模型时需要使用，因此使用了在作业一中写的objloader，之后需要加载大的模型，发现自己写的不够用了。</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首先想采用assimp库加载场景模型，但网上大多数教程都是glew，而我用的是glut，因此最后采用OpenMesh。此处有个坑，OpenMesh里应该有ws2def.h，与win2sock.h有冲突，而后者是使用安卓进行连接时用到的库，在尝试使用命名空间分隔无果后，发现include顺序调换之后不再报错。</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3、渲染</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我设想的流体是透明的，发现使用glBlendFunc后可以实现透明，立方体容器同样使用。</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纹理的加载使用了一个texture.h完成。</w:t>
      </w:r>
    </w:p>
    <w:p>
      <w:pPr>
        <w:numPr>
          <w:ilvl w:val="0"/>
          <w:numId w:val="2"/>
        </w:numPr>
        <w:ind w:left="0" w:leftChars="0" w:firstLine="420" w:firstLineChars="0"/>
        <w:jc w:val="left"/>
        <w:rPr>
          <w:rFonts w:hint="eastAsia"/>
          <w:sz w:val="21"/>
          <w:szCs w:val="21"/>
          <w:lang w:val="en-US" w:eastAsia="zh-CN"/>
        </w:rPr>
      </w:pPr>
      <w:r>
        <w:rPr>
          <w:rFonts w:hint="eastAsia"/>
          <w:sz w:val="21"/>
          <w:szCs w:val="21"/>
          <w:lang w:val="en-US" w:eastAsia="zh-CN"/>
        </w:rPr>
        <w:t>交互</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首先实现鼠标键盘交互，像控制远近，控制上下左右移动都是为了调整模型到合适的位置方便，在实现过程中加入的。场景模型也是可以变换角度的，但是最终实现版本中没有让其随流体的容器一起变换角度。视角的变化是采用gltranslate去变换物体位置实现的。此处遇到一个坑，由于glrotate是渲染的时候做的旋转，也就是说在流体看来，重力方向还是原本那样，在渲染的时候就跟着旋转了，而不是在世界坐标系中的(0,-9.8,0)，因此需要在每次rotate之前把新的重力向量传入fluid_system。新的重力向量是采用数学方法推出的。以x轴转yRotate度，以y轴转xRotate度，最后的位置是(-9.8 * sin(xRotate / 180 * PI) * sin(yRotate / 180 * PI), -9.8 * cos(xRotate/180 * PI), 9.8 * sin(xRotate / 180 * PI) * cos(yRotate / 180 * PI))。此处遇到一个坑，math.h中采用弧度制，glrotate采用角度制，导致一开始怎么调也不对。</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接着是实现安卓手机与之的交互。开始时设想采用陀螺仪获取角加速度，让流体的容器跟着旋转，可是实现完成后发现这个实现无法让流体容器与手机的角度同步，很难控制。后来发现加速度传感器的xyz数值就是重力在三个轴上的分量，也就是是说，只要解上面那个公式的方程即可得到xRotate、yRotate的数值，这样就可让容器的转动与手机同步，即</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X = -9.8 * sin(xRotate / 180 * PI) * sin(yRotate / 180 * PI)</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Y = -9.8 * cos(xRotate/180 * PI)</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Z = 9.8 * sin(xRotate / 180 * PI) * cos(yRotate / 180 * PI).</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最终实现成功了，不过此处的一个坑是asin、acos在遇到不合理的参数比如大于1时会报nan，出错，因此需要检查一下再输入。</w:t>
      </w:r>
    </w:p>
    <w:p>
      <w:pPr>
        <w:numPr>
          <w:ilvl w:val="0"/>
          <w:numId w:val="0"/>
        </w:numPr>
        <w:ind w:left="420" w:leftChars="0" w:firstLine="420" w:firstLineChars="0"/>
        <w:jc w:val="left"/>
        <w:rPr>
          <w:rFonts w:hint="eastAsia"/>
          <w:sz w:val="21"/>
          <w:szCs w:val="21"/>
          <w:lang w:val="en-US" w:eastAsia="zh-CN"/>
        </w:rPr>
      </w:pPr>
      <w:r>
        <w:rPr>
          <w:rFonts w:hint="eastAsia"/>
          <w:sz w:val="21"/>
          <w:szCs w:val="21"/>
          <w:lang w:val="en-US" w:eastAsia="zh-CN"/>
        </w:rPr>
        <w:t>但最终实现效果也没有预期的好，因为涉及到了网络，无法做到实时流畅的响应，还是会有延迟，考虑更流畅的方式可能是利用计算机摄像头或者其它设备来实现操控。</w:t>
      </w:r>
    </w:p>
    <w:p>
      <w:pPr>
        <w:numPr>
          <w:ilvl w:val="0"/>
          <w:numId w:val="0"/>
        </w:numPr>
        <w:ind w:left="420" w:leftChars="0" w:firstLine="420" w:firstLineChars="0"/>
        <w:jc w:val="left"/>
        <w:rPr>
          <w:rFonts w:hint="eastAsia"/>
          <w:sz w:val="21"/>
          <w:szCs w:val="21"/>
          <w:lang w:val="en-US" w:eastAsia="zh-CN"/>
        </w:rPr>
      </w:pPr>
    </w:p>
    <w:p>
      <w:pPr>
        <w:widowControl w:val="0"/>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总结</w:t>
      </w:r>
    </w:p>
    <w:p>
      <w:pPr>
        <w:widowControl w:val="0"/>
        <w:numPr>
          <w:numId w:val="0"/>
        </w:numPr>
        <w:ind w:leftChars="0" w:firstLine="420" w:firstLineChars="0"/>
        <w:jc w:val="left"/>
        <w:rPr>
          <w:rFonts w:hint="eastAsia"/>
          <w:sz w:val="21"/>
          <w:szCs w:val="21"/>
          <w:lang w:val="en-US" w:eastAsia="zh-CN"/>
        </w:rPr>
      </w:pPr>
      <w:r>
        <w:rPr>
          <w:rFonts w:hint="eastAsia"/>
          <w:sz w:val="21"/>
          <w:szCs w:val="21"/>
          <w:lang w:val="en-US" w:eastAsia="zh-CN"/>
        </w:rPr>
        <w:t>这次大作业虽然没有实现预期那么好的效果，但是在利用安卓手机进行交互这一点还是增添了一点趣味性，并且在实现的过程中让我意识到了adobe宣传片的效果的大致实现思路，同时也意识到，利用网络进行实时的交互这种方式不可靠，不够快也不够稳定安全，我觉得这也是需要特定交互硬件的原因之一；在利用SPH算法实现流体的过程中，我发现这个算法过于精细，一定有近似算法，在较低计算量的情况下实现不差于它的效果。</w:t>
      </w:r>
    </w:p>
    <w:p>
      <w:pPr>
        <w:widowControl w:val="0"/>
        <w:numPr>
          <w:numId w:val="0"/>
        </w:numPr>
        <w:ind w:leftChars="0" w:firstLine="420" w:firstLineChars="0"/>
        <w:jc w:val="left"/>
        <w:rPr>
          <w:rFonts w:hint="eastAsia"/>
          <w:sz w:val="21"/>
          <w:szCs w:val="21"/>
          <w:lang w:val="en-US" w:eastAsia="zh-CN"/>
        </w:rPr>
      </w:pPr>
      <w:r>
        <w:rPr>
          <w:rFonts w:hint="eastAsia"/>
          <w:sz w:val="21"/>
          <w:szCs w:val="21"/>
          <w:lang w:val="en-US" w:eastAsia="zh-CN"/>
        </w:rPr>
        <w:t>总的来说，此次大作业的完成过程中，学到了很多，同时也收获了一定的成就感，后续的改善空间也很大，将来如果要实现adobe宣传片中那种酷炫的效果，此次作业也能提供很多参考。</w:t>
      </w:r>
    </w:p>
    <w:p>
      <w:pPr>
        <w:widowControl w:val="0"/>
        <w:numPr>
          <w:numId w:val="0"/>
        </w:numPr>
        <w:jc w:val="left"/>
        <w:rPr>
          <w:rFonts w:hint="eastAsia"/>
          <w:sz w:val="24"/>
          <w:szCs w:val="24"/>
          <w:lang w:val="en-US" w:eastAsia="zh-CN"/>
        </w:rPr>
      </w:pPr>
    </w:p>
    <w:p>
      <w:pPr>
        <w:widowControl w:val="0"/>
        <w:numPr>
          <w:numId w:val="0"/>
        </w:numPr>
        <w:jc w:val="left"/>
        <w:rPr>
          <w:rFonts w:hint="eastAsia"/>
          <w:sz w:val="24"/>
          <w:szCs w:val="24"/>
          <w:lang w:val="en-US" w:eastAsia="zh-CN"/>
        </w:rPr>
      </w:pPr>
      <w:r>
        <w:rPr>
          <w:rFonts w:hint="eastAsia"/>
          <w:sz w:val="24"/>
          <w:szCs w:val="24"/>
          <w:lang w:val="en-US" w:eastAsia="zh-CN"/>
        </w:rPr>
        <w:t>代码量：pc端约1400   安卓端约200</w:t>
      </w:r>
      <w:bookmarkStart w:id="0" w:name="_GoBack"/>
      <w:bookmarkEnd w:id="0"/>
    </w:p>
    <w:p>
      <w:pPr>
        <w:widowControl w:val="0"/>
        <w:numPr>
          <w:numId w:val="0"/>
        </w:numPr>
        <w:jc w:val="left"/>
        <w:rPr>
          <w:rFonts w:hint="eastAsia"/>
          <w:sz w:val="24"/>
          <w:szCs w:val="24"/>
          <w:lang w:val="en-US" w:eastAsia="zh-CN"/>
        </w:rPr>
      </w:pPr>
      <w:r>
        <w:rPr>
          <w:rFonts w:hint="eastAsia"/>
          <w:sz w:val="24"/>
          <w:szCs w:val="24"/>
          <w:lang w:val="en-US" w:eastAsia="zh-CN"/>
        </w:rPr>
        <w:t>参考博客/论文：</w:t>
      </w:r>
    </w:p>
    <w:p>
      <w:pPr>
        <w:widowControl w:val="0"/>
        <w:numPr>
          <w:ilvl w:val="0"/>
          <w:numId w:val="4"/>
        </w:numPr>
        <w:jc w:val="left"/>
        <w:rPr>
          <w:rFonts w:hint="eastAsia"/>
          <w:sz w:val="24"/>
          <w:szCs w:val="24"/>
          <w:lang w:val="en-US" w:eastAsia="zh-CN"/>
        </w:rPr>
      </w:pPr>
      <w:r>
        <w:rPr>
          <w:rFonts w:hint="eastAsia"/>
          <w:sz w:val="24"/>
          <w:szCs w:val="24"/>
          <w:lang w:val="en-US" w:eastAsia="zh-CN"/>
        </w:rPr>
        <w:t>动态的水面模拟，http://blog.csdn.net/zju_fish1996/article/details/52317363</w:t>
      </w:r>
    </w:p>
    <w:p>
      <w:pPr>
        <w:widowControl w:val="0"/>
        <w:numPr>
          <w:ilvl w:val="0"/>
          <w:numId w:val="4"/>
        </w:numPr>
        <w:jc w:val="left"/>
        <w:rPr>
          <w:rFonts w:hint="eastAsia"/>
          <w:sz w:val="24"/>
          <w:szCs w:val="24"/>
          <w:lang w:val="en-US" w:eastAsia="zh-CN"/>
        </w:rPr>
      </w:pPr>
      <w:r>
        <w:rPr>
          <w:rFonts w:hint="eastAsia"/>
          <w:sz w:val="24"/>
          <w:szCs w:val="24"/>
          <w:lang w:val="en-US" w:eastAsia="zh-CN"/>
        </w:rPr>
        <w:t>OpenGL中基于粒子系统的喷泉模拟实现，https://wenku.baidu.com/view/c79b56d476eeaeaad1f33068.html</w:t>
      </w:r>
    </w:p>
    <w:p>
      <w:pPr>
        <w:widowControl w:val="0"/>
        <w:numPr>
          <w:ilvl w:val="0"/>
          <w:numId w:val="4"/>
        </w:numPr>
        <w:jc w:val="left"/>
        <w:rPr>
          <w:rFonts w:hint="eastAsia"/>
          <w:sz w:val="24"/>
          <w:szCs w:val="24"/>
          <w:lang w:val="en-US" w:eastAsia="zh-CN"/>
        </w:rPr>
      </w:pPr>
      <w:r>
        <w:rPr>
          <w:rFonts w:hint="eastAsia"/>
          <w:sz w:val="24"/>
          <w:szCs w:val="24"/>
          <w:lang w:val="en-US" w:eastAsia="zh-CN"/>
        </w:rPr>
        <w:t>SPH算法简介，https://thecodeway.com/blog/?p=83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6+CAJ FNT0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8FD6C"/>
    <w:multiLevelType w:val="singleLevel"/>
    <w:tmpl w:val="5A48FD6C"/>
    <w:lvl w:ilvl="0" w:tentative="0">
      <w:start w:val="1"/>
      <w:numFmt w:val="chineseCounting"/>
      <w:suff w:val="nothing"/>
      <w:lvlText w:val="%1、"/>
      <w:lvlJc w:val="left"/>
    </w:lvl>
  </w:abstractNum>
  <w:abstractNum w:abstractNumId="1">
    <w:nsid w:val="5A4900E3"/>
    <w:multiLevelType w:val="singleLevel"/>
    <w:tmpl w:val="5A4900E3"/>
    <w:lvl w:ilvl="0" w:tentative="0">
      <w:start w:val="1"/>
      <w:numFmt w:val="decimal"/>
      <w:suff w:val="nothing"/>
      <w:lvlText w:val="%1、"/>
      <w:lvlJc w:val="left"/>
    </w:lvl>
  </w:abstractNum>
  <w:abstractNum w:abstractNumId="2">
    <w:nsid w:val="5A490421"/>
    <w:multiLevelType w:val="singleLevel"/>
    <w:tmpl w:val="5A490421"/>
    <w:lvl w:ilvl="0" w:tentative="0">
      <w:start w:val="1"/>
      <w:numFmt w:val="decimal"/>
      <w:suff w:val="nothing"/>
      <w:lvlText w:val="%1、"/>
      <w:lvlJc w:val="left"/>
    </w:lvl>
  </w:abstractNum>
  <w:abstractNum w:abstractNumId="3">
    <w:nsid w:val="5A4905B7"/>
    <w:multiLevelType w:val="singleLevel"/>
    <w:tmpl w:val="5A4905B7"/>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C02935"/>
    <w:rsid w:val="329326B4"/>
    <w:rsid w:val="39342EB6"/>
    <w:rsid w:val="39FA38F5"/>
    <w:rsid w:val="44B124EC"/>
    <w:rsid w:val="49520691"/>
    <w:rsid w:val="4DED1BCA"/>
    <w:rsid w:val="561963F4"/>
    <w:rsid w:val="754B3514"/>
    <w:rsid w:val="788B05B6"/>
    <w:rsid w:val="78C524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Administrator.SC-201703221159</dc:creator>
  <cp:lastModifiedBy>Administrator</cp:lastModifiedBy>
  <dcterms:modified xsi:type="dcterms:W3CDTF">2017-12-31T16:32:38Z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