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计算机图形学作业一报告</w:t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张荣城</w:t>
      </w:r>
      <w:r>
        <w:rPr>
          <w:rFonts w:hint="eastAsia"/>
          <w:lang w:val="en-US" w:eastAsia="zh-CN"/>
        </w:rPr>
        <w:t xml:space="preserve"> 515030910413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调用</w:t>
      </w:r>
      <w:r>
        <w:rPr>
          <w:rFonts w:hint="eastAsia"/>
          <w:lang w:val="en-US" w:eastAsia="zh-CN"/>
        </w:rPr>
        <w:t>opengl库函数绘制一个球面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思路：利用glutSolidSphere直接进行绘制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具体实现：因为对opengl不了解，因此需要先对视口，视景体等知识进行学习后才最终绘制出来。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鼠标或音频控制小球弹跳运动，要求物理仿真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思路：实现受重力影响下的小球落体弹跳的过程。需要有小球位置y和小球速度vy两个变量，y以微小时间变量dt为单位进行叠加计算，有了y以后用gltranslated绘制，就实现了动态效果。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具体实现：动态效果的实现有两种方式;glutIdleFunc和glutTimeFunc,这里采用前者。落体后损失的速度简单地减去一个固定值。鼠标左键点击让小球有个向上的速度。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遇到的问题：本想实现音频控制，但是网上没找到这方面的资料和库，只好作罢。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写一个Loader读入三维模型并绘制，三维模型可替换球面作弹跳运动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思路：在网上查了obj文件的格式之后，parse文件到mesh类，然后根据mesh类以三角面为单位进行绘制。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遇到的问题：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开始时查到的格式中f行只有 f 1/2/3 2/3/4 3/4/5 这样一种格式，实现后发现有很多obj文件读不出来，用记事本打开后发现各个obj文件f行有不同的情况，一共有四个case，分别是第一种：f 1 2 3 第二种：f 1/2 2/3 3/4 第三种：f 1//2 2//3 3//4 和第四种：f 1/2/3 2/3/4 3/4/5。于是分类parse和draw。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读入模型后发现，由于模型的绘制花的时间比小球长的多，以同样的dt进行绘制的情况下，动画会很卡顿，因此分别给两个情况两个不同的dt，给模型的dt时间较长。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具体实现：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parse过程中首先根据f行第一组数据判别是哪个case，然后利用stringstream直接读入到int，较为简便。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Mesh类由Texture、Vertex、NormalVector、Face四个struct的vector组成。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最终操作：鼠标左键给小球一个向上的速度，右键在小球和模型间切换。</w:t>
      </w:r>
      <w:bookmarkStart w:id="0" w:name="_GoBack"/>
      <w:bookmarkEnd w:id="0"/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ED794"/>
    <w:multiLevelType w:val="singleLevel"/>
    <w:tmpl w:val="59DED79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DEE556"/>
    <w:multiLevelType w:val="singleLevel"/>
    <w:tmpl w:val="59DEE55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DEE63F"/>
    <w:multiLevelType w:val="singleLevel"/>
    <w:tmpl w:val="59DEE63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C3B5B"/>
    <w:rsid w:val="0A323273"/>
    <w:rsid w:val="7FD966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Administrator.SC-201703221159</dc:creator>
  <cp:lastModifiedBy>Administrator</cp:lastModifiedBy>
  <dcterms:modified xsi:type="dcterms:W3CDTF">2017-10-12T03:48:34Z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