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7D19" w14:textId="60F04720" w:rsidR="00071EE5" w:rsidRDefault="00071EE5" w:rsidP="00071EE5">
      <w:r>
        <w:t>Edt:</w:t>
      </w:r>
    </w:p>
    <w:p w14:paraId="21ED8B97" w14:textId="7FD81CC4" w:rsidR="00071EE5" w:rsidRPr="00071EE5" w:rsidRDefault="00071EE5" w:rsidP="00071EE5">
      <w:r w:rsidRPr="00071EE5">
        <w:t xml:space="preserve">En el contexto de la planificación de proyectos, "EDT" se refiere a la "Estructura de Desglose del Trabajo" (en inglés, Work Breakdown Structure o WBS). </w:t>
      </w:r>
      <w:r w:rsidRPr="00071EE5">
        <w:rPr>
          <w:highlight w:val="yellow"/>
        </w:rPr>
        <w:t>La EDT es una herramienta</w:t>
      </w:r>
      <w:r w:rsidRPr="00071EE5">
        <w:t xml:space="preserve"> fundamental en la gestión de proyectos que se utiliza para descomponer un proyecto en componentes más pequeños y manejables. La EDT organiza y desglosa el trabajo del proyecto en una estructura jerárquica que facilita la planificación, ejecución y seguimiento del proyecto.</w:t>
      </w:r>
    </w:p>
    <w:p w14:paraId="3110DB20" w14:textId="77777777" w:rsidR="00071EE5" w:rsidRPr="00071EE5" w:rsidRDefault="00071EE5" w:rsidP="00071EE5">
      <w:r w:rsidRPr="00071EE5">
        <w:t>La Estructura de Desglose del Trabajo (EDT) tiene varias ventajas en la planificación de proyectos:</w:t>
      </w:r>
    </w:p>
    <w:p w14:paraId="6EB32819" w14:textId="77777777" w:rsidR="00071EE5" w:rsidRPr="00071EE5" w:rsidRDefault="00071EE5" w:rsidP="00071EE5">
      <w:r w:rsidRPr="00071EE5">
        <w:t>Descomposición del trabajo: Permite dividir un proyecto en tareas más pequeñas y manejables. Cada nivel de la EDT representa un nivel de detalle más bajo.</w:t>
      </w:r>
    </w:p>
    <w:p w14:paraId="6A16403D" w14:textId="77777777" w:rsidR="00071EE5" w:rsidRPr="00071EE5" w:rsidRDefault="00071EE5" w:rsidP="00071EE5">
      <w:r w:rsidRPr="00071EE5">
        <w:t>Asignación de responsabilidades: Facilita la asignación de responsabilidades a los miembros del equipo, ya que se pueden asignar tareas específicas a cada componente de la EDT.</w:t>
      </w:r>
    </w:p>
    <w:p w14:paraId="72AB596C" w14:textId="77777777" w:rsidR="00071EE5" w:rsidRPr="00071EE5" w:rsidRDefault="00071EE5" w:rsidP="00071EE5">
      <w:r w:rsidRPr="00071EE5">
        <w:t>Estimación de costos y recursos: Ayuda en la estimación de costos y recursos necesarios para cada tarea o componente del proyecto.</w:t>
      </w:r>
    </w:p>
    <w:p w14:paraId="32926857" w14:textId="77777777" w:rsidR="00071EE5" w:rsidRPr="00071EE5" w:rsidRDefault="00071EE5" w:rsidP="00071EE5">
      <w:r w:rsidRPr="00071EE5">
        <w:t>Planificación de plazos: Permite establecer plazos para cada elemento de la EDT, lo que ayuda en la programación y el seguimiento del proyecto.</w:t>
      </w:r>
    </w:p>
    <w:p w14:paraId="35B99EDC" w14:textId="77777777" w:rsidR="00071EE5" w:rsidRPr="00071EE5" w:rsidRDefault="00071EE5" w:rsidP="00071EE5">
      <w:r w:rsidRPr="00071EE5">
        <w:t>Comunicación y visualización: La EDT proporciona una representación visual del proyecto y su estructura, lo que facilita la comunicación con los miembros del equipo, los interesados y las partes interesadas del proyecto.</w:t>
      </w:r>
    </w:p>
    <w:p w14:paraId="2D101BD0" w14:textId="77777777" w:rsidR="00071EE5" w:rsidRPr="00071EE5" w:rsidRDefault="00071EE5" w:rsidP="00071EE5">
      <w:r w:rsidRPr="00071EE5">
        <w:t>Control y seguimiento del proyecto: La EDT sirve como base para el seguimiento del progreso del proyecto y la gestión de cambios, ya que proporciona una estructura clara para comparar el avance real con el planificado.</w:t>
      </w:r>
    </w:p>
    <w:p w14:paraId="0F3CC93B" w14:textId="212016BB" w:rsidR="003A4526" w:rsidRDefault="00071EE5" w:rsidP="00071EE5">
      <w:pPr>
        <w:rPr>
          <w:rFonts w:ascii="Segoe UI" w:hAnsi="Segoe UI" w:cs="Segoe UI"/>
        </w:rPr>
      </w:pPr>
      <w:r w:rsidRPr="00071EE5">
        <w:t>La EDT es una herramienta esencial en la planificación de proyectos y es utilizada por gestores de proyectos y equipos</w:t>
      </w:r>
      <w:r w:rsidRPr="00071EE5">
        <w:rPr>
          <w:rFonts w:ascii="Segoe UI" w:hAnsi="Segoe UI" w:cs="Segoe UI"/>
          <w:color w:val="FFFFFF" w:themeColor="background1"/>
        </w:rPr>
        <w:t xml:space="preserve"> </w:t>
      </w:r>
      <w:r w:rsidRPr="00071EE5">
        <w:rPr>
          <w:rFonts w:ascii="Segoe UI" w:hAnsi="Segoe UI" w:cs="Segoe UI"/>
        </w:rPr>
        <w:t>para desglosar y organizar el trabajo de manera efectiva, lo que ayuda a lograr los objetivos del proyecto de manera más eficiente</w:t>
      </w:r>
      <w:r>
        <w:rPr>
          <w:rFonts w:ascii="Segoe UI" w:hAnsi="Segoe UI" w:cs="Segoe UI"/>
        </w:rPr>
        <w:t>.</w:t>
      </w:r>
    </w:p>
    <w:p w14:paraId="40276EA3" w14:textId="77777777" w:rsidR="00071EE5" w:rsidRDefault="00071EE5" w:rsidP="00071EE5">
      <w:pPr>
        <w:rPr>
          <w:rFonts w:ascii="Segoe UI" w:hAnsi="Segoe UI" w:cs="Segoe UI"/>
        </w:rPr>
      </w:pPr>
    </w:p>
    <w:p w14:paraId="259B5178" w14:textId="15859164" w:rsidR="00071EE5" w:rsidRDefault="00071EE5" w:rsidP="00071EE5">
      <w:pPr>
        <w:rPr>
          <w:rFonts w:ascii="Segoe UI" w:hAnsi="Segoe UI" w:cs="Segoe UI"/>
        </w:rPr>
      </w:pPr>
      <w:r>
        <w:rPr>
          <w:rFonts w:ascii="Segoe UI" w:hAnsi="Segoe UI" w:cs="Segoe UI"/>
        </w:rPr>
        <w:t>Ruta critica:</w:t>
      </w:r>
    </w:p>
    <w:p w14:paraId="0D68F299" w14:textId="77777777" w:rsidR="00071EE5" w:rsidRDefault="00071EE5" w:rsidP="00071EE5">
      <w:pPr>
        <w:rPr>
          <w:rFonts w:ascii="Segoe UI" w:hAnsi="Segoe UI" w:cs="Segoe UI"/>
        </w:rPr>
      </w:pPr>
    </w:p>
    <w:p w14:paraId="130B5FD9" w14:textId="77777777" w:rsidR="00071EE5" w:rsidRPr="00071EE5" w:rsidRDefault="00071EE5" w:rsidP="00071EE5">
      <w:pPr>
        <w:rPr>
          <w:rFonts w:ascii="Segoe UI" w:hAnsi="Segoe UI" w:cs="Segoe UI"/>
        </w:rPr>
      </w:pPr>
      <w:r w:rsidRPr="00071EE5">
        <w:rPr>
          <w:rFonts w:ascii="Segoe UI" w:hAnsi="Segoe UI" w:cs="Segoe UI"/>
        </w:rPr>
        <w:t>La "ruta crítica" es un concepto fundamental en la planificación y gestión de proyectos. Se refiere a la secuencia de actividades o tareas que determina la duración más corta posible para completar un proyecto. Esta ruta identifica las actividades que, si se retrasan, provocarán un retraso en la finalización del proyecto en su conjunto. Aquí hay algunos aspectos clave relacionados con la ruta crítica en la planificación de proyectos:</w:t>
      </w:r>
    </w:p>
    <w:p w14:paraId="3668C44D" w14:textId="77777777" w:rsidR="00071EE5" w:rsidRPr="00071EE5" w:rsidRDefault="00071EE5" w:rsidP="00071EE5">
      <w:pPr>
        <w:rPr>
          <w:rFonts w:ascii="Segoe UI" w:hAnsi="Segoe UI" w:cs="Segoe UI"/>
        </w:rPr>
      </w:pPr>
    </w:p>
    <w:p w14:paraId="6C3F87D9" w14:textId="77777777" w:rsidR="00071EE5" w:rsidRPr="00071EE5" w:rsidRDefault="00071EE5" w:rsidP="00071EE5">
      <w:pPr>
        <w:rPr>
          <w:rFonts w:ascii="Segoe UI" w:hAnsi="Segoe UI" w:cs="Segoe UI"/>
        </w:rPr>
      </w:pPr>
      <w:r w:rsidRPr="00071EE5">
        <w:rPr>
          <w:rFonts w:ascii="Segoe UI" w:hAnsi="Segoe UI" w:cs="Segoe UI"/>
        </w:rPr>
        <w:t>Definición de Actividades: Para calcular la ruta crítica, primero debes desglosar el proyecto en sus actividades individuales. Cada actividad debe tener una duración estimada.</w:t>
      </w:r>
    </w:p>
    <w:p w14:paraId="5C4B93C8" w14:textId="77777777" w:rsidR="00071EE5" w:rsidRPr="00071EE5" w:rsidRDefault="00071EE5" w:rsidP="00071EE5">
      <w:pPr>
        <w:rPr>
          <w:rFonts w:ascii="Segoe UI" w:hAnsi="Segoe UI" w:cs="Segoe UI"/>
        </w:rPr>
      </w:pPr>
    </w:p>
    <w:p w14:paraId="5A71348C" w14:textId="77777777" w:rsidR="00071EE5" w:rsidRPr="00071EE5" w:rsidRDefault="00071EE5" w:rsidP="00071EE5">
      <w:pPr>
        <w:rPr>
          <w:rFonts w:ascii="Segoe UI" w:hAnsi="Segoe UI" w:cs="Segoe UI"/>
        </w:rPr>
      </w:pPr>
      <w:r w:rsidRPr="00071EE5">
        <w:rPr>
          <w:rFonts w:ascii="Segoe UI" w:hAnsi="Segoe UI" w:cs="Segoe UI"/>
        </w:rPr>
        <w:lastRenderedPageBreak/>
        <w:t>Relaciones de Dependencia: Identifica las relaciones de dependencia entre las actividades. Algunas actividades deben completarse antes de que otras puedan comenzar (precedencias).</w:t>
      </w:r>
    </w:p>
    <w:p w14:paraId="43F9D758" w14:textId="77777777" w:rsidR="00071EE5" w:rsidRPr="00071EE5" w:rsidRDefault="00071EE5" w:rsidP="00071EE5">
      <w:pPr>
        <w:rPr>
          <w:rFonts w:ascii="Segoe UI" w:hAnsi="Segoe UI" w:cs="Segoe UI"/>
        </w:rPr>
      </w:pPr>
    </w:p>
    <w:p w14:paraId="62C727CE" w14:textId="77777777" w:rsidR="00071EE5" w:rsidRPr="00071EE5" w:rsidRDefault="00071EE5" w:rsidP="00071EE5">
      <w:pPr>
        <w:rPr>
          <w:rFonts w:ascii="Segoe UI" w:hAnsi="Segoe UI" w:cs="Segoe UI"/>
        </w:rPr>
      </w:pPr>
      <w:r w:rsidRPr="00071EE5">
        <w:rPr>
          <w:rFonts w:ascii="Segoe UI" w:hAnsi="Segoe UI" w:cs="Segoe UI"/>
        </w:rPr>
        <w:t>Diagrama de Red o Diagrama de Flechas: A menudo se utiliza un diagrama de red, como el Método del Diagrama de Flechas (ADM) o el Método del Diagrama de Precedencia (PDM), para visualizar las actividades y sus relaciones.</w:t>
      </w:r>
    </w:p>
    <w:p w14:paraId="0D4EE5B4" w14:textId="77777777" w:rsidR="00071EE5" w:rsidRPr="00071EE5" w:rsidRDefault="00071EE5" w:rsidP="00071EE5">
      <w:pPr>
        <w:rPr>
          <w:rFonts w:ascii="Segoe UI" w:hAnsi="Segoe UI" w:cs="Segoe UI"/>
        </w:rPr>
      </w:pPr>
    </w:p>
    <w:p w14:paraId="26CED208" w14:textId="77777777" w:rsidR="00071EE5" w:rsidRPr="00071EE5" w:rsidRDefault="00071EE5" w:rsidP="00071EE5">
      <w:pPr>
        <w:rPr>
          <w:rFonts w:ascii="Segoe UI" w:hAnsi="Segoe UI" w:cs="Segoe UI"/>
        </w:rPr>
      </w:pPr>
      <w:r w:rsidRPr="00071EE5">
        <w:rPr>
          <w:rFonts w:ascii="Segoe UI" w:hAnsi="Segoe UI" w:cs="Segoe UI"/>
        </w:rPr>
        <w:t>Cálculo de Caminos: En el diagrama de red, se calculan los caminos posibles a través del proyecto, incluyendo el camino más largo (la ruta crítica) y otros caminos. La ruta crítica es aquella con la duración total más larga.</w:t>
      </w:r>
    </w:p>
    <w:p w14:paraId="675C33C0" w14:textId="77777777" w:rsidR="00071EE5" w:rsidRPr="00071EE5" w:rsidRDefault="00071EE5" w:rsidP="00071EE5">
      <w:pPr>
        <w:rPr>
          <w:rFonts w:ascii="Segoe UI" w:hAnsi="Segoe UI" w:cs="Segoe UI"/>
        </w:rPr>
      </w:pPr>
    </w:p>
    <w:p w14:paraId="573A4B74" w14:textId="77777777" w:rsidR="00071EE5" w:rsidRPr="00071EE5" w:rsidRDefault="00071EE5" w:rsidP="00071EE5">
      <w:pPr>
        <w:rPr>
          <w:rFonts w:ascii="Segoe UI" w:hAnsi="Segoe UI" w:cs="Segoe UI"/>
        </w:rPr>
      </w:pPr>
      <w:r w:rsidRPr="00071EE5">
        <w:rPr>
          <w:rFonts w:ascii="Segoe UI" w:hAnsi="Segoe UI" w:cs="Segoe UI"/>
        </w:rPr>
        <w:t>Actividades en la Ruta Crítica: Las actividades en la ruta crítica son críticas para el proyecto, lo que significa que cualquier retraso en estas actividades retrasará la fecha de finalización del proyecto.</w:t>
      </w:r>
    </w:p>
    <w:p w14:paraId="726D80E5" w14:textId="77777777" w:rsidR="00071EE5" w:rsidRPr="00071EE5" w:rsidRDefault="00071EE5" w:rsidP="00071EE5">
      <w:pPr>
        <w:rPr>
          <w:rFonts w:ascii="Segoe UI" w:hAnsi="Segoe UI" w:cs="Segoe UI"/>
        </w:rPr>
      </w:pPr>
    </w:p>
    <w:p w14:paraId="6DF6D6A3" w14:textId="77777777" w:rsidR="00071EE5" w:rsidRPr="00071EE5" w:rsidRDefault="00071EE5" w:rsidP="00071EE5">
      <w:pPr>
        <w:rPr>
          <w:rFonts w:ascii="Segoe UI" w:hAnsi="Segoe UI" w:cs="Segoe UI"/>
        </w:rPr>
      </w:pPr>
      <w:r w:rsidRPr="00071EE5">
        <w:rPr>
          <w:rFonts w:ascii="Segoe UI" w:hAnsi="Segoe UI" w:cs="Segoe UI"/>
        </w:rPr>
        <w:t>Flotación o Holgura: Las actividades que no están en la ruta crítica pueden tener flotación o holgura, lo que significa que pueden retrasarse sin afectar la fecha de finalización del proyecto. Las actividades en la ruta crítica tienen una holgura de cero.</w:t>
      </w:r>
    </w:p>
    <w:p w14:paraId="31951863" w14:textId="77777777" w:rsidR="00071EE5" w:rsidRPr="00071EE5" w:rsidRDefault="00071EE5" w:rsidP="00071EE5">
      <w:pPr>
        <w:rPr>
          <w:rFonts w:ascii="Segoe UI" w:hAnsi="Segoe UI" w:cs="Segoe UI"/>
        </w:rPr>
      </w:pPr>
    </w:p>
    <w:p w14:paraId="3FD55A78" w14:textId="77777777" w:rsidR="00071EE5" w:rsidRPr="00071EE5" w:rsidRDefault="00071EE5" w:rsidP="00071EE5">
      <w:pPr>
        <w:rPr>
          <w:rFonts w:ascii="Segoe UI" w:hAnsi="Segoe UI" w:cs="Segoe UI"/>
        </w:rPr>
      </w:pPr>
      <w:r w:rsidRPr="00071EE5">
        <w:rPr>
          <w:rFonts w:ascii="Segoe UI" w:hAnsi="Segoe UI" w:cs="Segoe UI"/>
        </w:rPr>
        <w:t>Gestión de la Ruta Crítica: La gestión de la ruta crítica es esencial para asegurarse de que las actividades críticas se completen a tiempo. Si surge un retraso en una actividad crítica, se deben tomar medidas para recuperar el tiempo perdido.</w:t>
      </w:r>
    </w:p>
    <w:p w14:paraId="76FC7286" w14:textId="77777777" w:rsidR="00071EE5" w:rsidRPr="00071EE5" w:rsidRDefault="00071EE5" w:rsidP="00071EE5">
      <w:pPr>
        <w:rPr>
          <w:rFonts w:ascii="Segoe UI" w:hAnsi="Segoe UI" w:cs="Segoe UI"/>
        </w:rPr>
      </w:pPr>
    </w:p>
    <w:p w14:paraId="4DC28314" w14:textId="77777777" w:rsidR="00071EE5" w:rsidRPr="00071EE5" w:rsidRDefault="00071EE5" w:rsidP="00071EE5">
      <w:pPr>
        <w:rPr>
          <w:rFonts w:ascii="Segoe UI" w:hAnsi="Segoe UI" w:cs="Segoe UI"/>
        </w:rPr>
      </w:pPr>
      <w:r w:rsidRPr="00071EE5">
        <w:rPr>
          <w:rFonts w:ascii="Segoe UI" w:hAnsi="Segoe UI" w:cs="Segoe UI"/>
        </w:rPr>
        <w:t>Escenarios "Qué pasa si": La ruta crítica permite explorar escenarios "qué pasa si". Puedes realizar análisis de sensibilidad para determinar cómo cambios en las duraciones de actividades pueden afectar el proyecto.</w:t>
      </w:r>
    </w:p>
    <w:p w14:paraId="3A2B6E9B" w14:textId="77777777" w:rsidR="00071EE5" w:rsidRPr="00071EE5" w:rsidRDefault="00071EE5" w:rsidP="00071EE5">
      <w:pPr>
        <w:rPr>
          <w:rFonts w:ascii="Segoe UI" w:hAnsi="Segoe UI" w:cs="Segoe UI"/>
        </w:rPr>
      </w:pPr>
    </w:p>
    <w:p w14:paraId="2F3F1011" w14:textId="77777777" w:rsidR="00071EE5" w:rsidRPr="00071EE5" w:rsidRDefault="00071EE5" w:rsidP="00071EE5">
      <w:pPr>
        <w:rPr>
          <w:rFonts w:ascii="Segoe UI" w:hAnsi="Segoe UI" w:cs="Segoe UI"/>
        </w:rPr>
      </w:pPr>
      <w:r w:rsidRPr="00071EE5">
        <w:rPr>
          <w:rFonts w:ascii="Segoe UI" w:hAnsi="Segoe UI" w:cs="Segoe UI"/>
        </w:rPr>
        <w:t>La identificación y gestión de la ruta crítica es una parte crucial de la planificación de proyectos, ya que permite a los gestores de proyectos y equipos enfocar sus esfuerzos en las actividades más críticas para asegurar que el proyecto se complete a tiempo.</w:t>
      </w:r>
    </w:p>
    <w:p w14:paraId="21583B43" w14:textId="77777777" w:rsidR="00071EE5" w:rsidRPr="00071EE5" w:rsidRDefault="00071EE5" w:rsidP="00071EE5">
      <w:pPr>
        <w:rPr>
          <w:rFonts w:ascii="Segoe UI" w:hAnsi="Segoe UI" w:cs="Segoe UI"/>
        </w:rPr>
      </w:pPr>
    </w:p>
    <w:p w14:paraId="50E64012" w14:textId="77777777" w:rsidR="00071EE5" w:rsidRPr="00071EE5" w:rsidRDefault="00071EE5" w:rsidP="00071EE5">
      <w:pPr>
        <w:rPr>
          <w:rFonts w:ascii="Segoe UI" w:hAnsi="Segoe UI" w:cs="Segoe UI"/>
        </w:rPr>
      </w:pPr>
    </w:p>
    <w:p w14:paraId="6CA0BB65" w14:textId="77777777" w:rsidR="00EE289F" w:rsidRPr="00EE289F" w:rsidRDefault="00EE289F" w:rsidP="00EE289F">
      <w:pPr>
        <w:rPr>
          <w:rFonts w:ascii="Segoe UI" w:hAnsi="Segoe UI" w:cs="Segoe UI"/>
        </w:rPr>
      </w:pPr>
    </w:p>
    <w:p w14:paraId="6D41FAAA" w14:textId="77777777" w:rsidR="00EE289F" w:rsidRPr="00EE289F" w:rsidRDefault="00EE289F" w:rsidP="00EE289F">
      <w:pPr>
        <w:rPr>
          <w:rFonts w:ascii="Segoe UI" w:hAnsi="Segoe UI" w:cs="Segoe UI"/>
        </w:rPr>
      </w:pPr>
      <w:r w:rsidRPr="00EE289F">
        <w:rPr>
          <w:rFonts w:ascii="Segoe UI" w:hAnsi="Segoe UI" w:cs="Segoe UI"/>
        </w:rPr>
        <w:lastRenderedPageBreak/>
        <w:t>El Método de la Ruta Crítica (CPM, por sus siglas en inglés, Critical Path Method) es una técnica de gestión de proyectos que se utiliza para identificar la secuencia de actividades que determinan la duración total del proyecto. La ruta crítica es la secuencia de actividades más larga en términos de tiempo que debe completarse para finalizar el proyecto en el menor tiempo posible. Aquí tienes los pasos para calcular la ruta crítica utilizando el Método CPM:</w:t>
      </w:r>
    </w:p>
    <w:p w14:paraId="173A3808" w14:textId="77777777" w:rsidR="00EE289F" w:rsidRPr="00EE289F" w:rsidRDefault="00EE289F" w:rsidP="00EE289F">
      <w:pPr>
        <w:rPr>
          <w:rFonts w:ascii="Segoe UI" w:hAnsi="Segoe UI" w:cs="Segoe UI"/>
        </w:rPr>
      </w:pPr>
    </w:p>
    <w:p w14:paraId="2F845084" w14:textId="77777777" w:rsidR="00EE289F" w:rsidRPr="00EE289F" w:rsidRDefault="00EE289F" w:rsidP="00EE289F">
      <w:pPr>
        <w:rPr>
          <w:rFonts w:ascii="Segoe UI" w:hAnsi="Segoe UI" w:cs="Segoe UI"/>
        </w:rPr>
      </w:pPr>
      <w:r w:rsidRPr="00EE289F">
        <w:rPr>
          <w:rFonts w:ascii="Segoe UI" w:hAnsi="Segoe UI" w:cs="Segoe UI"/>
        </w:rPr>
        <w:t>Identificación de actividades: Enumera todas las actividades necesarias para completar el proyecto. Cada actividad debe tener una duración estimada y depender de otras actividades (precedentes).</w:t>
      </w:r>
    </w:p>
    <w:p w14:paraId="0211A7FB" w14:textId="77777777" w:rsidR="00EE289F" w:rsidRPr="00EE289F" w:rsidRDefault="00EE289F" w:rsidP="00EE289F">
      <w:pPr>
        <w:rPr>
          <w:rFonts w:ascii="Segoe UI" w:hAnsi="Segoe UI" w:cs="Segoe UI"/>
        </w:rPr>
      </w:pPr>
    </w:p>
    <w:p w14:paraId="7A65FB5B" w14:textId="77777777" w:rsidR="00EE289F" w:rsidRPr="00EE289F" w:rsidRDefault="00EE289F" w:rsidP="00EE289F">
      <w:pPr>
        <w:rPr>
          <w:rFonts w:ascii="Segoe UI" w:hAnsi="Segoe UI" w:cs="Segoe UI"/>
        </w:rPr>
      </w:pPr>
      <w:r w:rsidRPr="00EE289F">
        <w:rPr>
          <w:rFonts w:ascii="Segoe UI" w:hAnsi="Segoe UI" w:cs="Segoe UI"/>
        </w:rPr>
        <w:t>Creación de un diagrama de red: Utiliza un diagrama de red (diagrama de flechas o diagrama de nodos) para representar las actividades y sus relaciones. En este diagrama, las actividades se representan como nodos, y las flechas indican la secuencia en la que deben realizarse.</w:t>
      </w:r>
    </w:p>
    <w:p w14:paraId="3568D496" w14:textId="77777777" w:rsidR="00EE289F" w:rsidRPr="00EE289F" w:rsidRDefault="00EE289F" w:rsidP="00EE289F">
      <w:pPr>
        <w:rPr>
          <w:rFonts w:ascii="Segoe UI" w:hAnsi="Segoe UI" w:cs="Segoe UI"/>
        </w:rPr>
      </w:pPr>
    </w:p>
    <w:p w14:paraId="11B05915" w14:textId="77777777" w:rsidR="00EE289F" w:rsidRPr="00EE289F" w:rsidRDefault="00EE289F" w:rsidP="00EE289F">
      <w:pPr>
        <w:rPr>
          <w:rFonts w:ascii="Segoe UI" w:hAnsi="Segoe UI" w:cs="Segoe UI"/>
        </w:rPr>
      </w:pPr>
      <w:r w:rsidRPr="00EE289F">
        <w:rPr>
          <w:rFonts w:ascii="Segoe UI" w:hAnsi="Segoe UI" w:cs="Segoe UI"/>
        </w:rPr>
        <w:t>Asignación de tiempos y dependencias: A cada actividad se le asigna una duración estimada y se establecen las relaciones de dependencia entre ellas. Las dependencias pueden ser de inicio a inicio, inicio a fin, fin a inicio o fin a fin.</w:t>
      </w:r>
    </w:p>
    <w:p w14:paraId="35564542" w14:textId="77777777" w:rsidR="00EE289F" w:rsidRPr="00EE289F" w:rsidRDefault="00EE289F" w:rsidP="00EE289F">
      <w:pPr>
        <w:rPr>
          <w:rFonts w:ascii="Segoe UI" w:hAnsi="Segoe UI" w:cs="Segoe UI"/>
        </w:rPr>
      </w:pPr>
    </w:p>
    <w:p w14:paraId="49ABCB85" w14:textId="77777777" w:rsidR="00EE289F" w:rsidRPr="00EE289F" w:rsidRDefault="00EE289F" w:rsidP="00EE289F">
      <w:pPr>
        <w:rPr>
          <w:rFonts w:ascii="Segoe UI" w:hAnsi="Segoe UI" w:cs="Segoe UI"/>
        </w:rPr>
      </w:pPr>
      <w:r w:rsidRPr="00EE289F">
        <w:rPr>
          <w:rFonts w:ascii="Segoe UI" w:hAnsi="Segoe UI" w:cs="Segoe UI"/>
        </w:rPr>
        <w:t>Cálculo de tiempos tempranos (TE) y tiempos tardíos (TT): Utiliza el Método CPM para calcular los tiempos tempranos (TE) y tiempos tardíos (TT) para cada actividad. El tiempo temprano es el momento más temprano en que una actividad puede comenzar, mientras que el tiempo tardío es el momento más tardío en que una actividad puede completarse sin retrasar el proyecto.</w:t>
      </w:r>
    </w:p>
    <w:p w14:paraId="5EAB7F49" w14:textId="77777777" w:rsidR="00EE289F" w:rsidRPr="00EE289F" w:rsidRDefault="00EE289F" w:rsidP="00EE289F">
      <w:pPr>
        <w:rPr>
          <w:rFonts w:ascii="Segoe UI" w:hAnsi="Segoe UI" w:cs="Segoe UI"/>
        </w:rPr>
      </w:pPr>
    </w:p>
    <w:p w14:paraId="743F08C8" w14:textId="77777777" w:rsidR="00EE289F" w:rsidRPr="00EE289F" w:rsidRDefault="00EE289F" w:rsidP="00EE289F">
      <w:pPr>
        <w:rPr>
          <w:rFonts w:ascii="Segoe UI" w:hAnsi="Segoe UI" w:cs="Segoe UI"/>
        </w:rPr>
      </w:pPr>
      <w:r w:rsidRPr="00EE289F">
        <w:rPr>
          <w:rFonts w:ascii="Segoe UI" w:hAnsi="Segoe UI" w:cs="Segoe UI"/>
        </w:rPr>
        <w:t>Cálculo de la holgura: La holgura es la diferencia entre el tiempo tardío y el tiempo temprano para cada actividad. Las actividades en la ruta crítica tienen una holgura de cero, lo que significa que no pueden retrasarse sin afectar la duración total del proyecto.</w:t>
      </w:r>
    </w:p>
    <w:p w14:paraId="3140C4C3" w14:textId="77777777" w:rsidR="00EE289F" w:rsidRPr="00EE289F" w:rsidRDefault="00EE289F" w:rsidP="00EE289F">
      <w:pPr>
        <w:rPr>
          <w:rFonts w:ascii="Segoe UI" w:hAnsi="Segoe UI" w:cs="Segoe UI"/>
        </w:rPr>
      </w:pPr>
    </w:p>
    <w:p w14:paraId="1CC93A18" w14:textId="77777777" w:rsidR="00EE289F" w:rsidRPr="00EE289F" w:rsidRDefault="00EE289F" w:rsidP="00EE289F">
      <w:pPr>
        <w:rPr>
          <w:rFonts w:ascii="Segoe UI" w:hAnsi="Segoe UI" w:cs="Segoe UI"/>
        </w:rPr>
      </w:pPr>
      <w:r w:rsidRPr="00EE289F">
        <w:rPr>
          <w:rFonts w:ascii="Segoe UI" w:hAnsi="Segoe UI" w:cs="Segoe UI"/>
        </w:rPr>
        <w:t>Identificación de la ruta crítica: La ruta crítica es la secuencia de actividades con una holgura de cero. Estas actividades determinan la duración total del proyecto, ya que cualquier retraso en una de ellas retrasaría todo el proyecto.</w:t>
      </w:r>
    </w:p>
    <w:p w14:paraId="6EC6689B" w14:textId="77777777" w:rsidR="00EE289F" w:rsidRPr="00EE289F" w:rsidRDefault="00EE289F" w:rsidP="00EE289F">
      <w:pPr>
        <w:rPr>
          <w:rFonts w:ascii="Segoe UI" w:hAnsi="Segoe UI" w:cs="Segoe UI"/>
        </w:rPr>
      </w:pPr>
    </w:p>
    <w:p w14:paraId="4CA803DC" w14:textId="77777777" w:rsidR="00EE289F" w:rsidRPr="00EE289F" w:rsidRDefault="00EE289F" w:rsidP="00EE289F">
      <w:pPr>
        <w:rPr>
          <w:rFonts w:ascii="Segoe UI" w:hAnsi="Segoe UI" w:cs="Segoe UI"/>
        </w:rPr>
      </w:pPr>
      <w:r w:rsidRPr="00EE289F">
        <w:rPr>
          <w:rFonts w:ascii="Segoe UI" w:hAnsi="Segoe UI" w:cs="Segoe UI"/>
        </w:rPr>
        <w:t xml:space="preserve">Monitoreo y gestión: Una vez que has identificado la ruta crítica, debes prestar una atención especial a las actividades en esa ruta, ya que cualquier retraso en cualquiera </w:t>
      </w:r>
      <w:r w:rsidRPr="00EE289F">
        <w:rPr>
          <w:rFonts w:ascii="Segoe UI" w:hAnsi="Segoe UI" w:cs="Segoe UI"/>
        </w:rPr>
        <w:lastRenderedPageBreak/>
        <w:t>de ellas afectará la fecha de finalización del proyecto. Debes realizar un seguimiento constante y tomar medidas para evitar retrasos en la ruta crítica.</w:t>
      </w:r>
    </w:p>
    <w:p w14:paraId="64A8EB02" w14:textId="77777777" w:rsidR="00EE289F" w:rsidRPr="00EE289F" w:rsidRDefault="00EE289F" w:rsidP="00EE289F">
      <w:pPr>
        <w:rPr>
          <w:rFonts w:ascii="Segoe UI" w:hAnsi="Segoe UI" w:cs="Segoe UI"/>
        </w:rPr>
      </w:pPr>
    </w:p>
    <w:p w14:paraId="2C34DE5D" w14:textId="3F4C8EA2" w:rsidR="00071EE5" w:rsidRPr="00071EE5" w:rsidRDefault="00EE289F" w:rsidP="00EE289F">
      <w:pPr>
        <w:rPr>
          <w:rFonts w:ascii="Segoe UI" w:hAnsi="Segoe UI" w:cs="Segoe UI"/>
        </w:rPr>
      </w:pPr>
      <w:r w:rsidRPr="00EE289F">
        <w:rPr>
          <w:rFonts w:ascii="Segoe UI" w:hAnsi="Segoe UI" w:cs="Segoe UI"/>
        </w:rPr>
        <w:t>Calcular la ruta crítica utilizando el Método CPM te permite identificar las actividades más críticas en tu proyecto y gestionar el tiempo de manera efectiva para cumplir con los plazos establecidos.</w:t>
      </w:r>
    </w:p>
    <w:p w14:paraId="290D573A" w14:textId="77777777" w:rsidR="00071EE5" w:rsidRPr="00071EE5" w:rsidRDefault="00071EE5" w:rsidP="00071EE5"/>
    <w:sectPr w:rsidR="00071EE5" w:rsidRPr="00071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374A"/>
    <w:multiLevelType w:val="multilevel"/>
    <w:tmpl w:val="9458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2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BF"/>
    <w:rsid w:val="000070BF"/>
    <w:rsid w:val="00071EE5"/>
    <w:rsid w:val="003A4526"/>
    <w:rsid w:val="00605914"/>
    <w:rsid w:val="00EE2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587C"/>
  <w15:chartTrackingRefBased/>
  <w15:docId w15:val="{2B4D0F60-00DE-459E-BFBF-EF2B31AE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1EE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71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5601">
      <w:bodyDiv w:val="1"/>
      <w:marLeft w:val="0"/>
      <w:marRight w:val="0"/>
      <w:marTop w:val="0"/>
      <w:marBottom w:val="0"/>
      <w:divBdr>
        <w:top w:val="none" w:sz="0" w:space="0" w:color="auto"/>
        <w:left w:val="none" w:sz="0" w:space="0" w:color="auto"/>
        <w:bottom w:val="none" w:sz="0" w:space="0" w:color="auto"/>
        <w:right w:val="none" w:sz="0" w:space="0" w:color="auto"/>
      </w:divBdr>
    </w:div>
    <w:div w:id="1103575203">
      <w:bodyDiv w:val="1"/>
      <w:marLeft w:val="0"/>
      <w:marRight w:val="0"/>
      <w:marTop w:val="0"/>
      <w:marBottom w:val="0"/>
      <w:divBdr>
        <w:top w:val="none" w:sz="0" w:space="0" w:color="auto"/>
        <w:left w:val="none" w:sz="0" w:space="0" w:color="auto"/>
        <w:bottom w:val="none" w:sz="0" w:space="0" w:color="auto"/>
        <w:right w:val="none" w:sz="0" w:space="0" w:color="auto"/>
      </w:divBdr>
    </w:div>
    <w:div w:id="1523787191">
      <w:bodyDiv w:val="1"/>
      <w:marLeft w:val="0"/>
      <w:marRight w:val="0"/>
      <w:marTop w:val="0"/>
      <w:marBottom w:val="0"/>
      <w:divBdr>
        <w:top w:val="none" w:sz="0" w:space="0" w:color="auto"/>
        <w:left w:val="none" w:sz="0" w:space="0" w:color="auto"/>
        <w:bottom w:val="none" w:sz="0" w:space="0" w:color="auto"/>
        <w:right w:val="none" w:sz="0" w:space="0" w:color="auto"/>
      </w:divBdr>
      <w:divsChild>
        <w:div w:id="666444818">
          <w:marLeft w:val="0"/>
          <w:marRight w:val="0"/>
          <w:marTop w:val="0"/>
          <w:marBottom w:val="0"/>
          <w:divBdr>
            <w:top w:val="single" w:sz="2" w:space="0" w:color="auto"/>
            <w:left w:val="single" w:sz="2" w:space="0" w:color="auto"/>
            <w:bottom w:val="single" w:sz="6" w:space="0" w:color="auto"/>
            <w:right w:val="single" w:sz="2" w:space="0" w:color="auto"/>
          </w:divBdr>
          <w:divsChild>
            <w:div w:id="93409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282414">
                  <w:marLeft w:val="0"/>
                  <w:marRight w:val="0"/>
                  <w:marTop w:val="0"/>
                  <w:marBottom w:val="0"/>
                  <w:divBdr>
                    <w:top w:val="single" w:sz="2" w:space="0" w:color="D9D9E3"/>
                    <w:left w:val="single" w:sz="2" w:space="0" w:color="D9D9E3"/>
                    <w:bottom w:val="single" w:sz="2" w:space="0" w:color="D9D9E3"/>
                    <w:right w:val="single" w:sz="2" w:space="0" w:color="D9D9E3"/>
                  </w:divBdr>
                  <w:divsChild>
                    <w:div w:id="1249464435">
                      <w:marLeft w:val="0"/>
                      <w:marRight w:val="0"/>
                      <w:marTop w:val="0"/>
                      <w:marBottom w:val="0"/>
                      <w:divBdr>
                        <w:top w:val="single" w:sz="2" w:space="0" w:color="D9D9E3"/>
                        <w:left w:val="single" w:sz="2" w:space="0" w:color="D9D9E3"/>
                        <w:bottom w:val="single" w:sz="2" w:space="0" w:color="D9D9E3"/>
                        <w:right w:val="single" w:sz="2" w:space="0" w:color="D9D9E3"/>
                      </w:divBdr>
                      <w:divsChild>
                        <w:div w:id="1592280825">
                          <w:marLeft w:val="0"/>
                          <w:marRight w:val="0"/>
                          <w:marTop w:val="0"/>
                          <w:marBottom w:val="0"/>
                          <w:divBdr>
                            <w:top w:val="single" w:sz="2" w:space="0" w:color="D9D9E3"/>
                            <w:left w:val="single" w:sz="2" w:space="0" w:color="D9D9E3"/>
                            <w:bottom w:val="single" w:sz="2" w:space="0" w:color="D9D9E3"/>
                            <w:right w:val="single" w:sz="2" w:space="0" w:color="D9D9E3"/>
                          </w:divBdr>
                          <w:divsChild>
                            <w:div w:id="2028554144">
                              <w:marLeft w:val="0"/>
                              <w:marRight w:val="0"/>
                              <w:marTop w:val="0"/>
                              <w:marBottom w:val="0"/>
                              <w:divBdr>
                                <w:top w:val="single" w:sz="2" w:space="0" w:color="D9D9E3"/>
                                <w:left w:val="single" w:sz="2" w:space="0" w:color="D9D9E3"/>
                                <w:bottom w:val="single" w:sz="2" w:space="0" w:color="D9D9E3"/>
                                <w:right w:val="single" w:sz="2" w:space="0" w:color="D9D9E3"/>
                              </w:divBdr>
                              <w:divsChild>
                                <w:div w:id="434132157">
                                  <w:marLeft w:val="0"/>
                                  <w:marRight w:val="0"/>
                                  <w:marTop w:val="0"/>
                                  <w:marBottom w:val="0"/>
                                  <w:divBdr>
                                    <w:top w:val="single" w:sz="2" w:space="0" w:color="D9D9E3"/>
                                    <w:left w:val="single" w:sz="2" w:space="0" w:color="D9D9E3"/>
                                    <w:bottom w:val="single" w:sz="2" w:space="0" w:color="D9D9E3"/>
                                    <w:right w:val="single" w:sz="2" w:space="0" w:color="D9D9E3"/>
                                  </w:divBdr>
                                  <w:divsChild>
                                    <w:div w:id="121195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1059</Words>
  <Characters>5826</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5</cp:revision>
  <dcterms:created xsi:type="dcterms:W3CDTF">2023-10-20T00:04:00Z</dcterms:created>
  <dcterms:modified xsi:type="dcterms:W3CDTF">2023-10-23T20:26:00Z</dcterms:modified>
</cp:coreProperties>
</file>