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>Agradecimientos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>Dedicatorias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 xml:space="preserve">Introducción </w:t>
      </w:r>
    </w:p>
    <w:p w:rsidR="008768D9" w:rsidRPr="00DC1066" w:rsidRDefault="008768D9" w:rsidP="008768D9">
      <w:pPr>
        <w:rPr>
          <w:b/>
          <w:sz w:val="26"/>
          <w:szCs w:val="26"/>
        </w:rPr>
      </w:pPr>
    </w:p>
    <w:p w:rsidR="008768D9" w:rsidRPr="00DC1066" w:rsidRDefault="008768D9" w:rsidP="008768D9">
      <w:pPr>
        <w:rPr>
          <w:b/>
          <w:sz w:val="26"/>
          <w:szCs w:val="26"/>
        </w:rPr>
      </w:pPr>
      <w:r w:rsidRPr="00DC1066">
        <w:rPr>
          <w:b/>
          <w:sz w:val="26"/>
          <w:szCs w:val="26"/>
        </w:rPr>
        <w:t>Capítulo I Delimitación de la Investigación</w:t>
      </w:r>
    </w:p>
    <w:p w:rsidR="008768D9" w:rsidRPr="00DF67AD" w:rsidRDefault="008768D9" w:rsidP="008768D9">
      <w:pPr>
        <w:pStyle w:val="Prrafodelista"/>
        <w:numPr>
          <w:ilvl w:val="0"/>
          <w:numId w:val="1"/>
        </w:numPr>
        <w:ind w:left="426" w:hanging="284"/>
        <w:rPr>
          <w:sz w:val="26"/>
          <w:szCs w:val="26"/>
        </w:rPr>
      </w:pPr>
      <w:r w:rsidRPr="00DF67AD">
        <w:rPr>
          <w:sz w:val="26"/>
          <w:szCs w:val="26"/>
        </w:rPr>
        <w:t>Antecedentes</w:t>
      </w:r>
    </w:p>
    <w:p w:rsidR="008768D9" w:rsidRPr="00DF67AD" w:rsidRDefault="008768D9" w:rsidP="008768D9">
      <w:pPr>
        <w:ind w:firstLine="708"/>
        <w:rPr>
          <w:sz w:val="26"/>
          <w:szCs w:val="26"/>
        </w:rPr>
      </w:pPr>
      <w:r w:rsidRPr="00DF67AD">
        <w:rPr>
          <w:sz w:val="26"/>
          <w:szCs w:val="26"/>
        </w:rPr>
        <w:t>1.1 Internacionales</w:t>
      </w:r>
    </w:p>
    <w:p w:rsidR="008768D9" w:rsidRPr="00DF67AD" w:rsidRDefault="008768D9" w:rsidP="008768D9">
      <w:pPr>
        <w:ind w:firstLine="708"/>
        <w:rPr>
          <w:sz w:val="26"/>
          <w:szCs w:val="26"/>
        </w:rPr>
      </w:pPr>
      <w:r w:rsidRPr="00DF67AD">
        <w:rPr>
          <w:sz w:val="26"/>
          <w:szCs w:val="26"/>
        </w:rPr>
        <w:t>1.2 Nacionales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>Planteamiento del Problema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 xml:space="preserve">Objetivos 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>General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>Específicos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>Justificación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 xml:space="preserve"> Motivación 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>Alcance y limites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>Formulación</w:t>
      </w:r>
    </w:p>
    <w:p w:rsidR="008768D9" w:rsidRPr="008768D9" w:rsidRDefault="008768D9" w:rsidP="008768D9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8768D9">
        <w:rPr>
          <w:sz w:val="28"/>
          <w:szCs w:val="28"/>
        </w:rPr>
        <w:t>Marco Teórico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</w:p>
    <w:p w:rsidR="00E4011A" w:rsidRPr="004253A2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CAPITULO II. INVESTIGACIÓ</w:t>
      </w:r>
      <w:r w:rsidRPr="004253A2">
        <w:rPr>
          <w:b/>
          <w:sz w:val="28"/>
          <w:szCs w:val="28"/>
        </w:rPr>
        <w:t>N PRELIMINAR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4253A2">
        <w:rPr>
          <w:b/>
          <w:sz w:val="28"/>
          <w:szCs w:val="28"/>
        </w:rPr>
        <w:t xml:space="preserve">2.1 Datos Generales de la </w:t>
      </w:r>
      <w:r>
        <w:rPr>
          <w:b/>
          <w:sz w:val="28"/>
          <w:szCs w:val="28"/>
        </w:rPr>
        <w:t>institución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4253A2">
        <w:rPr>
          <w:sz w:val="28"/>
          <w:szCs w:val="28"/>
        </w:rPr>
        <w:t xml:space="preserve">     2.1.1 </w:t>
      </w:r>
      <w:r>
        <w:rPr>
          <w:sz w:val="28"/>
          <w:szCs w:val="28"/>
        </w:rPr>
        <w:t>Descripción de la institución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2.1.2 Objetivos de la institución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2.1.3 Organización de la institución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4253A2">
        <w:rPr>
          <w:b/>
          <w:sz w:val="28"/>
          <w:szCs w:val="28"/>
        </w:rPr>
        <w:t>2.2 Datos Generales del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2.2.1 Descripción del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2.2.2 Objetivos del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4253A2">
        <w:rPr>
          <w:b/>
          <w:sz w:val="28"/>
          <w:szCs w:val="28"/>
        </w:rPr>
        <w:t xml:space="preserve">2.3 Metodología de Investigación 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2.3.1 Entrevistas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2.3.2 Cuestionarios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2.3.3 Observaciones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2.3.4 Recopilación de Documentos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2.3.5 Análisis de Flujo de Información y Documentos</w:t>
      </w:r>
    </w:p>
    <w:p w:rsidR="00FE7FA6" w:rsidRDefault="00FE7FA6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CAPITULO III. ANÁ</w:t>
      </w:r>
      <w:r w:rsidRPr="00592790">
        <w:rPr>
          <w:b/>
          <w:sz w:val="28"/>
          <w:szCs w:val="28"/>
        </w:rPr>
        <w:t>LISIS DEL SISTEMA</w:t>
      </w:r>
    </w:p>
    <w:p w:rsidR="00FE7FA6" w:rsidRDefault="00FE7FA6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592790">
        <w:rPr>
          <w:b/>
          <w:sz w:val="28"/>
          <w:szCs w:val="28"/>
        </w:rPr>
        <w:t>3.1 Estudio de Factibilidad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Pr="00592790">
        <w:rPr>
          <w:sz w:val="28"/>
          <w:szCs w:val="28"/>
        </w:rPr>
        <w:t>3.1.1</w:t>
      </w:r>
      <w:r>
        <w:rPr>
          <w:sz w:val="28"/>
          <w:szCs w:val="28"/>
        </w:rPr>
        <w:t xml:space="preserve"> Factibilidad Operacional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3.1.2 Factibilidad Técnica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3.1.3 Factibilidad Económica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592790">
        <w:rPr>
          <w:b/>
          <w:sz w:val="28"/>
          <w:szCs w:val="28"/>
        </w:rPr>
        <w:t>3.2 Evaluación de Costos/Beneficios del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3.2.1 Costos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3.2.2 Beneficios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Pr="00592790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592790">
        <w:rPr>
          <w:b/>
          <w:sz w:val="28"/>
          <w:szCs w:val="28"/>
        </w:rPr>
        <w:t>3.3 Requerimientos de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3.3.1 Requerimientos de Información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3.3.2 Requerimientos de Proceso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592790">
        <w:rPr>
          <w:b/>
          <w:sz w:val="28"/>
          <w:szCs w:val="28"/>
        </w:rPr>
        <w:t>3.4 Especificaciones del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3.4.1 Entender el proceso y pasos para realizarlos 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3.4.2 Control del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4D6317">
        <w:rPr>
          <w:b/>
          <w:sz w:val="28"/>
          <w:szCs w:val="28"/>
        </w:rPr>
        <w:t>3.5 Diag</w:t>
      </w:r>
      <w:r>
        <w:rPr>
          <w:b/>
          <w:sz w:val="28"/>
          <w:szCs w:val="28"/>
        </w:rPr>
        <w:t>ra</w:t>
      </w:r>
      <w:r w:rsidRPr="004D6317">
        <w:rPr>
          <w:b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 w:rsidRPr="004D6317">
        <w:rPr>
          <w:b/>
          <w:sz w:val="28"/>
          <w:szCs w:val="28"/>
        </w:rPr>
        <w:t xml:space="preserve"> de Flujo de Datos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Pr="004D6317">
        <w:rPr>
          <w:sz w:val="28"/>
          <w:szCs w:val="28"/>
        </w:rPr>
        <w:t>3.5.1</w:t>
      </w:r>
      <w:r>
        <w:rPr>
          <w:sz w:val="28"/>
          <w:szCs w:val="28"/>
        </w:rPr>
        <w:t xml:space="preserve"> Diagrama de Contexto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3.5.2 Diagrama General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3.5.3 Diagrama de Nivel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4D6317">
        <w:rPr>
          <w:b/>
          <w:sz w:val="28"/>
          <w:szCs w:val="28"/>
        </w:rPr>
        <w:t>3.6 Diccionario de Datos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3.6.1 Diccionario de Flujo de Datos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3.6.2 Diccionario de Procesos 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3.6.3 Diccionario de Almacenes de Datos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3D4ED0">
        <w:rPr>
          <w:b/>
          <w:sz w:val="28"/>
          <w:szCs w:val="28"/>
        </w:rPr>
        <w:t>CAPITULO IV. DISEÑO DEL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     4.1 Descripción del Sistema</w:t>
      </w:r>
      <w:r w:rsidRPr="003D4ED0">
        <w:rPr>
          <w:b/>
          <w:sz w:val="28"/>
          <w:szCs w:val="28"/>
        </w:rPr>
        <w:t xml:space="preserve"> 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sz w:val="28"/>
          <w:szCs w:val="28"/>
        </w:rPr>
        <w:t xml:space="preserve">4.2 Diseño de Reportes 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4.3 Diseño de Pantallas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4.4 VTOC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4.5 Diseño de Menús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4.6 Diccionario de Datos 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4.7 Descripción de Tablas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4.8 Descripción de Relación/Entidades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4.9 Seguridad del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4.10 Utilidades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4.11 Descripción de Botones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4.12 Errores del Sistema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CAPITULO V. PROGRAMACIÓ</w:t>
      </w:r>
      <w:r w:rsidRPr="003D4ED0">
        <w:rPr>
          <w:b/>
          <w:sz w:val="28"/>
          <w:szCs w:val="28"/>
        </w:rPr>
        <w:t>N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5.1 Lenguaje desarrollador “Delphi </w:t>
      </w:r>
      <w:smartTag w:uri="urn:schemas-microsoft-com:office:smarttags" w:element="metricconverter">
        <w:smartTagPr>
          <w:attr w:name="ProductID" w:val="7.0”"/>
        </w:smartTagPr>
        <w:r>
          <w:rPr>
            <w:sz w:val="28"/>
            <w:szCs w:val="28"/>
          </w:rPr>
          <w:t>7.0”</w:t>
        </w:r>
      </w:smartTag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5.2 Manejador de Base de Datos “Microsoft Access </w:t>
      </w:r>
      <w:smartTag w:uri="urn:schemas-microsoft-com:office:smarttags" w:element="metricconverter">
        <w:smartTagPr>
          <w:attr w:name="ProductID" w:val="2003”"/>
        </w:smartTagPr>
        <w:r>
          <w:rPr>
            <w:sz w:val="28"/>
            <w:szCs w:val="28"/>
          </w:rPr>
          <w:t>2003”</w:t>
        </w:r>
      </w:smartTag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5.3 Definición de Estándares de Programas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5.4 Relación de todos los Programas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5.5 Descripción de todos los Programas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5.6 Diagramación de los Procesos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 w:rsidRPr="00C64234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>APITULO VI. MODULO DE INSTALACIÓ</w:t>
      </w:r>
      <w:r w:rsidRPr="00C64234">
        <w:rPr>
          <w:b/>
          <w:sz w:val="28"/>
          <w:szCs w:val="28"/>
        </w:rPr>
        <w:t>N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6.1 Requerimientos mínimos de Hardware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6.2 Requerimientos mínimos de Software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6.3 Instalación del Software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6.4 Manual de Instalación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6.5 Manual del Usuario</w:t>
      </w:r>
    </w:p>
    <w:p w:rsidR="00E4011A" w:rsidRPr="000113C5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0113C5">
        <w:rPr>
          <w:b/>
          <w:sz w:val="28"/>
          <w:szCs w:val="28"/>
        </w:rPr>
        <w:t>Conclusión</w:t>
      </w:r>
    </w:p>
    <w:p w:rsidR="00E4011A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0113C5">
        <w:rPr>
          <w:b/>
          <w:sz w:val="28"/>
          <w:szCs w:val="28"/>
        </w:rPr>
        <w:t>Recomendaciones</w:t>
      </w:r>
    </w:p>
    <w:p w:rsidR="00E4011A" w:rsidRPr="000113C5" w:rsidRDefault="005F3F77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Referencias </w:t>
      </w:r>
      <w:r w:rsidRPr="000113C5">
        <w:rPr>
          <w:b/>
          <w:sz w:val="28"/>
          <w:szCs w:val="28"/>
        </w:rPr>
        <w:t>Bibliográfi</w:t>
      </w:r>
      <w:r>
        <w:rPr>
          <w:b/>
          <w:sz w:val="28"/>
          <w:szCs w:val="28"/>
        </w:rPr>
        <w:t>c</w:t>
      </w:r>
      <w:r w:rsidRPr="000113C5"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s</w:t>
      </w:r>
      <w:bookmarkStart w:id="0" w:name="_GoBack"/>
      <w:bookmarkEnd w:id="0"/>
    </w:p>
    <w:p w:rsidR="00E4011A" w:rsidRPr="000113C5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0113C5">
        <w:rPr>
          <w:b/>
          <w:sz w:val="28"/>
          <w:szCs w:val="28"/>
        </w:rPr>
        <w:t>Glosario de términos</w:t>
      </w:r>
    </w:p>
    <w:p w:rsidR="00E4011A" w:rsidRPr="000113C5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0113C5">
        <w:rPr>
          <w:b/>
          <w:sz w:val="28"/>
          <w:szCs w:val="28"/>
        </w:rPr>
        <w:t>Anexos</w:t>
      </w:r>
    </w:p>
    <w:p w:rsidR="00E4011A" w:rsidRPr="000113C5" w:rsidRDefault="00E4011A" w:rsidP="00E4011A">
      <w:pPr>
        <w:tabs>
          <w:tab w:val="left" w:pos="3630"/>
        </w:tabs>
        <w:spacing w:line="360" w:lineRule="auto"/>
        <w:rPr>
          <w:b/>
          <w:sz w:val="28"/>
          <w:szCs w:val="28"/>
        </w:rPr>
      </w:pPr>
      <w:r w:rsidRPr="000113C5">
        <w:rPr>
          <w:b/>
          <w:sz w:val="28"/>
          <w:szCs w:val="28"/>
        </w:rPr>
        <w:t xml:space="preserve">  </w:t>
      </w:r>
    </w:p>
    <w:p w:rsidR="00D66204" w:rsidRDefault="005F3F77"/>
    <w:sectPr w:rsidR="00D662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81CCF"/>
    <w:multiLevelType w:val="hybridMultilevel"/>
    <w:tmpl w:val="1ECE1276"/>
    <w:lvl w:ilvl="0" w:tplc="1C0A000F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3065" w:hanging="360"/>
      </w:pPr>
    </w:lvl>
    <w:lvl w:ilvl="2" w:tplc="1C0A001B" w:tentative="1">
      <w:start w:val="1"/>
      <w:numFmt w:val="lowerRoman"/>
      <w:lvlText w:val="%3."/>
      <w:lvlJc w:val="right"/>
      <w:pPr>
        <w:ind w:left="3785" w:hanging="180"/>
      </w:pPr>
    </w:lvl>
    <w:lvl w:ilvl="3" w:tplc="1C0A000F" w:tentative="1">
      <w:start w:val="1"/>
      <w:numFmt w:val="decimal"/>
      <w:lvlText w:val="%4."/>
      <w:lvlJc w:val="left"/>
      <w:pPr>
        <w:ind w:left="4505" w:hanging="360"/>
      </w:pPr>
    </w:lvl>
    <w:lvl w:ilvl="4" w:tplc="1C0A0019" w:tentative="1">
      <w:start w:val="1"/>
      <w:numFmt w:val="lowerLetter"/>
      <w:lvlText w:val="%5."/>
      <w:lvlJc w:val="left"/>
      <w:pPr>
        <w:ind w:left="5225" w:hanging="360"/>
      </w:pPr>
    </w:lvl>
    <w:lvl w:ilvl="5" w:tplc="1C0A001B" w:tentative="1">
      <w:start w:val="1"/>
      <w:numFmt w:val="lowerRoman"/>
      <w:lvlText w:val="%6."/>
      <w:lvlJc w:val="right"/>
      <w:pPr>
        <w:ind w:left="5945" w:hanging="180"/>
      </w:pPr>
    </w:lvl>
    <w:lvl w:ilvl="6" w:tplc="1C0A000F" w:tentative="1">
      <w:start w:val="1"/>
      <w:numFmt w:val="decimal"/>
      <w:lvlText w:val="%7."/>
      <w:lvlJc w:val="left"/>
      <w:pPr>
        <w:ind w:left="6665" w:hanging="360"/>
      </w:pPr>
    </w:lvl>
    <w:lvl w:ilvl="7" w:tplc="1C0A0019" w:tentative="1">
      <w:start w:val="1"/>
      <w:numFmt w:val="lowerLetter"/>
      <w:lvlText w:val="%8."/>
      <w:lvlJc w:val="left"/>
      <w:pPr>
        <w:ind w:left="7385" w:hanging="360"/>
      </w:pPr>
    </w:lvl>
    <w:lvl w:ilvl="8" w:tplc="1C0A001B" w:tentative="1">
      <w:start w:val="1"/>
      <w:numFmt w:val="lowerRoman"/>
      <w:lvlText w:val="%9."/>
      <w:lvlJc w:val="right"/>
      <w:pPr>
        <w:ind w:left="81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11A"/>
    <w:rsid w:val="000B7468"/>
    <w:rsid w:val="005F3F77"/>
    <w:rsid w:val="008768D9"/>
    <w:rsid w:val="00A57DA3"/>
    <w:rsid w:val="00B31C4C"/>
    <w:rsid w:val="00E4011A"/>
    <w:rsid w:val="00E952BA"/>
    <w:rsid w:val="00F41A1D"/>
    <w:rsid w:val="00FE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E64A2-FCF8-4910-81EE-53751E42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1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68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68D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68D9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385</Words>
  <Characters>2121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TOMASINA CANDELARIO MATIAS</dc:creator>
  <cp:keywords/>
  <dc:description/>
  <cp:lastModifiedBy>TOMASINA CANDELARIO MATIAS </cp:lastModifiedBy>
  <cp:revision>3</cp:revision>
  <cp:lastPrinted>2019-08-14T00:09:00Z</cp:lastPrinted>
  <dcterms:created xsi:type="dcterms:W3CDTF">2021-07-02T20:47:00Z</dcterms:created>
  <dcterms:modified xsi:type="dcterms:W3CDTF">2021-07-02T20:51:00Z</dcterms:modified>
</cp:coreProperties>
</file>