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8D" w:rsidRDefault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 Types of Cloud Services or Services Delivery model</w:t>
      </w:r>
    </w:p>
    <w:p w:rsidR="0031248D" w:rsidRDefault="0031248D">
      <w:pPr>
        <w:rPr>
          <w:sz w:val="36"/>
          <w:szCs w:val="36"/>
          <w:lang w:val="en-US"/>
        </w:rPr>
      </w:pPr>
    </w:p>
    <w:p w:rsidR="0031248D" w:rsidRDefault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cloud services provided are:</w:t>
      </w:r>
    </w:p>
    <w:p w:rsidR="0031248D" w:rsidRDefault="0031248D" w:rsidP="003124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 as a Service.</w:t>
      </w:r>
    </w:p>
    <w:p w:rsidR="0031248D" w:rsidRDefault="0031248D" w:rsidP="003124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Platform as a Service.</w:t>
      </w:r>
    </w:p>
    <w:p w:rsidR="0031248D" w:rsidRDefault="0031248D" w:rsidP="003124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Infrastructure as a Service.</w:t>
      </w:r>
    </w:p>
    <w:p w:rsidR="0031248D" w:rsidRDefault="0031248D" w:rsidP="0031248D">
      <w:pPr>
        <w:rPr>
          <w:sz w:val="36"/>
          <w:szCs w:val="36"/>
          <w:lang w:val="en-US"/>
        </w:rPr>
      </w:pPr>
    </w:p>
    <w:p w:rsidR="0031248D" w:rsidRDefault="0031248D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We’ll discuss this by using an example of transportation:</w:t>
      </w:r>
    </w:p>
    <w:p w:rsidR="0031248D" w:rsidRDefault="0031248D" w:rsidP="0031248D">
      <w:pPr>
        <w:rPr>
          <w:sz w:val="36"/>
          <w:szCs w:val="36"/>
          <w:lang w:val="en-US"/>
        </w:rPr>
      </w:pPr>
    </w:p>
    <w:p w:rsidR="00AD6AAF" w:rsidRDefault="00AD6AAF" w:rsidP="00AD6AAF">
      <w:pPr>
        <w:rPr>
          <w:sz w:val="36"/>
          <w:szCs w:val="36"/>
          <w:lang w:val="en-US"/>
        </w:rPr>
      </w:pPr>
      <w:r w:rsidRPr="00AD6AAF">
        <w:rPr>
          <w:noProof/>
          <w:sz w:val="36"/>
          <w:szCs w:val="36"/>
          <w:lang w:eastAsia="en-IN"/>
        </w:rPr>
        <w:drawing>
          <wp:inline distT="0" distB="0" distL="0" distR="0">
            <wp:extent cx="10186670" cy="4701540"/>
            <wp:effectExtent l="0" t="0" r="5080" b="3810"/>
            <wp:docPr id="1" name="Picture 1" descr="C:\Users\ITVEDANT5\AppData\Local\Packages\5319275A.WhatsAppDesktop_cv1g1gvanyjgm\TempState\D9D4F495E875A2E075A1A4A6E1B9770F\WhatsApp Image 2023-02-19 at 11.28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VEDANT5\AppData\Local\Packages\5319275A.WhatsAppDesktop_cv1g1gvanyjgm\TempState\D9D4F495E875A2E075A1A4A6E1B9770F\WhatsApp Image 2023-02-19 at 11.28.5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214" cy="47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48D" w:rsidRPr="0031248D">
        <w:rPr>
          <w:sz w:val="36"/>
          <w:szCs w:val="36"/>
          <w:lang w:val="en-US"/>
        </w:rPr>
        <w:t xml:space="preserve"> </w:t>
      </w:r>
    </w:p>
    <w:p w:rsidR="00AD6AAF" w:rsidRPr="0031248D" w:rsidRDefault="00AD6AAF" w:rsidP="00AD6AA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Here, the following table represents:</w:t>
      </w:r>
    </w:p>
    <w:p w:rsidR="00AD6AAF" w:rsidRDefault="00AD6AAF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Your own car: Navigation, registration, Vehicle, driver, insurance, Fuel maintenance, upgrading all comes as the services which we have to t</w:t>
      </w:r>
      <w:r w:rsidR="00606444">
        <w:rPr>
          <w:sz w:val="36"/>
          <w:szCs w:val="36"/>
          <w:lang w:val="en-US"/>
        </w:rPr>
        <w:t>ake care of while owning a car.</w:t>
      </w:r>
    </w:p>
    <w:p w:rsidR="00606444" w:rsidRDefault="00606444" w:rsidP="0031248D">
      <w:pPr>
        <w:rPr>
          <w:sz w:val="36"/>
          <w:szCs w:val="36"/>
          <w:lang w:val="en-US"/>
        </w:rPr>
      </w:pPr>
    </w:p>
    <w:p w:rsidR="00AD6AAF" w:rsidRDefault="00AD6AAF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Rental Car: </w:t>
      </w:r>
      <w:r w:rsidR="00697E64">
        <w:rPr>
          <w:sz w:val="36"/>
          <w:szCs w:val="36"/>
          <w:lang w:val="en-US"/>
        </w:rPr>
        <w:t>Navigation, registration, Vehicle, driver, insurance, Fuel, all comes as the services which we have to take care of while renting a car whereas maintenance and upgrading is done by the owner and not the temporary user</w:t>
      </w:r>
      <w:r w:rsidR="00D069A5">
        <w:rPr>
          <w:sz w:val="36"/>
          <w:szCs w:val="36"/>
          <w:lang w:val="en-US"/>
        </w:rPr>
        <w:t>.</w:t>
      </w:r>
    </w:p>
    <w:p w:rsidR="00606444" w:rsidRDefault="00606444" w:rsidP="0031248D">
      <w:pPr>
        <w:rPr>
          <w:sz w:val="36"/>
          <w:szCs w:val="36"/>
          <w:lang w:val="en-US"/>
        </w:rPr>
      </w:pPr>
    </w:p>
    <w:p w:rsidR="00606444" w:rsidRDefault="00606444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Taxi/Uber: Navigation, registration comes as the services which we have to take care of while ordering a taxi or an Uber. Vehicle, driver, insurance, Fuel maintenance, upgrading is all done by the taxi service provider or the company.</w:t>
      </w:r>
    </w:p>
    <w:p w:rsidR="00606444" w:rsidRDefault="00606444" w:rsidP="0031248D">
      <w:pPr>
        <w:rPr>
          <w:sz w:val="36"/>
          <w:szCs w:val="36"/>
          <w:lang w:val="en-US"/>
        </w:rPr>
      </w:pPr>
    </w:p>
    <w:p w:rsidR="00357FF8" w:rsidRDefault="00606444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Bus: Navigation, registration, Vehicle, driver, insurance, Fuel maintenance, upgrading all comes as the services which </w:t>
      </w:r>
      <w:r w:rsidR="00357FF8">
        <w:rPr>
          <w:sz w:val="36"/>
          <w:szCs w:val="36"/>
          <w:lang w:val="en-US"/>
        </w:rPr>
        <w:t xml:space="preserve">the bus service providers </w:t>
      </w:r>
      <w:r>
        <w:rPr>
          <w:sz w:val="36"/>
          <w:szCs w:val="36"/>
          <w:lang w:val="en-US"/>
        </w:rPr>
        <w:t>take care</w:t>
      </w:r>
      <w:r w:rsidR="00357FF8">
        <w:rPr>
          <w:sz w:val="36"/>
          <w:szCs w:val="36"/>
          <w:lang w:val="en-US"/>
        </w:rPr>
        <w:t xml:space="preserve"> for transportation</w:t>
      </w:r>
      <w:r>
        <w:rPr>
          <w:sz w:val="36"/>
          <w:szCs w:val="36"/>
          <w:lang w:val="en-US"/>
        </w:rPr>
        <w:t>.</w:t>
      </w:r>
      <w:r w:rsidR="00357FF8">
        <w:rPr>
          <w:sz w:val="36"/>
          <w:szCs w:val="36"/>
          <w:lang w:val="en-US"/>
        </w:rPr>
        <w:t xml:space="preserve"> We don’t have access to any other service than</w:t>
      </w:r>
      <w:r w:rsidR="00097D50">
        <w:rPr>
          <w:sz w:val="36"/>
          <w:szCs w:val="36"/>
          <w:lang w:val="en-US"/>
        </w:rPr>
        <w:t xml:space="preserve"> the one which we are provided.</w:t>
      </w:r>
    </w:p>
    <w:p w:rsidR="00CB2A05" w:rsidRDefault="00CB2A05" w:rsidP="0031248D">
      <w:pPr>
        <w:rPr>
          <w:sz w:val="36"/>
          <w:szCs w:val="36"/>
          <w:lang w:val="en-US"/>
        </w:rPr>
      </w:pPr>
    </w:p>
    <w:p w:rsidR="003246B9" w:rsidRDefault="003246B9" w:rsidP="0031248D">
      <w:pPr>
        <w:rPr>
          <w:sz w:val="36"/>
          <w:szCs w:val="36"/>
          <w:lang w:val="en-US"/>
        </w:rPr>
      </w:pPr>
    </w:p>
    <w:p w:rsidR="00357FF8" w:rsidRDefault="00CB2A05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On-Premises, IAAS, PAAS, and SAAS:</w:t>
      </w:r>
    </w:p>
    <w:p w:rsidR="00CB2A05" w:rsidRDefault="00CB2A05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above example relates to the services provided in the transportation System and the Cloud Services.</w:t>
      </w:r>
    </w:p>
    <w:p w:rsidR="00CB2A05" w:rsidRDefault="00CB2A05" w:rsidP="00CB2A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B2A05">
        <w:rPr>
          <w:sz w:val="36"/>
          <w:szCs w:val="36"/>
          <w:lang w:val="en-US"/>
        </w:rPr>
        <w:t>Your Own Car relates to On-premises</w:t>
      </w:r>
      <w:r>
        <w:rPr>
          <w:sz w:val="36"/>
          <w:szCs w:val="36"/>
          <w:lang w:val="en-US"/>
        </w:rPr>
        <w:t>.</w:t>
      </w:r>
    </w:p>
    <w:p w:rsidR="00CB2A05" w:rsidRDefault="00CB2A05" w:rsidP="00CB2A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Rental car relates to IAAS.</w:t>
      </w:r>
    </w:p>
    <w:p w:rsidR="00CB2A05" w:rsidRDefault="00CB2A05" w:rsidP="00CB2A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Taxi/Uber relates to PAAS.</w:t>
      </w:r>
    </w:p>
    <w:p w:rsidR="00CB2A05" w:rsidRDefault="00CB2A05" w:rsidP="00CB2A0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Bus relates to SAAS.</w:t>
      </w:r>
    </w:p>
    <w:p w:rsidR="003246B9" w:rsidRDefault="003246B9" w:rsidP="003246B9">
      <w:pPr>
        <w:rPr>
          <w:sz w:val="36"/>
          <w:szCs w:val="36"/>
          <w:lang w:val="en-US"/>
        </w:rPr>
      </w:pPr>
    </w:p>
    <w:p w:rsidR="003246B9" w:rsidRPr="003246B9" w:rsidRDefault="003246B9" w:rsidP="003246B9">
      <w:pPr>
        <w:rPr>
          <w:sz w:val="36"/>
          <w:szCs w:val="36"/>
          <w:lang w:val="en-US"/>
        </w:rPr>
      </w:pPr>
    </w:p>
    <w:p w:rsidR="00CB2A05" w:rsidRDefault="00CB2A05" w:rsidP="0031248D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4492" cy="5340985"/>
            <wp:effectExtent l="0" t="0" r="0" b="0"/>
            <wp:docPr id="2" name="Picture 2" descr="SaaS vs PaaS vs IaaS: What's The Difference &amp; How To Choose – BMC Software  |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aS vs PaaS vs IaaS: What's The Difference &amp; How To Choose – BMC Software  | Blo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04" cy="535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B9" w:rsidRDefault="003246B9" w:rsidP="0031248D">
      <w:pPr>
        <w:rPr>
          <w:sz w:val="36"/>
          <w:szCs w:val="36"/>
          <w:lang w:val="en-US"/>
        </w:rPr>
      </w:pPr>
    </w:p>
    <w:p w:rsidR="003246B9" w:rsidRDefault="003246B9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Here, the data in the two tables is closely related to the services provided by each other.</w:t>
      </w:r>
    </w:p>
    <w:p w:rsidR="003246B9" w:rsidRDefault="003246B9" w:rsidP="0031248D">
      <w:pPr>
        <w:rPr>
          <w:sz w:val="36"/>
          <w:szCs w:val="36"/>
          <w:lang w:val="en-US"/>
        </w:rPr>
      </w:pPr>
    </w:p>
    <w:p w:rsidR="003246B9" w:rsidRDefault="0046663B" w:rsidP="003124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We’ve been using some Cloud Services via these applications:</w:t>
      </w:r>
    </w:p>
    <w:p w:rsidR="0046663B" w:rsidRDefault="0046663B" w:rsidP="0046663B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Gmail: </w:t>
      </w:r>
    </w:p>
    <w:p w:rsidR="0046663B" w:rsidRDefault="0046663B" w:rsidP="0046663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Email cloud service.</w:t>
      </w:r>
    </w:p>
    <w:p w:rsidR="0046663B" w:rsidRDefault="0046663B" w:rsidP="0046663B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Pay for only your emails stored (no infrastructures, etc.)</w:t>
      </w:r>
    </w:p>
    <w:p w:rsidR="0046663B" w:rsidRDefault="0046663B" w:rsidP="001C7715">
      <w:pPr>
        <w:ind w:left="360"/>
        <w:rPr>
          <w:sz w:val="36"/>
          <w:szCs w:val="36"/>
          <w:lang w:val="en-US"/>
        </w:rPr>
      </w:pPr>
    </w:p>
    <w:p w:rsidR="001C7715" w:rsidRDefault="001C7715" w:rsidP="001C771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Dropbox: </w:t>
      </w:r>
    </w:p>
    <w:p w:rsidR="001C7715" w:rsidRDefault="001C7715" w:rsidP="001C77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Cloud Storage Service.</w:t>
      </w:r>
    </w:p>
    <w:p w:rsidR="001C7715" w:rsidRDefault="001C7715" w:rsidP="001C77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Originally built on AWS.</w:t>
      </w:r>
    </w:p>
    <w:p w:rsidR="001C7715" w:rsidRDefault="001C7715" w:rsidP="001C7715">
      <w:pPr>
        <w:rPr>
          <w:sz w:val="36"/>
          <w:szCs w:val="36"/>
          <w:lang w:val="en-US"/>
        </w:rPr>
      </w:pPr>
    </w:p>
    <w:p w:rsidR="001C7715" w:rsidRDefault="001C7715" w:rsidP="001C771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Netflix:</w:t>
      </w:r>
    </w:p>
    <w:p w:rsidR="001C7715" w:rsidRDefault="001C7715" w:rsidP="001C77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Built on AWS.</w:t>
      </w:r>
    </w:p>
    <w:p w:rsidR="001C7715" w:rsidRDefault="001C7715" w:rsidP="001C771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Videos on demand.</w:t>
      </w:r>
    </w:p>
    <w:p w:rsidR="00750926" w:rsidRDefault="00750926" w:rsidP="00750926">
      <w:pPr>
        <w:rPr>
          <w:sz w:val="36"/>
          <w:szCs w:val="36"/>
          <w:lang w:val="en-US"/>
        </w:rPr>
      </w:pPr>
    </w:p>
    <w:p w:rsidR="00750926" w:rsidRPr="00750926" w:rsidRDefault="00750926" w:rsidP="00750926">
      <w:pPr>
        <w:rPr>
          <w:sz w:val="36"/>
          <w:szCs w:val="36"/>
          <w:lang w:val="en-US"/>
        </w:rPr>
      </w:pPr>
      <w:bookmarkStart w:id="0" w:name="_GoBack"/>
      <w:bookmarkEnd w:id="0"/>
    </w:p>
    <w:sectPr w:rsidR="00750926" w:rsidRPr="00750926" w:rsidSect="0031248D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A5069"/>
    <w:multiLevelType w:val="hybridMultilevel"/>
    <w:tmpl w:val="442EEFDA"/>
    <w:lvl w:ilvl="0" w:tplc="FCF4A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C0950"/>
    <w:multiLevelType w:val="hybridMultilevel"/>
    <w:tmpl w:val="4F980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E3877"/>
    <w:multiLevelType w:val="hybridMultilevel"/>
    <w:tmpl w:val="9B58F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A4"/>
    <w:rsid w:val="00097D50"/>
    <w:rsid w:val="001C7715"/>
    <w:rsid w:val="0031248D"/>
    <w:rsid w:val="003246B9"/>
    <w:rsid w:val="00357FF8"/>
    <w:rsid w:val="0046663B"/>
    <w:rsid w:val="0051749C"/>
    <w:rsid w:val="00606444"/>
    <w:rsid w:val="00697E64"/>
    <w:rsid w:val="00750926"/>
    <w:rsid w:val="00AD6AAF"/>
    <w:rsid w:val="00BB11F9"/>
    <w:rsid w:val="00C73C64"/>
    <w:rsid w:val="00CB2A05"/>
    <w:rsid w:val="00D069A5"/>
    <w:rsid w:val="00F2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EFFCC-2CC5-4B80-A46E-D0A7F92E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ITVEDANT5</dc:creator>
  <cp:keywords/>
  <dc:description/>
  <cp:lastModifiedBy>ITVEDANT5</cp:lastModifiedBy>
  <cp:revision>14</cp:revision>
  <dcterms:created xsi:type="dcterms:W3CDTF">2023-02-19T05:49:00Z</dcterms:created>
  <dcterms:modified xsi:type="dcterms:W3CDTF">2023-02-19T06:32:00Z</dcterms:modified>
</cp:coreProperties>
</file>